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8C" w:rsidRDefault="00501E8C" w:rsidP="00474582">
      <w:pPr>
        <w:jc w:val="center"/>
        <w:rPr>
          <w:rFonts w:cs="B Titr"/>
          <w:b/>
          <w:bCs/>
          <w:sz w:val="76"/>
          <w:szCs w:val="76"/>
          <w:rtl/>
          <w:lang w:bidi="fa-IR"/>
        </w:rPr>
      </w:pPr>
      <w:bookmarkStart w:id="0" w:name="_GoBack"/>
      <w:bookmarkEnd w:id="0"/>
    </w:p>
    <w:p w:rsidR="00501E8C" w:rsidRPr="00501E8C" w:rsidRDefault="00501E8C" w:rsidP="00474582">
      <w:pPr>
        <w:jc w:val="center"/>
        <w:rPr>
          <w:rFonts w:cs="B Titr"/>
          <w:b/>
          <w:bCs/>
          <w:rtl/>
          <w:lang w:bidi="fa-IR"/>
        </w:rPr>
      </w:pPr>
    </w:p>
    <w:p w:rsidR="00284F7F" w:rsidRPr="00F41DC8" w:rsidRDefault="00931512" w:rsidP="00474582">
      <w:pPr>
        <w:jc w:val="center"/>
        <w:rPr>
          <w:rFonts w:cs="B Lotus"/>
          <w:sz w:val="30"/>
          <w:szCs w:val="30"/>
          <w:rtl/>
          <w:lang w:bidi="fa-IR"/>
        </w:rPr>
      </w:pPr>
      <w:bookmarkStart w:id="1" w:name="OLE_LINK102"/>
      <w:r w:rsidRPr="00F41DC8">
        <w:rPr>
          <w:rFonts w:cs="B Titr" w:hint="cs"/>
          <w:sz w:val="76"/>
          <w:szCs w:val="76"/>
          <w:rtl/>
          <w:lang w:bidi="fa-IR"/>
        </w:rPr>
        <w:t>خلافت اسلامی</w:t>
      </w:r>
    </w:p>
    <w:bookmarkEnd w:id="1"/>
    <w:p w:rsidR="00474582" w:rsidRDefault="00474582" w:rsidP="00284F7F">
      <w:pPr>
        <w:jc w:val="center"/>
        <w:rPr>
          <w:rFonts w:cs="B Yagut"/>
          <w:b/>
          <w:bCs/>
          <w:sz w:val="32"/>
          <w:szCs w:val="32"/>
          <w:rtl/>
          <w:lang w:bidi="fa-IR"/>
        </w:rPr>
      </w:pPr>
    </w:p>
    <w:p w:rsidR="00931512" w:rsidRDefault="00931512" w:rsidP="00931512">
      <w:pPr>
        <w:jc w:val="center"/>
        <w:rPr>
          <w:rFonts w:cs="B Yagut"/>
          <w:b/>
          <w:bCs/>
          <w:sz w:val="32"/>
          <w:szCs w:val="32"/>
          <w:rtl/>
          <w:lang w:bidi="fa-IR"/>
        </w:rPr>
      </w:pPr>
    </w:p>
    <w:p w:rsidR="00931512" w:rsidRDefault="00931512" w:rsidP="00931512">
      <w:pPr>
        <w:jc w:val="center"/>
        <w:rPr>
          <w:rFonts w:cs="B Yagut"/>
          <w:b/>
          <w:bCs/>
          <w:sz w:val="32"/>
          <w:szCs w:val="32"/>
          <w:rtl/>
          <w:lang w:bidi="fa-IR"/>
        </w:rPr>
      </w:pPr>
      <w:r>
        <w:rPr>
          <w:rFonts w:cs="B Yagut" w:hint="cs"/>
          <w:b/>
          <w:bCs/>
          <w:sz w:val="32"/>
          <w:szCs w:val="32"/>
          <w:rtl/>
          <w:lang w:bidi="fa-IR"/>
        </w:rPr>
        <w:t>مؤلف:</w:t>
      </w:r>
    </w:p>
    <w:p w:rsidR="00EB0368" w:rsidRPr="00931512" w:rsidRDefault="00931512" w:rsidP="00931512">
      <w:pPr>
        <w:jc w:val="center"/>
        <w:rPr>
          <w:rFonts w:cs="B Yagut"/>
          <w:b/>
          <w:bCs/>
          <w:sz w:val="36"/>
          <w:szCs w:val="36"/>
          <w:rtl/>
          <w:lang w:bidi="fa-IR"/>
        </w:rPr>
      </w:pPr>
      <w:bookmarkStart w:id="2" w:name="OLE_LINK103"/>
      <w:r w:rsidRPr="00931512">
        <w:rPr>
          <w:rFonts w:cs="B Yagut" w:hint="cs"/>
          <w:b/>
          <w:bCs/>
          <w:sz w:val="36"/>
          <w:szCs w:val="36"/>
          <w:rtl/>
          <w:lang w:bidi="fa-IR"/>
        </w:rPr>
        <w:t xml:space="preserve"> دکتر رشدی علیان</w:t>
      </w:r>
    </w:p>
    <w:bookmarkEnd w:id="2"/>
    <w:p w:rsidR="00931512" w:rsidRDefault="00931512" w:rsidP="00931512">
      <w:pPr>
        <w:jc w:val="center"/>
        <w:rPr>
          <w:rFonts w:cs="B Yagut"/>
          <w:b/>
          <w:bCs/>
          <w:sz w:val="32"/>
          <w:szCs w:val="32"/>
          <w:rtl/>
          <w:lang w:bidi="fa-IR"/>
        </w:rPr>
      </w:pPr>
    </w:p>
    <w:p w:rsidR="00931512" w:rsidRDefault="00931512" w:rsidP="00931512">
      <w:pPr>
        <w:jc w:val="center"/>
        <w:rPr>
          <w:rFonts w:cs="B Yagut"/>
          <w:b/>
          <w:bCs/>
          <w:sz w:val="32"/>
          <w:szCs w:val="32"/>
          <w:rtl/>
          <w:lang w:bidi="fa-IR"/>
        </w:rPr>
      </w:pPr>
      <w:r>
        <w:rPr>
          <w:rFonts w:cs="B Yagut" w:hint="cs"/>
          <w:b/>
          <w:bCs/>
          <w:sz w:val="32"/>
          <w:szCs w:val="32"/>
          <w:rtl/>
          <w:lang w:bidi="fa-IR"/>
        </w:rPr>
        <w:t xml:space="preserve">مترجم: </w:t>
      </w:r>
    </w:p>
    <w:bookmarkStart w:id="3" w:name="OLE_LINK104"/>
    <w:bookmarkStart w:id="4" w:name="OLE_LINK105"/>
    <w:p w:rsidR="00931512" w:rsidRDefault="00A631F3" w:rsidP="00931512">
      <w:pPr>
        <w:jc w:val="center"/>
        <w:rPr>
          <w:rFonts w:cs="B Yagut"/>
          <w:b/>
          <w:bCs/>
          <w:sz w:val="36"/>
          <w:szCs w:val="36"/>
          <w:rtl/>
          <w:lang w:bidi="fa-IR"/>
        </w:rPr>
      </w:pPr>
      <w:r>
        <w:rPr>
          <w:rFonts w:cs="B Yagut"/>
          <w:b/>
          <w:bCs/>
          <w:noProof/>
          <w:sz w:val="36"/>
          <w:szCs w:val="36"/>
          <w:rtl/>
        </w:rPr>
        <mc:AlternateContent>
          <mc:Choice Requires="wps">
            <w:drawing>
              <wp:anchor distT="0" distB="0" distL="114300" distR="114300" simplePos="0" relativeHeight="251658240" behindDoc="0" locked="0" layoutInCell="1" allowOverlap="1">
                <wp:simplePos x="0" y="0"/>
                <wp:positionH relativeFrom="column">
                  <wp:posOffset>-140970</wp:posOffset>
                </wp:positionH>
                <wp:positionV relativeFrom="paragraph">
                  <wp:posOffset>494665</wp:posOffset>
                </wp:positionV>
                <wp:extent cx="5029835" cy="2971800"/>
                <wp:effectExtent l="0" t="0" r="37465" b="57150"/>
                <wp:wrapNone/>
                <wp:docPr id="1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835" cy="2971800"/>
                        </a:xfrm>
                        <a:prstGeom prst="bracePair">
                          <a:avLst>
                            <a:gd name="adj" fmla="val 8333"/>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B70AA8" w:rsidRPr="008E568C" w:rsidRDefault="00B70AA8" w:rsidP="00931512">
                            <w:pPr>
                              <w:ind w:firstLine="284"/>
                              <w:jc w:val="lowKashida"/>
                              <w:rPr>
                                <w:rtl/>
                                <w:lang w:bidi="fa-IR"/>
                              </w:rPr>
                            </w:pPr>
                            <w:r w:rsidRPr="008E568C">
                              <w:rPr>
                                <w:rFonts w:hint="cs"/>
                                <w:rtl/>
                                <w:lang w:bidi="fa-IR"/>
                              </w:rPr>
                              <w:t>خلیفه یا رئیس دولت در اسلام مؤظف است مصالح دنیوی افراد امت را تأمین نموده و زیان‌ها و مفاسد را از ایشان بازدارد، در عین حال وظیفه دارد که برای نگهبانی دین و برآورده</w:t>
                            </w:r>
                            <w:r>
                              <w:rPr>
                                <w:rFonts w:hint="cs"/>
                                <w:rtl/>
                                <w:lang w:bidi="fa-IR"/>
                              </w:rPr>
                              <w:t xml:space="preserve"> </w:t>
                            </w:r>
                            <w:r w:rsidRPr="008E568C">
                              <w:rPr>
                                <w:rFonts w:hint="cs"/>
                                <w:rtl/>
                                <w:lang w:bidi="fa-IR"/>
                              </w:rPr>
                              <w:t>‌ساختن مصالح اخروی شان کار نماید.</w:t>
                            </w:r>
                          </w:p>
                          <w:p w:rsidR="00B70AA8" w:rsidRPr="008E568C" w:rsidRDefault="00B70AA8" w:rsidP="00931512">
                            <w:pPr>
                              <w:ind w:firstLine="284"/>
                              <w:jc w:val="lowKashida"/>
                              <w:rPr>
                                <w:rtl/>
                                <w:lang w:bidi="fa-IR"/>
                              </w:rPr>
                            </w:pPr>
                            <w:r w:rsidRPr="008E568C">
                              <w:rPr>
                                <w:rFonts w:hint="cs"/>
                                <w:rtl/>
                                <w:lang w:bidi="fa-IR"/>
                              </w:rPr>
                              <w:t>در برآورده‌ساختن این اهداف و اغراض نه تنها خلیفه مسئول است، بلکه هر فرد در دولت اسلامی به اندازة طاقت و بر حسب مقام خویش در تحقق آن مسئولیت دارد، «همة شما شبانید و همة شما از رعیت خ</w:t>
                            </w:r>
                            <w:r>
                              <w:rPr>
                                <w:rFonts w:hint="cs"/>
                                <w:rtl/>
                                <w:lang w:bidi="fa-IR"/>
                              </w:rPr>
                              <w:t>ویش مورد سؤال قرار خواهید گرفت»</w:t>
                            </w:r>
                          </w:p>
                          <w:p w:rsidR="00B70AA8" w:rsidRPr="009773CD" w:rsidRDefault="00B70AA8" w:rsidP="00931512">
                            <w:pPr>
                              <w:ind w:firstLine="284"/>
                              <w:jc w:val="lowKashida"/>
                              <w:rPr>
                                <w:lang w:bidi="fa-IR"/>
                              </w:rPr>
                            </w:pPr>
                            <w:r>
                              <w:rPr>
                                <w:rFonts w:hint="cs"/>
                                <w:rtl/>
                                <w:lang w:bidi="fa-IR"/>
                              </w:rPr>
                              <w:t xml:space="preserve">                                 از </w:t>
                            </w:r>
                            <w:r w:rsidRPr="009773CD">
                              <w:rPr>
                                <w:rFonts w:hint="cs"/>
                                <w:rtl/>
                                <w:lang w:bidi="fa-IR"/>
                              </w:rPr>
                              <w:t>ژرفای متن کتاب....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95" o:spid="_x0000_s1026" type="#_x0000_t186" style="position:absolute;left:0;text-align:left;margin-left:-11.1pt;margin-top:38.95pt;width:396.05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" filled="t" strokecolor="#c2d69b" strokeweight="1pt">
                <v:fill color2="#d6e3bc" focus="100%" type="gradient"/>
                <v:shadow on="t" color="#4e6128" opacity=".5" offset="1pt"/>
                <v:textbox>
                  <w:txbxContent>
                    <w:p w:rsidR="00B70AA8" w:rsidRPr="008E568C" w:rsidRDefault="00B70AA8" w:rsidP="00931512">
                      <w:pPr>
                        <w:ind w:firstLine="284"/>
                        <w:jc w:val="lowKashida"/>
                        <w:rPr>
                          <w:rtl/>
                          <w:lang w:bidi="fa-IR"/>
                        </w:rPr>
                      </w:pPr>
                      <w:r w:rsidRPr="008E568C">
                        <w:rPr>
                          <w:rFonts w:hint="cs"/>
                          <w:rtl/>
                          <w:lang w:bidi="fa-IR"/>
                        </w:rPr>
                        <w:t>خلیفه یا رئیس دولت در اسلام مؤظف است مصالح دنیوی افراد امت را تأمین نموده و زیان‌ها و مفاسد را از ایشان بازدارد، در عین حال وظیفه دارد که برای نگهبانی دین و برآورده</w:t>
                      </w:r>
                      <w:r>
                        <w:rPr>
                          <w:rFonts w:hint="cs"/>
                          <w:rtl/>
                          <w:lang w:bidi="fa-IR"/>
                        </w:rPr>
                        <w:t xml:space="preserve"> </w:t>
                      </w:r>
                      <w:r w:rsidRPr="008E568C">
                        <w:rPr>
                          <w:rFonts w:hint="cs"/>
                          <w:rtl/>
                          <w:lang w:bidi="fa-IR"/>
                        </w:rPr>
                        <w:t>‌ساختن مصالح اخروی شان کار نماید.</w:t>
                      </w:r>
                    </w:p>
                    <w:p w:rsidR="00B70AA8" w:rsidRPr="008E568C" w:rsidRDefault="00B70AA8" w:rsidP="00931512">
                      <w:pPr>
                        <w:ind w:firstLine="284"/>
                        <w:jc w:val="lowKashida"/>
                        <w:rPr>
                          <w:rtl/>
                          <w:lang w:bidi="fa-IR"/>
                        </w:rPr>
                      </w:pPr>
                      <w:r w:rsidRPr="008E568C">
                        <w:rPr>
                          <w:rFonts w:hint="cs"/>
                          <w:rtl/>
                          <w:lang w:bidi="fa-IR"/>
                        </w:rPr>
                        <w:t>در برآورده‌ساختن این اهداف و اغراض نه تنها خلیفه مسئول است، بلکه هر فرد در دولت اسلامی به اندازة طاقت و بر حسب مقام خویش در تحقق آن مسئولیت دارد، «همة شما شبانید و همة شما از رعیت خ</w:t>
                      </w:r>
                      <w:r>
                        <w:rPr>
                          <w:rFonts w:hint="cs"/>
                          <w:rtl/>
                          <w:lang w:bidi="fa-IR"/>
                        </w:rPr>
                        <w:t>ویش مورد سؤال قرار خواهید گرفت»</w:t>
                      </w:r>
                    </w:p>
                    <w:p w:rsidR="00B70AA8" w:rsidRPr="009773CD" w:rsidRDefault="00B70AA8" w:rsidP="00931512">
                      <w:pPr>
                        <w:ind w:firstLine="284"/>
                        <w:jc w:val="lowKashida"/>
                        <w:rPr>
                          <w:lang w:bidi="fa-IR"/>
                        </w:rPr>
                      </w:pPr>
                      <w:r>
                        <w:rPr>
                          <w:rFonts w:hint="cs"/>
                          <w:rtl/>
                          <w:lang w:bidi="fa-IR"/>
                        </w:rPr>
                        <w:t xml:space="preserve">                                 از </w:t>
                      </w:r>
                      <w:r w:rsidRPr="009773CD">
                        <w:rPr>
                          <w:rFonts w:hint="cs"/>
                          <w:rtl/>
                          <w:lang w:bidi="fa-IR"/>
                        </w:rPr>
                        <w:t>ژرفای متن کتاب....</w:t>
                      </w:r>
                    </w:p>
                  </w:txbxContent>
                </v:textbox>
              </v:shape>
            </w:pict>
          </mc:Fallback>
        </mc:AlternateContent>
      </w:r>
      <w:r w:rsidR="00931512" w:rsidRPr="00931512">
        <w:rPr>
          <w:rFonts w:cs="B Yagut" w:hint="cs"/>
          <w:b/>
          <w:bCs/>
          <w:sz w:val="36"/>
          <w:szCs w:val="36"/>
          <w:rtl/>
          <w:lang w:bidi="fa-IR"/>
        </w:rPr>
        <w:t>عبدالله خاموش هروی</w:t>
      </w:r>
    </w:p>
    <w:bookmarkEnd w:id="3"/>
    <w:bookmarkEnd w:id="4"/>
    <w:p w:rsidR="00931512" w:rsidRPr="00931512" w:rsidRDefault="00931512" w:rsidP="00931512">
      <w:pPr>
        <w:jc w:val="center"/>
        <w:rPr>
          <w:rFonts w:cs="B Yagut"/>
          <w:b/>
          <w:bCs/>
          <w:sz w:val="36"/>
          <w:szCs w:val="36"/>
          <w:rtl/>
          <w:lang w:bidi="fa-IR"/>
        </w:rPr>
        <w:sectPr w:rsidR="00931512" w:rsidRPr="00931512" w:rsidSect="00501E8C">
          <w:headerReference w:type="even" r:id="rId9"/>
          <w:headerReference w:type="default" r:id="rId10"/>
          <w:footerReference w:type="even" r:id="rId11"/>
          <w:footerReference w:type="default" r:id="rId12"/>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B70AA8" w:rsidRPr="00B70AA8" w:rsidTr="007B11DA">
        <w:tc>
          <w:tcPr>
            <w:tcW w:w="1528" w:type="pct"/>
            <w:vAlign w:val="center"/>
          </w:tcPr>
          <w:p w:rsidR="00B70AA8" w:rsidRPr="00B70AA8" w:rsidRDefault="00B70AA8" w:rsidP="00B70AA8">
            <w:pPr>
              <w:spacing w:after="60"/>
              <w:jc w:val="both"/>
              <w:rPr>
                <w:rFonts w:ascii="IRMitra" w:hAnsi="IRMitra" w:cs="IRMitra"/>
                <w:color w:val="FF0000"/>
                <w:sz w:val="25"/>
                <w:szCs w:val="25"/>
                <w:rtl/>
              </w:rPr>
            </w:pPr>
            <w:bookmarkStart w:id="5" w:name="_Hlk452472642"/>
            <w:bookmarkStart w:id="6" w:name="OLE_LINK39"/>
            <w:bookmarkStart w:id="7" w:name="OLE_LINK40"/>
            <w:r w:rsidRPr="00B70AA8">
              <w:rPr>
                <w:rFonts w:ascii="IRMitra" w:hAnsi="IRMitra" w:cs="IRMitra" w:hint="cs"/>
                <w:sz w:val="25"/>
                <w:szCs w:val="25"/>
                <w:rtl/>
              </w:rPr>
              <w:lastRenderedPageBreak/>
              <w:t>عنوان</w:t>
            </w:r>
            <w:r w:rsidRPr="00B70AA8">
              <w:rPr>
                <w:rFonts w:ascii="IRMitra" w:hAnsi="IRMitra" w:cs="IRMitra"/>
                <w:sz w:val="25"/>
                <w:szCs w:val="25"/>
                <w:rtl/>
              </w:rPr>
              <w:t xml:space="preserve"> کتاب</w:t>
            </w:r>
            <w:r w:rsidRPr="00B70AA8">
              <w:rPr>
                <w:rFonts w:ascii="IRMitra" w:hAnsi="IRMitra" w:cs="IRMitra" w:hint="cs"/>
                <w:sz w:val="25"/>
                <w:szCs w:val="25"/>
                <w:rtl/>
              </w:rPr>
              <w:t>:</w:t>
            </w:r>
          </w:p>
        </w:tc>
        <w:tc>
          <w:tcPr>
            <w:tcW w:w="3472" w:type="pct"/>
            <w:gridSpan w:val="4"/>
            <w:vAlign w:val="center"/>
          </w:tcPr>
          <w:p w:rsidR="00B70AA8" w:rsidRPr="00B70AA8" w:rsidRDefault="00F41DC8" w:rsidP="00B70AA8">
            <w:pPr>
              <w:spacing w:after="60"/>
              <w:jc w:val="both"/>
              <w:rPr>
                <w:rFonts w:ascii="IRMitra" w:hAnsi="IRMitra" w:cs="IRMitra"/>
                <w:color w:val="244061" w:themeColor="accent1" w:themeShade="80"/>
                <w:sz w:val="26"/>
                <w:szCs w:val="26"/>
                <w:rtl/>
              </w:rPr>
            </w:pPr>
            <w:r w:rsidRPr="00F41DC8">
              <w:rPr>
                <w:rFonts w:ascii="IRMitra" w:hAnsi="IRMitra" w:cs="IRMitra"/>
                <w:color w:val="244061" w:themeColor="accent1" w:themeShade="80"/>
                <w:sz w:val="26"/>
                <w:szCs w:val="26"/>
                <w:rtl/>
              </w:rPr>
              <w:t>خلافت اسلام</w:t>
            </w:r>
            <w:r w:rsidRPr="00F41DC8">
              <w:rPr>
                <w:rFonts w:ascii="IRMitra" w:hAnsi="IRMitra" w:cs="IRMitra" w:hint="cs"/>
                <w:color w:val="244061" w:themeColor="accent1" w:themeShade="80"/>
                <w:sz w:val="26"/>
                <w:szCs w:val="26"/>
                <w:rtl/>
              </w:rPr>
              <w:t>ی</w:t>
            </w:r>
          </w:p>
        </w:tc>
      </w:tr>
      <w:bookmarkEnd w:id="5"/>
      <w:tr w:rsidR="00B70AA8" w:rsidRPr="00B70AA8" w:rsidTr="007B11DA">
        <w:tc>
          <w:tcPr>
            <w:tcW w:w="1528" w:type="pct"/>
          </w:tcPr>
          <w:p w:rsidR="00B70AA8" w:rsidRPr="00B70AA8" w:rsidRDefault="00B70AA8" w:rsidP="00B70AA8">
            <w:pPr>
              <w:spacing w:before="60" w:after="60"/>
              <w:jc w:val="both"/>
              <w:rPr>
                <w:rFonts w:ascii="IRMitra" w:hAnsi="IRMitra" w:cs="IRMitra"/>
                <w:sz w:val="25"/>
                <w:szCs w:val="25"/>
                <w:rtl/>
              </w:rPr>
            </w:pPr>
            <w:r w:rsidRPr="00B70AA8">
              <w:rPr>
                <w:rFonts w:ascii="IRMitra" w:hAnsi="IRMitra" w:cs="IRMitra" w:hint="cs"/>
                <w:sz w:val="25"/>
                <w:szCs w:val="25"/>
                <w:rtl/>
              </w:rPr>
              <w:t>نویسنده</w:t>
            </w:r>
            <w:r w:rsidRPr="00B70AA8">
              <w:rPr>
                <w:rFonts w:ascii="IRMitra" w:hAnsi="IRMitra" w:cs="IRMitra"/>
                <w:sz w:val="25"/>
                <w:szCs w:val="25"/>
                <w:rtl/>
              </w:rPr>
              <w:t>:</w:t>
            </w:r>
          </w:p>
        </w:tc>
        <w:tc>
          <w:tcPr>
            <w:tcW w:w="3472" w:type="pct"/>
            <w:gridSpan w:val="4"/>
          </w:tcPr>
          <w:p w:rsidR="00B70AA8" w:rsidRPr="00B70AA8" w:rsidRDefault="00F41DC8" w:rsidP="00B70AA8">
            <w:pPr>
              <w:spacing w:before="60" w:after="60"/>
              <w:jc w:val="both"/>
              <w:rPr>
                <w:rFonts w:ascii="IRMitra" w:hAnsi="IRMitra" w:cs="IRMitra"/>
                <w:color w:val="244061" w:themeColor="accent1" w:themeShade="80"/>
                <w:sz w:val="26"/>
                <w:szCs w:val="26"/>
                <w:rtl/>
              </w:rPr>
            </w:pPr>
            <w:r w:rsidRPr="00F41DC8">
              <w:rPr>
                <w:rFonts w:ascii="IRMitra" w:hAnsi="IRMitra" w:cs="IRMitra"/>
                <w:color w:val="244061" w:themeColor="accent1" w:themeShade="80"/>
                <w:sz w:val="26"/>
                <w:szCs w:val="26"/>
                <w:rtl/>
              </w:rPr>
              <w:t>دکتر رشد</w:t>
            </w:r>
            <w:r w:rsidRPr="00F41DC8">
              <w:rPr>
                <w:rFonts w:ascii="IRMitra" w:hAnsi="IRMitra" w:cs="IRMitra" w:hint="cs"/>
                <w:color w:val="244061" w:themeColor="accent1" w:themeShade="80"/>
                <w:sz w:val="26"/>
                <w:szCs w:val="26"/>
                <w:rtl/>
              </w:rPr>
              <w:t>ی</w:t>
            </w:r>
            <w:r w:rsidRPr="00F41DC8">
              <w:rPr>
                <w:rFonts w:ascii="IRMitra" w:hAnsi="IRMitra" w:cs="IRMitra"/>
                <w:color w:val="244061" w:themeColor="accent1" w:themeShade="80"/>
                <w:sz w:val="26"/>
                <w:szCs w:val="26"/>
                <w:rtl/>
              </w:rPr>
              <w:t xml:space="preserve"> عل</w:t>
            </w:r>
            <w:r w:rsidRPr="00F41DC8">
              <w:rPr>
                <w:rFonts w:ascii="IRMitra" w:hAnsi="IRMitra" w:cs="IRMitra" w:hint="cs"/>
                <w:color w:val="244061" w:themeColor="accent1" w:themeShade="80"/>
                <w:sz w:val="26"/>
                <w:szCs w:val="26"/>
                <w:rtl/>
              </w:rPr>
              <w:t>ی</w:t>
            </w:r>
            <w:r w:rsidRPr="00F41DC8">
              <w:rPr>
                <w:rFonts w:ascii="IRMitra" w:hAnsi="IRMitra" w:cs="IRMitra" w:hint="eastAsia"/>
                <w:color w:val="244061" w:themeColor="accent1" w:themeShade="80"/>
                <w:sz w:val="26"/>
                <w:szCs w:val="26"/>
                <w:rtl/>
              </w:rPr>
              <w:t>ان</w:t>
            </w:r>
          </w:p>
        </w:tc>
      </w:tr>
      <w:tr w:rsidR="00B70AA8" w:rsidRPr="00B70AA8" w:rsidTr="007B11DA">
        <w:tc>
          <w:tcPr>
            <w:tcW w:w="1528" w:type="pct"/>
          </w:tcPr>
          <w:p w:rsidR="00B70AA8" w:rsidRPr="00B70AA8" w:rsidRDefault="00B70AA8" w:rsidP="00B70AA8">
            <w:pPr>
              <w:spacing w:before="60" w:after="60"/>
              <w:jc w:val="both"/>
              <w:rPr>
                <w:rFonts w:ascii="IRMitra" w:hAnsi="IRMitra" w:cs="IRMitra"/>
                <w:sz w:val="25"/>
                <w:szCs w:val="25"/>
                <w:rtl/>
              </w:rPr>
            </w:pPr>
            <w:r w:rsidRPr="00B70AA8">
              <w:rPr>
                <w:rFonts w:ascii="IRMitra" w:hAnsi="IRMitra" w:cs="IRMitra" w:hint="cs"/>
                <w:sz w:val="25"/>
                <w:szCs w:val="25"/>
                <w:rtl/>
              </w:rPr>
              <w:t>مترجم:</w:t>
            </w:r>
          </w:p>
        </w:tc>
        <w:tc>
          <w:tcPr>
            <w:tcW w:w="3472" w:type="pct"/>
            <w:gridSpan w:val="4"/>
          </w:tcPr>
          <w:p w:rsidR="00B70AA8" w:rsidRPr="00B70AA8" w:rsidRDefault="00F41DC8" w:rsidP="00B70AA8">
            <w:pPr>
              <w:spacing w:before="60" w:after="60"/>
              <w:jc w:val="both"/>
              <w:rPr>
                <w:rFonts w:ascii="IRMitra" w:hAnsi="IRMitra" w:cs="IRMitra"/>
                <w:color w:val="244061" w:themeColor="accent1" w:themeShade="80"/>
                <w:sz w:val="26"/>
                <w:szCs w:val="26"/>
                <w:rtl/>
              </w:rPr>
            </w:pPr>
            <w:r w:rsidRPr="00F41DC8">
              <w:rPr>
                <w:rFonts w:ascii="IRMitra" w:hAnsi="IRMitra" w:cs="IRMitra"/>
                <w:color w:val="244061" w:themeColor="accent1" w:themeShade="80"/>
                <w:sz w:val="26"/>
                <w:szCs w:val="26"/>
                <w:rtl/>
              </w:rPr>
              <w:t>عبدالله خاموش هرو</w:t>
            </w:r>
            <w:r w:rsidRPr="00F41DC8">
              <w:rPr>
                <w:rFonts w:ascii="IRMitra" w:hAnsi="IRMitra" w:cs="IRMitra" w:hint="cs"/>
                <w:color w:val="244061" w:themeColor="accent1" w:themeShade="80"/>
                <w:sz w:val="26"/>
                <w:szCs w:val="26"/>
                <w:rtl/>
              </w:rPr>
              <w:t>ی</w:t>
            </w:r>
          </w:p>
        </w:tc>
      </w:tr>
      <w:tr w:rsidR="00B70AA8" w:rsidRPr="00B70AA8" w:rsidTr="007B11DA">
        <w:tc>
          <w:tcPr>
            <w:tcW w:w="1528" w:type="pct"/>
            <w:vAlign w:val="center"/>
          </w:tcPr>
          <w:p w:rsidR="00B70AA8" w:rsidRPr="00B70AA8" w:rsidRDefault="00B70AA8" w:rsidP="00B70AA8">
            <w:pPr>
              <w:spacing w:before="60" w:after="60"/>
              <w:jc w:val="both"/>
              <w:rPr>
                <w:rFonts w:ascii="IRMitra" w:hAnsi="IRMitra" w:cs="IRMitra"/>
                <w:color w:val="FF0000"/>
                <w:sz w:val="25"/>
                <w:szCs w:val="25"/>
                <w:rtl/>
              </w:rPr>
            </w:pPr>
            <w:r w:rsidRPr="00B70AA8">
              <w:rPr>
                <w:rFonts w:ascii="IRMitra" w:hAnsi="IRMitra" w:cs="IRMitra" w:hint="cs"/>
                <w:sz w:val="25"/>
                <w:szCs w:val="25"/>
                <w:rtl/>
              </w:rPr>
              <w:t>موضوع:</w:t>
            </w:r>
          </w:p>
        </w:tc>
        <w:tc>
          <w:tcPr>
            <w:tcW w:w="3472" w:type="pct"/>
            <w:gridSpan w:val="4"/>
            <w:vAlign w:val="center"/>
          </w:tcPr>
          <w:p w:rsidR="00B70AA8" w:rsidRPr="00B70AA8" w:rsidRDefault="00F41DC8" w:rsidP="00B70AA8">
            <w:pPr>
              <w:spacing w:before="60" w:after="60"/>
              <w:jc w:val="both"/>
              <w:rPr>
                <w:rFonts w:ascii="IRMitra" w:hAnsi="IRMitra" w:cs="IRMitra"/>
                <w:color w:val="244061" w:themeColor="accent1" w:themeShade="80"/>
                <w:sz w:val="26"/>
                <w:szCs w:val="26"/>
                <w:rtl/>
              </w:rPr>
            </w:pPr>
            <w:r w:rsidRPr="00F41DC8">
              <w:rPr>
                <w:rFonts w:ascii="IRMitra" w:hAnsi="IRMitra" w:cs="IRMitra"/>
                <w:color w:val="244061" w:themeColor="accent1" w:themeShade="80"/>
                <w:sz w:val="26"/>
                <w:szCs w:val="26"/>
                <w:rtl/>
                <w:lang w:bidi="fa-IR"/>
              </w:rPr>
              <w:t>اسلام و اجتماع</w:t>
            </w:r>
          </w:p>
        </w:tc>
      </w:tr>
      <w:tr w:rsidR="00B70AA8" w:rsidRPr="00B70AA8" w:rsidTr="007B11DA">
        <w:tc>
          <w:tcPr>
            <w:tcW w:w="1528" w:type="pct"/>
            <w:vAlign w:val="center"/>
          </w:tcPr>
          <w:p w:rsidR="00B70AA8" w:rsidRPr="00B70AA8" w:rsidRDefault="00B70AA8" w:rsidP="00B70AA8">
            <w:pPr>
              <w:spacing w:before="60" w:after="60"/>
              <w:jc w:val="both"/>
              <w:rPr>
                <w:rFonts w:ascii="IRMitra" w:hAnsi="IRMitra" w:cs="IRMitra"/>
                <w:color w:val="FF0000"/>
                <w:sz w:val="25"/>
                <w:szCs w:val="25"/>
                <w:rtl/>
              </w:rPr>
            </w:pPr>
            <w:r w:rsidRPr="00B70AA8">
              <w:rPr>
                <w:rFonts w:ascii="IRMitra" w:hAnsi="IRMitra" w:cs="IRMitra" w:hint="cs"/>
                <w:sz w:val="25"/>
                <w:szCs w:val="25"/>
                <w:rtl/>
              </w:rPr>
              <w:t xml:space="preserve">نوبت انتشار: </w:t>
            </w:r>
          </w:p>
        </w:tc>
        <w:tc>
          <w:tcPr>
            <w:tcW w:w="3472" w:type="pct"/>
            <w:gridSpan w:val="4"/>
            <w:vAlign w:val="center"/>
          </w:tcPr>
          <w:p w:rsidR="00B70AA8" w:rsidRPr="00B70AA8" w:rsidRDefault="00B70AA8" w:rsidP="00B70AA8">
            <w:pPr>
              <w:spacing w:before="60" w:after="60"/>
              <w:jc w:val="both"/>
              <w:rPr>
                <w:rFonts w:ascii="IRMitra" w:hAnsi="IRMitra" w:cs="IRMitra"/>
                <w:color w:val="244061" w:themeColor="accent1" w:themeShade="80"/>
                <w:sz w:val="26"/>
                <w:szCs w:val="26"/>
                <w:rtl/>
              </w:rPr>
            </w:pPr>
            <w:r w:rsidRPr="00B70AA8">
              <w:rPr>
                <w:rFonts w:ascii="IRMitra" w:hAnsi="IRMitra" w:cs="IRMitra" w:hint="cs"/>
                <w:color w:val="244061" w:themeColor="accent1" w:themeShade="80"/>
                <w:sz w:val="26"/>
                <w:szCs w:val="26"/>
                <w:rtl/>
              </w:rPr>
              <w:t xml:space="preserve">اول (دیجیتال) </w:t>
            </w:r>
          </w:p>
        </w:tc>
      </w:tr>
      <w:tr w:rsidR="00B70AA8" w:rsidRPr="00B70AA8" w:rsidTr="007B11DA">
        <w:tc>
          <w:tcPr>
            <w:tcW w:w="1528" w:type="pct"/>
            <w:vAlign w:val="center"/>
          </w:tcPr>
          <w:p w:rsidR="00B70AA8" w:rsidRPr="00B70AA8" w:rsidRDefault="00B70AA8" w:rsidP="00B70AA8">
            <w:pPr>
              <w:spacing w:before="60" w:after="60"/>
              <w:jc w:val="both"/>
              <w:rPr>
                <w:rFonts w:ascii="IRMitra" w:hAnsi="IRMitra" w:cs="IRMitra"/>
                <w:color w:val="FF0000"/>
                <w:sz w:val="25"/>
                <w:szCs w:val="25"/>
                <w:rtl/>
              </w:rPr>
            </w:pPr>
            <w:r w:rsidRPr="00B70AA8">
              <w:rPr>
                <w:rFonts w:ascii="IRMitra" w:hAnsi="IRMitra" w:cs="IRMitra" w:hint="cs"/>
                <w:sz w:val="25"/>
                <w:szCs w:val="25"/>
                <w:rtl/>
              </w:rPr>
              <w:t xml:space="preserve">تاریخ انتشار: </w:t>
            </w:r>
          </w:p>
        </w:tc>
        <w:tc>
          <w:tcPr>
            <w:tcW w:w="3472" w:type="pct"/>
            <w:gridSpan w:val="4"/>
            <w:vAlign w:val="center"/>
          </w:tcPr>
          <w:p w:rsidR="00B70AA8" w:rsidRPr="00B70AA8" w:rsidRDefault="00B70AA8" w:rsidP="00B70AA8">
            <w:pPr>
              <w:spacing w:before="60" w:after="60"/>
              <w:jc w:val="both"/>
              <w:rPr>
                <w:rFonts w:ascii="IRMitra" w:hAnsi="IRMitra" w:cs="IRMitra"/>
                <w:color w:val="244061" w:themeColor="accent1" w:themeShade="80"/>
                <w:sz w:val="26"/>
                <w:szCs w:val="26"/>
                <w:rtl/>
              </w:rPr>
            </w:pPr>
            <w:r w:rsidRPr="00B70AA8">
              <w:rPr>
                <w:rFonts w:ascii="IRMitra" w:hAnsi="IRMitra" w:cs="IRMitra" w:hint="cs"/>
                <w:color w:val="244061" w:themeColor="accent1" w:themeShade="80"/>
                <w:sz w:val="26"/>
                <w:szCs w:val="26"/>
                <w:rtl/>
              </w:rPr>
              <w:t>آبان (عقرب) 1394شمسی، 1436 هجری</w:t>
            </w:r>
          </w:p>
        </w:tc>
      </w:tr>
      <w:tr w:rsidR="00B70AA8" w:rsidRPr="00B70AA8" w:rsidTr="007B11DA">
        <w:tc>
          <w:tcPr>
            <w:tcW w:w="1528" w:type="pct"/>
            <w:vAlign w:val="center"/>
          </w:tcPr>
          <w:p w:rsidR="00B70AA8" w:rsidRPr="00B70AA8" w:rsidRDefault="00B70AA8" w:rsidP="00B70AA8">
            <w:pPr>
              <w:spacing w:before="60" w:after="60"/>
              <w:jc w:val="both"/>
              <w:rPr>
                <w:rFonts w:ascii="IRMitra" w:hAnsi="IRMitra" w:cs="IRMitra"/>
                <w:sz w:val="25"/>
                <w:szCs w:val="25"/>
                <w:rtl/>
              </w:rPr>
            </w:pPr>
            <w:r w:rsidRPr="00B70AA8">
              <w:rPr>
                <w:rFonts w:ascii="IRMitra" w:hAnsi="IRMitra" w:cs="IRMitra" w:hint="cs"/>
                <w:sz w:val="25"/>
                <w:szCs w:val="25"/>
                <w:rtl/>
              </w:rPr>
              <w:t xml:space="preserve">منبع: </w:t>
            </w:r>
          </w:p>
        </w:tc>
        <w:tc>
          <w:tcPr>
            <w:tcW w:w="3472" w:type="pct"/>
            <w:gridSpan w:val="4"/>
            <w:vAlign w:val="center"/>
          </w:tcPr>
          <w:p w:rsidR="00B70AA8" w:rsidRPr="00B70AA8" w:rsidRDefault="00B70AA8" w:rsidP="00B70AA8">
            <w:pPr>
              <w:spacing w:before="60" w:after="60"/>
              <w:jc w:val="both"/>
              <w:rPr>
                <w:rFonts w:ascii="IRMitra" w:hAnsi="IRMitra" w:cs="IRMitra"/>
                <w:color w:val="244061" w:themeColor="accent1" w:themeShade="80"/>
                <w:sz w:val="26"/>
                <w:szCs w:val="26"/>
                <w:lang w:bidi="fa-IR"/>
              </w:rPr>
            </w:pPr>
          </w:p>
        </w:tc>
      </w:tr>
      <w:tr w:rsidR="00B70AA8" w:rsidRPr="00B70AA8" w:rsidTr="007B11DA">
        <w:tc>
          <w:tcPr>
            <w:tcW w:w="1528" w:type="pct"/>
            <w:vAlign w:val="center"/>
          </w:tcPr>
          <w:p w:rsidR="00B70AA8" w:rsidRPr="00B70AA8" w:rsidRDefault="00B70AA8" w:rsidP="00B70AA8">
            <w:pPr>
              <w:spacing w:before="60" w:after="60"/>
              <w:rPr>
                <w:rFonts w:ascii="IRMitra" w:hAnsi="IRMitra" w:cs="IRMitra"/>
                <w:sz w:val="13"/>
                <w:szCs w:val="13"/>
                <w:rtl/>
              </w:rPr>
            </w:pPr>
          </w:p>
        </w:tc>
        <w:tc>
          <w:tcPr>
            <w:tcW w:w="3472" w:type="pct"/>
            <w:gridSpan w:val="4"/>
            <w:vAlign w:val="center"/>
          </w:tcPr>
          <w:p w:rsidR="00B70AA8" w:rsidRPr="00B70AA8" w:rsidRDefault="00B70AA8" w:rsidP="00B70AA8">
            <w:pPr>
              <w:spacing w:before="60" w:after="60"/>
              <w:rPr>
                <w:rFonts w:ascii="IRMitra" w:hAnsi="IRMitra" w:cs="IRMitra"/>
                <w:color w:val="244061" w:themeColor="accent1" w:themeShade="80"/>
                <w:sz w:val="13"/>
                <w:szCs w:val="13"/>
                <w:rtl/>
              </w:rPr>
            </w:pPr>
          </w:p>
        </w:tc>
      </w:tr>
      <w:tr w:rsidR="00B70AA8" w:rsidRPr="00B70AA8" w:rsidTr="00B70AA8">
        <w:tc>
          <w:tcPr>
            <w:tcW w:w="3598" w:type="pct"/>
            <w:gridSpan w:val="4"/>
            <w:vAlign w:val="center"/>
          </w:tcPr>
          <w:p w:rsidR="00B70AA8" w:rsidRPr="00B70AA8" w:rsidRDefault="00B70AA8" w:rsidP="00B70AA8">
            <w:pPr>
              <w:jc w:val="center"/>
              <w:rPr>
                <w:rFonts w:cs="IRNazanin"/>
                <w:color w:val="244061" w:themeColor="accent1" w:themeShade="80"/>
                <w:sz w:val="24"/>
                <w:rtl/>
              </w:rPr>
            </w:pPr>
            <w:r w:rsidRPr="00B70AA8">
              <w:rPr>
                <w:rFonts w:cs="IRNazanin" w:hint="cs"/>
                <w:color w:val="244061" w:themeColor="accent1" w:themeShade="80"/>
                <w:sz w:val="22"/>
                <w:szCs w:val="26"/>
                <w:rtl/>
              </w:rPr>
              <w:t>ای</w:t>
            </w:r>
            <w:r w:rsidRPr="00B70AA8">
              <w:rPr>
                <w:rFonts w:cs="IRNazanin" w:hint="eastAsia"/>
                <w:color w:val="244061" w:themeColor="accent1" w:themeShade="80"/>
                <w:sz w:val="22"/>
                <w:szCs w:val="26"/>
                <w:rtl/>
              </w:rPr>
              <w:t>ن</w:t>
            </w:r>
            <w:r w:rsidRPr="00B70AA8">
              <w:rPr>
                <w:rFonts w:cs="IRNazanin"/>
                <w:color w:val="244061" w:themeColor="accent1" w:themeShade="80"/>
                <w:sz w:val="22"/>
                <w:szCs w:val="26"/>
                <w:rtl/>
              </w:rPr>
              <w:t xml:space="preserve"> کتاب </w:t>
            </w:r>
            <w:r w:rsidRPr="00B70AA8">
              <w:rPr>
                <w:rFonts w:cs="IRNazanin" w:hint="cs"/>
                <w:color w:val="244061" w:themeColor="accent1" w:themeShade="80"/>
                <w:sz w:val="22"/>
                <w:szCs w:val="26"/>
                <w:rtl/>
              </w:rPr>
              <w:t xml:space="preserve">از سایت </w:t>
            </w:r>
            <w:r w:rsidRPr="00B70AA8">
              <w:rPr>
                <w:rFonts w:cs="IRNazanin"/>
                <w:color w:val="244061" w:themeColor="accent1" w:themeShade="80"/>
                <w:sz w:val="22"/>
                <w:szCs w:val="26"/>
                <w:rtl/>
              </w:rPr>
              <w:t>کتابخان</w:t>
            </w:r>
            <w:r w:rsidRPr="00B70AA8">
              <w:rPr>
                <w:rFonts w:cs="IRNazanin" w:hint="cs"/>
                <w:color w:val="244061" w:themeColor="accent1" w:themeShade="80"/>
                <w:sz w:val="22"/>
                <w:szCs w:val="26"/>
                <w:rtl/>
              </w:rPr>
              <w:t>ۀ</w:t>
            </w:r>
            <w:r w:rsidRPr="00B70AA8">
              <w:rPr>
                <w:rFonts w:cs="IRNazanin"/>
                <w:color w:val="244061" w:themeColor="accent1" w:themeShade="80"/>
                <w:sz w:val="22"/>
                <w:szCs w:val="26"/>
                <w:rtl/>
              </w:rPr>
              <w:t xml:space="preserve"> عق</w:t>
            </w:r>
            <w:r w:rsidRPr="00B70AA8">
              <w:rPr>
                <w:rFonts w:cs="IRNazanin" w:hint="cs"/>
                <w:color w:val="244061" w:themeColor="accent1" w:themeShade="80"/>
                <w:sz w:val="22"/>
                <w:szCs w:val="26"/>
                <w:rtl/>
              </w:rPr>
              <w:t>ی</w:t>
            </w:r>
            <w:r w:rsidRPr="00B70AA8">
              <w:rPr>
                <w:rFonts w:cs="IRNazanin" w:hint="eastAsia"/>
                <w:color w:val="244061" w:themeColor="accent1" w:themeShade="80"/>
                <w:sz w:val="22"/>
                <w:szCs w:val="26"/>
                <w:rtl/>
              </w:rPr>
              <w:t>ده</w:t>
            </w:r>
            <w:r w:rsidRPr="00B70AA8">
              <w:rPr>
                <w:rFonts w:cs="IRNazanin"/>
                <w:color w:val="244061" w:themeColor="accent1" w:themeShade="80"/>
                <w:sz w:val="22"/>
                <w:szCs w:val="26"/>
                <w:rtl/>
              </w:rPr>
              <w:t xml:space="preserve"> </w:t>
            </w:r>
            <w:r w:rsidRPr="00B70AA8">
              <w:rPr>
                <w:rFonts w:cs="IRNazanin" w:hint="cs"/>
                <w:color w:val="244061" w:themeColor="accent1" w:themeShade="80"/>
                <w:sz w:val="22"/>
                <w:szCs w:val="26"/>
                <w:rtl/>
              </w:rPr>
              <w:t xml:space="preserve">دانلود </w:t>
            </w:r>
            <w:r w:rsidRPr="00B70AA8">
              <w:rPr>
                <w:rFonts w:cs="IRNazanin"/>
                <w:color w:val="244061" w:themeColor="accent1" w:themeShade="80"/>
                <w:sz w:val="22"/>
                <w:szCs w:val="26"/>
                <w:rtl/>
              </w:rPr>
              <w:t>شده است.</w:t>
            </w:r>
          </w:p>
          <w:p w:rsidR="00B70AA8" w:rsidRPr="00B70AA8" w:rsidRDefault="00B70AA8" w:rsidP="00B70AA8">
            <w:pPr>
              <w:spacing w:before="60" w:after="60"/>
              <w:jc w:val="center"/>
              <w:rPr>
                <w:rFonts w:cstheme="minorHAnsi"/>
                <w:sz w:val="27"/>
                <w:szCs w:val="27"/>
                <w:rtl/>
              </w:rPr>
            </w:pPr>
            <w:r w:rsidRPr="00B70AA8">
              <w:rPr>
                <w:rFonts w:cstheme="minorHAnsi"/>
                <w:color w:val="244061" w:themeColor="accent1" w:themeShade="80"/>
                <w:sz w:val="24"/>
                <w:szCs w:val="24"/>
              </w:rPr>
              <w:t>www.aqeedeh.com</w:t>
            </w:r>
          </w:p>
        </w:tc>
        <w:tc>
          <w:tcPr>
            <w:tcW w:w="1402" w:type="pct"/>
          </w:tcPr>
          <w:p w:rsidR="00B70AA8" w:rsidRPr="00B70AA8" w:rsidRDefault="00B70AA8" w:rsidP="00B70AA8">
            <w:pPr>
              <w:spacing w:before="60" w:after="60"/>
              <w:rPr>
                <w:rFonts w:ascii="IRMitra" w:hAnsi="IRMitra" w:cs="IRMitra"/>
                <w:color w:val="244061" w:themeColor="accent1" w:themeShade="80"/>
                <w:sz w:val="30"/>
                <w:szCs w:val="30"/>
                <w:rtl/>
              </w:rPr>
            </w:pPr>
            <w:r w:rsidRPr="00B70AA8">
              <w:rPr>
                <w:rFonts w:ascii="IRMitra" w:eastAsia="Calibri" w:hAnsi="IRMitra" w:cs="IRMitra" w:hint="cs"/>
                <w:noProof/>
                <w:color w:val="244061" w:themeColor="accent1" w:themeShade="80"/>
                <w:sz w:val="30"/>
                <w:szCs w:val="30"/>
                <w:rtl/>
              </w:rPr>
              <w:drawing>
                <wp:inline distT="0" distB="0" distL="0" distR="0" wp14:anchorId="1A422713" wp14:editId="76E1B4D4">
                  <wp:extent cx="831850" cy="8318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70AA8" w:rsidRPr="00B70AA8" w:rsidTr="007B11DA">
        <w:tc>
          <w:tcPr>
            <w:tcW w:w="1528" w:type="pct"/>
            <w:vAlign w:val="center"/>
          </w:tcPr>
          <w:p w:rsidR="00B70AA8" w:rsidRPr="00B70AA8" w:rsidRDefault="00B70AA8" w:rsidP="00B70AA8">
            <w:pPr>
              <w:spacing w:before="60" w:after="60"/>
              <w:rPr>
                <w:rFonts w:ascii="IRMitra" w:hAnsi="IRMitra" w:cs="IRMitra"/>
                <w:sz w:val="27"/>
                <w:szCs w:val="27"/>
                <w:rtl/>
              </w:rPr>
            </w:pPr>
            <w:r w:rsidRPr="00B70AA8">
              <w:rPr>
                <w:rFonts w:ascii="IRNazanin" w:hAnsi="IRNazanin" w:cs="IRNazanin"/>
                <w:rtl/>
              </w:rPr>
              <w:t>ایمیل:</w:t>
            </w:r>
          </w:p>
        </w:tc>
        <w:tc>
          <w:tcPr>
            <w:tcW w:w="3472" w:type="pct"/>
            <w:gridSpan w:val="4"/>
            <w:vAlign w:val="center"/>
          </w:tcPr>
          <w:p w:rsidR="00B70AA8" w:rsidRPr="00B70AA8" w:rsidRDefault="00B70AA8" w:rsidP="00B70AA8">
            <w:pPr>
              <w:spacing w:before="60" w:after="60"/>
              <w:jc w:val="right"/>
              <w:rPr>
                <w:rFonts w:ascii="IRMitra" w:hAnsi="IRMitra" w:cs="IRMitra"/>
                <w:color w:val="244061" w:themeColor="accent1" w:themeShade="80"/>
                <w:sz w:val="30"/>
                <w:szCs w:val="30"/>
                <w:rtl/>
              </w:rPr>
            </w:pPr>
            <w:r w:rsidRPr="00B70AA8">
              <w:rPr>
                <w:rFonts w:asciiTheme="majorBidi" w:hAnsiTheme="majorBidi" w:cstheme="majorBidi"/>
                <w:sz w:val="24"/>
                <w:szCs w:val="24"/>
              </w:rPr>
              <w:t>book@aqeedeh.com</w:t>
            </w:r>
          </w:p>
        </w:tc>
      </w:tr>
      <w:tr w:rsidR="00B70AA8" w:rsidRPr="00B70AA8" w:rsidTr="00B70AA8">
        <w:tc>
          <w:tcPr>
            <w:tcW w:w="5000" w:type="pct"/>
            <w:gridSpan w:val="5"/>
            <w:vAlign w:val="bottom"/>
          </w:tcPr>
          <w:p w:rsidR="00B70AA8" w:rsidRPr="00B70AA8" w:rsidRDefault="00B70AA8" w:rsidP="00F41DC8">
            <w:pPr>
              <w:spacing w:before="360" w:after="60"/>
              <w:jc w:val="center"/>
              <w:rPr>
                <w:rFonts w:ascii="IRMitra" w:hAnsi="IRMitra" w:cs="IRMitra"/>
                <w:color w:val="244061" w:themeColor="accent1" w:themeShade="80"/>
                <w:sz w:val="30"/>
                <w:szCs w:val="30"/>
                <w:rtl/>
              </w:rPr>
            </w:pPr>
            <w:r w:rsidRPr="00B70AA8">
              <w:rPr>
                <w:rFonts w:ascii="Times New Roman Bold" w:hAnsi="Times New Roman Bold" w:cs="IRNazanin"/>
                <w:sz w:val="26"/>
                <w:rtl/>
              </w:rPr>
              <w:t>سا</w:t>
            </w:r>
            <w:r w:rsidRPr="00B70AA8">
              <w:rPr>
                <w:rFonts w:ascii="Times New Roman Bold" w:hAnsi="Times New Roman Bold" w:cs="IRNazanin" w:hint="cs"/>
                <w:sz w:val="26"/>
                <w:rtl/>
              </w:rPr>
              <w:t>ی</w:t>
            </w:r>
            <w:r w:rsidRPr="00B70AA8">
              <w:rPr>
                <w:rFonts w:ascii="Times New Roman Bold" w:hAnsi="Times New Roman Bold" w:cs="IRNazanin" w:hint="eastAsia"/>
                <w:sz w:val="26"/>
                <w:rtl/>
              </w:rPr>
              <w:t>ت‌ها</w:t>
            </w:r>
            <w:r w:rsidRPr="00B70AA8">
              <w:rPr>
                <w:rFonts w:ascii="Times New Roman Bold" w:hAnsi="Times New Roman Bold" w:cs="IRNazanin" w:hint="cs"/>
                <w:sz w:val="26"/>
                <w:rtl/>
              </w:rPr>
              <w:t>ی</w:t>
            </w:r>
            <w:r w:rsidRPr="00B70AA8">
              <w:rPr>
                <w:rFonts w:ascii="Times New Roman Bold" w:hAnsi="Times New Roman Bold" w:cs="IRNazanin"/>
                <w:sz w:val="26"/>
                <w:rtl/>
              </w:rPr>
              <w:t xml:space="preserve"> مجموع</w:t>
            </w:r>
            <w:r w:rsidRPr="00B70AA8">
              <w:rPr>
                <w:rFonts w:ascii="Times New Roman Bold" w:hAnsi="Times New Roman Bold" w:cs="IRNazanin" w:hint="cs"/>
                <w:sz w:val="26"/>
                <w:rtl/>
              </w:rPr>
              <w:t>ۀ</w:t>
            </w:r>
            <w:r w:rsidRPr="00B70AA8">
              <w:rPr>
                <w:rFonts w:ascii="Times New Roman Bold" w:hAnsi="Times New Roman Bold" w:cs="IRNazanin"/>
                <w:sz w:val="26"/>
                <w:rtl/>
              </w:rPr>
              <w:t xml:space="preserve"> موحد</w:t>
            </w:r>
            <w:r w:rsidRPr="00B70AA8">
              <w:rPr>
                <w:rFonts w:ascii="Times New Roman Bold" w:hAnsi="Times New Roman Bold" w:cs="IRNazanin" w:hint="cs"/>
                <w:sz w:val="26"/>
                <w:rtl/>
              </w:rPr>
              <w:t>ی</w:t>
            </w:r>
            <w:r w:rsidRPr="00B70AA8">
              <w:rPr>
                <w:rFonts w:ascii="Times New Roman Bold" w:hAnsi="Times New Roman Bold" w:cs="IRNazanin" w:hint="eastAsia"/>
                <w:sz w:val="26"/>
                <w:rtl/>
              </w:rPr>
              <w:t>ن</w:t>
            </w:r>
          </w:p>
        </w:tc>
      </w:tr>
      <w:tr w:rsidR="00B70AA8" w:rsidRPr="00B70AA8" w:rsidTr="007B11DA">
        <w:tc>
          <w:tcPr>
            <w:tcW w:w="2296" w:type="pct"/>
            <w:gridSpan w:val="2"/>
            <w:shd w:val="clear" w:color="auto" w:fill="auto"/>
          </w:tcPr>
          <w:p w:rsidR="00B70AA8" w:rsidRPr="00B70AA8" w:rsidRDefault="00B70AA8" w:rsidP="00B70AA8">
            <w:pPr>
              <w:widowControl w:val="0"/>
              <w:tabs>
                <w:tab w:val="right" w:leader="dot" w:pos="5138"/>
              </w:tabs>
              <w:bidi w:val="0"/>
              <w:spacing w:before="60" w:after="60"/>
              <w:rPr>
                <w:rFonts w:ascii="Literata" w:hAnsi="Literata" w:cs="B Lotus"/>
                <w:sz w:val="24"/>
                <w:szCs w:val="24"/>
              </w:rPr>
            </w:pPr>
            <w:r w:rsidRPr="00B70AA8">
              <w:rPr>
                <w:rFonts w:ascii="Literata" w:hAnsi="Literata" w:cs="B Lotus"/>
                <w:sz w:val="24"/>
                <w:szCs w:val="24"/>
              </w:rPr>
              <w:t>www.mowahedin.com</w:t>
            </w:r>
          </w:p>
          <w:p w:rsidR="00B70AA8" w:rsidRPr="00B70AA8" w:rsidRDefault="00B70AA8" w:rsidP="00B70AA8">
            <w:pPr>
              <w:widowControl w:val="0"/>
              <w:tabs>
                <w:tab w:val="right" w:leader="dot" w:pos="5138"/>
              </w:tabs>
              <w:bidi w:val="0"/>
              <w:spacing w:before="60" w:after="60"/>
              <w:rPr>
                <w:rFonts w:ascii="Literata" w:hAnsi="Literata" w:cs="B Lotus"/>
                <w:sz w:val="24"/>
                <w:szCs w:val="24"/>
              </w:rPr>
            </w:pPr>
            <w:r w:rsidRPr="00B70AA8">
              <w:rPr>
                <w:rFonts w:ascii="Literata" w:hAnsi="Literata" w:cs="B Lotus"/>
                <w:sz w:val="24"/>
                <w:szCs w:val="24"/>
              </w:rPr>
              <w:t>www.videofarsi.com</w:t>
            </w:r>
          </w:p>
          <w:p w:rsidR="00B70AA8" w:rsidRPr="00B70AA8" w:rsidRDefault="00B70AA8" w:rsidP="00B70AA8">
            <w:pPr>
              <w:bidi w:val="0"/>
              <w:spacing w:before="60" w:after="60"/>
              <w:rPr>
                <w:rFonts w:ascii="Literata" w:hAnsi="Literata" w:cs="B Lotus"/>
                <w:sz w:val="24"/>
                <w:szCs w:val="24"/>
              </w:rPr>
            </w:pPr>
            <w:r w:rsidRPr="00B70AA8">
              <w:rPr>
                <w:rFonts w:ascii="Literata" w:hAnsi="Literata" w:cs="B Lotus"/>
                <w:sz w:val="24"/>
                <w:szCs w:val="24"/>
              </w:rPr>
              <w:t>www.zekr.tv</w:t>
            </w:r>
          </w:p>
          <w:p w:rsidR="00B70AA8" w:rsidRPr="00B70AA8" w:rsidRDefault="00B70AA8" w:rsidP="00B70AA8">
            <w:pPr>
              <w:bidi w:val="0"/>
              <w:spacing w:before="60" w:after="60"/>
              <w:rPr>
                <w:rFonts w:ascii="IRMitra" w:hAnsi="IRMitra" w:cs="IRMitra"/>
                <w:sz w:val="27"/>
                <w:szCs w:val="27"/>
                <w:rtl/>
              </w:rPr>
            </w:pPr>
            <w:r w:rsidRPr="00B70AA8">
              <w:rPr>
                <w:rFonts w:ascii="Literata" w:hAnsi="Literata" w:cs="B Lotus"/>
                <w:sz w:val="24"/>
                <w:szCs w:val="24"/>
              </w:rPr>
              <w:t>www.mowahed.com</w:t>
            </w:r>
          </w:p>
        </w:tc>
        <w:tc>
          <w:tcPr>
            <w:tcW w:w="360" w:type="pct"/>
          </w:tcPr>
          <w:p w:rsidR="00B70AA8" w:rsidRPr="00B70AA8" w:rsidRDefault="00B70AA8" w:rsidP="00B70AA8">
            <w:pPr>
              <w:bidi w:val="0"/>
              <w:spacing w:before="60" w:after="60"/>
              <w:rPr>
                <w:rFonts w:ascii="IRMitra" w:hAnsi="IRMitra" w:cs="IRMitra"/>
                <w:color w:val="244061" w:themeColor="accent1" w:themeShade="80"/>
                <w:sz w:val="30"/>
                <w:szCs w:val="30"/>
                <w:rtl/>
              </w:rPr>
            </w:pPr>
          </w:p>
        </w:tc>
        <w:tc>
          <w:tcPr>
            <w:tcW w:w="2345" w:type="pct"/>
            <w:gridSpan w:val="2"/>
          </w:tcPr>
          <w:p w:rsidR="00B70AA8" w:rsidRPr="00B70AA8" w:rsidRDefault="00B70AA8" w:rsidP="00B70AA8">
            <w:pPr>
              <w:widowControl w:val="0"/>
              <w:tabs>
                <w:tab w:val="right" w:leader="dot" w:pos="5138"/>
              </w:tabs>
              <w:bidi w:val="0"/>
              <w:spacing w:before="60" w:after="60"/>
              <w:rPr>
                <w:rFonts w:ascii="Literata" w:hAnsi="Literata" w:cs="B Lotus"/>
                <w:sz w:val="24"/>
                <w:szCs w:val="24"/>
              </w:rPr>
            </w:pPr>
            <w:r w:rsidRPr="00B70AA8">
              <w:rPr>
                <w:rFonts w:ascii="Literata" w:hAnsi="Literata" w:cs="B Lotus"/>
                <w:sz w:val="24"/>
                <w:szCs w:val="24"/>
              </w:rPr>
              <w:t>www.aqeedeh.com</w:t>
            </w:r>
          </w:p>
          <w:p w:rsidR="00B70AA8" w:rsidRPr="00B70AA8" w:rsidRDefault="00B70AA8" w:rsidP="00B70AA8">
            <w:pPr>
              <w:widowControl w:val="0"/>
              <w:tabs>
                <w:tab w:val="right" w:leader="dot" w:pos="5138"/>
              </w:tabs>
              <w:bidi w:val="0"/>
              <w:spacing w:before="60" w:after="60"/>
              <w:rPr>
                <w:rFonts w:ascii="Literata" w:hAnsi="Literata" w:cs="B Lotus"/>
                <w:sz w:val="24"/>
                <w:szCs w:val="24"/>
              </w:rPr>
            </w:pPr>
            <w:r w:rsidRPr="00B70AA8">
              <w:rPr>
                <w:rFonts w:ascii="Literata" w:hAnsi="Literata" w:cs="B Lotus"/>
                <w:sz w:val="24"/>
                <w:szCs w:val="24"/>
              </w:rPr>
              <w:t>www.islamtxt.com</w:t>
            </w:r>
          </w:p>
          <w:p w:rsidR="00B70AA8" w:rsidRPr="00B70AA8" w:rsidRDefault="008E58E8" w:rsidP="00B70AA8">
            <w:pPr>
              <w:widowControl w:val="0"/>
              <w:tabs>
                <w:tab w:val="right" w:leader="dot" w:pos="5138"/>
              </w:tabs>
              <w:bidi w:val="0"/>
              <w:spacing w:before="60" w:after="60"/>
              <w:rPr>
                <w:rFonts w:ascii="Literata" w:hAnsi="Literata" w:cs="B Lotus"/>
                <w:sz w:val="24"/>
                <w:szCs w:val="24"/>
              </w:rPr>
            </w:pPr>
            <w:hyperlink r:id="rId14" w:history="1">
              <w:r w:rsidR="00B70AA8" w:rsidRPr="00B70AA8">
                <w:rPr>
                  <w:rFonts w:ascii="Literata" w:hAnsi="Literata" w:cs="B Lotus"/>
                  <w:sz w:val="24"/>
                  <w:szCs w:val="24"/>
                </w:rPr>
                <w:t>www.shabnam.cc</w:t>
              </w:r>
            </w:hyperlink>
          </w:p>
          <w:p w:rsidR="00B70AA8" w:rsidRPr="00B70AA8" w:rsidRDefault="00B70AA8" w:rsidP="00B70AA8">
            <w:pPr>
              <w:bidi w:val="0"/>
              <w:spacing w:before="60" w:after="60"/>
              <w:rPr>
                <w:rFonts w:ascii="IRMitra" w:hAnsi="IRMitra" w:cs="IRMitra"/>
                <w:color w:val="244061" w:themeColor="accent1" w:themeShade="80"/>
                <w:sz w:val="30"/>
                <w:szCs w:val="30"/>
                <w:rtl/>
              </w:rPr>
            </w:pPr>
            <w:r w:rsidRPr="00B70AA8">
              <w:rPr>
                <w:rFonts w:ascii="Literata" w:hAnsi="Literata" w:cs="B Lotus"/>
                <w:sz w:val="24"/>
                <w:szCs w:val="24"/>
              </w:rPr>
              <w:t>www.sadaislam.com</w:t>
            </w:r>
          </w:p>
        </w:tc>
      </w:tr>
      <w:tr w:rsidR="00B70AA8" w:rsidRPr="00B70AA8" w:rsidTr="007B11DA">
        <w:tc>
          <w:tcPr>
            <w:tcW w:w="2296" w:type="pct"/>
            <w:gridSpan w:val="2"/>
          </w:tcPr>
          <w:p w:rsidR="00B70AA8" w:rsidRPr="00B70AA8" w:rsidRDefault="00B70AA8" w:rsidP="00B70AA8">
            <w:pPr>
              <w:spacing w:before="60" w:after="60"/>
              <w:rPr>
                <w:rFonts w:ascii="IRMitra" w:hAnsi="IRMitra" w:cs="IRMitra"/>
                <w:sz w:val="5"/>
                <w:szCs w:val="5"/>
                <w:rtl/>
              </w:rPr>
            </w:pPr>
          </w:p>
        </w:tc>
        <w:tc>
          <w:tcPr>
            <w:tcW w:w="2704" w:type="pct"/>
            <w:gridSpan w:val="3"/>
          </w:tcPr>
          <w:p w:rsidR="00B70AA8" w:rsidRPr="00B70AA8" w:rsidRDefault="00B70AA8" w:rsidP="00B70AA8">
            <w:pPr>
              <w:spacing w:before="60" w:after="60"/>
              <w:rPr>
                <w:rFonts w:ascii="IRMitra" w:hAnsi="IRMitra" w:cs="IRMitra"/>
                <w:color w:val="244061" w:themeColor="accent1" w:themeShade="80"/>
                <w:sz w:val="5"/>
                <w:szCs w:val="5"/>
                <w:rtl/>
              </w:rPr>
            </w:pPr>
          </w:p>
        </w:tc>
      </w:tr>
      <w:tr w:rsidR="00B70AA8" w:rsidRPr="00B70AA8" w:rsidTr="00B70AA8">
        <w:tc>
          <w:tcPr>
            <w:tcW w:w="5000" w:type="pct"/>
            <w:gridSpan w:val="5"/>
          </w:tcPr>
          <w:p w:rsidR="00B70AA8" w:rsidRPr="00B70AA8" w:rsidRDefault="00B70AA8" w:rsidP="00B70AA8">
            <w:pPr>
              <w:spacing w:before="60" w:after="60"/>
              <w:jc w:val="center"/>
              <w:rPr>
                <w:rFonts w:ascii="IRMitra" w:hAnsi="IRMitra" w:cs="IRMitra"/>
                <w:color w:val="244061" w:themeColor="accent1" w:themeShade="80"/>
                <w:sz w:val="30"/>
                <w:szCs w:val="30"/>
                <w:rtl/>
              </w:rPr>
            </w:pPr>
            <w:r w:rsidRPr="00B70AA8">
              <w:rPr>
                <w:rFonts w:ascii="IRMitra" w:eastAsia="Calibri" w:hAnsi="IRMitra" w:cs="IRMitra" w:hint="cs"/>
                <w:noProof/>
                <w:color w:val="244061" w:themeColor="accent1" w:themeShade="80"/>
                <w:sz w:val="30"/>
                <w:szCs w:val="30"/>
                <w:rtl/>
              </w:rPr>
              <w:drawing>
                <wp:inline distT="0" distB="0" distL="0" distR="0" wp14:anchorId="4BE31A4F" wp14:editId="627514C0">
                  <wp:extent cx="1112214" cy="57896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B70AA8" w:rsidRPr="00B70AA8" w:rsidTr="00B70AA8">
        <w:tc>
          <w:tcPr>
            <w:tcW w:w="5000" w:type="pct"/>
            <w:gridSpan w:val="5"/>
            <w:vAlign w:val="center"/>
          </w:tcPr>
          <w:p w:rsidR="00B70AA8" w:rsidRPr="00B70AA8" w:rsidRDefault="00B70AA8" w:rsidP="00B70AA8">
            <w:pPr>
              <w:spacing w:before="60" w:after="60"/>
              <w:jc w:val="center"/>
              <w:rPr>
                <w:rFonts w:ascii="IRMitra" w:hAnsi="IRMitra" w:cs="IRMitra"/>
                <w:noProof/>
                <w:color w:val="244061" w:themeColor="accent1" w:themeShade="80"/>
                <w:sz w:val="30"/>
                <w:szCs w:val="30"/>
                <w:rtl/>
              </w:rPr>
            </w:pPr>
            <w:r w:rsidRPr="00B70AA8">
              <w:rPr>
                <w:rFonts w:ascii="IRMitra" w:hAnsi="IRMitra" w:cs="IRMitra"/>
                <w:noProof/>
                <w:color w:val="244061" w:themeColor="accent1" w:themeShade="80"/>
                <w:sz w:val="26"/>
                <w:szCs w:val="26"/>
              </w:rPr>
              <w:t>contact@mowahedin.com</w:t>
            </w:r>
          </w:p>
        </w:tc>
      </w:tr>
      <w:bookmarkEnd w:id="6"/>
      <w:bookmarkEnd w:id="7"/>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F41DC8"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501E8C">
          <w:footerReference w:type="first" r:id="rId16"/>
          <w:footnotePr>
            <w:numRestart w:val="eachPage"/>
          </w:footnotePr>
          <w:pgSz w:w="9639" w:h="13608" w:code="9"/>
          <w:pgMar w:top="851" w:right="1077" w:bottom="936" w:left="1077" w:header="851" w:footer="936"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8" w:name="_Toc62138800"/>
      <w:bookmarkStart w:id="9"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501E8C">
      <w:pPr>
        <w:pStyle w:val="a0"/>
        <w:rPr>
          <w:rtl/>
        </w:rPr>
      </w:pPr>
      <w:bookmarkStart w:id="10" w:name="_Toc275041238"/>
      <w:r w:rsidRPr="00D97A5E">
        <w:rPr>
          <w:rtl/>
        </w:rPr>
        <w:t>فهرست مطال</w:t>
      </w:r>
      <w:bookmarkEnd w:id="8"/>
      <w:bookmarkEnd w:id="9"/>
      <w:bookmarkEnd w:id="10"/>
      <w:r w:rsidR="00BB0CA3">
        <w:rPr>
          <w:rtl/>
        </w:rPr>
        <w:t>ب</w:t>
      </w:r>
    </w:p>
    <w:p w:rsidR="00551CA2" w:rsidRDefault="00931512">
      <w:pPr>
        <w:pStyle w:val="TOC1"/>
        <w:tabs>
          <w:tab w:val="right" w:leader="dot" w:pos="7474"/>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32299592" w:history="1">
        <w:r w:rsidR="00551CA2" w:rsidRPr="00DF3B95">
          <w:rPr>
            <w:rStyle w:val="Hyperlink"/>
            <w:rFonts w:hint="eastAsia"/>
            <w:noProof/>
            <w:rtl/>
          </w:rPr>
          <w:t>اهداء</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Toc332299592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3</w:t>
        </w:r>
        <w:r w:rsidR="00551CA2">
          <w:rPr>
            <w:rStyle w:val="Hyperlink"/>
            <w:noProof/>
            <w:rtl/>
          </w:rPr>
          <w:fldChar w:fldCharType="end"/>
        </w:r>
      </w:hyperlink>
    </w:p>
    <w:p w:rsidR="00551CA2" w:rsidRDefault="008E58E8">
      <w:pPr>
        <w:pStyle w:val="TOC1"/>
        <w:tabs>
          <w:tab w:val="right" w:leader="dot" w:pos="7474"/>
        </w:tabs>
        <w:rPr>
          <w:rFonts w:ascii="Calibri" w:hAnsi="Calibri" w:cs="Arial"/>
          <w:bCs w:val="0"/>
          <w:noProof/>
          <w:sz w:val="22"/>
          <w:szCs w:val="22"/>
          <w:rtl/>
          <w:lang w:bidi="fa-IR"/>
        </w:rPr>
      </w:pPr>
      <w:hyperlink w:anchor="_Toc332299593" w:history="1">
        <w:r w:rsidR="00551CA2" w:rsidRPr="00DF3B95">
          <w:rPr>
            <w:rStyle w:val="Hyperlink"/>
            <w:rFonts w:hint="eastAsia"/>
            <w:noProof/>
            <w:rtl/>
          </w:rPr>
          <w:t>مقدمه</w:t>
        </w:r>
        <w:r w:rsidR="00551CA2" w:rsidRPr="00DF3B95">
          <w:rPr>
            <w:rStyle w:val="Hyperlink"/>
            <w:noProof/>
            <w:rtl/>
          </w:rPr>
          <w:t xml:space="preserve"> </w:t>
        </w:r>
        <w:r w:rsidR="00551CA2" w:rsidRPr="00DF3B95">
          <w:rPr>
            <w:rStyle w:val="Hyperlink"/>
            <w:rFonts w:hint="eastAsia"/>
            <w:noProof/>
            <w:rtl/>
          </w:rPr>
          <w:t>به</w:t>
        </w:r>
        <w:r w:rsidR="00551CA2" w:rsidRPr="00DF3B95">
          <w:rPr>
            <w:rStyle w:val="Hyperlink"/>
            <w:noProof/>
            <w:rtl/>
          </w:rPr>
          <w:t xml:space="preserve"> </w:t>
        </w:r>
        <w:r w:rsidR="00551CA2" w:rsidRPr="00DF3B95">
          <w:rPr>
            <w:rStyle w:val="Hyperlink"/>
            <w:rFonts w:hint="eastAsia"/>
            <w:noProof/>
            <w:rtl/>
          </w:rPr>
          <w:t>قلم</w:t>
        </w:r>
        <w:r w:rsidR="00551CA2" w:rsidRPr="00DF3B95">
          <w:rPr>
            <w:rStyle w:val="Hyperlink"/>
            <w:noProof/>
            <w:rtl/>
          </w:rPr>
          <w:t xml:space="preserve"> </w:t>
        </w:r>
        <w:r w:rsidR="00551CA2" w:rsidRPr="00DF3B95">
          <w:rPr>
            <w:rStyle w:val="Hyperlink"/>
            <w:rFonts w:hint="eastAsia"/>
            <w:noProof/>
            <w:rtl/>
          </w:rPr>
          <w:t>دکتر</w:t>
        </w:r>
        <w:r w:rsidR="00551CA2" w:rsidRPr="00DF3B95">
          <w:rPr>
            <w:rStyle w:val="Hyperlink"/>
            <w:noProof/>
            <w:rtl/>
          </w:rPr>
          <w:t xml:space="preserve"> </w:t>
        </w:r>
        <w:r w:rsidR="00551CA2" w:rsidRPr="00DF3B95">
          <w:rPr>
            <w:rStyle w:val="Hyperlink"/>
            <w:rFonts w:hint="eastAsia"/>
            <w:noProof/>
            <w:rtl/>
          </w:rPr>
          <w:t>صلاح</w:t>
        </w:r>
        <w:r w:rsidR="00551CA2" w:rsidRPr="00DF3B95">
          <w:rPr>
            <w:rStyle w:val="Hyperlink"/>
            <w:noProof/>
            <w:rtl/>
          </w:rPr>
          <w:t xml:space="preserve"> </w:t>
        </w:r>
        <w:r w:rsidR="00551CA2" w:rsidRPr="00DF3B95">
          <w:rPr>
            <w:rStyle w:val="Hyperlink"/>
            <w:rFonts w:hint="eastAsia"/>
            <w:noProof/>
            <w:rtl/>
          </w:rPr>
          <w:t>الد</w:t>
        </w:r>
        <w:r w:rsidR="00551CA2" w:rsidRPr="00DF3B95">
          <w:rPr>
            <w:rStyle w:val="Hyperlink"/>
            <w:rFonts w:hint="cs"/>
            <w:noProof/>
            <w:rtl/>
          </w:rPr>
          <w:t>ی</w:t>
        </w:r>
        <w:r w:rsidR="00551CA2" w:rsidRPr="00DF3B95">
          <w:rPr>
            <w:rStyle w:val="Hyperlink"/>
            <w:rFonts w:hint="eastAsia"/>
            <w:noProof/>
            <w:rtl/>
          </w:rPr>
          <w:t>ن</w:t>
        </w:r>
        <w:r w:rsidR="00551CA2" w:rsidRPr="00DF3B95">
          <w:rPr>
            <w:rStyle w:val="Hyperlink"/>
            <w:noProof/>
            <w:rtl/>
          </w:rPr>
          <w:t xml:space="preserve"> </w:t>
        </w:r>
        <w:r w:rsidR="00551CA2" w:rsidRPr="00DF3B95">
          <w:rPr>
            <w:rStyle w:val="Hyperlink"/>
            <w:rFonts w:hint="eastAsia"/>
            <w:noProof/>
            <w:rtl/>
          </w:rPr>
          <w:t>ناه</w:t>
        </w:r>
        <w:r w:rsidR="00551CA2" w:rsidRPr="00DF3B95">
          <w:rPr>
            <w:rStyle w:val="Hyperlink"/>
            <w:rFonts w:hint="cs"/>
            <w:noProof/>
            <w:rtl/>
          </w:rPr>
          <w:t>ی</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Toc332299593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5</w:t>
        </w:r>
        <w:r w:rsidR="00551CA2">
          <w:rPr>
            <w:rStyle w:val="Hyperlink"/>
            <w:noProof/>
            <w:rtl/>
          </w:rPr>
          <w:fldChar w:fldCharType="end"/>
        </w:r>
      </w:hyperlink>
    </w:p>
    <w:p w:rsidR="00551CA2" w:rsidRDefault="008E58E8">
      <w:pPr>
        <w:pStyle w:val="TOC1"/>
        <w:tabs>
          <w:tab w:val="right" w:leader="dot" w:pos="7474"/>
        </w:tabs>
        <w:rPr>
          <w:rFonts w:ascii="Calibri" w:hAnsi="Calibri" w:cs="Arial"/>
          <w:bCs w:val="0"/>
          <w:noProof/>
          <w:sz w:val="22"/>
          <w:szCs w:val="22"/>
          <w:rtl/>
          <w:lang w:bidi="fa-IR"/>
        </w:rPr>
      </w:pPr>
      <w:hyperlink w:anchor="_Toc332299594" w:history="1">
        <w:r w:rsidR="00551CA2" w:rsidRPr="00DF3B95">
          <w:rPr>
            <w:rStyle w:val="Hyperlink"/>
            <w:rFonts w:hint="eastAsia"/>
            <w:noProof/>
            <w:rtl/>
          </w:rPr>
          <w:t>آغاز</w:t>
        </w:r>
        <w:r w:rsidR="00551CA2" w:rsidRPr="00DF3B95">
          <w:rPr>
            <w:rStyle w:val="Hyperlink"/>
            <w:noProof/>
            <w:rtl/>
          </w:rPr>
          <w:t xml:space="preserve"> </w:t>
        </w:r>
        <w:r w:rsidR="00551CA2" w:rsidRPr="00DF3B95">
          <w:rPr>
            <w:rStyle w:val="Hyperlink"/>
            <w:rFonts w:hint="eastAsia"/>
            <w:noProof/>
            <w:rtl/>
          </w:rPr>
          <w:t>کتاب</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Toc332299594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10</w:t>
        </w:r>
        <w:r w:rsidR="00551CA2">
          <w:rPr>
            <w:rStyle w:val="Hyperlink"/>
            <w:noProof/>
            <w:rtl/>
          </w:rPr>
          <w:fldChar w:fldCharType="end"/>
        </w:r>
      </w:hyperlink>
    </w:p>
    <w:p w:rsidR="00551CA2" w:rsidRDefault="008E58E8">
      <w:pPr>
        <w:pStyle w:val="TOC1"/>
        <w:tabs>
          <w:tab w:val="right" w:leader="dot" w:pos="7474"/>
        </w:tabs>
        <w:rPr>
          <w:rFonts w:ascii="Calibri" w:hAnsi="Calibri" w:cs="Arial"/>
          <w:bCs w:val="0"/>
          <w:noProof/>
          <w:sz w:val="22"/>
          <w:szCs w:val="22"/>
          <w:rtl/>
          <w:lang w:bidi="fa-IR"/>
        </w:rPr>
      </w:pPr>
      <w:hyperlink w:anchor="_Toc332299595" w:history="1">
        <w:r w:rsidR="00551CA2" w:rsidRPr="00DF3B95">
          <w:rPr>
            <w:rStyle w:val="Hyperlink"/>
            <w:rFonts w:hint="eastAsia"/>
            <w:noProof/>
            <w:rtl/>
          </w:rPr>
          <w:t>پ</w:t>
        </w:r>
        <w:r w:rsidR="00551CA2" w:rsidRPr="00DF3B95">
          <w:rPr>
            <w:rStyle w:val="Hyperlink"/>
            <w:rFonts w:hint="cs"/>
            <w:noProof/>
            <w:rtl/>
          </w:rPr>
          <w:t>ی</w:t>
        </w:r>
        <w:r w:rsidR="00551CA2" w:rsidRPr="00DF3B95">
          <w:rPr>
            <w:rStyle w:val="Hyperlink"/>
            <w:rFonts w:hint="eastAsia"/>
            <w:noProof/>
            <w:rtl/>
          </w:rPr>
          <w:t>شگفتارها</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Toc332299595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12</w:t>
        </w:r>
        <w:r w:rsidR="00551CA2">
          <w:rPr>
            <w:rStyle w:val="Hyperlink"/>
            <w:noProof/>
            <w:rtl/>
          </w:rPr>
          <w:fldChar w:fldCharType="end"/>
        </w:r>
      </w:hyperlink>
    </w:p>
    <w:p w:rsidR="00551CA2" w:rsidRDefault="008E58E8">
      <w:pPr>
        <w:pStyle w:val="TOC2"/>
        <w:tabs>
          <w:tab w:val="right" w:leader="dot" w:pos="7474"/>
        </w:tabs>
        <w:rPr>
          <w:rFonts w:ascii="Calibri" w:hAnsi="Calibri" w:cs="Arial"/>
          <w:noProof/>
          <w:sz w:val="22"/>
          <w:szCs w:val="22"/>
          <w:rtl/>
          <w:lang w:bidi="fa-IR"/>
        </w:rPr>
      </w:pPr>
      <w:hyperlink w:anchor="_Toc332299596" w:history="1">
        <w:r w:rsidR="00551CA2" w:rsidRPr="00DF3B95">
          <w:rPr>
            <w:rStyle w:val="Hyperlink"/>
            <w:rFonts w:hint="eastAsia"/>
            <w:noProof/>
            <w:rtl/>
          </w:rPr>
          <w:t>انسان</w:t>
        </w:r>
        <w:r w:rsidR="00551CA2" w:rsidRPr="00DF3B95">
          <w:rPr>
            <w:rStyle w:val="Hyperlink"/>
            <w:noProof/>
            <w:rtl/>
          </w:rPr>
          <w:t xml:space="preserve"> </w:t>
        </w:r>
        <w:r w:rsidR="00551CA2" w:rsidRPr="00DF3B95">
          <w:rPr>
            <w:rStyle w:val="Hyperlink"/>
            <w:rFonts w:hint="eastAsia"/>
            <w:noProof/>
            <w:rtl/>
          </w:rPr>
          <w:t>فطرتاً</w:t>
        </w:r>
        <w:r w:rsidR="00551CA2" w:rsidRPr="00DF3B95">
          <w:rPr>
            <w:rStyle w:val="Hyperlink"/>
            <w:noProof/>
            <w:rtl/>
          </w:rPr>
          <w:t xml:space="preserve"> </w:t>
        </w:r>
        <w:r w:rsidR="00551CA2" w:rsidRPr="00DF3B95">
          <w:rPr>
            <w:rStyle w:val="Hyperlink"/>
            <w:rFonts w:hint="eastAsia"/>
            <w:noProof/>
            <w:rtl/>
          </w:rPr>
          <w:t>موجود</w:t>
        </w:r>
        <w:r w:rsidR="00551CA2" w:rsidRPr="00DF3B95">
          <w:rPr>
            <w:rStyle w:val="Hyperlink"/>
            <w:rFonts w:hint="cs"/>
            <w:noProof/>
            <w:rtl/>
          </w:rPr>
          <w:t>ی</w:t>
        </w:r>
        <w:r w:rsidR="00551CA2" w:rsidRPr="00DF3B95">
          <w:rPr>
            <w:rStyle w:val="Hyperlink"/>
            <w:noProof/>
            <w:rtl/>
          </w:rPr>
          <w:t xml:space="preserve"> </w:t>
        </w:r>
        <w:r w:rsidR="00551CA2" w:rsidRPr="00DF3B95">
          <w:rPr>
            <w:rStyle w:val="Hyperlink"/>
            <w:rFonts w:hint="eastAsia"/>
            <w:noProof/>
            <w:rtl/>
          </w:rPr>
          <w:t>اجتماع</w:t>
        </w:r>
        <w:r w:rsidR="00551CA2" w:rsidRPr="00DF3B95">
          <w:rPr>
            <w:rStyle w:val="Hyperlink"/>
            <w:rFonts w:hint="cs"/>
            <w:noProof/>
            <w:rtl/>
          </w:rPr>
          <w:t>ی</w:t>
        </w:r>
        <w:r w:rsidR="00551CA2" w:rsidRPr="00DF3B95">
          <w:rPr>
            <w:rStyle w:val="Hyperlink"/>
            <w:noProof/>
            <w:rtl/>
          </w:rPr>
          <w:t xml:space="preserve"> </w:t>
        </w:r>
        <w:r w:rsidR="00551CA2" w:rsidRPr="00DF3B95">
          <w:rPr>
            <w:rStyle w:val="Hyperlink"/>
            <w:rFonts w:hint="eastAsia"/>
            <w:noProof/>
            <w:rtl/>
          </w:rPr>
          <w:t>است</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Toc332299596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12</w:t>
        </w:r>
        <w:r w:rsidR="00551CA2">
          <w:rPr>
            <w:rStyle w:val="Hyperlink"/>
            <w:noProof/>
            <w:rtl/>
          </w:rPr>
          <w:fldChar w:fldCharType="end"/>
        </w:r>
      </w:hyperlink>
    </w:p>
    <w:p w:rsidR="00551CA2" w:rsidRDefault="008E58E8">
      <w:pPr>
        <w:pStyle w:val="TOC2"/>
        <w:tabs>
          <w:tab w:val="right" w:leader="dot" w:pos="7474"/>
        </w:tabs>
        <w:rPr>
          <w:rFonts w:ascii="Calibri" w:hAnsi="Calibri" w:cs="Arial"/>
          <w:noProof/>
          <w:sz w:val="22"/>
          <w:szCs w:val="22"/>
          <w:rtl/>
          <w:lang w:bidi="fa-IR"/>
        </w:rPr>
      </w:pPr>
      <w:hyperlink w:anchor="_Toc332299597" w:history="1">
        <w:r w:rsidR="00551CA2" w:rsidRPr="00DF3B95">
          <w:rPr>
            <w:rStyle w:val="Hyperlink"/>
            <w:rFonts w:hint="eastAsia"/>
            <w:noProof/>
            <w:rtl/>
          </w:rPr>
          <w:t>نظام</w:t>
        </w:r>
        <w:r w:rsidR="00551CA2" w:rsidRPr="00DF3B95">
          <w:rPr>
            <w:rStyle w:val="Hyperlink"/>
            <w:noProof/>
            <w:rtl/>
          </w:rPr>
          <w:t xml:space="preserve"> </w:t>
        </w:r>
        <w:r w:rsidR="00551CA2" w:rsidRPr="00DF3B95">
          <w:rPr>
            <w:rStyle w:val="Hyperlink"/>
            <w:rFonts w:hint="eastAsia"/>
            <w:noProof/>
            <w:rtl/>
          </w:rPr>
          <w:t>حکومت</w:t>
        </w:r>
        <w:r w:rsidR="00551CA2" w:rsidRPr="00DF3B95">
          <w:rPr>
            <w:rStyle w:val="Hyperlink"/>
            <w:rFonts w:hint="cs"/>
            <w:noProof/>
            <w:rtl/>
          </w:rPr>
          <w:t>ی</w:t>
        </w:r>
        <w:r w:rsidR="00551CA2" w:rsidRPr="00DF3B95">
          <w:rPr>
            <w:rStyle w:val="Hyperlink"/>
            <w:noProof/>
            <w:rtl/>
          </w:rPr>
          <w:t xml:space="preserve"> </w:t>
        </w:r>
        <w:r w:rsidR="00551CA2" w:rsidRPr="00DF3B95">
          <w:rPr>
            <w:rStyle w:val="Hyperlink"/>
            <w:rFonts w:hint="eastAsia"/>
            <w:noProof/>
            <w:rtl/>
          </w:rPr>
          <w:t>در</w:t>
        </w:r>
        <w:r w:rsidR="00551CA2" w:rsidRPr="00DF3B95">
          <w:rPr>
            <w:rStyle w:val="Hyperlink"/>
            <w:noProof/>
            <w:rtl/>
          </w:rPr>
          <w:t xml:space="preserve"> </w:t>
        </w:r>
        <w:r w:rsidR="00551CA2" w:rsidRPr="00DF3B95">
          <w:rPr>
            <w:rStyle w:val="Hyperlink"/>
            <w:rFonts w:hint="eastAsia"/>
            <w:noProof/>
            <w:rtl/>
          </w:rPr>
          <w:t>اسلام</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Toc332299597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13</w:t>
        </w:r>
        <w:r w:rsidR="00551CA2">
          <w:rPr>
            <w:rStyle w:val="Hyperlink"/>
            <w:noProof/>
            <w:rtl/>
          </w:rPr>
          <w:fldChar w:fldCharType="end"/>
        </w:r>
      </w:hyperlink>
    </w:p>
    <w:p w:rsidR="00551CA2" w:rsidRDefault="008E58E8">
      <w:pPr>
        <w:pStyle w:val="TOC2"/>
        <w:tabs>
          <w:tab w:val="right" w:leader="dot" w:pos="7474"/>
        </w:tabs>
        <w:rPr>
          <w:rFonts w:ascii="Calibri" w:hAnsi="Calibri" w:cs="Arial"/>
          <w:noProof/>
          <w:sz w:val="22"/>
          <w:szCs w:val="22"/>
          <w:rtl/>
          <w:lang w:bidi="fa-IR"/>
        </w:rPr>
      </w:pPr>
      <w:hyperlink w:anchor="_Toc332299598" w:history="1">
        <w:r w:rsidR="00551CA2" w:rsidRPr="00DF3B95">
          <w:rPr>
            <w:rStyle w:val="Hyperlink"/>
            <w:rFonts w:hint="eastAsia"/>
            <w:noProof/>
            <w:rtl/>
          </w:rPr>
          <w:t>تعر</w:t>
        </w:r>
        <w:r w:rsidR="00551CA2" w:rsidRPr="00DF3B95">
          <w:rPr>
            <w:rStyle w:val="Hyperlink"/>
            <w:rFonts w:hint="cs"/>
            <w:noProof/>
            <w:rtl/>
          </w:rPr>
          <w:t>ی</w:t>
        </w:r>
        <w:r w:rsidR="00551CA2" w:rsidRPr="00DF3B95">
          <w:rPr>
            <w:rStyle w:val="Hyperlink"/>
            <w:rFonts w:hint="eastAsia"/>
            <w:noProof/>
            <w:rtl/>
          </w:rPr>
          <w:t>ف</w:t>
        </w:r>
        <w:r w:rsidR="00551CA2" w:rsidRPr="00DF3B95">
          <w:rPr>
            <w:rStyle w:val="Hyperlink"/>
            <w:noProof/>
            <w:rtl/>
          </w:rPr>
          <w:t xml:space="preserve"> </w:t>
        </w:r>
        <w:r w:rsidR="00551CA2" w:rsidRPr="00DF3B95">
          <w:rPr>
            <w:rStyle w:val="Hyperlink"/>
            <w:rFonts w:hint="eastAsia"/>
            <w:noProof/>
            <w:rtl/>
          </w:rPr>
          <w:t>خلافت</w:t>
        </w:r>
        <w:r w:rsidR="00551CA2" w:rsidRPr="00DF3B95">
          <w:rPr>
            <w:rStyle w:val="Hyperlink"/>
            <w:noProof/>
            <w:rtl/>
          </w:rPr>
          <w:t xml:space="preserve"> </w:t>
        </w:r>
        <w:r w:rsidR="00551CA2" w:rsidRPr="00DF3B95">
          <w:rPr>
            <w:rStyle w:val="Hyperlink"/>
            <w:rFonts w:hint="eastAsia"/>
            <w:noProof/>
            <w:rtl/>
          </w:rPr>
          <w:t>و</w:t>
        </w:r>
        <w:r w:rsidR="00551CA2" w:rsidRPr="00DF3B95">
          <w:rPr>
            <w:rStyle w:val="Hyperlink"/>
            <w:noProof/>
            <w:rtl/>
          </w:rPr>
          <w:t xml:space="preserve"> </w:t>
        </w:r>
        <w:r w:rsidR="00551CA2" w:rsidRPr="00DF3B95">
          <w:rPr>
            <w:rStyle w:val="Hyperlink"/>
            <w:rFonts w:hint="eastAsia"/>
            <w:noProof/>
            <w:rtl/>
          </w:rPr>
          <w:t>امامت</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Toc332299598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17</w:t>
        </w:r>
        <w:r w:rsidR="00551CA2">
          <w:rPr>
            <w:rStyle w:val="Hyperlink"/>
            <w:noProof/>
            <w:rtl/>
          </w:rPr>
          <w:fldChar w:fldCharType="end"/>
        </w:r>
      </w:hyperlink>
    </w:p>
    <w:p w:rsidR="00551CA2" w:rsidRDefault="008E58E8">
      <w:pPr>
        <w:pStyle w:val="TOC2"/>
        <w:tabs>
          <w:tab w:val="right" w:leader="dot" w:pos="7474"/>
        </w:tabs>
        <w:rPr>
          <w:rFonts w:ascii="Calibri" w:hAnsi="Calibri" w:cs="Arial"/>
          <w:noProof/>
          <w:sz w:val="22"/>
          <w:szCs w:val="22"/>
          <w:rtl/>
          <w:lang w:bidi="fa-IR"/>
        </w:rPr>
      </w:pPr>
      <w:hyperlink w:anchor="_Toc332299599" w:history="1">
        <w:r w:rsidR="00551CA2" w:rsidRPr="00DF3B95">
          <w:rPr>
            <w:rStyle w:val="Hyperlink"/>
            <w:rFonts w:hint="eastAsia"/>
            <w:noProof/>
            <w:rtl/>
          </w:rPr>
          <w:t>وظائف</w:t>
        </w:r>
        <w:r w:rsidR="00551CA2" w:rsidRPr="00DF3B95">
          <w:rPr>
            <w:rStyle w:val="Hyperlink"/>
            <w:noProof/>
            <w:rtl/>
          </w:rPr>
          <w:t xml:space="preserve"> </w:t>
        </w:r>
        <w:r w:rsidR="00551CA2" w:rsidRPr="00DF3B95">
          <w:rPr>
            <w:rStyle w:val="Hyperlink"/>
            <w:rFonts w:hint="eastAsia"/>
            <w:noProof/>
            <w:rtl/>
          </w:rPr>
          <w:t>خلافت</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Toc332299599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18</w:t>
        </w:r>
        <w:r w:rsidR="00551CA2">
          <w:rPr>
            <w:rStyle w:val="Hyperlink"/>
            <w:noProof/>
            <w:rtl/>
          </w:rPr>
          <w:fldChar w:fldCharType="end"/>
        </w:r>
      </w:hyperlink>
    </w:p>
    <w:p w:rsidR="00551CA2" w:rsidRDefault="008E58E8">
      <w:pPr>
        <w:pStyle w:val="TOC1"/>
        <w:tabs>
          <w:tab w:val="right" w:leader="dot" w:pos="7474"/>
        </w:tabs>
        <w:rPr>
          <w:rFonts w:ascii="Calibri" w:hAnsi="Calibri" w:cs="Arial"/>
          <w:bCs w:val="0"/>
          <w:noProof/>
          <w:sz w:val="22"/>
          <w:szCs w:val="22"/>
          <w:rtl/>
          <w:lang w:bidi="fa-IR"/>
        </w:rPr>
      </w:pPr>
      <w:hyperlink w:anchor="_Toc332299600" w:history="1">
        <w:r w:rsidR="00551CA2" w:rsidRPr="00DF3B95">
          <w:rPr>
            <w:rStyle w:val="Hyperlink"/>
            <w:rFonts w:hint="eastAsia"/>
            <w:noProof/>
            <w:rtl/>
          </w:rPr>
          <w:t>خل</w:t>
        </w:r>
        <w:r w:rsidR="00551CA2" w:rsidRPr="00DF3B95">
          <w:rPr>
            <w:rStyle w:val="Hyperlink"/>
            <w:rFonts w:hint="cs"/>
            <w:noProof/>
            <w:rtl/>
          </w:rPr>
          <w:t>ی</w:t>
        </w:r>
        <w:r w:rsidR="00551CA2" w:rsidRPr="00DF3B95">
          <w:rPr>
            <w:rStyle w:val="Hyperlink"/>
            <w:rFonts w:hint="eastAsia"/>
            <w:noProof/>
            <w:rtl/>
          </w:rPr>
          <w:t>فه</w:t>
        </w:r>
        <w:r w:rsidR="00551CA2" w:rsidRPr="00DF3B95">
          <w:rPr>
            <w:rStyle w:val="Hyperlink"/>
            <w:noProof/>
            <w:rtl/>
          </w:rPr>
          <w:t xml:space="preserve"> </w:t>
        </w:r>
        <w:r w:rsidR="00551CA2" w:rsidRPr="00DF3B95">
          <w:rPr>
            <w:rStyle w:val="Hyperlink"/>
            <w:rFonts w:hint="cs"/>
            <w:noProof/>
            <w:rtl/>
          </w:rPr>
          <w:t>ی</w:t>
        </w:r>
        <w:r w:rsidR="00551CA2" w:rsidRPr="00DF3B95">
          <w:rPr>
            <w:rStyle w:val="Hyperlink"/>
            <w:rFonts w:hint="eastAsia"/>
            <w:noProof/>
            <w:rtl/>
          </w:rPr>
          <w:t>ا</w:t>
        </w:r>
        <w:r w:rsidR="00551CA2" w:rsidRPr="00DF3B95">
          <w:rPr>
            <w:rStyle w:val="Hyperlink"/>
            <w:noProof/>
            <w:rtl/>
          </w:rPr>
          <w:t xml:space="preserve"> </w:t>
        </w:r>
        <w:r w:rsidR="00551CA2" w:rsidRPr="00DF3B95">
          <w:rPr>
            <w:rStyle w:val="Hyperlink"/>
            <w:rFonts w:hint="eastAsia"/>
            <w:noProof/>
            <w:rtl/>
          </w:rPr>
          <w:t>امام</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Toc332299600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21</w:t>
        </w:r>
        <w:r w:rsidR="00551CA2">
          <w:rPr>
            <w:rStyle w:val="Hyperlink"/>
            <w:noProof/>
            <w:rtl/>
          </w:rPr>
          <w:fldChar w:fldCharType="end"/>
        </w:r>
      </w:hyperlink>
    </w:p>
    <w:p w:rsidR="00551CA2" w:rsidRDefault="008E58E8">
      <w:pPr>
        <w:pStyle w:val="TOC1"/>
        <w:tabs>
          <w:tab w:val="right" w:leader="dot" w:pos="7474"/>
        </w:tabs>
        <w:rPr>
          <w:rFonts w:ascii="Calibri" w:hAnsi="Calibri" w:cs="Arial"/>
          <w:bCs w:val="0"/>
          <w:noProof/>
          <w:sz w:val="22"/>
          <w:szCs w:val="22"/>
          <w:rtl/>
          <w:lang w:bidi="fa-IR"/>
        </w:rPr>
      </w:pPr>
      <w:hyperlink w:anchor="_Toc332299601" w:history="1">
        <w:r w:rsidR="00551CA2" w:rsidRPr="00DF3B95">
          <w:rPr>
            <w:rStyle w:val="Hyperlink"/>
            <w:rFonts w:hint="eastAsia"/>
            <w:noProof/>
            <w:rtl/>
          </w:rPr>
          <w:t>مبحث</w:t>
        </w:r>
        <w:r w:rsidR="00551CA2" w:rsidRPr="00DF3B95">
          <w:rPr>
            <w:rStyle w:val="Hyperlink"/>
            <w:noProof/>
            <w:rtl/>
          </w:rPr>
          <w:t xml:space="preserve"> </w:t>
        </w:r>
        <w:r w:rsidR="00551CA2" w:rsidRPr="00DF3B95">
          <w:rPr>
            <w:rStyle w:val="Hyperlink"/>
            <w:rFonts w:hint="eastAsia"/>
            <w:noProof/>
            <w:rtl/>
          </w:rPr>
          <w:t>اول</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Toc332299601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22</w:t>
        </w:r>
        <w:r w:rsidR="00551CA2">
          <w:rPr>
            <w:rStyle w:val="Hyperlink"/>
            <w:noProof/>
            <w:rtl/>
          </w:rPr>
          <w:fldChar w:fldCharType="end"/>
        </w:r>
      </w:hyperlink>
    </w:p>
    <w:p w:rsidR="00551CA2" w:rsidRDefault="008E58E8">
      <w:pPr>
        <w:pStyle w:val="TOC2"/>
        <w:tabs>
          <w:tab w:val="right" w:leader="dot" w:pos="7474"/>
        </w:tabs>
        <w:rPr>
          <w:rFonts w:ascii="Calibri" w:hAnsi="Calibri" w:cs="Arial"/>
          <w:noProof/>
          <w:sz w:val="22"/>
          <w:szCs w:val="22"/>
          <w:rtl/>
          <w:lang w:bidi="fa-IR"/>
        </w:rPr>
      </w:pPr>
      <w:hyperlink w:anchor="_Toc332299602" w:history="1">
        <w:r w:rsidR="00551CA2" w:rsidRPr="00DF3B95">
          <w:rPr>
            <w:rStyle w:val="Hyperlink"/>
            <w:noProof/>
            <w:rtl/>
          </w:rPr>
          <w:t xml:space="preserve">1- </w:t>
        </w:r>
        <w:r w:rsidR="00551CA2" w:rsidRPr="00DF3B95">
          <w:rPr>
            <w:rStyle w:val="Hyperlink"/>
            <w:rFonts w:hint="eastAsia"/>
            <w:noProof/>
            <w:rtl/>
          </w:rPr>
          <w:t>تعر</w:t>
        </w:r>
        <w:r w:rsidR="00551CA2" w:rsidRPr="00DF3B95">
          <w:rPr>
            <w:rStyle w:val="Hyperlink"/>
            <w:rFonts w:hint="cs"/>
            <w:noProof/>
            <w:rtl/>
          </w:rPr>
          <w:t>ی</w:t>
        </w:r>
        <w:r w:rsidR="00551CA2" w:rsidRPr="00DF3B95">
          <w:rPr>
            <w:rStyle w:val="Hyperlink"/>
            <w:rFonts w:hint="eastAsia"/>
            <w:noProof/>
            <w:rtl/>
          </w:rPr>
          <w:t>ف</w:t>
        </w:r>
        <w:r w:rsidR="00551CA2" w:rsidRPr="00DF3B95">
          <w:rPr>
            <w:rStyle w:val="Hyperlink"/>
            <w:noProof/>
            <w:rtl/>
          </w:rPr>
          <w:t xml:space="preserve"> </w:t>
        </w:r>
        <w:r w:rsidR="00551CA2" w:rsidRPr="00DF3B95">
          <w:rPr>
            <w:rStyle w:val="Hyperlink"/>
            <w:rFonts w:hint="eastAsia"/>
            <w:noProof/>
            <w:rtl/>
          </w:rPr>
          <w:t>خل</w:t>
        </w:r>
        <w:r w:rsidR="00551CA2" w:rsidRPr="00DF3B95">
          <w:rPr>
            <w:rStyle w:val="Hyperlink"/>
            <w:rFonts w:hint="cs"/>
            <w:noProof/>
            <w:rtl/>
          </w:rPr>
          <w:t>ی</w:t>
        </w:r>
        <w:r w:rsidR="00551CA2" w:rsidRPr="00DF3B95">
          <w:rPr>
            <w:rStyle w:val="Hyperlink"/>
            <w:rFonts w:hint="eastAsia"/>
            <w:noProof/>
            <w:rtl/>
          </w:rPr>
          <w:t>فه</w:t>
        </w:r>
        <w:r w:rsidR="00551CA2" w:rsidRPr="00DF3B95">
          <w:rPr>
            <w:rStyle w:val="Hyperlink"/>
            <w:noProof/>
            <w:rtl/>
          </w:rPr>
          <w:t>:</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Toc332299602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22</w:t>
        </w:r>
        <w:r w:rsidR="00551CA2">
          <w:rPr>
            <w:rStyle w:val="Hyperlink"/>
            <w:noProof/>
            <w:rtl/>
          </w:rPr>
          <w:fldChar w:fldCharType="end"/>
        </w:r>
      </w:hyperlink>
    </w:p>
    <w:p w:rsidR="00551CA2" w:rsidRDefault="008E58E8">
      <w:pPr>
        <w:pStyle w:val="TOC2"/>
        <w:tabs>
          <w:tab w:val="right" w:leader="dot" w:pos="7474"/>
        </w:tabs>
        <w:rPr>
          <w:rFonts w:ascii="Calibri" w:hAnsi="Calibri" w:cs="Arial"/>
          <w:noProof/>
          <w:sz w:val="22"/>
          <w:szCs w:val="22"/>
          <w:rtl/>
          <w:lang w:bidi="fa-IR"/>
        </w:rPr>
      </w:pPr>
      <w:hyperlink w:anchor="_Toc332299603" w:history="1">
        <w:r w:rsidR="00551CA2" w:rsidRPr="00DF3B95">
          <w:rPr>
            <w:rStyle w:val="Hyperlink"/>
            <w:noProof/>
            <w:rtl/>
          </w:rPr>
          <w:t xml:space="preserve">2- </w:t>
        </w:r>
        <w:r w:rsidR="00551CA2" w:rsidRPr="00DF3B95">
          <w:rPr>
            <w:rStyle w:val="Hyperlink"/>
            <w:rFonts w:hint="eastAsia"/>
            <w:noProof/>
            <w:rtl/>
          </w:rPr>
          <w:t>حکم</w:t>
        </w:r>
        <w:r w:rsidR="00551CA2" w:rsidRPr="00DF3B95">
          <w:rPr>
            <w:rStyle w:val="Hyperlink"/>
            <w:noProof/>
            <w:rtl/>
          </w:rPr>
          <w:t xml:space="preserve"> </w:t>
        </w:r>
        <w:r w:rsidR="00551CA2" w:rsidRPr="00DF3B95">
          <w:rPr>
            <w:rStyle w:val="Hyperlink"/>
            <w:rFonts w:hint="eastAsia"/>
            <w:noProof/>
            <w:rtl/>
          </w:rPr>
          <w:t>تع</w:t>
        </w:r>
        <w:r w:rsidR="00551CA2" w:rsidRPr="00DF3B95">
          <w:rPr>
            <w:rStyle w:val="Hyperlink"/>
            <w:rFonts w:hint="cs"/>
            <w:noProof/>
            <w:rtl/>
          </w:rPr>
          <w:t>یی</w:t>
        </w:r>
        <w:r w:rsidR="00551CA2" w:rsidRPr="00DF3B95">
          <w:rPr>
            <w:rStyle w:val="Hyperlink"/>
            <w:rFonts w:hint="eastAsia"/>
            <w:noProof/>
            <w:rtl/>
          </w:rPr>
          <w:t>ن</w:t>
        </w:r>
        <w:r w:rsidR="00551CA2" w:rsidRPr="00DF3B95">
          <w:rPr>
            <w:rStyle w:val="Hyperlink"/>
            <w:noProof/>
            <w:rtl/>
          </w:rPr>
          <w:t xml:space="preserve"> </w:t>
        </w:r>
        <w:r w:rsidR="00551CA2" w:rsidRPr="00DF3B95">
          <w:rPr>
            <w:rStyle w:val="Hyperlink"/>
            <w:rFonts w:hint="eastAsia"/>
            <w:noProof/>
            <w:rtl/>
          </w:rPr>
          <w:t>خل</w:t>
        </w:r>
        <w:r w:rsidR="00551CA2" w:rsidRPr="00DF3B95">
          <w:rPr>
            <w:rStyle w:val="Hyperlink"/>
            <w:rFonts w:hint="cs"/>
            <w:noProof/>
            <w:rtl/>
          </w:rPr>
          <w:t>ی</w:t>
        </w:r>
        <w:r w:rsidR="00551CA2" w:rsidRPr="00DF3B95">
          <w:rPr>
            <w:rStyle w:val="Hyperlink"/>
            <w:rFonts w:hint="eastAsia"/>
            <w:noProof/>
            <w:rtl/>
          </w:rPr>
          <w:t>فه</w:t>
        </w:r>
        <w:r w:rsidR="00551CA2" w:rsidRPr="00DF3B95">
          <w:rPr>
            <w:rStyle w:val="Hyperlink"/>
            <w:noProof/>
            <w:rtl/>
          </w:rPr>
          <w:t>:</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Toc332299603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24</w:t>
        </w:r>
        <w:r w:rsidR="00551CA2">
          <w:rPr>
            <w:rStyle w:val="Hyperlink"/>
            <w:noProof/>
            <w:rtl/>
          </w:rPr>
          <w:fldChar w:fldCharType="end"/>
        </w:r>
      </w:hyperlink>
    </w:p>
    <w:p w:rsidR="00551CA2" w:rsidRDefault="008E58E8">
      <w:pPr>
        <w:pStyle w:val="TOC3"/>
        <w:tabs>
          <w:tab w:val="right" w:leader="dot" w:pos="7474"/>
        </w:tabs>
        <w:rPr>
          <w:rFonts w:ascii="Calibri" w:hAnsi="Calibri" w:cs="Arial"/>
          <w:noProof/>
          <w:sz w:val="22"/>
          <w:szCs w:val="22"/>
          <w:rtl/>
          <w:lang w:bidi="fa-IR"/>
        </w:rPr>
      </w:pPr>
      <w:hyperlink w:anchor="_Toc332299604" w:history="1">
        <w:r w:rsidR="00551CA2" w:rsidRPr="00DF3B95">
          <w:rPr>
            <w:rStyle w:val="Hyperlink"/>
            <w:rFonts w:hint="eastAsia"/>
            <w:noProof/>
            <w:rtl/>
          </w:rPr>
          <w:t>مطلب</w:t>
        </w:r>
        <w:r w:rsidR="00551CA2" w:rsidRPr="00DF3B95">
          <w:rPr>
            <w:rStyle w:val="Hyperlink"/>
            <w:noProof/>
            <w:rtl/>
          </w:rPr>
          <w:t xml:space="preserve"> </w:t>
        </w:r>
        <w:r w:rsidR="00551CA2" w:rsidRPr="00DF3B95">
          <w:rPr>
            <w:rStyle w:val="Hyperlink"/>
            <w:rFonts w:hint="eastAsia"/>
            <w:noProof/>
            <w:rtl/>
          </w:rPr>
          <w:t>اول</w:t>
        </w:r>
        <w:r w:rsidR="00551CA2" w:rsidRPr="00DF3B95">
          <w:rPr>
            <w:rStyle w:val="Hyperlink"/>
            <w:noProof/>
            <w:rtl/>
          </w:rPr>
          <w:t xml:space="preserve">: </w:t>
        </w:r>
        <w:r w:rsidR="00551CA2" w:rsidRPr="00DF3B95">
          <w:rPr>
            <w:rStyle w:val="Hyperlink"/>
            <w:rFonts w:hint="eastAsia"/>
            <w:noProof/>
            <w:rtl/>
          </w:rPr>
          <w:t>در</w:t>
        </w:r>
        <w:r w:rsidR="00551CA2" w:rsidRPr="00DF3B95">
          <w:rPr>
            <w:rStyle w:val="Hyperlink"/>
            <w:noProof/>
            <w:rtl/>
          </w:rPr>
          <w:t xml:space="preserve"> </w:t>
        </w:r>
        <w:r w:rsidR="00551CA2" w:rsidRPr="00DF3B95">
          <w:rPr>
            <w:rStyle w:val="Hyperlink"/>
            <w:rFonts w:hint="eastAsia"/>
            <w:noProof/>
            <w:rtl/>
          </w:rPr>
          <w:t>ب</w:t>
        </w:r>
        <w:r w:rsidR="00551CA2" w:rsidRPr="00DF3B95">
          <w:rPr>
            <w:rStyle w:val="Hyperlink"/>
            <w:rFonts w:hint="cs"/>
            <w:noProof/>
            <w:rtl/>
          </w:rPr>
          <w:t>ی</w:t>
        </w:r>
        <w:r w:rsidR="00551CA2" w:rsidRPr="00DF3B95">
          <w:rPr>
            <w:rStyle w:val="Hyperlink"/>
            <w:rFonts w:hint="eastAsia"/>
            <w:noProof/>
            <w:rtl/>
          </w:rPr>
          <w:t>ان</w:t>
        </w:r>
        <w:r w:rsidR="00551CA2" w:rsidRPr="00DF3B95">
          <w:rPr>
            <w:rStyle w:val="Hyperlink"/>
            <w:noProof/>
            <w:rtl/>
          </w:rPr>
          <w:t xml:space="preserve"> </w:t>
        </w:r>
        <w:r w:rsidR="00551CA2" w:rsidRPr="00DF3B95">
          <w:rPr>
            <w:rStyle w:val="Hyperlink"/>
            <w:rFonts w:hint="eastAsia"/>
            <w:noProof/>
            <w:rtl/>
          </w:rPr>
          <w:t>د</w:t>
        </w:r>
        <w:r w:rsidR="00551CA2" w:rsidRPr="00DF3B95">
          <w:rPr>
            <w:rStyle w:val="Hyperlink"/>
            <w:rFonts w:hint="cs"/>
            <w:noProof/>
            <w:rtl/>
          </w:rPr>
          <w:t>ی</w:t>
        </w:r>
        <w:r w:rsidR="00551CA2" w:rsidRPr="00DF3B95">
          <w:rPr>
            <w:rStyle w:val="Hyperlink"/>
            <w:rFonts w:hint="eastAsia"/>
            <w:noProof/>
            <w:rtl/>
          </w:rPr>
          <w:t>دگان</w:t>
        </w:r>
        <w:r w:rsidR="00551CA2" w:rsidRPr="00DF3B95">
          <w:rPr>
            <w:rStyle w:val="Hyperlink"/>
            <w:noProof/>
            <w:rtl/>
          </w:rPr>
          <w:t xml:space="preserve"> </w:t>
        </w:r>
        <w:r w:rsidR="00551CA2" w:rsidRPr="00DF3B95">
          <w:rPr>
            <w:rStyle w:val="Hyperlink"/>
            <w:rFonts w:hint="eastAsia"/>
            <w:noProof/>
            <w:rtl/>
          </w:rPr>
          <w:t>کسان</w:t>
        </w:r>
        <w:r w:rsidR="00551CA2" w:rsidRPr="00DF3B95">
          <w:rPr>
            <w:rStyle w:val="Hyperlink"/>
            <w:rFonts w:hint="cs"/>
            <w:noProof/>
            <w:rtl/>
          </w:rPr>
          <w:t>ی</w:t>
        </w:r>
        <w:r w:rsidR="00551CA2" w:rsidRPr="00DF3B95">
          <w:rPr>
            <w:rStyle w:val="Hyperlink"/>
            <w:noProof/>
            <w:rtl/>
          </w:rPr>
          <w:t xml:space="preserve"> </w:t>
        </w:r>
        <w:r w:rsidR="00551CA2" w:rsidRPr="00DF3B95">
          <w:rPr>
            <w:rStyle w:val="Hyperlink"/>
            <w:rFonts w:hint="eastAsia"/>
            <w:noProof/>
            <w:rtl/>
          </w:rPr>
          <w:t>که</w:t>
        </w:r>
        <w:r w:rsidR="00551CA2" w:rsidRPr="00DF3B95">
          <w:rPr>
            <w:rStyle w:val="Hyperlink"/>
            <w:noProof/>
            <w:rtl/>
          </w:rPr>
          <w:t xml:space="preserve"> </w:t>
        </w:r>
        <w:r w:rsidR="00551CA2" w:rsidRPr="00DF3B95">
          <w:rPr>
            <w:rStyle w:val="Hyperlink"/>
            <w:rFonts w:hint="eastAsia"/>
            <w:noProof/>
            <w:rtl/>
          </w:rPr>
          <w:t>اعتقاد</w:t>
        </w:r>
        <w:r w:rsidR="00551CA2" w:rsidRPr="00DF3B95">
          <w:rPr>
            <w:rStyle w:val="Hyperlink"/>
            <w:noProof/>
            <w:rtl/>
          </w:rPr>
          <w:t xml:space="preserve"> </w:t>
        </w:r>
        <w:r w:rsidR="00551CA2" w:rsidRPr="00DF3B95">
          <w:rPr>
            <w:rStyle w:val="Hyperlink"/>
            <w:rFonts w:hint="eastAsia"/>
            <w:noProof/>
            <w:rtl/>
          </w:rPr>
          <w:t>به</w:t>
        </w:r>
        <w:r w:rsidR="00551CA2" w:rsidRPr="00DF3B95">
          <w:rPr>
            <w:rStyle w:val="Hyperlink"/>
            <w:noProof/>
            <w:rtl/>
          </w:rPr>
          <w:t xml:space="preserve"> </w:t>
        </w:r>
        <w:r w:rsidR="00551CA2" w:rsidRPr="00DF3B95">
          <w:rPr>
            <w:rStyle w:val="Hyperlink"/>
            <w:rFonts w:hint="eastAsia"/>
            <w:noProof/>
            <w:rtl/>
          </w:rPr>
          <w:t>تع</w:t>
        </w:r>
        <w:r w:rsidR="00551CA2" w:rsidRPr="00DF3B95">
          <w:rPr>
            <w:rStyle w:val="Hyperlink"/>
            <w:rFonts w:hint="cs"/>
            <w:noProof/>
            <w:rtl/>
          </w:rPr>
          <w:t>یی</w:t>
        </w:r>
        <w:r w:rsidR="00551CA2" w:rsidRPr="00DF3B95">
          <w:rPr>
            <w:rStyle w:val="Hyperlink"/>
            <w:rFonts w:hint="eastAsia"/>
            <w:noProof/>
            <w:rtl/>
          </w:rPr>
          <w:t>ن</w:t>
        </w:r>
        <w:r w:rsidR="00551CA2" w:rsidRPr="00DF3B95">
          <w:rPr>
            <w:rStyle w:val="Hyperlink"/>
            <w:noProof/>
            <w:rtl/>
          </w:rPr>
          <w:t xml:space="preserve"> </w:t>
        </w:r>
        <w:r w:rsidR="00551CA2" w:rsidRPr="00DF3B95">
          <w:rPr>
            <w:rStyle w:val="Hyperlink"/>
            <w:rFonts w:hint="eastAsia"/>
            <w:noProof/>
            <w:rtl/>
          </w:rPr>
          <w:t>امام</w:t>
        </w:r>
        <w:r w:rsidR="00551CA2" w:rsidRPr="00DF3B95">
          <w:rPr>
            <w:rStyle w:val="Hyperlink"/>
            <w:noProof/>
            <w:rtl/>
          </w:rPr>
          <w:t xml:space="preserve"> </w:t>
        </w:r>
        <w:r w:rsidR="00551CA2" w:rsidRPr="00DF3B95">
          <w:rPr>
            <w:rStyle w:val="Hyperlink"/>
            <w:rFonts w:hint="eastAsia"/>
            <w:noProof/>
            <w:rtl/>
          </w:rPr>
          <w:t>دارند</w:t>
        </w:r>
        <w:r w:rsidR="00551CA2" w:rsidRPr="00DF3B95">
          <w:rPr>
            <w:rStyle w:val="Hyperlink"/>
            <w:noProof/>
            <w:rtl/>
          </w:rPr>
          <w:t>:</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Toc332299604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24</w:t>
        </w:r>
        <w:r w:rsidR="00551CA2">
          <w:rPr>
            <w:rStyle w:val="Hyperlink"/>
            <w:noProof/>
            <w:rtl/>
          </w:rPr>
          <w:fldChar w:fldCharType="end"/>
        </w:r>
      </w:hyperlink>
    </w:p>
    <w:p w:rsidR="00551CA2" w:rsidRDefault="008E58E8">
      <w:pPr>
        <w:pStyle w:val="TOC3"/>
        <w:tabs>
          <w:tab w:val="right" w:leader="dot" w:pos="7474"/>
        </w:tabs>
        <w:rPr>
          <w:rFonts w:ascii="Calibri" w:hAnsi="Calibri" w:cs="Arial"/>
          <w:noProof/>
          <w:sz w:val="22"/>
          <w:szCs w:val="22"/>
          <w:rtl/>
          <w:lang w:bidi="fa-IR"/>
        </w:rPr>
      </w:pPr>
      <w:hyperlink w:anchor="_Toc332299605" w:history="1">
        <w:r w:rsidR="00551CA2" w:rsidRPr="00DF3B95">
          <w:rPr>
            <w:rStyle w:val="Hyperlink"/>
            <w:rFonts w:hint="eastAsia"/>
            <w:noProof/>
            <w:rtl/>
          </w:rPr>
          <w:t>دلائل</w:t>
        </w:r>
        <w:r w:rsidR="00551CA2" w:rsidRPr="00DF3B95">
          <w:rPr>
            <w:rStyle w:val="Hyperlink"/>
            <w:noProof/>
            <w:rtl/>
          </w:rPr>
          <w:t xml:space="preserve"> </w:t>
        </w:r>
        <w:r w:rsidR="00551CA2" w:rsidRPr="00DF3B95">
          <w:rPr>
            <w:rStyle w:val="Hyperlink"/>
            <w:rFonts w:hint="eastAsia"/>
            <w:noProof/>
            <w:rtl/>
          </w:rPr>
          <w:t>هر</w:t>
        </w:r>
        <w:r w:rsidR="00551CA2" w:rsidRPr="00DF3B95">
          <w:rPr>
            <w:rStyle w:val="Hyperlink"/>
            <w:noProof/>
            <w:rtl/>
          </w:rPr>
          <w:t xml:space="preserve"> </w:t>
        </w:r>
        <w:r w:rsidR="00551CA2" w:rsidRPr="00DF3B95">
          <w:rPr>
            <w:rStyle w:val="Hyperlink"/>
            <w:rFonts w:hint="eastAsia"/>
            <w:noProof/>
            <w:rtl/>
          </w:rPr>
          <w:t>مذهب</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Toc332299605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28</w:t>
        </w:r>
        <w:r w:rsidR="00551CA2">
          <w:rPr>
            <w:rStyle w:val="Hyperlink"/>
            <w:noProof/>
            <w:rtl/>
          </w:rPr>
          <w:fldChar w:fldCharType="end"/>
        </w:r>
      </w:hyperlink>
    </w:p>
    <w:p w:rsidR="00551CA2" w:rsidRDefault="008E58E8">
      <w:pPr>
        <w:pStyle w:val="TOC3"/>
        <w:tabs>
          <w:tab w:val="right" w:leader="dot" w:pos="7474"/>
        </w:tabs>
        <w:rPr>
          <w:rStyle w:val="Hyperlink"/>
          <w:noProof/>
          <w:rtl/>
        </w:rPr>
      </w:pPr>
      <w:hyperlink w:anchor="_Toc332299606" w:history="1">
        <w:r w:rsidR="00551CA2" w:rsidRPr="00DF3B95">
          <w:rPr>
            <w:rStyle w:val="Hyperlink"/>
            <w:rFonts w:hint="eastAsia"/>
            <w:noProof/>
            <w:rtl/>
          </w:rPr>
          <w:t>مطلب</w:t>
        </w:r>
        <w:r w:rsidR="00551CA2" w:rsidRPr="00DF3B95">
          <w:rPr>
            <w:rStyle w:val="Hyperlink"/>
            <w:noProof/>
            <w:rtl/>
          </w:rPr>
          <w:t xml:space="preserve"> </w:t>
        </w:r>
        <w:r w:rsidR="00551CA2" w:rsidRPr="00DF3B95">
          <w:rPr>
            <w:rStyle w:val="Hyperlink"/>
            <w:rFonts w:hint="eastAsia"/>
            <w:noProof/>
            <w:rtl/>
          </w:rPr>
          <w:t>دوم</w:t>
        </w:r>
        <w:r w:rsidR="00551CA2" w:rsidRPr="00DF3B95">
          <w:rPr>
            <w:rStyle w:val="Hyperlink"/>
            <w:noProof/>
            <w:rtl/>
          </w:rPr>
          <w:t xml:space="preserve">: </w:t>
        </w:r>
        <w:r w:rsidR="00551CA2" w:rsidRPr="00DF3B95">
          <w:rPr>
            <w:rStyle w:val="Hyperlink"/>
            <w:rFonts w:hint="eastAsia"/>
            <w:noProof/>
            <w:rtl/>
          </w:rPr>
          <w:t>در</w:t>
        </w:r>
        <w:r w:rsidR="00551CA2" w:rsidRPr="00DF3B95">
          <w:rPr>
            <w:rStyle w:val="Hyperlink"/>
            <w:noProof/>
            <w:rtl/>
          </w:rPr>
          <w:t xml:space="preserve"> </w:t>
        </w:r>
        <w:r w:rsidR="00551CA2" w:rsidRPr="00DF3B95">
          <w:rPr>
            <w:rStyle w:val="Hyperlink"/>
            <w:rFonts w:hint="eastAsia"/>
            <w:noProof/>
            <w:rtl/>
          </w:rPr>
          <w:t>ب</w:t>
        </w:r>
        <w:r w:rsidR="00551CA2" w:rsidRPr="00DF3B95">
          <w:rPr>
            <w:rStyle w:val="Hyperlink"/>
            <w:rFonts w:hint="cs"/>
            <w:noProof/>
            <w:rtl/>
          </w:rPr>
          <w:t>ی</w:t>
        </w:r>
        <w:r w:rsidR="00551CA2" w:rsidRPr="00DF3B95">
          <w:rPr>
            <w:rStyle w:val="Hyperlink"/>
            <w:rFonts w:hint="eastAsia"/>
            <w:noProof/>
            <w:rtl/>
          </w:rPr>
          <w:t>ان</w:t>
        </w:r>
        <w:r w:rsidR="00551CA2" w:rsidRPr="00DF3B95">
          <w:rPr>
            <w:rStyle w:val="Hyperlink"/>
            <w:noProof/>
            <w:rtl/>
          </w:rPr>
          <w:t xml:space="preserve"> </w:t>
        </w:r>
        <w:r w:rsidR="00551CA2" w:rsidRPr="00DF3B95">
          <w:rPr>
            <w:rStyle w:val="Hyperlink"/>
            <w:rFonts w:hint="eastAsia"/>
            <w:noProof/>
            <w:rtl/>
          </w:rPr>
          <w:t>طرز</w:t>
        </w:r>
        <w:r w:rsidR="00551CA2" w:rsidRPr="00DF3B95">
          <w:rPr>
            <w:rStyle w:val="Hyperlink"/>
            <w:noProof/>
            <w:rtl/>
          </w:rPr>
          <w:t xml:space="preserve"> </w:t>
        </w:r>
        <w:r w:rsidR="00551CA2" w:rsidRPr="00DF3B95">
          <w:rPr>
            <w:rStyle w:val="Hyperlink"/>
            <w:rFonts w:hint="eastAsia"/>
            <w:noProof/>
            <w:rtl/>
          </w:rPr>
          <w:t>فکر</w:t>
        </w:r>
        <w:r w:rsidR="00551CA2" w:rsidRPr="00DF3B95">
          <w:rPr>
            <w:rStyle w:val="Hyperlink"/>
            <w:noProof/>
            <w:rtl/>
          </w:rPr>
          <w:t xml:space="preserve"> </w:t>
        </w:r>
        <w:r w:rsidR="00551CA2" w:rsidRPr="00DF3B95">
          <w:rPr>
            <w:rStyle w:val="Hyperlink"/>
            <w:rFonts w:hint="eastAsia"/>
            <w:noProof/>
            <w:rtl/>
          </w:rPr>
          <w:t>کسان</w:t>
        </w:r>
        <w:r w:rsidR="00551CA2" w:rsidRPr="00DF3B95">
          <w:rPr>
            <w:rStyle w:val="Hyperlink"/>
            <w:rFonts w:hint="cs"/>
            <w:noProof/>
            <w:rtl/>
          </w:rPr>
          <w:t>ی</w:t>
        </w:r>
        <w:r w:rsidR="00551CA2" w:rsidRPr="00DF3B95">
          <w:rPr>
            <w:rStyle w:val="Hyperlink"/>
            <w:noProof/>
            <w:rtl/>
          </w:rPr>
          <w:t xml:space="preserve"> </w:t>
        </w:r>
        <w:r w:rsidR="00551CA2" w:rsidRPr="00DF3B95">
          <w:rPr>
            <w:rStyle w:val="Hyperlink"/>
            <w:rFonts w:hint="eastAsia"/>
            <w:noProof/>
            <w:rtl/>
          </w:rPr>
          <w:t>که</w:t>
        </w:r>
        <w:r w:rsidR="00551CA2" w:rsidRPr="00DF3B95">
          <w:rPr>
            <w:rStyle w:val="Hyperlink"/>
            <w:noProof/>
            <w:rtl/>
          </w:rPr>
          <w:t xml:space="preserve"> </w:t>
        </w:r>
        <w:r w:rsidR="00551CA2" w:rsidRPr="00DF3B95">
          <w:rPr>
            <w:rStyle w:val="Hyperlink"/>
            <w:rFonts w:hint="eastAsia"/>
            <w:noProof/>
            <w:rtl/>
          </w:rPr>
          <w:t>نصب</w:t>
        </w:r>
        <w:r w:rsidR="00551CA2" w:rsidRPr="00DF3B95">
          <w:rPr>
            <w:rStyle w:val="Hyperlink"/>
            <w:noProof/>
            <w:rtl/>
          </w:rPr>
          <w:t xml:space="preserve"> </w:t>
        </w:r>
        <w:r w:rsidR="00551CA2" w:rsidRPr="00DF3B95">
          <w:rPr>
            <w:rStyle w:val="Hyperlink"/>
            <w:rFonts w:hint="eastAsia"/>
            <w:noProof/>
            <w:rtl/>
          </w:rPr>
          <w:t>خل</w:t>
        </w:r>
        <w:r w:rsidR="00551CA2" w:rsidRPr="00DF3B95">
          <w:rPr>
            <w:rStyle w:val="Hyperlink"/>
            <w:rFonts w:hint="cs"/>
            <w:noProof/>
            <w:rtl/>
          </w:rPr>
          <w:t>ی</w:t>
        </w:r>
        <w:r w:rsidR="00551CA2" w:rsidRPr="00DF3B95">
          <w:rPr>
            <w:rStyle w:val="Hyperlink"/>
            <w:rFonts w:hint="eastAsia"/>
            <w:noProof/>
            <w:rtl/>
          </w:rPr>
          <w:t>فه</w:t>
        </w:r>
        <w:r w:rsidR="00551CA2" w:rsidRPr="00DF3B95">
          <w:rPr>
            <w:rStyle w:val="Hyperlink"/>
            <w:noProof/>
            <w:rtl/>
          </w:rPr>
          <w:t xml:space="preserve"> </w:t>
        </w:r>
        <w:r w:rsidR="00551CA2" w:rsidRPr="00DF3B95">
          <w:rPr>
            <w:rStyle w:val="Hyperlink"/>
            <w:rFonts w:hint="eastAsia"/>
            <w:noProof/>
            <w:rtl/>
          </w:rPr>
          <w:t>را</w:t>
        </w:r>
        <w:r w:rsidR="00551CA2" w:rsidRPr="00DF3B95">
          <w:rPr>
            <w:rStyle w:val="Hyperlink"/>
            <w:noProof/>
            <w:rtl/>
          </w:rPr>
          <w:t xml:space="preserve"> </w:t>
        </w:r>
        <w:r w:rsidR="00551CA2" w:rsidRPr="00DF3B95">
          <w:rPr>
            <w:rStyle w:val="Hyperlink"/>
            <w:rFonts w:hint="eastAsia"/>
            <w:noProof/>
            <w:rtl/>
          </w:rPr>
          <w:t>شرعاً</w:t>
        </w:r>
        <w:r w:rsidR="00551CA2" w:rsidRPr="00DF3B95">
          <w:rPr>
            <w:rStyle w:val="Hyperlink"/>
            <w:noProof/>
            <w:rtl/>
          </w:rPr>
          <w:t xml:space="preserve"> </w:t>
        </w:r>
        <w:r w:rsidR="00551CA2" w:rsidRPr="00DF3B95">
          <w:rPr>
            <w:rStyle w:val="Hyperlink"/>
            <w:rFonts w:hint="eastAsia"/>
            <w:noProof/>
            <w:rtl/>
          </w:rPr>
          <w:t>و</w:t>
        </w:r>
        <w:r w:rsidR="00551CA2" w:rsidRPr="00DF3B95">
          <w:rPr>
            <w:rStyle w:val="Hyperlink"/>
            <w:noProof/>
            <w:rtl/>
          </w:rPr>
          <w:t xml:space="preserve"> </w:t>
        </w:r>
        <w:r w:rsidR="00551CA2" w:rsidRPr="00DF3B95">
          <w:rPr>
            <w:rStyle w:val="Hyperlink"/>
            <w:rFonts w:hint="eastAsia"/>
            <w:noProof/>
            <w:rtl/>
          </w:rPr>
          <w:t>عقلاً</w:t>
        </w:r>
        <w:r w:rsidR="00551CA2" w:rsidRPr="00DF3B95">
          <w:rPr>
            <w:rStyle w:val="Hyperlink"/>
            <w:noProof/>
            <w:rtl/>
          </w:rPr>
          <w:t xml:space="preserve"> </w:t>
        </w:r>
        <w:r w:rsidR="00551CA2" w:rsidRPr="00DF3B95">
          <w:rPr>
            <w:rStyle w:val="Hyperlink"/>
            <w:rFonts w:hint="eastAsia"/>
            <w:noProof/>
            <w:rtl/>
          </w:rPr>
          <w:t>از</w:t>
        </w:r>
        <w:r w:rsidR="00551CA2" w:rsidRPr="00DF3B95">
          <w:rPr>
            <w:rStyle w:val="Hyperlink"/>
            <w:noProof/>
            <w:rtl/>
          </w:rPr>
          <w:t xml:space="preserve"> </w:t>
        </w:r>
        <w:r w:rsidR="00551CA2" w:rsidRPr="00DF3B95">
          <w:rPr>
            <w:rStyle w:val="Hyperlink"/>
            <w:rFonts w:hint="eastAsia"/>
            <w:noProof/>
            <w:rtl/>
          </w:rPr>
          <w:t>طرف</w:t>
        </w:r>
        <w:r w:rsidR="00551CA2" w:rsidRPr="00DF3B95">
          <w:rPr>
            <w:rStyle w:val="Hyperlink"/>
            <w:noProof/>
            <w:rtl/>
          </w:rPr>
          <w:t xml:space="preserve"> </w:t>
        </w:r>
        <w:r w:rsidR="00551CA2" w:rsidRPr="00DF3B95">
          <w:rPr>
            <w:rStyle w:val="Hyperlink"/>
            <w:rFonts w:hint="eastAsia"/>
            <w:noProof/>
            <w:rtl/>
          </w:rPr>
          <w:t>خدا</w:t>
        </w:r>
        <w:r w:rsidR="00551CA2" w:rsidRPr="00DF3B95">
          <w:rPr>
            <w:rStyle w:val="Hyperlink"/>
            <w:noProof/>
            <w:rtl/>
          </w:rPr>
          <w:t xml:space="preserve"> </w:t>
        </w:r>
        <w:r w:rsidR="00551CA2" w:rsidRPr="00DF3B95">
          <w:rPr>
            <w:rStyle w:val="Hyperlink"/>
            <w:rFonts w:hint="eastAsia"/>
            <w:noProof/>
            <w:rtl/>
          </w:rPr>
          <w:t>و</w:t>
        </w:r>
        <w:r w:rsidR="00551CA2" w:rsidRPr="00DF3B95">
          <w:rPr>
            <w:rStyle w:val="Hyperlink"/>
            <w:noProof/>
            <w:rtl/>
          </w:rPr>
          <w:t xml:space="preserve"> </w:t>
        </w:r>
        <w:r w:rsidR="00551CA2" w:rsidRPr="00DF3B95">
          <w:rPr>
            <w:rStyle w:val="Hyperlink"/>
            <w:rFonts w:hint="eastAsia"/>
            <w:noProof/>
            <w:rtl/>
          </w:rPr>
          <w:t>بندگان</w:t>
        </w:r>
        <w:r w:rsidR="00551CA2" w:rsidRPr="00DF3B95">
          <w:rPr>
            <w:rStyle w:val="Hyperlink"/>
            <w:rFonts w:hint="cs"/>
            <w:noProof/>
            <w:rtl/>
          </w:rPr>
          <w:t>ی</w:t>
        </w:r>
        <w:r w:rsidR="00551CA2" w:rsidRPr="00DF3B95">
          <w:rPr>
            <w:rStyle w:val="Hyperlink"/>
            <w:noProof/>
            <w:rtl/>
          </w:rPr>
          <w:t xml:space="preserve"> </w:t>
        </w:r>
        <w:r w:rsidR="00551CA2" w:rsidRPr="00DF3B95">
          <w:rPr>
            <w:rStyle w:val="Hyperlink"/>
            <w:rFonts w:hint="eastAsia"/>
            <w:noProof/>
            <w:rtl/>
          </w:rPr>
          <w:t>نف</w:t>
        </w:r>
        <w:r w:rsidR="00551CA2" w:rsidRPr="00DF3B95">
          <w:rPr>
            <w:rStyle w:val="Hyperlink"/>
            <w:rFonts w:hint="cs"/>
            <w:noProof/>
            <w:rtl/>
          </w:rPr>
          <w:t>ی</w:t>
        </w:r>
        <w:r w:rsidR="00551CA2" w:rsidRPr="00DF3B95">
          <w:rPr>
            <w:rStyle w:val="Hyperlink"/>
            <w:noProof/>
            <w:rtl/>
          </w:rPr>
          <w:t xml:space="preserve"> </w:t>
        </w:r>
        <w:r w:rsidR="00551CA2" w:rsidRPr="00DF3B95">
          <w:rPr>
            <w:rStyle w:val="Hyperlink"/>
            <w:rFonts w:hint="eastAsia"/>
            <w:noProof/>
            <w:rtl/>
          </w:rPr>
          <w:t>م</w:t>
        </w:r>
        <w:r w:rsidR="00551CA2" w:rsidRPr="00DF3B95">
          <w:rPr>
            <w:rStyle w:val="Hyperlink"/>
            <w:rFonts w:hint="cs"/>
            <w:noProof/>
            <w:rtl/>
          </w:rPr>
          <w:t>ی‌</w:t>
        </w:r>
        <w:r w:rsidR="00551CA2" w:rsidRPr="00DF3B95">
          <w:rPr>
            <w:rStyle w:val="Hyperlink"/>
            <w:rFonts w:hint="eastAsia"/>
            <w:noProof/>
            <w:rtl/>
          </w:rPr>
          <w:t>کنند</w:t>
        </w:r>
        <w:r w:rsidR="00551CA2" w:rsidRPr="00DF3B95">
          <w:rPr>
            <w:rStyle w:val="Hyperlink"/>
            <w:noProof/>
            <w:rtl/>
          </w:rPr>
          <w:t xml:space="preserve"> </w:t>
        </w:r>
        <w:r w:rsidR="00551CA2" w:rsidRPr="00DF3B95">
          <w:rPr>
            <w:rStyle w:val="Hyperlink"/>
            <w:rFonts w:hint="eastAsia"/>
            <w:noProof/>
            <w:rtl/>
          </w:rPr>
          <w:t>که</w:t>
        </w:r>
        <w:r w:rsidR="00551CA2" w:rsidRPr="00DF3B95">
          <w:rPr>
            <w:rStyle w:val="Hyperlink"/>
            <w:noProof/>
            <w:rtl/>
          </w:rPr>
          <w:t xml:space="preserve"> </w:t>
        </w:r>
        <w:r w:rsidR="00551CA2" w:rsidRPr="00DF3B95">
          <w:rPr>
            <w:rStyle w:val="Hyperlink"/>
            <w:rFonts w:hint="eastAsia"/>
            <w:noProof/>
            <w:rtl/>
          </w:rPr>
          <w:t>آنان</w:t>
        </w:r>
        <w:r w:rsidR="00551CA2" w:rsidRPr="00DF3B95">
          <w:rPr>
            <w:rStyle w:val="Hyperlink"/>
            <w:noProof/>
            <w:rtl/>
          </w:rPr>
          <w:t xml:space="preserve"> </w:t>
        </w:r>
        <w:r w:rsidR="00551CA2" w:rsidRPr="00DF3B95">
          <w:rPr>
            <w:rStyle w:val="Hyperlink"/>
            <w:rFonts w:hint="eastAsia"/>
            <w:noProof/>
            <w:rtl/>
          </w:rPr>
          <w:t>چند</w:t>
        </w:r>
        <w:r w:rsidR="00551CA2" w:rsidRPr="00DF3B95">
          <w:rPr>
            <w:rStyle w:val="Hyperlink"/>
            <w:noProof/>
            <w:rtl/>
          </w:rPr>
          <w:t xml:space="preserve"> </w:t>
        </w:r>
        <w:r w:rsidR="00551CA2" w:rsidRPr="00DF3B95">
          <w:rPr>
            <w:rStyle w:val="Hyperlink"/>
            <w:rFonts w:hint="eastAsia"/>
            <w:noProof/>
            <w:rtl/>
          </w:rPr>
          <w:t>تن</w:t>
        </w:r>
        <w:r w:rsidR="00551CA2" w:rsidRPr="00DF3B95">
          <w:rPr>
            <w:rStyle w:val="Hyperlink"/>
            <w:noProof/>
            <w:rtl/>
          </w:rPr>
          <w:t xml:space="preserve"> </w:t>
        </w:r>
        <w:r w:rsidR="00551CA2" w:rsidRPr="00DF3B95">
          <w:rPr>
            <w:rStyle w:val="Hyperlink"/>
            <w:rFonts w:hint="eastAsia"/>
            <w:noProof/>
            <w:rtl/>
          </w:rPr>
          <w:t>از</w:t>
        </w:r>
        <w:r w:rsidR="00551CA2" w:rsidRPr="00DF3B95">
          <w:rPr>
            <w:rStyle w:val="Hyperlink"/>
            <w:noProof/>
            <w:rtl/>
          </w:rPr>
          <w:t xml:space="preserve"> </w:t>
        </w:r>
        <w:r w:rsidR="00551CA2" w:rsidRPr="00DF3B95">
          <w:rPr>
            <w:rStyle w:val="Hyperlink"/>
            <w:rFonts w:hint="eastAsia"/>
            <w:noProof/>
            <w:rtl/>
          </w:rPr>
          <w:t>متقدم</w:t>
        </w:r>
        <w:r w:rsidR="00551CA2" w:rsidRPr="00DF3B95">
          <w:rPr>
            <w:rStyle w:val="Hyperlink"/>
            <w:rFonts w:hint="cs"/>
            <w:noProof/>
            <w:rtl/>
          </w:rPr>
          <w:t>ی</w:t>
        </w:r>
        <w:r w:rsidR="00551CA2" w:rsidRPr="00DF3B95">
          <w:rPr>
            <w:rStyle w:val="Hyperlink"/>
            <w:rFonts w:hint="eastAsia"/>
            <w:noProof/>
            <w:rtl/>
          </w:rPr>
          <w:t>ن</w:t>
        </w:r>
        <w:r w:rsidR="00551CA2" w:rsidRPr="00DF3B95">
          <w:rPr>
            <w:rStyle w:val="Hyperlink"/>
            <w:noProof/>
            <w:rtl/>
          </w:rPr>
          <w:t xml:space="preserve"> </w:t>
        </w:r>
        <w:r w:rsidR="00551CA2" w:rsidRPr="00DF3B95">
          <w:rPr>
            <w:rStyle w:val="Hyperlink"/>
            <w:rFonts w:hint="eastAsia"/>
            <w:noProof/>
            <w:rtl/>
          </w:rPr>
          <w:t>و</w:t>
        </w:r>
        <w:r w:rsidR="00551CA2" w:rsidRPr="00DF3B95">
          <w:rPr>
            <w:rStyle w:val="Hyperlink"/>
            <w:noProof/>
            <w:rtl/>
          </w:rPr>
          <w:t xml:space="preserve"> </w:t>
        </w:r>
        <w:r w:rsidR="00551CA2" w:rsidRPr="00DF3B95">
          <w:rPr>
            <w:rStyle w:val="Hyperlink"/>
            <w:rFonts w:hint="cs"/>
            <w:noProof/>
            <w:rtl/>
          </w:rPr>
          <w:t>ی</w:t>
        </w:r>
        <w:r w:rsidR="00551CA2" w:rsidRPr="00DF3B95">
          <w:rPr>
            <w:rStyle w:val="Hyperlink"/>
            <w:rFonts w:hint="eastAsia"/>
            <w:noProof/>
            <w:rtl/>
          </w:rPr>
          <w:t>ک</w:t>
        </w:r>
        <w:r w:rsidR="00551CA2" w:rsidRPr="00DF3B95">
          <w:rPr>
            <w:rStyle w:val="Hyperlink"/>
            <w:rFonts w:hint="cs"/>
            <w:noProof/>
            <w:rtl/>
          </w:rPr>
          <w:t>ی</w:t>
        </w:r>
        <w:r w:rsidR="00551CA2" w:rsidRPr="00DF3B95">
          <w:rPr>
            <w:rStyle w:val="Hyperlink"/>
            <w:noProof/>
            <w:rtl/>
          </w:rPr>
          <w:t xml:space="preserve"> </w:t>
        </w:r>
        <w:r w:rsidR="00551CA2" w:rsidRPr="00DF3B95">
          <w:rPr>
            <w:rStyle w:val="Hyperlink"/>
            <w:rFonts w:hint="eastAsia"/>
            <w:noProof/>
            <w:rtl/>
          </w:rPr>
          <w:t>هم</w:t>
        </w:r>
        <w:r w:rsidR="00551CA2" w:rsidRPr="00DF3B95">
          <w:rPr>
            <w:rStyle w:val="Hyperlink"/>
            <w:noProof/>
            <w:rtl/>
          </w:rPr>
          <w:t xml:space="preserve"> </w:t>
        </w:r>
        <w:r w:rsidR="00551CA2" w:rsidRPr="00DF3B95">
          <w:rPr>
            <w:rStyle w:val="Hyperlink"/>
            <w:rFonts w:hint="eastAsia"/>
            <w:noProof/>
            <w:rtl/>
          </w:rPr>
          <w:t>از</w:t>
        </w:r>
        <w:r w:rsidR="00551CA2" w:rsidRPr="00DF3B95">
          <w:rPr>
            <w:rStyle w:val="Hyperlink"/>
            <w:noProof/>
            <w:rtl/>
          </w:rPr>
          <w:t xml:space="preserve"> </w:t>
        </w:r>
        <w:r w:rsidR="00551CA2" w:rsidRPr="00DF3B95">
          <w:rPr>
            <w:rStyle w:val="Hyperlink"/>
            <w:rFonts w:hint="eastAsia"/>
            <w:noProof/>
            <w:rtl/>
          </w:rPr>
          <w:t>علما</w:t>
        </w:r>
        <w:r w:rsidR="00551CA2" w:rsidRPr="00DF3B95">
          <w:rPr>
            <w:rStyle w:val="Hyperlink"/>
            <w:rFonts w:hint="cs"/>
            <w:noProof/>
            <w:rtl/>
          </w:rPr>
          <w:t>ی</w:t>
        </w:r>
        <w:r w:rsidR="00551CA2" w:rsidRPr="00DF3B95">
          <w:rPr>
            <w:rStyle w:val="Hyperlink"/>
            <w:noProof/>
            <w:rtl/>
          </w:rPr>
          <w:t xml:space="preserve"> </w:t>
        </w:r>
        <w:r w:rsidR="00551CA2" w:rsidRPr="00DF3B95">
          <w:rPr>
            <w:rStyle w:val="Hyperlink"/>
            <w:rFonts w:hint="eastAsia"/>
            <w:noProof/>
            <w:rtl/>
          </w:rPr>
          <w:t>معاصر</w:t>
        </w:r>
        <w:r w:rsidR="00551CA2" w:rsidRPr="00DF3B95">
          <w:rPr>
            <w:rStyle w:val="Hyperlink"/>
            <w:noProof/>
            <w:rtl/>
          </w:rPr>
          <w:t xml:space="preserve"> </w:t>
        </w:r>
        <w:r w:rsidR="00551CA2" w:rsidRPr="00DF3B95">
          <w:rPr>
            <w:rStyle w:val="Hyperlink"/>
            <w:rFonts w:hint="eastAsia"/>
            <w:noProof/>
            <w:rtl/>
          </w:rPr>
          <w:t>م</w:t>
        </w:r>
        <w:r w:rsidR="00551CA2" w:rsidRPr="00DF3B95">
          <w:rPr>
            <w:rStyle w:val="Hyperlink"/>
            <w:rFonts w:hint="cs"/>
            <w:noProof/>
            <w:rtl/>
          </w:rPr>
          <w:t>ی‌</w:t>
        </w:r>
        <w:r w:rsidR="00551CA2" w:rsidRPr="00DF3B95">
          <w:rPr>
            <w:rStyle w:val="Hyperlink"/>
            <w:rFonts w:hint="eastAsia"/>
            <w:noProof/>
            <w:rtl/>
          </w:rPr>
          <w:t>باشند</w:t>
        </w:r>
        <w:r w:rsidR="00551CA2" w:rsidRPr="00DF3B95">
          <w:rPr>
            <w:rStyle w:val="Hyperlink"/>
            <w:noProof/>
            <w:rtl/>
          </w:rPr>
          <w:t>.</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Toc332299606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36</w:t>
        </w:r>
        <w:r w:rsidR="00551CA2">
          <w:rPr>
            <w:rStyle w:val="Hyperlink"/>
            <w:noProof/>
            <w:rtl/>
          </w:rPr>
          <w:fldChar w:fldCharType="end"/>
        </w:r>
      </w:hyperlink>
    </w:p>
    <w:p w:rsidR="00501E8C" w:rsidRPr="00501E8C" w:rsidRDefault="00501E8C" w:rsidP="00501E8C">
      <w:pPr>
        <w:rPr>
          <w:rtl/>
        </w:rPr>
      </w:pPr>
      <w:bookmarkStart w:id="11" w:name="Editing"/>
      <w:bookmarkEnd w:id="11"/>
    </w:p>
    <w:p w:rsidR="00551CA2" w:rsidRDefault="008E58E8">
      <w:pPr>
        <w:pStyle w:val="TOC1"/>
        <w:tabs>
          <w:tab w:val="right" w:leader="dot" w:pos="7474"/>
        </w:tabs>
        <w:rPr>
          <w:rFonts w:ascii="Calibri" w:hAnsi="Calibri" w:cs="Arial"/>
          <w:bCs w:val="0"/>
          <w:noProof/>
          <w:sz w:val="22"/>
          <w:szCs w:val="22"/>
          <w:rtl/>
          <w:lang w:bidi="fa-IR"/>
        </w:rPr>
      </w:pPr>
      <w:hyperlink w:anchor="_Toc332299607" w:history="1">
        <w:r w:rsidR="00551CA2" w:rsidRPr="00DF3B95">
          <w:rPr>
            <w:rStyle w:val="Hyperlink"/>
            <w:rFonts w:hint="eastAsia"/>
            <w:noProof/>
            <w:rtl/>
          </w:rPr>
          <w:t>مبحث</w:t>
        </w:r>
        <w:r w:rsidR="00551CA2" w:rsidRPr="00DF3B95">
          <w:rPr>
            <w:rStyle w:val="Hyperlink"/>
            <w:noProof/>
            <w:rtl/>
          </w:rPr>
          <w:t xml:space="preserve"> </w:t>
        </w:r>
        <w:r w:rsidR="00551CA2" w:rsidRPr="00DF3B95">
          <w:rPr>
            <w:rStyle w:val="Hyperlink"/>
            <w:rFonts w:hint="eastAsia"/>
            <w:noProof/>
            <w:rtl/>
          </w:rPr>
          <w:t>دوم</w:t>
        </w:r>
        <w:r w:rsidR="00551CA2" w:rsidRPr="00DF3B95">
          <w:rPr>
            <w:rStyle w:val="Hyperlink"/>
            <w:noProof/>
            <w:rtl/>
          </w:rPr>
          <w:t>: «</w:t>
        </w:r>
        <w:r w:rsidR="00551CA2" w:rsidRPr="00DF3B95">
          <w:rPr>
            <w:rStyle w:val="Hyperlink"/>
            <w:rFonts w:hint="eastAsia"/>
            <w:noProof/>
            <w:rtl/>
          </w:rPr>
          <w:t>شرا</w:t>
        </w:r>
        <w:r w:rsidR="00551CA2" w:rsidRPr="00DF3B95">
          <w:rPr>
            <w:rStyle w:val="Hyperlink"/>
            <w:rFonts w:hint="cs"/>
            <w:noProof/>
            <w:rtl/>
          </w:rPr>
          <w:t>ی</w:t>
        </w:r>
        <w:r w:rsidR="00551CA2" w:rsidRPr="00DF3B95">
          <w:rPr>
            <w:rStyle w:val="Hyperlink"/>
            <w:rFonts w:hint="eastAsia"/>
            <w:noProof/>
            <w:rtl/>
          </w:rPr>
          <w:t>ط</w:t>
        </w:r>
        <w:r w:rsidR="00551CA2" w:rsidRPr="00DF3B95">
          <w:rPr>
            <w:rStyle w:val="Hyperlink"/>
            <w:noProof/>
            <w:rtl/>
          </w:rPr>
          <w:t xml:space="preserve"> </w:t>
        </w:r>
        <w:r w:rsidR="00551CA2" w:rsidRPr="00DF3B95">
          <w:rPr>
            <w:rStyle w:val="Hyperlink"/>
            <w:rFonts w:hint="eastAsia"/>
            <w:noProof/>
            <w:rtl/>
          </w:rPr>
          <w:t>خل</w:t>
        </w:r>
        <w:r w:rsidR="00551CA2" w:rsidRPr="00DF3B95">
          <w:rPr>
            <w:rStyle w:val="Hyperlink"/>
            <w:rFonts w:hint="cs"/>
            <w:noProof/>
            <w:rtl/>
          </w:rPr>
          <w:t>ی</w:t>
        </w:r>
        <w:r w:rsidR="00551CA2" w:rsidRPr="00DF3B95">
          <w:rPr>
            <w:rStyle w:val="Hyperlink"/>
            <w:rFonts w:hint="eastAsia"/>
            <w:noProof/>
            <w:rtl/>
          </w:rPr>
          <w:t>فه»</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Toc332299607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49</w:t>
        </w:r>
        <w:r w:rsidR="00551CA2">
          <w:rPr>
            <w:rStyle w:val="Hyperlink"/>
            <w:noProof/>
            <w:rtl/>
          </w:rPr>
          <w:fldChar w:fldCharType="end"/>
        </w:r>
      </w:hyperlink>
    </w:p>
    <w:p w:rsidR="00551CA2" w:rsidRDefault="008E58E8">
      <w:pPr>
        <w:pStyle w:val="TOC2"/>
        <w:tabs>
          <w:tab w:val="right" w:leader="dot" w:pos="7474"/>
        </w:tabs>
        <w:rPr>
          <w:rFonts w:ascii="Calibri" w:hAnsi="Calibri" w:cs="Arial"/>
          <w:noProof/>
          <w:sz w:val="22"/>
          <w:szCs w:val="22"/>
          <w:rtl/>
          <w:lang w:bidi="fa-IR"/>
        </w:rPr>
      </w:pPr>
      <w:hyperlink w:anchor="_Toc332299608" w:history="1">
        <w:r w:rsidR="00551CA2" w:rsidRPr="00DF3B95">
          <w:rPr>
            <w:rStyle w:val="Hyperlink"/>
            <w:rFonts w:hint="eastAsia"/>
            <w:noProof/>
            <w:rtl/>
          </w:rPr>
          <w:t>اول</w:t>
        </w:r>
        <w:r w:rsidR="00551CA2" w:rsidRPr="00DF3B95">
          <w:rPr>
            <w:rStyle w:val="Hyperlink"/>
            <w:noProof/>
            <w:rtl/>
          </w:rPr>
          <w:t xml:space="preserve">- </w:t>
        </w:r>
        <w:r w:rsidR="00551CA2" w:rsidRPr="00DF3B95">
          <w:rPr>
            <w:rStyle w:val="Hyperlink"/>
            <w:rFonts w:hint="eastAsia"/>
            <w:noProof/>
            <w:rtl/>
          </w:rPr>
          <w:t>اهل</w:t>
        </w:r>
        <w:r w:rsidR="00551CA2" w:rsidRPr="00DF3B95">
          <w:rPr>
            <w:rStyle w:val="Hyperlink"/>
            <w:noProof/>
            <w:rtl/>
          </w:rPr>
          <w:t xml:space="preserve"> </w:t>
        </w:r>
        <w:r w:rsidR="00551CA2" w:rsidRPr="00DF3B95">
          <w:rPr>
            <w:rStyle w:val="Hyperlink"/>
            <w:rFonts w:hint="eastAsia"/>
            <w:noProof/>
            <w:rtl/>
          </w:rPr>
          <w:t>سنت</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Toc332299608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49</w:t>
        </w:r>
        <w:r w:rsidR="00551CA2">
          <w:rPr>
            <w:rStyle w:val="Hyperlink"/>
            <w:noProof/>
            <w:rtl/>
          </w:rPr>
          <w:fldChar w:fldCharType="end"/>
        </w:r>
      </w:hyperlink>
    </w:p>
    <w:p w:rsidR="00551CA2" w:rsidRDefault="008E58E8">
      <w:pPr>
        <w:pStyle w:val="TOC2"/>
        <w:tabs>
          <w:tab w:val="right" w:leader="dot" w:pos="7474"/>
        </w:tabs>
        <w:rPr>
          <w:rFonts w:ascii="Calibri" w:hAnsi="Calibri" w:cs="Arial"/>
          <w:noProof/>
          <w:sz w:val="22"/>
          <w:szCs w:val="22"/>
          <w:rtl/>
          <w:lang w:bidi="fa-IR"/>
        </w:rPr>
      </w:pPr>
      <w:hyperlink w:anchor="_Toc332299609" w:history="1">
        <w:r w:rsidR="00551CA2" w:rsidRPr="00DF3B95">
          <w:rPr>
            <w:rStyle w:val="Hyperlink"/>
            <w:rFonts w:hint="eastAsia"/>
            <w:noProof/>
            <w:rtl/>
          </w:rPr>
          <w:t>دوم</w:t>
        </w:r>
        <w:r w:rsidR="00551CA2" w:rsidRPr="00DF3B95">
          <w:rPr>
            <w:rStyle w:val="Hyperlink"/>
            <w:noProof/>
            <w:rtl/>
          </w:rPr>
          <w:t xml:space="preserve">- </w:t>
        </w:r>
        <w:r w:rsidR="00551CA2" w:rsidRPr="00DF3B95">
          <w:rPr>
            <w:rStyle w:val="Hyperlink"/>
            <w:rFonts w:hint="eastAsia"/>
            <w:noProof/>
            <w:rtl/>
          </w:rPr>
          <w:t>معتزله</w:t>
        </w:r>
        <w:r w:rsidR="00551CA2" w:rsidRPr="00DF3B95">
          <w:rPr>
            <w:rStyle w:val="Hyperlink"/>
            <w:noProof/>
            <w:rtl/>
          </w:rPr>
          <w:t xml:space="preserve"> </w:t>
        </w:r>
        <w:r w:rsidR="00551CA2" w:rsidRPr="00DF3B95">
          <w:rPr>
            <w:rStyle w:val="Hyperlink"/>
            <w:rFonts w:hint="eastAsia"/>
            <w:noProof/>
            <w:rtl/>
          </w:rPr>
          <w:t>و</w:t>
        </w:r>
        <w:r w:rsidR="00551CA2" w:rsidRPr="00DF3B95">
          <w:rPr>
            <w:rStyle w:val="Hyperlink"/>
            <w:noProof/>
            <w:rtl/>
          </w:rPr>
          <w:t xml:space="preserve"> </w:t>
        </w:r>
        <w:r w:rsidR="00551CA2" w:rsidRPr="00DF3B95">
          <w:rPr>
            <w:rStyle w:val="Hyperlink"/>
            <w:rFonts w:hint="eastAsia"/>
            <w:noProof/>
            <w:rtl/>
          </w:rPr>
          <w:t>خوارج</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Toc332299609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50</w:t>
        </w:r>
        <w:r w:rsidR="00551CA2">
          <w:rPr>
            <w:rStyle w:val="Hyperlink"/>
            <w:noProof/>
            <w:rtl/>
          </w:rPr>
          <w:fldChar w:fldCharType="end"/>
        </w:r>
      </w:hyperlink>
    </w:p>
    <w:p w:rsidR="00551CA2" w:rsidRDefault="008E58E8">
      <w:pPr>
        <w:pStyle w:val="TOC2"/>
        <w:tabs>
          <w:tab w:val="right" w:leader="dot" w:pos="7474"/>
        </w:tabs>
        <w:rPr>
          <w:rFonts w:ascii="Calibri" w:hAnsi="Calibri" w:cs="Arial"/>
          <w:noProof/>
          <w:sz w:val="22"/>
          <w:szCs w:val="22"/>
          <w:rtl/>
          <w:lang w:bidi="fa-IR"/>
        </w:rPr>
      </w:pPr>
      <w:hyperlink w:anchor="_Toc332299610" w:history="1">
        <w:r w:rsidR="00551CA2" w:rsidRPr="00DF3B95">
          <w:rPr>
            <w:rStyle w:val="Hyperlink"/>
            <w:rFonts w:hint="eastAsia"/>
            <w:noProof/>
            <w:rtl/>
          </w:rPr>
          <w:t>سوم</w:t>
        </w:r>
        <w:r w:rsidR="00551CA2" w:rsidRPr="00DF3B95">
          <w:rPr>
            <w:rStyle w:val="Hyperlink"/>
            <w:noProof/>
            <w:rtl/>
          </w:rPr>
          <w:t xml:space="preserve">- </w:t>
        </w:r>
        <w:r w:rsidR="00551CA2" w:rsidRPr="00DF3B95">
          <w:rPr>
            <w:rStyle w:val="Hyperlink"/>
            <w:rFonts w:hint="eastAsia"/>
            <w:noProof/>
            <w:rtl/>
          </w:rPr>
          <w:t>امام</w:t>
        </w:r>
        <w:r w:rsidR="00551CA2" w:rsidRPr="00DF3B95">
          <w:rPr>
            <w:rStyle w:val="Hyperlink"/>
            <w:rFonts w:hint="cs"/>
            <w:noProof/>
            <w:rtl/>
          </w:rPr>
          <w:t>ی</w:t>
        </w:r>
        <w:r w:rsidR="00551CA2" w:rsidRPr="00DF3B95">
          <w:rPr>
            <w:rStyle w:val="Hyperlink"/>
            <w:rFonts w:hint="eastAsia"/>
            <w:noProof/>
            <w:rtl/>
          </w:rPr>
          <w:t>ه</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Toc332299610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50</w:t>
        </w:r>
        <w:r w:rsidR="00551CA2">
          <w:rPr>
            <w:rStyle w:val="Hyperlink"/>
            <w:noProof/>
            <w:rtl/>
          </w:rPr>
          <w:fldChar w:fldCharType="end"/>
        </w:r>
      </w:hyperlink>
    </w:p>
    <w:p w:rsidR="00551CA2" w:rsidRDefault="008E58E8">
      <w:pPr>
        <w:pStyle w:val="TOC2"/>
        <w:tabs>
          <w:tab w:val="right" w:leader="dot" w:pos="7474"/>
        </w:tabs>
        <w:rPr>
          <w:rFonts w:ascii="Calibri" w:hAnsi="Calibri" w:cs="Arial"/>
          <w:noProof/>
          <w:sz w:val="22"/>
          <w:szCs w:val="22"/>
          <w:rtl/>
          <w:lang w:bidi="fa-IR"/>
        </w:rPr>
      </w:pPr>
      <w:hyperlink w:anchor="_Toc332299611" w:history="1">
        <w:r w:rsidR="00551CA2" w:rsidRPr="00DF3B95">
          <w:rPr>
            <w:rStyle w:val="Hyperlink"/>
            <w:rFonts w:hint="eastAsia"/>
            <w:noProof/>
            <w:rtl/>
          </w:rPr>
          <w:t>چهارم</w:t>
        </w:r>
        <w:r w:rsidR="00551CA2" w:rsidRPr="00DF3B95">
          <w:rPr>
            <w:rStyle w:val="Hyperlink"/>
            <w:noProof/>
            <w:rtl/>
          </w:rPr>
          <w:t xml:space="preserve">- </w:t>
        </w:r>
        <w:r w:rsidR="00551CA2" w:rsidRPr="00DF3B95">
          <w:rPr>
            <w:rStyle w:val="Hyperlink"/>
            <w:rFonts w:hint="eastAsia"/>
            <w:noProof/>
            <w:rtl/>
          </w:rPr>
          <w:t>ز</w:t>
        </w:r>
        <w:r w:rsidR="00551CA2" w:rsidRPr="00DF3B95">
          <w:rPr>
            <w:rStyle w:val="Hyperlink"/>
            <w:rFonts w:hint="cs"/>
            <w:noProof/>
            <w:rtl/>
          </w:rPr>
          <w:t>ی</w:t>
        </w:r>
        <w:r w:rsidR="00551CA2" w:rsidRPr="00DF3B95">
          <w:rPr>
            <w:rStyle w:val="Hyperlink"/>
            <w:rFonts w:hint="eastAsia"/>
            <w:noProof/>
            <w:rtl/>
          </w:rPr>
          <w:t>د</w:t>
        </w:r>
        <w:r w:rsidR="00551CA2" w:rsidRPr="00DF3B95">
          <w:rPr>
            <w:rStyle w:val="Hyperlink"/>
            <w:rFonts w:hint="cs"/>
            <w:noProof/>
            <w:rtl/>
          </w:rPr>
          <w:t>ی</w:t>
        </w:r>
        <w:r w:rsidR="00551CA2" w:rsidRPr="00DF3B95">
          <w:rPr>
            <w:rStyle w:val="Hyperlink"/>
            <w:rFonts w:hint="eastAsia"/>
            <w:noProof/>
            <w:rtl/>
          </w:rPr>
          <w:t>ه</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Toc332299611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51</w:t>
        </w:r>
        <w:r w:rsidR="00551CA2">
          <w:rPr>
            <w:rStyle w:val="Hyperlink"/>
            <w:noProof/>
            <w:rtl/>
          </w:rPr>
          <w:fldChar w:fldCharType="end"/>
        </w:r>
      </w:hyperlink>
    </w:p>
    <w:p w:rsidR="00551CA2" w:rsidRDefault="008E58E8">
      <w:pPr>
        <w:pStyle w:val="TOC2"/>
        <w:tabs>
          <w:tab w:val="right" w:leader="dot" w:pos="7474"/>
        </w:tabs>
        <w:rPr>
          <w:rFonts w:ascii="Calibri" w:hAnsi="Calibri" w:cs="Arial"/>
          <w:noProof/>
          <w:sz w:val="22"/>
          <w:szCs w:val="22"/>
          <w:rtl/>
          <w:lang w:bidi="fa-IR"/>
        </w:rPr>
      </w:pPr>
      <w:hyperlink w:anchor="_Toc332299612" w:history="1">
        <w:r w:rsidR="00551CA2" w:rsidRPr="00DF3B95">
          <w:rPr>
            <w:rStyle w:val="Hyperlink"/>
            <w:rFonts w:hint="eastAsia"/>
            <w:noProof/>
            <w:rtl/>
          </w:rPr>
          <w:t>شرا</w:t>
        </w:r>
        <w:r w:rsidR="00551CA2" w:rsidRPr="00DF3B95">
          <w:rPr>
            <w:rStyle w:val="Hyperlink"/>
            <w:rFonts w:hint="cs"/>
            <w:noProof/>
            <w:rtl/>
          </w:rPr>
          <w:t>ی</w:t>
        </w:r>
        <w:r w:rsidR="00551CA2" w:rsidRPr="00DF3B95">
          <w:rPr>
            <w:rStyle w:val="Hyperlink"/>
            <w:rFonts w:hint="eastAsia"/>
            <w:noProof/>
            <w:rtl/>
          </w:rPr>
          <w:t>ط</w:t>
        </w:r>
        <w:r w:rsidR="00551CA2" w:rsidRPr="00DF3B95">
          <w:rPr>
            <w:rStyle w:val="Hyperlink"/>
            <w:rFonts w:hint="cs"/>
            <w:noProof/>
            <w:rtl/>
          </w:rPr>
          <w:t>ی</w:t>
        </w:r>
        <w:r w:rsidR="00551CA2" w:rsidRPr="00DF3B95">
          <w:rPr>
            <w:rStyle w:val="Hyperlink"/>
            <w:noProof/>
            <w:rtl/>
          </w:rPr>
          <w:t xml:space="preserve"> </w:t>
        </w:r>
        <w:r w:rsidR="00551CA2" w:rsidRPr="00DF3B95">
          <w:rPr>
            <w:rStyle w:val="Hyperlink"/>
            <w:rFonts w:hint="eastAsia"/>
            <w:noProof/>
            <w:rtl/>
          </w:rPr>
          <w:t>که</w:t>
        </w:r>
        <w:r w:rsidR="00551CA2" w:rsidRPr="00DF3B95">
          <w:rPr>
            <w:rStyle w:val="Hyperlink"/>
            <w:noProof/>
            <w:rtl/>
          </w:rPr>
          <w:t xml:space="preserve"> </w:t>
        </w:r>
        <w:r w:rsidR="00551CA2" w:rsidRPr="00DF3B95">
          <w:rPr>
            <w:rStyle w:val="Hyperlink"/>
            <w:rFonts w:hint="eastAsia"/>
            <w:noProof/>
            <w:rtl/>
          </w:rPr>
          <w:t>همه</w:t>
        </w:r>
        <w:r w:rsidR="00551CA2" w:rsidRPr="00DF3B95">
          <w:rPr>
            <w:rStyle w:val="Hyperlink"/>
            <w:noProof/>
            <w:rtl/>
          </w:rPr>
          <w:t xml:space="preserve"> </w:t>
        </w:r>
        <w:r w:rsidR="00551CA2" w:rsidRPr="00DF3B95">
          <w:rPr>
            <w:rStyle w:val="Hyperlink"/>
            <w:rFonts w:hint="eastAsia"/>
            <w:noProof/>
            <w:rtl/>
          </w:rPr>
          <w:t>برآن</w:t>
        </w:r>
        <w:r w:rsidR="00551CA2" w:rsidRPr="00DF3B95">
          <w:rPr>
            <w:rStyle w:val="Hyperlink"/>
            <w:noProof/>
            <w:rtl/>
          </w:rPr>
          <w:t xml:space="preserve"> </w:t>
        </w:r>
        <w:r w:rsidR="00551CA2" w:rsidRPr="00DF3B95">
          <w:rPr>
            <w:rStyle w:val="Hyperlink"/>
            <w:rFonts w:hint="eastAsia"/>
            <w:noProof/>
            <w:rtl/>
          </w:rPr>
          <w:t>اتفاق</w:t>
        </w:r>
        <w:r w:rsidR="00551CA2" w:rsidRPr="00DF3B95">
          <w:rPr>
            <w:rStyle w:val="Hyperlink"/>
            <w:noProof/>
            <w:rtl/>
          </w:rPr>
          <w:t xml:space="preserve"> </w:t>
        </w:r>
        <w:r w:rsidR="00551CA2" w:rsidRPr="00DF3B95">
          <w:rPr>
            <w:rStyle w:val="Hyperlink"/>
            <w:rFonts w:hint="eastAsia"/>
            <w:noProof/>
            <w:rtl/>
          </w:rPr>
          <w:t>دارند</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Toc332299612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55</w:t>
        </w:r>
        <w:r w:rsidR="00551CA2">
          <w:rPr>
            <w:rStyle w:val="Hyperlink"/>
            <w:noProof/>
            <w:rtl/>
          </w:rPr>
          <w:fldChar w:fldCharType="end"/>
        </w:r>
      </w:hyperlink>
    </w:p>
    <w:p w:rsidR="00551CA2" w:rsidRDefault="008E58E8">
      <w:pPr>
        <w:pStyle w:val="TOC2"/>
        <w:tabs>
          <w:tab w:val="right" w:leader="dot" w:pos="7474"/>
        </w:tabs>
        <w:rPr>
          <w:rFonts w:ascii="Calibri" w:hAnsi="Calibri" w:cs="Arial"/>
          <w:noProof/>
          <w:sz w:val="22"/>
          <w:szCs w:val="22"/>
          <w:rtl/>
          <w:lang w:bidi="fa-IR"/>
        </w:rPr>
      </w:pPr>
      <w:hyperlink w:anchor="_Toc332299613" w:history="1">
        <w:r w:rsidR="00551CA2" w:rsidRPr="00DF3B95">
          <w:rPr>
            <w:rStyle w:val="Hyperlink"/>
            <w:rFonts w:hint="eastAsia"/>
            <w:noProof/>
            <w:rtl/>
          </w:rPr>
          <w:t>شرا</w:t>
        </w:r>
        <w:r w:rsidR="00551CA2" w:rsidRPr="00DF3B95">
          <w:rPr>
            <w:rStyle w:val="Hyperlink"/>
            <w:rFonts w:hint="cs"/>
            <w:noProof/>
            <w:rtl/>
          </w:rPr>
          <w:t>ی</w:t>
        </w:r>
        <w:r w:rsidR="00551CA2" w:rsidRPr="00DF3B95">
          <w:rPr>
            <w:rStyle w:val="Hyperlink"/>
            <w:rFonts w:hint="eastAsia"/>
            <w:noProof/>
            <w:rtl/>
          </w:rPr>
          <w:t>ط</w:t>
        </w:r>
        <w:r w:rsidR="00551CA2" w:rsidRPr="00DF3B95">
          <w:rPr>
            <w:rStyle w:val="Hyperlink"/>
            <w:rFonts w:hint="cs"/>
            <w:noProof/>
            <w:rtl/>
          </w:rPr>
          <w:t>ی</w:t>
        </w:r>
        <w:r w:rsidR="00551CA2" w:rsidRPr="00DF3B95">
          <w:rPr>
            <w:rStyle w:val="Hyperlink"/>
            <w:noProof/>
            <w:rtl/>
          </w:rPr>
          <w:t xml:space="preserve"> </w:t>
        </w:r>
        <w:r w:rsidR="00551CA2" w:rsidRPr="00DF3B95">
          <w:rPr>
            <w:rStyle w:val="Hyperlink"/>
            <w:rFonts w:hint="eastAsia"/>
            <w:noProof/>
            <w:rtl/>
          </w:rPr>
          <w:t>که</w:t>
        </w:r>
        <w:r w:rsidR="00551CA2" w:rsidRPr="00DF3B95">
          <w:rPr>
            <w:rStyle w:val="Hyperlink"/>
            <w:noProof/>
            <w:rtl/>
          </w:rPr>
          <w:t xml:space="preserve"> </w:t>
        </w:r>
        <w:r w:rsidR="00551CA2" w:rsidRPr="00DF3B95">
          <w:rPr>
            <w:rStyle w:val="Hyperlink"/>
            <w:rFonts w:hint="eastAsia"/>
            <w:noProof/>
            <w:rtl/>
          </w:rPr>
          <w:t>در</w:t>
        </w:r>
        <w:r w:rsidR="00551CA2" w:rsidRPr="00DF3B95">
          <w:rPr>
            <w:rStyle w:val="Hyperlink"/>
            <w:noProof/>
            <w:rtl/>
          </w:rPr>
          <w:t xml:space="preserve"> </w:t>
        </w:r>
        <w:r w:rsidR="00551CA2" w:rsidRPr="00DF3B95">
          <w:rPr>
            <w:rStyle w:val="Hyperlink"/>
            <w:rFonts w:hint="eastAsia"/>
            <w:noProof/>
            <w:rtl/>
          </w:rPr>
          <w:t>آن</w:t>
        </w:r>
        <w:r w:rsidR="00551CA2" w:rsidRPr="00DF3B95">
          <w:rPr>
            <w:rStyle w:val="Hyperlink"/>
            <w:noProof/>
            <w:rtl/>
          </w:rPr>
          <w:t xml:space="preserve"> </w:t>
        </w:r>
        <w:r w:rsidR="00551CA2" w:rsidRPr="00DF3B95">
          <w:rPr>
            <w:rStyle w:val="Hyperlink"/>
            <w:rFonts w:hint="eastAsia"/>
            <w:noProof/>
            <w:rtl/>
          </w:rPr>
          <w:t>اختلاف</w:t>
        </w:r>
        <w:r w:rsidR="00551CA2" w:rsidRPr="00DF3B95">
          <w:rPr>
            <w:rStyle w:val="Hyperlink"/>
            <w:noProof/>
            <w:rtl/>
          </w:rPr>
          <w:t xml:space="preserve"> </w:t>
        </w:r>
        <w:r w:rsidR="00551CA2" w:rsidRPr="00DF3B95">
          <w:rPr>
            <w:rStyle w:val="Hyperlink"/>
            <w:rFonts w:hint="eastAsia"/>
            <w:noProof/>
            <w:rtl/>
          </w:rPr>
          <w:t>است</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Toc332299613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57</w:t>
        </w:r>
        <w:r w:rsidR="00551CA2">
          <w:rPr>
            <w:rStyle w:val="Hyperlink"/>
            <w:noProof/>
            <w:rtl/>
          </w:rPr>
          <w:fldChar w:fldCharType="end"/>
        </w:r>
      </w:hyperlink>
    </w:p>
    <w:p w:rsidR="00551CA2" w:rsidRDefault="008E58E8">
      <w:pPr>
        <w:pStyle w:val="TOC1"/>
        <w:tabs>
          <w:tab w:val="right" w:leader="dot" w:pos="7474"/>
        </w:tabs>
        <w:rPr>
          <w:rFonts w:ascii="Calibri" w:hAnsi="Calibri" w:cs="Arial"/>
          <w:bCs w:val="0"/>
          <w:noProof/>
          <w:sz w:val="22"/>
          <w:szCs w:val="22"/>
          <w:rtl/>
          <w:lang w:bidi="fa-IR"/>
        </w:rPr>
      </w:pPr>
      <w:hyperlink w:anchor="_Toc332299614" w:history="1">
        <w:r w:rsidR="00551CA2" w:rsidRPr="00DF3B95">
          <w:rPr>
            <w:rStyle w:val="Hyperlink"/>
            <w:rFonts w:hint="eastAsia"/>
            <w:noProof/>
            <w:rtl/>
          </w:rPr>
          <w:t>مبحث</w:t>
        </w:r>
        <w:r w:rsidR="00551CA2" w:rsidRPr="00DF3B95">
          <w:rPr>
            <w:rStyle w:val="Hyperlink"/>
            <w:noProof/>
            <w:rtl/>
          </w:rPr>
          <w:t xml:space="preserve"> </w:t>
        </w:r>
        <w:r w:rsidR="00551CA2" w:rsidRPr="00DF3B95">
          <w:rPr>
            <w:rStyle w:val="Hyperlink"/>
            <w:rFonts w:hint="eastAsia"/>
            <w:noProof/>
            <w:rtl/>
          </w:rPr>
          <w:t>سوم</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Toc332299614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65</w:t>
        </w:r>
        <w:r w:rsidR="00551CA2">
          <w:rPr>
            <w:rStyle w:val="Hyperlink"/>
            <w:noProof/>
            <w:rtl/>
          </w:rPr>
          <w:fldChar w:fldCharType="end"/>
        </w:r>
      </w:hyperlink>
    </w:p>
    <w:p w:rsidR="00551CA2" w:rsidRDefault="008E58E8">
      <w:pPr>
        <w:pStyle w:val="TOC2"/>
        <w:tabs>
          <w:tab w:val="right" w:leader="dot" w:pos="7474"/>
        </w:tabs>
        <w:rPr>
          <w:rFonts w:ascii="Calibri" w:hAnsi="Calibri" w:cs="Arial"/>
          <w:noProof/>
          <w:sz w:val="22"/>
          <w:szCs w:val="22"/>
          <w:rtl/>
          <w:lang w:bidi="fa-IR"/>
        </w:rPr>
      </w:pPr>
      <w:hyperlink w:anchor="_Toc332299615" w:history="1">
        <w:r w:rsidR="00551CA2" w:rsidRPr="00DF3B95">
          <w:rPr>
            <w:rStyle w:val="Hyperlink"/>
            <w:rFonts w:hint="eastAsia"/>
            <w:noProof/>
            <w:rtl/>
          </w:rPr>
          <w:t>مطلب</w:t>
        </w:r>
        <w:r w:rsidR="00551CA2" w:rsidRPr="00DF3B95">
          <w:rPr>
            <w:rStyle w:val="Hyperlink"/>
            <w:noProof/>
            <w:rtl/>
          </w:rPr>
          <w:t xml:space="preserve"> </w:t>
        </w:r>
        <w:r w:rsidR="00551CA2" w:rsidRPr="00DF3B95">
          <w:rPr>
            <w:rStyle w:val="Hyperlink"/>
            <w:rFonts w:hint="eastAsia"/>
            <w:noProof/>
            <w:rtl/>
          </w:rPr>
          <w:t>اول</w:t>
        </w:r>
        <w:r w:rsidR="00551CA2" w:rsidRPr="00DF3B95">
          <w:rPr>
            <w:rStyle w:val="Hyperlink"/>
            <w:noProof/>
            <w:rtl/>
          </w:rPr>
          <w:t xml:space="preserve">: </w:t>
        </w:r>
        <w:r w:rsidR="00551CA2" w:rsidRPr="00DF3B95">
          <w:rPr>
            <w:rStyle w:val="Hyperlink"/>
            <w:rFonts w:hint="eastAsia"/>
            <w:noProof/>
            <w:rtl/>
          </w:rPr>
          <w:t>در</w:t>
        </w:r>
        <w:r w:rsidR="00551CA2" w:rsidRPr="00DF3B95">
          <w:rPr>
            <w:rStyle w:val="Hyperlink"/>
            <w:noProof/>
            <w:rtl/>
          </w:rPr>
          <w:t xml:space="preserve"> </w:t>
        </w:r>
        <w:r w:rsidR="00551CA2" w:rsidRPr="00DF3B95">
          <w:rPr>
            <w:rStyle w:val="Hyperlink"/>
            <w:rFonts w:hint="eastAsia"/>
            <w:noProof/>
            <w:rtl/>
          </w:rPr>
          <w:t>روش</w:t>
        </w:r>
        <w:r w:rsidR="00551CA2" w:rsidRPr="00DF3B95">
          <w:rPr>
            <w:rStyle w:val="Hyperlink"/>
            <w:noProof/>
            <w:rtl/>
          </w:rPr>
          <w:t xml:space="preserve"> </w:t>
        </w:r>
        <w:r w:rsidR="00551CA2" w:rsidRPr="00DF3B95">
          <w:rPr>
            <w:rStyle w:val="Hyperlink"/>
            <w:rFonts w:hint="eastAsia"/>
            <w:noProof/>
            <w:rtl/>
          </w:rPr>
          <w:t>انتخاب</w:t>
        </w:r>
        <w:r w:rsidR="00551CA2" w:rsidRPr="00DF3B95">
          <w:rPr>
            <w:rStyle w:val="Hyperlink"/>
            <w:noProof/>
            <w:rtl/>
          </w:rPr>
          <w:t xml:space="preserve"> </w:t>
        </w:r>
        <w:r w:rsidR="00551CA2" w:rsidRPr="00DF3B95">
          <w:rPr>
            <w:rStyle w:val="Hyperlink"/>
            <w:rFonts w:hint="eastAsia"/>
            <w:noProof/>
            <w:rtl/>
          </w:rPr>
          <w:t>و</w:t>
        </w:r>
        <w:r w:rsidR="00551CA2" w:rsidRPr="00DF3B95">
          <w:rPr>
            <w:rStyle w:val="Hyperlink"/>
            <w:noProof/>
            <w:rtl/>
          </w:rPr>
          <w:t xml:space="preserve"> </w:t>
        </w:r>
        <w:r w:rsidR="00551CA2" w:rsidRPr="00DF3B95">
          <w:rPr>
            <w:rStyle w:val="Hyperlink"/>
            <w:rFonts w:hint="eastAsia"/>
            <w:noProof/>
            <w:rtl/>
          </w:rPr>
          <w:t>گز</w:t>
        </w:r>
        <w:r w:rsidR="00551CA2" w:rsidRPr="00DF3B95">
          <w:rPr>
            <w:rStyle w:val="Hyperlink"/>
            <w:rFonts w:hint="cs"/>
            <w:noProof/>
            <w:rtl/>
          </w:rPr>
          <w:t>ی</w:t>
        </w:r>
        <w:r w:rsidR="00551CA2" w:rsidRPr="00DF3B95">
          <w:rPr>
            <w:rStyle w:val="Hyperlink"/>
            <w:rFonts w:hint="eastAsia"/>
            <w:noProof/>
            <w:rtl/>
          </w:rPr>
          <w:t>نش</w:t>
        </w:r>
        <w:r w:rsidR="00551CA2" w:rsidRPr="00DF3B95">
          <w:rPr>
            <w:rStyle w:val="Hyperlink"/>
            <w:noProof/>
            <w:rtl/>
          </w:rPr>
          <w:t xml:space="preserve"> </w:t>
        </w:r>
        <w:r w:rsidR="00551CA2" w:rsidRPr="00DF3B95">
          <w:rPr>
            <w:rStyle w:val="Hyperlink"/>
            <w:rFonts w:hint="eastAsia"/>
            <w:noProof/>
            <w:rtl/>
          </w:rPr>
          <w:t>خل</w:t>
        </w:r>
        <w:r w:rsidR="00551CA2" w:rsidRPr="00DF3B95">
          <w:rPr>
            <w:rStyle w:val="Hyperlink"/>
            <w:rFonts w:hint="cs"/>
            <w:noProof/>
            <w:rtl/>
          </w:rPr>
          <w:t>ی</w:t>
        </w:r>
        <w:r w:rsidR="00551CA2" w:rsidRPr="00DF3B95">
          <w:rPr>
            <w:rStyle w:val="Hyperlink"/>
            <w:rFonts w:hint="eastAsia"/>
            <w:noProof/>
            <w:rtl/>
          </w:rPr>
          <w:t>فه</w:t>
        </w:r>
        <w:r w:rsidR="00551CA2" w:rsidRPr="00DF3B95">
          <w:rPr>
            <w:rStyle w:val="Hyperlink"/>
            <w:noProof/>
            <w:rtl/>
          </w:rPr>
          <w:t xml:space="preserve"> </w:t>
        </w:r>
        <w:r w:rsidR="00551CA2" w:rsidRPr="00DF3B95">
          <w:rPr>
            <w:rStyle w:val="Hyperlink"/>
            <w:rFonts w:hint="eastAsia"/>
            <w:noProof/>
            <w:rtl/>
          </w:rPr>
          <w:t>و</w:t>
        </w:r>
        <w:r w:rsidR="00551CA2" w:rsidRPr="00DF3B95">
          <w:rPr>
            <w:rStyle w:val="Hyperlink"/>
            <w:noProof/>
            <w:rtl/>
          </w:rPr>
          <w:t xml:space="preserve"> </w:t>
        </w:r>
        <w:r w:rsidR="00551CA2" w:rsidRPr="00DF3B95">
          <w:rPr>
            <w:rStyle w:val="Hyperlink"/>
            <w:rFonts w:hint="eastAsia"/>
            <w:noProof/>
            <w:rtl/>
          </w:rPr>
          <w:t>مقام</w:t>
        </w:r>
        <w:r w:rsidR="00551CA2" w:rsidRPr="00DF3B95">
          <w:rPr>
            <w:rStyle w:val="Hyperlink"/>
            <w:noProof/>
            <w:rtl/>
          </w:rPr>
          <w:t xml:space="preserve"> </w:t>
        </w:r>
        <w:r w:rsidR="00551CA2" w:rsidRPr="00DF3B95">
          <w:rPr>
            <w:rStyle w:val="Hyperlink"/>
            <w:rFonts w:hint="eastAsia"/>
            <w:noProof/>
            <w:rtl/>
          </w:rPr>
          <w:t>شرع</w:t>
        </w:r>
        <w:r w:rsidR="00551CA2" w:rsidRPr="00DF3B95">
          <w:rPr>
            <w:rStyle w:val="Hyperlink"/>
            <w:rFonts w:hint="cs"/>
            <w:noProof/>
            <w:rtl/>
          </w:rPr>
          <w:t>ی</w:t>
        </w:r>
        <w:r w:rsidR="00551CA2" w:rsidRPr="00DF3B95">
          <w:rPr>
            <w:rStyle w:val="Hyperlink"/>
            <w:noProof/>
            <w:rtl/>
          </w:rPr>
          <w:t xml:space="preserve"> </w:t>
        </w:r>
        <w:r w:rsidR="00551CA2" w:rsidRPr="00DF3B95">
          <w:rPr>
            <w:rStyle w:val="Hyperlink"/>
            <w:rFonts w:hint="eastAsia"/>
            <w:noProof/>
            <w:rtl/>
          </w:rPr>
          <w:t>او</w:t>
        </w:r>
        <w:r w:rsidR="00551CA2" w:rsidRPr="00DF3B95">
          <w:rPr>
            <w:rStyle w:val="Hyperlink"/>
            <w:noProof/>
            <w:rtl/>
          </w:rPr>
          <w:t xml:space="preserve"> </w:t>
        </w:r>
        <w:r w:rsidR="00551CA2" w:rsidRPr="00DF3B95">
          <w:rPr>
            <w:rStyle w:val="Hyperlink"/>
            <w:rFonts w:hint="eastAsia"/>
            <w:noProof/>
            <w:rtl/>
          </w:rPr>
          <w:t>و</w:t>
        </w:r>
        <w:r w:rsidR="00551CA2" w:rsidRPr="00DF3B95">
          <w:rPr>
            <w:rStyle w:val="Hyperlink"/>
            <w:noProof/>
            <w:rtl/>
          </w:rPr>
          <w:t xml:space="preserve"> </w:t>
        </w:r>
        <w:r w:rsidR="00551CA2" w:rsidRPr="00DF3B95">
          <w:rPr>
            <w:rStyle w:val="Hyperlink"/>
            <w:rFonts w:hint="eastAsia"/>
            <w:noProof/>
            <w:rtl/>
          </w:rPr>
          <w:t>پ</w:t>
        </w:r>
        <w:r w:rsidR="00551CA2" w:rsidRPr="00DF3B95">
          <w:rPr>
            <w:rStyle w:val="Hyperlink"/>
            <w:rFonts w:hint="cs"/>
            <w:noProof/>
            <w:rtl/>
          </w:rPr>
          <w:t>ی</w:t>
        </w:r>
        <w:r w:rsidR="00551CA2" w:rsidRPr="00DF3B95">
          <w:rPr>
            <w:rStyle w:val="Hyperlink"/>
            <w:rFonts w:hint="eastAsia"/>
            <w:noProof/>
            <w:rtl/>
          </w:rPr>
          <w:t>وندش</w:t>
        </w:r>
        <w:r w:rsidR="00551CA2" w:rsidRPr="00DF3B95">
          <w:rPr>
            <w:rStyle w:val="Hyperlink"/>
            <w:noProof/>
            <w:rtl/>
          </w:rPr>
          <w:t xml:space="preserve"> </w:t>
        </w:r>
        <w:r w:rsidR="00551CA2" w:rsidRPr="00DF3B95">
          <w:rPr>
            <w:rStyle w:val="Hyperlink"/>
            <w:rFonts w:hint="eastAsia"/>
            <w:noProof/>
            <w:rtl/>
          </w:rPr>
          <w:t>با</w:t>
        </w:r>
        <w:r w:rsidR="00551CA2" w:rsidRPr="00DF3B95">
          <w:rPr>
            <w:rStyle w:val="Hyperlink"/>
            <w:noProof/>
            <w:rtl/>
          </w:rPr>
          <w:t xml:space="preserve"> </w:t>
        </w:r>
        <w:r w:rsidR="00551CA2" w:rsidRPr="00DF3B95">
          <w:rPr>
            <w:rStyle w:val="Hyperlink"/>
            <w:rFonts w:hint="eastAsia"/>
            <w:noProof/>
            <w:rtl/>
          </w:rPr>
          <w:t>امت</w:t>
        </w:r>
        <w:r w:rsidR="00551CA2" w:rsidRPr="00DF3B95">
          <w:rPr>
            <w:rStyle w:val="Hyperlink"/>
            <w:noProof/>
            <w:rtl/>
          </w:rPr>
          <w:t>.</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Toc332299615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65</w:t>
        </w:r>
        <w:r w:rsidR="00551CA2">
          <w:rPr>
            <w:rStyle w:val="Hyperlink"/>
            <w:noProof/>
            <w:rtl/>
          </w:rPr>
          <w:fldChar w:fldCharType="end"/>
        </w:r>
      </w:hyperlink>
    </w:p>
    <w:p w:rsidR="00551CA2" w:rsidRDefault="008E58E8">
      <w:pPr>
        <w:pStyle w:val="TOC3"/>
        <w:tabs>
          <w:tab w:val="right" w:leader="dot" w:pos="7474"/>
        </w:tabs>
        <w:rPr>
          <w:rFonts w:ascii="Calibri" w:hAnsi="Calibri" w:cs="Arial"/>
          <w:noProof/>
          <w:sz w:val="22"/>
          <w:szCs w:val="22"/>
          <w:rtl/>
          <w:lang w:bidi="fa-IR"/>
        </w:rPr>
      </w:pPr>
      <w:hyperlink w:anchor="_Toc332299616" w:history="1">
        <w:r w:rsidR="00551CA2" w:rsidRPr="00DF3B95">
          <w:rPr>
            <w:rStyle w:val="Hyperlink"/>
            <w:rFonts w:hint="eastAsia"/>
            <w:noProof/>
            <w:rtl/>
          </w:rPr>
          <w:t>پ</w:t>
        </w:r>
        <w:r w:rsidR="00551CA2" w:rsidRPr="00DF3B95">
          <w:rPr>
            <w:rStyle w:val="Hyperlink"/>
            <w:rFonts w:hint="cs"/>
            <w:noProof/>
            <w:rtl/>
          </w:rPr>
          <w:t>ی</w:t>
        </w:r>
        <w:r w:rsidR="00551CA2" w:rsidRPr="00DF3B95">
          <w:rPr>
            <w:rStyle w:val="Hyperlink"/>
            <w:rFonts w:hint="eastAsia"/>
            <w:noProof/>
            <w:rtl/>
          </w:rPr>
          <w:t>شگفتار</w:t>
        </w:r>
        <w:r w:rsidR="00551CA2" w:rsidRPr="00DF3B95">
          <w:rPr>
            <w:rStyle w:val="Hyperlink"/>
            <w:noProof/>
            <w:rtl/>
          </w:rPr>
          <w:t>:</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Toc332299616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65</w:t>
        </w:r>
        <w:r w:rsidR="00551CA2">
          <w:rPr>
            <w:rStyle w:val="Hyperlink"/>
            <w:noProof/>
            <w:rtl/>
          </w:rPr>
          <w:fldChar w:fldCharType="end"/>
        </w:r>
      </w:hyperlink>
    </w:p>
    <w:p w:rsidR="00551CA2" w:rsidRDefault="008E58E8">
      <w:pPr>
        <w:pStyle w:val="TOC3"/>
        <w:tabs>
          <w:tab w:val="right" w:leader="dot" w:pos="7474"/>
        </w:tabs>
        <w:rPr>
          <w:rFonts w:ascii="Calibri" w:hAnsi="Calibri" w:cs="Arial"/>
          <w:noProof/>
          <w:sz w:val="22"/>
          <w:szCs w:val="22"/>
          <w:rtl/>
          <w:lang w:bidi="fa-IR"/>
        </w:rPr>
      </w:pPr>
      <w:hyperlink w:anchor="_Toc332299617" w:history="1">
        <w:r w:rsidR="00551CA2" w:rsidRPr="00DF3B95">
          <w:rPr>
            <w:rStyle w:val="Hyperlink"/>
            <w:rFonts w:hint="eastAsia"/>
            <w:noProof/>
            <w:rtl/>
          </w:rPr>
          <w:t>امت</w:t>
        </w:r>
        <w:r w:rsidR="00551CA2" w:rsidRPr="00DF3B95">
          <w:rPr>
            <w:rStyle w:val="Hyperlink"/>
            <w:noProof/>
            <w:rtl/>
          </w:rPr>
          <w:t xml:space="preserve"> </w:t>
        </w:r>
        <w:r w:rsidR="00551CA2" w:rsidRPr="00DF3B95">
          <w:rPr>
            <w:rStyle w:val="Hyperlink"/>
            <w:rFonts w:hint="eastAsia"/>
            <w:noProof/>
            <w:rtl/>
          </w:rPr>
          <w:t>چگونه</w:t>
        </w:r>
        <w:r w:rsidR="00551CA2" w:rsidRPr="00DF3B95">
          <w:rPr>
            <w:rStyle w:val="Hyperlink"/>
            <w:noProof/>
            <w:rtl/>
          </w:rPr>
          <w:t xml:space="preserve"> </w:t>
        </w:r>
        <w:r w:rsidR="00551CA2" w:rsidRPr="00DF3B95">
          <w:rPr>
            <w:rStyle w:val="Hyperlink"/>
            <w:rFonts w:hint="eastAsia"/>
            <w:noProof/>
            <w:rtl/>
          </w:rPr>
          <w:t>خل</w:t>
        </w:r>
        <w:r w:rsidR="00551CA2" w:rsidRPr="00DF3B95">
          <w:rPr>
            <w:rStyle w:val="Hyperlink"/>
            <w:rFonts w:hint="cs"/>
            <w:noProof/>
            <w:rtl/>
          </w:rPr>
          <w:t>ی</w:t>
        </w:r>
        <w:r w:rsidR="00551CA2" w:rsidRPr="00DF3B95">
          <w:rPr>
            <w:rStyle w:val="Hyperlink"/>
            <w:rFonts w:hint="eastAsia"/>
            <w:noProof/>
            <w:rtl/>
          </w:rPr>
          <w:t>فه</w:t>
        </w:r>
        <w:r w:rsidR="00551CA2" w:rsidRPr="00DF3B95">
          <w:rPr>
            <w:rStyle w:val="Hyperlink"/>
            <w:noProof/>
            <w:rtl/>
          </w:rPr>
          <w:t xml:space="preserve"> </w:t>
        </w:r>
        <w:r w:rsidR="00551CA2" w:rsidRPr="00DF3B95">
          <w:rPr>
            <w:rStyle w:val="Hyperlink"/>
            <w:rFonts w:hint="eastAsia"/>
            <w:noProof/>
            <w:rtl/>
          </w:rPr>
          <w:t>را</w:t>
        </w:r>
        <w:r w:rsidR="00551CA2" w:rsidRPr="00DF3B95">
          <w:rPr>
            <w:rStyle w:val="Hyperlink"/>
            <w:noProof/>
            <w:rtl/>
          </w:rPr>
          <w:t xml:space="preserve"> </w:t>
        </w:r>
        <w:r w:rsidR="00551CA2" w:rsidRPr="00DF3B95">
          <w:rPr>
            <w:rStyle w:val="Hyperlink"/>
            <w:rFonts w:hint="eastAsia"/>
            <w:noProof/>
            <w:rtl/>
          </w:rPr>
          <w:t>برم</w:t>
        </w:r>
        <w:r w:rsidR="00551CA2" w:rsidRPr="00DF3B95">
          <w:rPr>
            <w:rStyle w:val="Hyperlink"/>
            <w:rFonts w:hint="cs"/>
            <w:noProof/>
            <w:rtl/>
          </w:rPr>
          <w:t>ی‌</w:t>
        </w:r>
        <w:r w:rsidR="00551CA2" w:rsidRPr="00DF3B95">
          <w:rPr>
            <w:rStyle w:val="Hyperlink"/>
            <w:rFonts w:hint="eastAsia"/>
            <w:noProof/>
            <w:rtl/>
          </w:rPr>
          <w:t>گز</w:t>
        </w:r>
        <w:r w:rsidR="00551CA2" w:rsidRPr="00DF3B95">
          <w:rPr>
            <w:rStyle w:val="Hyperlink"/>
            <w:rFonts w:hint="cs"/>
            <w:noProof/>
            <w:rtl/>
          </w:rPr>
          <w:t>ی</w:t>
        </w:r>
        <w:r w:rsidR="00551CA2" w:rsidRPr="00DF3B95">
          <w:rPr>
            <w:rStyle w:val="Hyperlink"/>
            <w:rFonts w:hint="eastAsia"/>
            <w:noProof/>
            <w:rtl/>
          </w:rPr>
          <w:t>ند؟</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Toc332299617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68</w:t>
        </w:r>
        <w:r w:rsidR="00551CA2">
          <w:rPr>
            <w:rStyle w:val="Hyperlink"/>
            <w:noProof/>
            <w:rtl/>
          </w:rPr>
          <w:fldChar w:fldCharType="end"/>
        </w:r>
      </w:hyperlink>
    </w:p>
    <w:p w:rsidR="00551CA2" w:rsidRDefault="008E58E8">
      <w:pPr>
        <w:pStyle w:val="TOC3"/>
        <w:tabs>
          <w:tab w:val="right" w:leader="dot" w:pos="7474"/>
        </w:tabs>
        <w:rPr>
          <w:rFonts w:ascii="Calibri" w:hAnsi="Calibri" w:cs="Arial"/>
          <w:noProof/>
          <w:sz w:val="22"/>
          <w:szCs w:val="22"/>
          <w:rtl/>
          <w:lang w:bidi="fa-IR"/>
        </w:rPr>
      </w:pPr>
      <w:hyperlink w:anchor="_Toc332299618" w:history="1">
        <w:r w:rsidR="00551CA2" w:rsidRPr="00DF3B95">
          <w:rPr>
            <w:rStyle w:val="Hyperlink"/>
            <w:rFonts w:hint="eastAsia"/>
            <w:noProof/>
            <w:rtl/>
          </w:rPr>
          <w:t>مقام</w:t>
        </w:r>
        <w:r w:rsidR="00551CA2" w:rsidRPr="00DF3B95">
          <w:rPr>
            <w:rStyle w:val="Hyperlink"/>
            <w:noProof/>
            <w:rtl/>
          </w:rPr>
          <w:t xml:space="preserve"> </w:t>
        </w:r>
        <w:r w:rsidR="00551CA2" w:rsidRPr="00DF3B95">
          <w:rPr>
            <w:rStyle w:val="Hyperlink"/>
            <w:rFonts w:hint="eastAsia"/>
            <w:noProof/>
            <w:rtl/>
          </w:rPr>
          <w:t>شرع</w:t>
        </w:r>
        <w:r w:rsidR="00551CA2" w:rsidRPr="00DF3B95">
          <w:rPr>
            <w:rStyle w:val="Hyperlink"/>
            <w:rFonts w:hint="cs"/>
            <w:noProof/>
            <w:rtl/>
          </w:rPr>
          <w:t>ی</w:t>
        </w:r>
        <w:r w:rsidR="00551CA2" w:rsidRPr="00DF3B95">
          <w:rPr>
            <w:rStyle w:val="Hyperlink"/>
            <w:noProof/>
            <w:rtl/>
          </w:rPr>
          <w:t xml:space="preserve"> </w:t>
        </w:r>
        <w:r w:rsidR="00551CA2" w:rsidRPr="00DF3B95">
          <w:rPr>
            <w:rStyle w:val="Hyperlink"/>
            <w:rFonts w:hint="eastAsia"/>
            <w:noProof/>
            <w:rtl/>
          </w:rPr>
          <w:t>خل</w:t>
        </w:r>
        <w:r w:rsidR="00551CA2" w:rsidRPr="00DF3B95">
          <w:rPr>
            <w:rStyle w:val="Hyperlink"/>
            <w:rFonts w:hint="cs"/>
            <w:noProof/>
            <w:rtl/>
          </w:rPr>
          <w:t>ی</w:t>
        </w:r>
        <w:r w:rsidR="00551CA2" w:rsidRPr="00DF3B95">
          <w:rPr>
            <w:rStyle w:val="Hyperlink"/>
            <w:rFonts w:hint="eastAsia"/>
            <w:noProof/>
            <w:rtl/>
          </w:rPr>
          <w:t>فه</w:t>
        </w:r>
        <w:r w:rsidR="00551CA2" w:rsidRPr="00DF3B95">
          <w:rPr>
            <w:rStyle w:val="Hyperlink"/>
            <w:noProof/>
            <w:rtl/>
          </w:rPr>
          <w:t xml:space="preserve"> </w:t>
        </w:r>
        <w:r w:rsidR="00551CA2" w:rsidRPr="00DF3B95">
          <w:rPr>
            <w:rStyle w:val="Hyperlink"/>
            <w:rFonts w:hint="eastAsia"/>
            <w:noProof/>
            <w:rtl/>
          </w:rPr>
          <w:t>و</w:t>
        </w:r>
        <w:r w:rsidR="00551CA2" w:rsidRPr="00DF3B95">
          <w:rPr>
            <w:rStyle w:val="Hyperlink"/>
            <w:noProof/>
            <w:rtl/>
          </w:rPr>
          <w:t xml:space="preserve"> </w:t>
        </w:r>
        <w:r w:rsidR="00551CA2" w:rsidRPr="00DF3B95">
          <w:rPr>
            <w:rStyle w:val="Hyperlink"/>
            <w:rFonts w:hint="eastAsia"/>
            <w:noProof/>
            <w:rtl/>
          </w:rPr>
          <w:t>پ</w:t>
        </w:r>
        <w:r w:rsidR="00551CA2" w:rsidRPr="00DF3B95">
          <w:rPr>
            <w:rStyle w:val="Hyperlink"/>
            <w:rFonts w:hint="cs"/>
            <w:noProof/>
            <w:rtl/>
          </w:rPr>
          <w:t>ی</w:t>
        </w:r>
        <w:r w:rsidR="00551CA2" w:rsidRPr="00DF3B95">
          <w:rPr>
            <w:rStyle w:val="Hyperlink"/>
            <w:rFonts w:hint="eastAsia"/>
            <w:noProof/>
            <w:rtl/>
          </w:rPr>
          <w:t>وند</w:t>
        </w:r>
        <w:r w:rsidR="00551CA2" w:rsidRPr="00DF3B95">
          <w:rPr>
            <w:rStyle w:val="Hyperlink"/>
            <w:noProof/>
            <w:rtl/>
          </w:rPr>
          <w:t xml:space="preserve"> </w:t>
        </w:r>
        <w:r w:rsidR="00551CA2" w:rsidRPr="00DF3B95">
          <w:rPr>
            <w:rStyle w:val="Hyperlink"/>
            <w:rFonts w:hint="eastAsia"/>
            <w:noProof/>
            <w:rtl/>
          </w:rPr>
          <w:t>او</w:t>
        </w:r>
        <w:r w:rsidR="00551CA2" w:rsidRPr="00DF3B95">
          <w:rPr>
            <w:rStyle w:val="Hyperlink"/>
            <w:noProof/>
            <w:rtl/>
          </w:rPr>
          <w:t xml:space="preserve"> </w:t>
        </w:r>
        <w:r w:rsidR="00551CA2" w:rsidRPr="00DF3B95">
          <w:rPr>
            <w:rStyle w:val="Hyperlink"/>
            <w:rFonts w:hint="eastAsia"/>
            <w:noProof/>
            <w:rtl/>
          </w:rPr>
          <w:t>با</w:t>
        </w:r>
        <w:r w:rsidR="00551CA2" w:rsidRPr="00DF3B95">
          <w:rPr>
            <w:rStyle w:val="Hyperlink"/>
            <w:noProof/>
            <w:rtl/>
          </w:rPr>
          <w:t xml:space="preserve"> </w:t>
        </w:r>
        <w:r w:rsidR="00551CA2" w:rsidRPr="00DF3B95">
          <w:rPr>
            <w:rStyle w:val="Hyperlink"/>
            <w:rFonts w:hint="eastAsia"/>
            <w:noProof/>
            <w:rtl/>
          </w:rPr>
          <w:t>امت</w:t>
        </w:r>
        <w:r w:rsidR="00551CA2" w:rsidRPr="00DF3B95">
          <w:rPr>
            <w:rStyle w:val="Hyperlink"/>
            <w:noProof/>
            <w:rtl/>
          </w:rPr>
          <w:t>:</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Toc332299618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70</w:t>
        </w:r>
        <w:r w:rsidR="00551CA2">
          <w:rPr>
            <w:rStyle w:val="Hyperlink"/>
            <w:noProof/>
            <w:rtl/>
          </w:rPr>
          <w:fldChar w:fldCharType="end"/>
        </w:r>
      </w:hyperlink>
    </w:p>
    <w:p w:rsidR="00551CA2" w:rsidRDefault="008E58E8">
      <w:pPr>
        <w:pStyle w:val="TOC2"/>
        <w:tabs>
          <w:tab w:val="right" w:leader="dot" w:pos="7474"/>
        </w:tabs>
        <w:rPr>
          <w:rFonts w:ascii="Calibri" w:hAnsi="Calibri" w:cs="Arial"/>
          <w:noProof/>
          <w:sz w:val="22"/>
          <w:szCs w:val="22"/>
          <w:rtl/>
          <w:lang w:bidi="fa-IR"/>
        </w:rPr>
      </w:pPr>
      <w:hyperlink w:anchor="_Toc332299619" w:history="1">
        <w:r w:rsidR="00551CA2" w:rsidRPr="00DF3B95">
          <w:rPr>
            <w:rStyle w:val="Hyperlink"/>
            <w:rFonts w:hint="eastAsia"/>
            <w:noProof/>
            <w:rtl/>
          </w:rPr>
          <w:t>مطلب</w:t>
        </w:r>
        <w:r w:rsidR="00551CA2" w:rsidRPr="00DF3B95">
          <w:rPr>
            <w:rStyle w:val="Hyperlink"/>
            <w:noProof/>
            <w:rtl/>
          </w:rPr>
          <w:t xml:space="preserve"> </w:t>
        </w:r>
        <w:r w:rsidR="00551CA2" w:rsidRPr="00DF3B95">
          <w:rPr>
            <w:rStyle w:val="Hyperlink"/>
            <w:rFonts w:hint="eastAsia"/>
            <w:noProof/>
            <w:rtl/>
          </w:rPr>
          <w:t>دوم</w:t>
        </w:r>
        <w:r w:rsidR="00551CA2" w:rsidRPr="00DF3B95">
          <w:rPr>
            <w:rStyle w:val="Hyperlink"/>
            <w:noProof/>
            <w:rtl/>
          </w:rPr>
          <w:t xml:space="preserve">: </w:t>
        </w:r>
        <w:r w:rsidR="00551CA2" w:rsidRPr="00DF3B95">
          <w:rPr>
            <w:rStyle w:val="Hyperlink"/>
            <w:rFonts w:hint="eastAsia"/>
            <w:noProof/>
            <w:rtl/>
          </w:rPr>
          <w:t>مسئول</w:t>
        </w:r>
        <w:r w:rsidR="00551CA2" w:rsidRPr="00DF3B95">
          <w:rPr>
            <w:rStyle w:val="Hyperlink"/>
            <w:rFonts w:hint="cs"/>
            <w:noProof/>
            <w:rtl/>
          </w:rPr>
          <w:t>ی</w:t>
        </w:r>
        <w:r w:rsidR="00551CA2" w:rsidRPr="00DF3B95">
          <w:rPr>
            <w:rStyle w:val="Hyperlink"/>
            <w:rFonts w:hint="eastAsia"/>
            <w:noProof/>
            <w:rtl/>
          </w:rPr>
          <w:t>ت‌ها</w:t>
        </w:r>
        <w:r w:rsidR="00551CA2" w:rsidRPr="00DF3B95">
          <w:rPr>
            <w:rStyle w:val="Hyperlink"/>
            <w:rFonts w:hint="cs"/>
            <w:noProof/>
            <w:rtl/>
          </w:rPr>
          <w:t>ی</w:t>
        </w:r>
        <w:r w:rsidR="00551CA2" w:rsidRPr="00DF3B95">
          <w:rPr>
            <w:rStyle w:val="Hyperlink"/>
            <w:noProof/>
            <w:rtl/>
          </w:rPr>
          <w:t xml:space="preserve"> </w:t>
        </w:r>
        <w:r w:rsidR="00551CA2" w:rsidRPr="00DF3B95">
          <w:rPr>
            <w:rStyle w:val="Hyperlink"/>
            <w:rFonts w:hint="eastAsia"/>
            <w:noProof/>
            <w:rtl/>
          </w:rPr>
          <w:t>و</w:t>
        </w:r>
        <w:r w:rsidR="00551CA2" w:rsidRPr="00DF3B95">
          <w:rPr>
            <w:rStyle w:val="Hyperlink"/>
            <w:noProof/>
            <w:rtl/>
          </w:rPr>
          <w:t xml:space="preserve"> </w:t>
        </w:r>
        <w:r w:rsidR="00551CA2" w:rsidRPr="00DF3B95">
          <w:rPr>
            <w:rStyle w:val="Hyperlink"/>
            <w:rFonts w:hint="eastAsia"/>
            <w:noProof/>
            <w:rtl/>
          </w:rPr>
          <w:t>حقوق</w:t>
        </w:r>
        <w:r w:rsidR="00551CA2" w:rsidRPr="00DF3B95">
          <w:rPr>
            <w:rStyle w:val="Hyperlink"/>
            <w:noProof/>
            <w:rtl/>
          </w:rPr>
          <w:t xml:space="preserve"> </w:t>
        </w:r>
        <w:r w:rsidR="00551CA2" w:rsidRPr="00DF3B95">
          <w:rPr>
            <w:rStyle w:val="Hyperlink"/>
            <w:rFonts w:hint="eastAsia"/>
            <w:noProof/>
            <w:rtl/>
          </w:rPr>
          <w:t>خل</w:t>
        </w:r>
        <w:r w:rsidR="00551CA2" w:rsidRPr="00DF3B95">
          <w:rPr>
            <w:rStyle w:val="Hyperlink"/>
            <w:rFonts w:hint="cs"/>
            <w:noProof/>
            <w:rtl/>
          </w:rPr>
          <w:t>ی</w:t>
        </w:r>
        <w:r w:rsidR="00551CA2" w:rsidRPr="00DF3B95">
          <w:rPr>
            <w:rStyle w:val="Hyperlink"/>
            <w:rFonts w:hint="eastAsia"/>
            <w:noProof/>
            <w:rtl/>
          </w:rPr>
          <w:t>فه</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Toc332299619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72</w:t>
        </w:r>
        <w:r w:rsidR="00551CA2">
          <w:rPr>
            <w:rStyle w:val="Hyperlink"/>
            <w:noProof/>
            <w:rtl/>
          </w:rPr>
          <w:fldChar w:fldCharType="end"/>
        </w:r>
      </w:hyperlink>
    </w:p>
    <w:p w:rsidR="00551CA2" w:rsidRDefault="008E58E8">
      <w:pPr>
        <w:pStyle w:val="TOC3"/>
        <w:tabs>
          <w:tab w:val="right" w:leader="dot" w:pos="7474"/>
        </w:tabs>
        <w:rPr>
          <w:rFonts w:ascii="Calibri" w:hAnsi="Calibri" w:cs="Arial"/>
          <w:noProof/>
          <w:sz w:val="22"/>
          <w:szCs w:val="22"/>
          <w:rtl/>
          <w:lang w:bidi="fa-IR"/>
        </w:rPr>
      </w:pPr>
      <w:hyperlink w:anchor="_Toc332299620" w:history="1">
        <w:r w:rsidR="00551CA2" w:rsidRPr="00DF3B95">
          <w:rPr>
            <w:rStyle w:val="Hyperlink"/>
            <w:rFonts w:hint="eastAsia"/>
            <w:noProof/>
            <w:rtl/>
          </w:rPr>
          <w:t>الف</w:t>
        </w:r>
        <w:r w:rsidR="00551CA2" w:rsidRPr="00DF3B95">
          <w:rPr>
            <w:rStyle w:val="Hyperlink"/>
            <w:noProof/>
            <w:rtl/>
          </w:rPr>
          <w:t xml:space="preserve">- </w:t>
        </w:r>
        <w:r w:rsidR="00551CA2" w:rsidRPr="00DF3B95">
          <w:rPr>
            <w:rStyle w:val="Hyperlink"/>
            <w:rFonts w:hint="eastAsia"/>
            <w:noProof/>
            <w:rtl/>
          </w:rPr>
          <w:t>مسئول</w:t>
        </w:r>
        <w:r w:rsidR="00551CA2" w:rsidRPr="00DF3B95">
          <w:rPr>
            <w:rStyle w:val="Hyperlink"/>
            <w:rFonts w:hint="cs"/>
            <w:noProof/>
            <w:rtl/>
          </w:rPr>
          <w:t>ی</w:t>
        </w:r>
        <w:r w:rsidR="00551CA2" w:rsidRPr="00DF3B95">
          <w:rPr>
            <w:rStyle w:val="Hyperlink"/>
            <w:rFonts w:hint="eastAsia"/>
            <w:noProof/>
            <w:rtl/>
          </w:rPr>
          <w:t>ت</w:t>
        </w:r>
        <w:r w:rsidR="00551CA2" w:rsidRPr="00DF3B95">
          <w:rPr>
            <w:rStyle w:val="Hyperlink"/>
            <w:rFonts w:cs="Times New Roman" w:hint="eastAsia"/>
            <w:noProof/>
          </w:rPr>
          <w:t>‌</w:t>
        </w:r>
        <w:r w:rsidR="00551CA2" w:rsidRPr="00DF3B95">
          <w:rPr>
            <w:rStyle w:val="Hyperlink"/>
            <w:rFonts w:hint="eastAsia"/>
            <w:noProof/>
            <w:rtl/>
          </w:rPr>
          <w:t>ها</w:t>
        </w:r>
        <w:r w:rsidR="00551CA2" w:rsidRPr="00DF3B95">
          <w:rPr>
            <w:rStyle w:val="Hyperlink"/>
            <w:rFonts w:hint="cs"/>
            <w:noProof/>
            <w:rtl/>
          </w:rPr>
          <w:t>ی</w:t>
        </w:r>
        <w:r w:rsidR="00551CA2" w:rsidRPr="00DF3B95">
          <w:rPr>
            <w:rStyle w:val="Hyperlink"/>
            <w:noProof/>
            <w:rtl/>
          </w:rPr>
          <w:t xml:space="preserve"> </w:t>
        </w:r>
        <w:r w:rsidR="00551CA2" w:rsidRPr="00DF3B95">
          <w:rPr>
            <w:rStyle w:val="Hyperlink"/>
            <w:rFonts w:hint="eastAsia"/>
            <w:noProof/>
            <w:rtl/>
          </w:rPr>
          <w:t>خل</w:t>
        </w:r>
        <w:r w:rsidR="00551CA2" w:rsidRPr="00DF3B95">
          <w:rPr>
            <w:rStyle w:val="Hyperlink"/>
            <w:rFonts w:hint="cs"/>
            <w:noProof/>
            <w:rtl/>
          </w:rPr>
          <w:t>ی</w:t>
        </w:r>
        <w:r w:rsidR="00551CA2" w:rsidRPr="00DF3B95">
          <w:rPr>
            <w:rStyle w:val="Hyperlink"/>
            <w:rFonts w:hint="eastAsia"/>
            <w:noProof/>
            <w:rtl/>
          </w:rPr>
          <w:t>فه</w:t>
        </w:r>
        <w:r w:rsidR="00551CA2" w:rsidRPr="00DF3B95">
          <w:rPr>
            <w:rStyle w:val="Hyperlink"/>
            <w:noProof/>
            <w:rtl/>
          </w:rPr>
          <w:t>:</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Toc332299620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72</w:t>
        </w:r>
        <w:r w:rsidR="00551CA2">
          <w:rPr>
            <w:rStyle w:val="Hyperlink"/>
            <w:noProof/>
            <w:rtl/>
          </w:rPr>
          <w:fldChar w:fldCharType="end"/>
        </w:r>
      </w:hyperlink>
    </w:p>
    <w:p w:rsidR="00551CA2" w:rsidRDefault="008E58E8">
      <w:pPr>
        <w:pStyle w:val="TOC3"/>
        <w:tabs>
          <w:tab w:val="right" w:leader="dot" w:pos="7474"/>
        </w:tabs>
        <w:rPr>
          <w:rFonts w:ascii="Calibri" w:hAnsi="Calibri" w:cs="Arial"/>
          <w:noProof/>
          <w:sz w:val="22"/>
          <w:szCs w:val="22"/>
          <w:rtl/>
          <w:lang w:bidi="fa-IR"/>
        </w:rPr>
      </w:pPr>
      <w:hyperlink w:anchor="_Toc332299621" w:history="1">
        <w:r w:rsidR="00551CA2" w:rsidRPr="00DF3B95">
          <w:rPr>
            <w:rStyle w:val="Hyperlink"/>
            <w:rFonts w:cs="Lotus Linotype" w:hint="eastAsia"/>
            <w:noProof/>
            <w:rtl/>
          </w:rPr>
          <w:t>ب</w:t>
        </w:r>
        <w:r w:rsidR="00551CA2" w:rsidRPr="00DF3B95">
          <w:rPr>
            <w:rStyle w:val="Hyperlink"/>
            <w:rFonts w:cs="Lotus Linotype"/>
            <w:noProof/>
            <w:rtl/>
          </w:rPr>
          <w:t xml:space="preserve">- </w:t>
        </w:r>
        <w:r w:rsidR="00551CA2" w:rsidRPr="00DF3B95">
          <w:rPr>
            <w:rStyle w:val="Hyperlink"/>
            <w:rFonts w:hint="eastAsia"/>
            <w:noProof/>
            <w:rtl/>
          </w:rPr>
          <w:t>حقوق</w:t>
        </w:r>
        <w:r w:rsidR="00551CA2" w:rsidRPr="00DF3B95">
          <w:rPr>
            <w:rStyle w:val="Hyperlink"/>
            <w:noProof/>
            <w:rtl/>
          </w:rPr>
          <w:t xml:space="preserve"> </w:t>
        </w:r>
        <w:r w:rsidR="00551CA2" w:rsidRPr="00DF3B95">
          <w:rPr>
            <w:rStyle w:val="Hyperlink"/>
            <w:rFonts w:hint="eastAsia"/>
            <w:noProof/>
            <w:rtl/>
          </w:rPr>
          <w:t>خل</w:t>
        </w:r>
        <w:r w:rsidR="00551CA2" w:rsidRPr="00DF3B95">
          <w:rPr>
            <w:rStyle w:val="Hyperlink"/>
            <w:rFonts w:hint="cs"/>
            <w:noProof/>
            <w:rtl/>
          </w:rPr>
          <w:t>ی</w:t>
        </w:r>
        <w:r w:rsidR="00551CA2" w:rsidRPr="00DF3B95">
          <w:rPr>
            <w:rStyle w:val="Hyperlink"/>
            <w:rFonts w:hint="eastAsia"/>
            <w:noProof/>
            <w:rtl/>
          </w:rPr>
          <w:t>فه</w:t>
        </w:r>
        <w:r w:rsidR="00551CA2" w:rsidRPr="00DF3B95">
          <w:rPr>
            <w:rStyle w:val="Hyperlink"/>
            <w:rFonts w:cs="Lotus Linotype"/>
            <w:noProof/>
            <w:rtl/>
          </w:rPr>
          <w:t>:</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Toc332299621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73</w:t>
        </w:r>
        <w:r w:rsidR="00551CA2">
          <w:rPr>
            <w:rStyle w:val="Hyperlink"/>
            <w:noProof/>
            <w:rtl/>
          </w:rPr>
          <w:fldChar w:fldCharType="end"/>
        </w:r>
      </w:hyperlink>
    </w:p>
    <w:p w:rsidR="00551CA2" w:rsidRDefault="008E58E8">
      <w:pPr>
        <w:pStyle w:val="TOC2"/>
        <w:tabs>
          <w:tab w:val="right" w:leader="dot" w:pos="7474"/>
        </w:tabs>
        <w:rPr>
          <w:rFonts w:ascii="Calibri" w:hAnsi="Calibri" w:cs="Arial"/>
          <w:noProof/>
          <w:sz w:val="22"/>
          <w:szCs w:val="22"/>
          <w:rtl/>
          <w:lang w:bidi="fa-IR"/>
        </w:rPr>
      </w:pPr>
      <w:hyperlink w:anchor="_Toc332299622" w:history="1">
        <w:r w:rsidR="00551CA2" w:rsidRPr="00DF3B95">
          <w:rPr>
            <w:rStyle w:val="Hyperlink"/>
            <w:rFonts w:hint="eastAsia"/>
            <w:noProof/>
            <w:rtl/>
          </w:rPr>
          <w:t>مطلب</w:t>
        </w:r>
        <w:r w:rsidR="00551CA2" w:rsidRPr="00DF3B95">
          <w:rPr>
            <w:rStyle w:val="Hyperlink"/>
            <w:noProof/>
            <w:rtl/>
          </w:rPr>
          <w:t xml:space="preserve"> </w:t>
        </w:r>
        <w:r w:rsidR="00551CA2" w:rsidRPr="00DF3B95">
          <w:rPr>
            <w:rStyle w:val="Hyperlink"/>
            <w:rFonts w:hint="eastAsia"/>
            <w:noProof/>
            <w:rtl/>
          </w:rPr>
          <w:t>سوم</w:t>
        </w:r>
        <w:r w:rsidR="00551CA2" w:rsidRPr="00DF3B95">
          <w:rPr>
            <w:rStyle w:val="Hyperlink"/>
            <w:noProof/>
            <w:rtl/>
          </w:rPr>
          <w:t xml:space="preserve">: </w:t>
        </w:r>
        <w:r w:rsidR="00551CA2" w:rsidRPr="00DF3B95">
          <w:rPr>
            <w:rStyle w:val="Hyperlink"/>
            <w:rFonts w:hint="eastAsia"/>
            <w:noProof/>
            <w:rtl/>
          </w:rPr>
          <w:t>عزل</w:t>
        </w:r>
        <w:r w:rsidR="00551CA2" w:rsidRPr="00DF3B95">
          <w:rPr>
            <w:rStyle w:val="Hyperlink"/>
            <w:noProof/>
            <w:rtl/>
          </w:rPr>
          <w:t xml:space="preserve"> </w:t>
        </w:r>
        <w:r w:rsidR="00551CA2" w:rsidRPr="00DF3B95">
          <w:rPr>
            <w:rStyle w:val="Hyperlink"/>
            <w:rFonts w:hint="eastAsia"/>
            <w:noProof/>
            <w:rtl/>
          </w:rPr>
          <w:t>و</w:t>
        </w:r>
        <w:r w:rsidR="00551CA2" w:rsidRPr="00DF3B95">
          <w:rPr>
            <w:rStyle w:val="Hyperlink"/>
            <w:noProof/>
            <w:rtl/>
          </w:rPr>
          <w:t xml:space="preserve"> </w:t>
        </w:r>
        <w:r w:rsidR="00551CA2" w:rsidRPr="00DF3B95">
          <w:rPr>
            <w:rStyle w:val="Hyperlink"/>
            <w:rFonts w:hint="eastAsia"/>
            <w:noProof/>
            <w:rtl/>
          </w:rPr>
          <w:t>برکنار</w:t>
        </w:r>
        <w:r w:rsidR="00551CA2" w:rsidRPr="00DF3B95">
          <w:rPr>
            <w:rStyle w:val="Hyperlink"/>
            <w:rFonts w:hint="cs"/>
            <w:noProof/>
            <w:rtl/>
          </w:rPr>
          <w:t>ی</w:t>
        </w:r>
        <w:r w:rsidR="00551CA2" w:rsidRPr="00DF3B95">
          <w:rPr>
            <w:rStyle w:val="Hyperlink"/>
            <w:noProof/>
            <w:rtl/>
          </w:rPr>
          <w:t xml:space="preserve"> </w:t>
        </w:r>
        <w:r w:rsidR="00551CA2" w:rsidRPr="00DF3B95">
          <w:rPr>
            <w:rStyle w:val="Hyperlink"/>
            <w:rFonts w:hint="eastAsia"/>
            <w:noProof/>
            <w:rtl/>
          </w:rPr>
          <w:t>خل</w:t>
        </w:r>
        <w:r w:rsidR="00551CA2" w:rsidRPr="00DF3B95">
          <w:rPr>
            <w:rStyle w:val="Hyperlink"/>
            <w:rFonts w:hint="cs"/>
            <w:noProof/>
            <w:rtl/>
          </w:rPr>
          <w:t>ی</w:t>
        </w:r>
        <w:r w:rsidR="00551CA2" w:rsidRPr="00DF3B95">
          <w:rPr>
            <w:rStyle w:val="Hyperlink"/>
            <w:rFonts w:hint="eastAsia"/>
            <w:noProof/>
            <w:rtl/>
          </w:rPr>
          <w:t>فه</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Toc332299622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78</w:t>
        </w:r>
        <w:r w:rsidR="00551CA2">
          <w:rPr>
            <w:rStyle w:val="Hyperlink"/>
            <w:noProof/>
            <w:rtl/>
          </w:rPr>
          <w:fldChar w:fldCharType="end"/>
        </w:r>
      </w:hyperlink>
    </w:p>
    <w:p w:rsidR="00551CA2" w:rsidRDefault="008E58E8">
      <w:pPr>
        <w:pStyle w:val="TOC3"/>
        <w:tabs>
          <w:tab w:val="right" w:leader="dot" w:pos="7474"/>
        </w:tabs>
        <w:rPr>
          <w:rFonts w:ascii="Calibri" w:hAnsi="Calibri" w:cs="Arial"/>
          <w:noProof/>
          <w:sz w:val="22"/>
          <w:szCs w:val="22"/>
          <w:rtl/>
          <w:lang w:bidi="fa-IR"/>
        </w:rPr>
      </w:pPr>
      <w:hyperlink w:anchor="_Toc332299623" w:history="1">
        <w:r w:rsidR="00551CA2" w:rsidRPr="00DF3B95">
          <w:rPr>
            <w:rStyle w:val="Hyperlink"/>
            <w:rFonts w:hint="eastAsia"/>
            <w:noProof/>
            <w:rtl/>
          </w:rPr>
          <w:t>دوم</w:t>
        </w:r>
        <w:r w:rsidR="00551CA2" w:rsidRPr="00DF3B95">
          <w:rPr>
            <w:rStyle w:val="Hyperlink"/>
            <w:noProof/>
            <w:rtl/>
          </w:rPr>
          <w:t xml:space="preserve">: </w:t>
        </w:r>
        <w:r w:rsidR="00551CA2" w:rsidRPr="00DF3B95">
          <w:rPr>
            <w:rStyle w:val="Hyperlink"/>
            <w:rFonts w:hint="eastAsia"/>
            <w:noProof/>
            <w:rtl/>
          </w:rPr>
          <w:t>اقدامات</w:t>
        </w:r>
        <w:r w:rsidR="00551CA2" w:rsidRPr="00DF3B95">
          <w:rPr>
            <w:rStyle w:val="Hyperlink"/>
            <w:noProof/>
            <w:rtl/>
          </w:rPr>
          <w:t xml:space="preserve"> </w:t>
        </w:r>
        <w:r w:rsidR="00551CA2" w:rsidRPr="00DF3B95">
          <w:rPr>
            <w:rStyle w:val="Hyperlink"/>
            <w:rFonts w:hint="eastAsia"/>
            <w:noProof/>
            <w:rtl/>
          </w:rPr>
          <w:t>برکنار</w:t>
        </w:r>
        <w:r w:rsidR="00551CA2" w:rsidRPr="00DF3B95">
          <w:rPr>
            <w:rStyle w:val="Hyperlink"/>
            <w:rFonts w:hint="cs"/>
            <w:noProof/>
            <w:rtl/>
          </w:rPr>
          <w:t>ی</w:t>
        </w:r>
        <w:r w:rsidR="00551CA2" w:rsidRPr="00DF3B95">
          <w:rPr>
            <w:rStyle w:val="Hyperlink"/>
            <w:noProof/>
            <w:rtl/>
          </w:rPr>
          <w:t xml:space="preserve"> </w:t>
        </w:r>
        <w:r w:rsidR="00551CA2" w:rsidRPr="00DF3B95">
          <w:rPr>
            <w:rStyle w:val="Hyperlink"/>
            <w:rFonts w:hint="eastAsia"/>
            <w:noProof/>
            <w:rtl/>
          </w:rPr>
          <w:t>و</w:t>
        </w:r>
        <w:r w:rsidR="00551CA2" w:rsidRPr="00DF3B95">
          <w:rPr>
            <w:rStyle w:val="Hyperlink"/>
            <w:noProof/>
            <w:rtl/>
          </w:rPr>
          <w:t xml:space="preserve"> </w:t>
        </w:r>
        <w:r w:rsidR="00551CA2" w:rsidRPr="00DF3B95">
          <w:rPr>
            <w:rStyle w:val="Hyperlink"/>
            <w:rFonts w:hint="eastAsia"/>
            <w:noProof/>
            <w:rtl/>
          </w:rPr>
          <w:t>عزل</w:t>
        </w:r>
        <w:r w:rsidR="00551CA2" w:rsidRPr="00DF3B95">
          <w:rPr>
            <w:rStyle w:val="Hyperlink"/>
            <w:noProof/>
            <w:rtl/>
          </w:rPr>
          <w:t>:</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Toc332299623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86</w:t>
        </w:r>
        <w:r w:rsidR="00551CA2">
          <w:rPr>
            <w:rStyle w:val="Hyperlink"/>
            <w:noProof/>
            <w:rtl/>
          </w:rPr>
          <w:fldChar w:fldCharType="end"/>
        </w:r>
      </w:hyperlink>
    </w:p>
    <w:p w:rsidR="00551CA2" w:rsidRDefault="008E58E8">
      <w:pPr>
        <w:pStyle w:val="TOC1"/>
        <w:tabs>
          <w:tab w:val="right" w:leader="dot" w:pos="7474"/>
        </w:tabs>
        <w:rPr>
          <w:rFonts w:ascii="Calibri" w:hAnsi="Calibri" w:cs="Arial"/>
          <w:bCs w:val="0"/>
          <w:noProof/>
          <w:sz w:val="22"/>
          <w:szCs w:val="22"/>
          <w:rtl/>
          <w:lang w:bidi="fa-IR"/>
        </w:rPr>
      </w:pPr>
      <w:hyperlink w:anchor="_Toc332299624" w:history="1">
        <w:r w:rsidR="00551CA2" w:rsidRPr="00DF3B95">
          <w:rPr>
            <w:rStyle w:val="Hyperlink"/>
            <w:rFonts w:hint="eastAsia"/>
            <w:noProof/>
            <w:rtl/>
          </w:rPr>
          <w:t>خاتمه</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Toc332299624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88</w:t>
        </w:r>
        <w:r w:rsidR="00551CA2">
          <w:rPr>
            <w:rStyle w:val="Hyperlink"/>
            <w:noProof/>
            <w:rtl/>
          </w:rPr>
          <w:fldChar w:fldCharType="end"/>
        </w:r>
      </w:hyperlink>
    </w:p>
    <w:p w:rsidR="00551CA2" w:rsidRDefault="008E58E8">
      <w:pPr>
        <w:pStyle w:val="TOC1"/>
        <w:tabs>
          <w:tab w:val="right" w:leader="dot" w:pos="7474"/>
        </w:tabs>
        <w:rPr>
          <w:rFonts w:ascii="Calibri" w:hAnsi="Calibri" w:cs="Arial"/>
          <w:bCs w:val="0"/>
          <w:noProof/>
          <w:sz w:val="22"/>
          <w:szCs w:val="22"/>
          <w:rtl/>
          <w:lang w:bidi="fa-IR"/>
        </w:rPr>
      </w:pPr>
      <w:hyperlink w:anchor="_Toc332299625" w:history="1">
        <w:r w:rsidR="00551CA2" w:rsidRPr="00DF3B95">
          <w:rPr>
            <w:rStyle w:val="Hyperlink"/>
            <w:rFonts w:hint="eastAsia"/>
            <w:noProof/>
            <w:rtl/>
          </w:rPr>
          <w:t>مصادر</w:t>
        </w:r>
        <w:r w:rsidR="00551CA2" w:rsidRPr="00DF3B95">
          <w:rPr>
            <w:rStyle w:val="Hyperlink"/>
            <w:noProof/>
            <w:rtl/>
          </w:rPr>
          <w:t xml:space="preserve"> </w:t>
        </w:r>
        <w:r w:rsidR="00551CA2" w:rsidRPr="00DF3B95">
          <w:rPr>
            <w:rStyle w:val="Hyperlink"/>
            <w:rFonts w:hint="eastAsia"/>
            <w:noProof/>
            <w:rtl/>
          </w:rPr>
          <w:t>کتاب</w:t>
        </w:r>
        <w:r w:rsidR="00551CA2" w:rsidRPr="00DF3B95">
          <w:rPr>
            <w:rStyle w:val="Hyperlink"/>
            <w:noProof/>
            <w:rtl/>
          </w:rPr>
          <w:t xml:space="preserve"> </w:t>
        </w:r>
        <w:r w:rsidR="00551CA2" w:rsidRPr="00DF3B95">
          <w:rPr>
            <w:rStyle w:val="Hyperlink"/>
            <w:rFonts w:hint="eastAsia"/>
            <w:noProof/>
            <w:rtl/>
          </w:rPr>
          <w:t>به</w:t>
        </w:r>
        <w:r w:rsidR="00551CA2" w:rsidRPr="00DF3B95">
          <w:rPr>
            <w:rStyle w:val="Hyperlink"/>
            <w:noProof/>
            <w:rtl/>
          </w:rPr>
          <w:t xml:space="preserve"> </w:t>
        </w:r>
        <w:r w:rsidR="00551CA2" w:rsidRPr="00DF3B95">
          <w:rPr>
            <w:rStyle w:val="Hyperlink"/>
            <w:rFonts w:hint="eastAsia"/>
            <w:noProof/>
            <w:rtl/>
          </w:rPr>
          <w:t>ترت</w:t>
        </w:r>
        <w:r w:rsidR="00551CA2" w:rsidRPr="00DF3B95">
          <w:rPr>
            <w:rStyle w:val="Hyperlink"/>
            <w:rFonts w:hint="cs"/>
            <w:noProof/>
            <w:rtl/>
          </w:rPr>
          <w:t>ی</w:t>
        </w:r>
        <w:r w:rsidR="00551CA2" w:rsidRPr="00DF3B95">
          <w:rPr>
            <w:rStyle w:val="Hyperlink"/>
            <w:rFonts w:hint="eastAsia"/>
            <w:noProof/>
            <w:rtl/>
          </w:rPr>
          <w:t>ب</w:t>
        </w:r>
        <w:r w:rsidR="00551CA2" w:rsidRPr="00DF3B95">
          <w:rPr>
            <w:rStyle w:val="Hyperlink"/>
            <w:noProof/>
            <w:rtl/>
          </w:rPr>
          <w:t xml:space="preserve"> </w:t>
        </w:r>
        <w:r w:rsidR="00551CA2" w:rsidRPr="00DF3B95">
          <w:rPr>
            <w:rStyle w:val="Hyperlink"/>
            <w:rFonts w:hint="eastAsia"/>
            <w:noProof/>
            <w:rtl/>
          </w:rPr>
          <w:t>مراجعه</w:t>
        </w:r>
        <w:r w:rsidR="00551CA2" w:rsidRPr="00DF3B95">
          <w:rPr>
            <w:rStyle w:val="Hyperlink"/>
            <w:noProof/>
            <w:rtl/>
          </w:rPr>
          <w:t xml:space="preserve"> </w:t>
        </w:r>
        <w:r w:rsidR="00551CA2" w:rsidRPr="00DF3B95">
          <w:rPr>
            <w:rStyle w:val="Hyperlink"/>
            <w:rFonts w:hint="eastAsia"/>
            <w:noProof/>
            <w:rtl/>
          </w:rPr>
          <w:t>به</w:t>
        </w:r>
        <w:r w:rsidR="00551CA2" w:rsidRPr="00DF3B95">
          <w:rPr>
            <w:rStyle w:val="Hyperlink"/>
            <w:noProof/>
            <w:rtl/>
          </w:rPr>
          <w:t xml:space="preserve"> </w:t>
        </w:r>
        <w:r w:rsidR="00551CA2" w:rsidRPr="00DF3B95">
          <w:rPr>
            <w:rStyle w:val="Hyperlink"/>
            <w:rFonts w:hint="eastAsia"/>
            <w:noProof/>
            <w:rtl/>
          </w:rPr>
          <w:t>آن</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Toc332299625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91</w:t>
        </w:r>
        <w:r w:rsidR="00551CA2">
          <w:rPr>
            <w:rStyle w:val="Hyperlink"/>
            <w:noProof/>
            <w:rtl/>
          </w:rPr>
          <w:fldChar w:fldCharType="end"/>
        </w:r>
      </w:hyperlink>
    </w:p>
    <w:p w:rsidR="00551CA2" w:rsidRDefault="008E58E8">
      <w:pPr>
        <w:pStyle w:val="TOC1"/>
        <w:tabs>
          <w:tab w:val="right" w:leader="dot" w:pos="7474"/>
        </w:tabs>
        <w:rPr>
          <w:rFonts w:ascii="Calibri" w:hAnsi="Calibri" w:cs="Arial"/>
          <w:bCs w:val="0"/>
          <w:noProof/>
          <w:sz w:val="22"/>
          <w:szCs w:val="22"/>
          <w:rtl/>
          <w:lang w:bidi="fa-IR"/>
        </w:rPr>
      </w:pPr>
      <w:hyperlink w:anchor="_Toc332299626" w:history="1">
        <w:r w:rsidR="00551CA2" w:rsidRPr="00DF3B95">
          <w:rPr>
            <w:rStyle w:val="Hyperlink"/>
            <w:rFonts w:hint="eastAsia"/>
            <w:noProof/>
            <w:rtl/>
          </w:rPr>
          <w:t>آثار</w:t>
        </w:r>
        <w:r w:rsidR="00551CA2" w:rsidRPr="00DF3B95">
          <w:rPr>
            <w:rStyle w:val="Hyperlink"/>
            <w:noProof/>
            <w:rtl/>
          </w:rPr>
          <w:t xml:space="preserve"> </w:t>
        </w:r>
        <w:r w:rsidR="00551CA2" w:rsidRPr="00DF3B95">
          <w:rPr>
            <w:rStyle w:val="Hyperlink"/>
            <w:rFonts w:hint="eastAsia"/>
            <w:noProof/>
            <w:rtl/>
          </w:rPr>
          <w:t>د</w:t>
        </w:r>
        <w:r w:rsidR="00551CA2" w:rsidRPr="00DF3B95">
          <w:rPr>
            <w:rStyle w:val="Hyperlink"/>
            <w:rFonts w:hint="cs"/>
            <w:noProof/>
            <w:rtl/>
          </w:rPr>
          <w:t>ی</w:t>
        </w:r>
        <w:r w:rsidR="00551CA2" w:rsidRPr="00DF3B95">
          <w:rPr>
            <w:rStyle w:val="Hyperlink"/>
            <w:rFonts w:hint="eastAsia"/>
            <w:noProof/>
            <w:rtl/>
          </w:rPr>
          <w:t>گر</w:t>
        </w:r>
        <w:r w:rsidR="00551CA2" w:rsidRPr="00DF3B95">
          <w:rPr>
            <w:rStyle w:val="Hyperlink"/>
            <w:noProof/>
            <w:rtl/>
          </w:rPr>
          <w:t xml:space="preserve"> </w:t>
        </w:r>
        <w:r w:rsidR="00551CA2" w:rsidRPr="00DF3B95">
          <w:rPr>
            <w:rStyle w:val="Hyperlink"/>
            <w:rFonts w:hint="eastAsia"/>
            <w:noProof/>
            <w:rtl/>
          </w:rPr>
          <w:t>مؤلف</w:t>
        </w:r>
        <w:r w:rsidR="00551CA2" w:rsidRPr="00DF3B95">
          <w:rPr>
            <w:rStyle w:val="Hyperlink"/>
            <w:noProof/>
            <w:rtl/>
          </w:rPr>
          <w:t>:</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Toc332299626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97</w:t>
        </w:r>
        <w:r w:rsidR="00551CA2">
          <w:rPr>
            <w:rStyle w:val="Hyperlink"/>
            <w:noProof/>
            <w:rtl/>
          </w:rPr>
          <w:fldChar w:fldCharType="end"/>
        </w:r>
      </w:hyperlink>
    </w:p>
    <w:p w:rsidR="00551CA2" w:rsidRDefault="008E58E8">
      <w:pPr>
        <w:pStyle w:val="TOC1"/>
        <w:tabs>
          <w:tab w:val="right" w:leader="dot" w:pos="7474"/>
        </w:tabs>
        <w:rPr>
          <w:rFonts w:ascii="Calibri" w:hAnsi="Calibri" w:cs="Arial"/>
          <w:bCs w:val="0"/>
          <w:noProof/>
          <w:sz w:val="22"/>
          <w:szCs w:val="22"/>
          <w:rtl/>
          <w:lang w:bidi="fa-IR"/>
        </w:rPr>
      </w:pPr>
      <w:hyperlink w:anchor="_Toc332299627" w:history="1">
        <w:r w:rsidR="00551CA2" w:rsidRPr="00DF3B95">
          <w:rPr>
            <w:rStyle w:val="Hyperlink"/>
            <w:rFonts w:hint="eastAsia"/>
            <w:noProof/>
            <w:rtl/>
          </w:rPr>
          <w:t>آثار</w:t>
        </w:r>
        <w:r w:rsidR="00551CA2" w:rsidRPr="00DF3B95">
          <w:rPr>
            <w:rStyle w:val="Hyperlink"/>
            <w:noProof/>
            <w:rtl/>
          </w:rPr>
          <w:t xml:space="preserve"> </w:t>
        </w:r>
        <w:r w:rsidR="00551CA2" w:rsidRPr="00DF3B95">
          <w:rPr>
            <w:rStyle w:val="Hyperlink"/>
            <w:rFonts w:hint="eastAsia"/>
            <w:noProof/>
            <w:rtl/>
          </w:rPr>
          <w:t>مترجم</w:t>
        </w:r>
        <w:r w:rsidR="00551CA2">
          <w:rPr>
            <w:noProof/>
            <w:webHidden/>
            <w:rtl/>
          </w:rPr>
          <w:tab/>
        </w:r>
        <w:r w:rsidR="00551CA2">
          <w:rPr>
            <w:rStyle w:val="Hyperlink"/>
            <w:noProof/>
            <w:rtl/>
          </w:rPr>
          <w:fldChar w:fldCharType="begin"/>
        </w:r>
        <w:r w:rsidR="00551CA2">
          <w:rPr>
            <w:noProof/>
            <w:webHidden/>
            <w:rtl/>
          </w:rPr>
          <w:instrText xml:space="preserve"> </w:instrText>
        </w:r>
        <w:r w:rsidR="00551CA2">
          <w:rPr>
            <w:noProof/>
            <w:webHidden/>
          </w:rPr>
          <w:instrText>PAGEREF</w:instrText>
        </w:r>
        <w:r w:rsidR="00551CA2">
          <w:rPr>
            <w:noProof/>
            <w:webHidden/>
            <w:rtl/>
          </w:rPr>
          <w:instrText xml:space="preserve"> _</w:instrText>
        </w:r>
        <w:r w:rsidR="00551CA2">
          <w:rPr>
            <w:noProof/>
            <w:webHidden/>
          </w:rPr>
          <w:instrText>Toc332299627 \h</w:instrText>
        </w:r>
        <w:r w:rsidR="00551CA2">
          <w:rPr>
            <w:noProof/>
            <w:webHidden/>
            <w:rtl/>
          </w:rPr>
          <w:instrText xml:space="preserve"> </w:instrText>
        </w:r>
        <w:r w:rsidR="00551CA2">
          <w:rPr>
            <w:rStyle w:val="Hyperlink"/>
            <w:noProof/>
            <w:rtl/>
          </w:rPr>
        </w:r>
        <w:r w:rsidR="00551CA2">
          <w:rPr>
            <w:rStyle w:val="Hyperlink"/>
            <w:noProof/>
            <w:rtl/>
          </w:rPr>
          <w:fldChar w:fldCharType="separate"/>
        </w:r>
        <w:r w:rsidR="00501E8C">
          <w:rPr>
            <w:noProof/>
            <w:webHidden/>
            <w:rtl/>
          </w:rPr>
          <w:t>99</w:t>
        </w:r>
        <w:r w:rsidR="00551CA2">
          <w:rPr>
            <w:rStyle w:val="Hyperlink"/>
            <w:noProof/>
            <w:rtl/>
          </w:rPr>
          <w:fldChar w:fldCharType="end"/>
        </w:r>
      </w:hyperlink>
    </w:p>
    <w:p w:rsidR="00474582" w:rsidRPr="00474582" w:rsidRDefault="00931512" w:rsidP="00501E8C">
      <w:pPr>
        <w:rPr>
          <w:rtl/>
          <w:lang w:bidi="fa-IR"/>
        </w:rPr>
        <w:sectPr w:rsidR="00474582" w:rsidRPr="00474582" w:rsidSect="00501E8C">
          <w:headerReference w:type="even" r:id="rId17"/>
          <w:headerReference w:type="default" r:id="rId18"/>
          <w:headerReference w:type="first" r:id="rId19"/>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tl/>
          <w:lang w:bidi="fa-IR"/>
        </w:rPr>
        <w:fldChar w:fldCharType="end"/>
      </w:r>
    </w:p>
    <w:p w:rsidR="009B60DA" w:rsidRPr="00F819C5" w:rsidRDefault="009B60DA" w:rsidP="00B87602">
      <w:pPr>
        <w:pStyle w:val="a0"/>
        <w:rPr>
          <w:rtl/>
        </w:rPr>
      </w:pPr>
      <w:bookmarkStart w:id="12" w:name="_Toc332299592"/>
      <w:r w:rsidRPr="00F819C5">
        <w:rPr>
          <w:rFonts w:hint="cs"/>
          <w:rtl/>
        </w:rPr>
        <w:t>اهداء</w:t>
      </w:r>
      <w:bookmarkEnd w:id="12"/>
    </w:p>
    <w:p w:rsidR="009B60DA" w:rsidRPr="009B60DA" w:rsidRDefault="009B60DA" w:rsidP="009B60DA">
      <w:pPr>
        <w:ind w:firstLine="284"/>
        <w:jc w:val="lowKashida"/>
        <w:rPr>
          <w:rFonts w:cs="B Lotus"/>
          <w:rtl/>
          <w:lang w:bidi="fa-IR"/>
        </w:rPr>
      </w:pPr>
      <w:r w:rsidRPr="009B60DA">
        <w:rPr>
          <w:rFonts w:cs="B Lotus" w:hint="cs"/>
          <w:rtl/>
          <w:lang w:bidi="fa-IR"/>
        </w:rPr>
        <w:t>این ترجمه را به عاشقان به حق خلافت اسلامی، به آنانی که برای احیای آن شب و روز تلاش می‌ورزند و در این راه از ایثار جان و مال نمی‌هراسند.</w:t>
      </w:r>
    </w:p>
    <w:p w:rsidR="00B87602" w:rsidRDefault="009B60DA" w:rsidP="0068763F">
      <w:pPr>
        <w:ind w:firstLine="284"/>
        <w:jc w:val="both"/>
        <w:rPr>
          <w:rFonts w:ascii="Tahoma" w:hAnsi="Tahoma" w:cs="B Lotus"/>
          <w:rtl/>
          <w:lang w:bidi="fa-IR"/>
        </w:rPr>
      </w:pPr>
      <w:r w:rsidRPr="009B60DA">
        <w:rPr>
          <w:rFonts w:cs="B Lotus" w:hint="cs"/>
          <w:rtl/>
          <w:lang w:bidi="fa-IR"/>
        </w:rPr>
        <w:t>به جانبازان مکتب توحید و یکتاپ</w:t>
      </w:r>
      <w:r w:rsidR="00B87602">
        <w:rPr>
          <w:rFonts w:cs="B Lotus" w:hint="cs"/>
          <w:rtl/>
          <w:lang w:bidi="fa-IR"/>
        </w:rPr>
        <w:t>رستی به جوانان مؤمنی که در تلاش</w:t>
      </w:r>
      <w:r w:rsidR="00B87602">
        <w:rPr>
          <w:rFonts w:cs="B Lotus" w:hint="eastAsia"/>
          <w:rtl/>
          <w:lang w:bidi="fa-IR"/>
        </w:rPr>
        <w:t>‌</w:t>
      </w:r>
      <w:r w:rsidRPr="009B60DA">
        <w:rPr>
          <w:rFonts w:cs="B Lotus" w:hint="cs"/>
          <w:rtl/>
          <w:lang w:bidi="fa-IR"/>
        </w:rPr>
        <w:t>اند با مفاهیم والا و ارزشمند دین مقدس‌شان آشنا شوند، به آن عمل کنند و بدان دعوت نمایند، به بلبلان بوستانی محمدی</w:t>
      </w:r>
      <w:r w:rsidRPr="00B87602">
        <w:rPr>
          <w:rFonts w:cs="B Lotus" w:hint="cs"/>
          <w:sz w:val="24"/>
          <w:rtl/>
          <w:lang w:bidi="fa-IR"/>
        </w:rPr>
        <w:sym w:font="AGA Arabesque" w:char="F072"/>
      </w:r>
      <w:r w:rsidRPr="009B60DA">
        <w:rPr>
          <w:rFonts w:cs="B Lotus" w:hint="cs"/>
          <w:rtl/>
          <w:lang w:bidi="fa-IR"/>
        </w:rPr>
        <w:t>، در هرکجایی از مرزهای وطن اسلامی که قرار دارند، متواضعانه تقدیم می‌نمایم.</w:t>
      </w:r>
    </w:p>
    <w:p w:rsidR="0068763F" w:rsidRDefault="0068763F" w:rsidP="0068763F">
      <w:pPr>
        <w:ind w:firstLine="284"/>
        <w:jc w:val="both"/>
        <w:rPr>
          <w:rFonts w:ascii="Tahoma" w:hAnsi="Tahoma" w:cs="B Lotus"/>
          <w:rtl/>
          <w:lang w:bidi="fa-IR"/>
        </w:rPr>
        <w:sectPr w:rsidR="0068763F" w:rsidSect="00501E8C">
          <w:footnotePr>
            <w:numRestart w:val="eachPage"/>
          </w:footnotePr>
          <w:pgSz w:w="9639" w:h="13608" w:code="9"/>
          <w:pgMar w:top="851" w:right="1077" w:bottom="936" w:left="1077" w:header="851" w:footer="936" w:gutter="0"/>
          <w:cols w:space="708"/>
          <w:titlePg/>
          <w:bidi/>
          <w:rtlGutter/>
          <w:docGrid w:linePitch="381"/>
        </w:sectPr>
      </w:pPr>
    </w:p>
    <w:p w:rsidR="009B60DA" w:rsidRPr="0009698E" w:rsidRDefault="00B87602" w:rsidP="009B60DA">
      <w:pPr>
        <w:jc w:val="center"/>
        <w:rPr>
          <w:rFonts w:ascii="Lotus Linotype" w:hAnsi="Lotus Linotype" w:cs="Lotus Linotype"/>
          <w:rtl/>
          <w:lang w:bidi="fa-IR"/>
        </w:rPr>
      </w:pPr>
      <w:r w:rsidRPr="00D643BE">
        <w:rPr>
          <w:rFonts w:ascii="IranNastaliq" w:hAnsi="IranNastaliq" w:cs="IranNastaliq"/>
          <w:sz w:val="30"/>
          <w:szCs w:val="30"/>
          <w:rtl/>
          <w:lang w:bidi="fa-IR"/>
        </w:rPr>
        <w:t>بسم الله الرحمن الرحیم</w:t>
      </w:r>
    </w:p>
    <w:p w:rsidR="009B60DA" w:rsidRPr="009B60DA" w:rsidRDefault="00B87602" w:rsidP="0068763F">
      <w:pPr>
        <w:ind w:firstLine="284"/>
        <w:jc w:val="both"/>
        <w:rPr>
          <w:rFonts w:cs="B Lotus"/>
          <w:rtl/>
          <w:lang w:bidi="fa-IR"/>
        </w:rPr>
      </w:pPr>
      <w:r>
        <w:rPr>
          <w:rFonts w:cs="Traditional Arabic" w:hint="cs"/>
          <w:sz w:val="24"/>
          <w:rtl/>
          <w:lang w:bidi="fa-IR"/>
        </w:rPr>
        <w:t>﴿</w:t>
      </w:r>
      <w:r w:rsidR="0068763F">
        <w:rPr>
          <w:rFonts w:ascii="KFGQPC Uthmanic Script HAFS" w:cs="KFGQPC Uthmanic Script HAFS" w:hint="eastAsia"/>
          <w:rtl/>
        </w:rPr>
        <w:t>وَإِذ</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قَالَ</w:t>
      </w:r>
      <w:r w:rsidR="0068763F">
        <w:rPr>
          <w:rFonts w:ascii="KFGQPC Uthmanic Script HAFS" w:cs="KFGQPC Uthmanic Script HAFS"/>
          <w:rtl/>
        </w:rPr>
        <w:t xml:space="preserve"> </w:t>
      </w:r>
      <w:r w:rsidR="0068763F">
        <w:rPr>
          <w:rFonts w:ascii="KFGQPC Uthmanic Script HAFS" w:cs="KFGQPC Uthmanic Script HAFS" w:hint="eastAsia"/>
          <w:rtl/>
        </w:rPr>
        <w:t>رَبُّكَ</w:t>
      </w:r>
      <w:r w:rsidR="0068763F">
        <w:rPr>
          <w:rFonts w:ascii="KFGQPC Uthmanic Script HAFS" w:cs="KFGQPC Uthmanic Script HAFS"/>
          <w:rtl/>
        </w:rPr>
        <w:t xml:space="preserve"> </w:t>
      </w:r>
      <w:r w:rsidR="0068763F">
        <w:rPr>
          <w:rFonts w:ascii="KFGQPC Uthmanic Script HAFS" w:cs="KFGQPC Uthmanic Script HAFS" w:hint="eastAsia"/>
          <w:rtl/>
        </w:rPr>
        <w:t>لِل</w:t>
      </w:r>
      <w:r w:rsidR="0068763F">
        <w:rPr>
          <w:rFonts w:ascii="KFGQPC Uthmanic Script HAFS" w:cs="KFGQPC Uthmanic Script HAFS" w:hint="cs"/>
          <w:rtl/>
        </w:rPr>
        <w:t>ۡ</w:t>
      </w:r>
      <w:r w:rsidR="0068763F">
        <w:rPr>
          <w:rFonts w:ascii="KFGQPC Uthmanic Script HAFS" w:cs="KFGQPC Uthmanic Script HAFS" w:hint="eastAsia"/>
          <w:rtl/>
        </w:rPr>
        <w:t>مَلَ</w:t>
      </w:r>
      <w:r w:rsidR="0068763F">
        <w:rPr>
          <w:rFonts w:ascii="KFGQPC Uthmanic Script HAFS" w:cs="KFGQPC Uthmanic Script HAFS" w:hint="cs"/>
          <w:rtl/>
        </w:rPr>
        <w:t>ٰٓ</w:t>
      </w:r>
      <w:r w:rsidR="0068763F">
        <w:rPr>
          <w:rFonts w:ascii="KFGQPC Uthmanic Script HAFS" w:cs="KFGQPC Uthmanic Script HAFS" w:hint="eastAsia"/>
          <w:rtl/>
        </w:rPr>
        <w:t>ئِكَةِ</w:t>
      </w:r>
      <w:r w:rsidR="0068763F">
        <w:rPr>
          <w:rFonts w:ascii="KFGQPC Uthmanic Script HAFS" w:cs="KFGQPC Uthmanic Script HAFS"/>
          <w:rtl/>
        </w:rPr>
        <w:t xml:space="preserve"> </w:t>
      </w:r>
      <w:r w:rsidR="0068763F">
        <w:rPr>
          <w:rFonts w:ascii="KFGQPC Uthmanic Script HAFS" w:cs="KFGQPC Uthmanic Script HAFS" w:hint="eastAsia"/>
          <w:rtl/>
        </w:rPr>
        <w:t>إِنِّي</w:t>
      </w:r>
      <w:r w:rsidR="0068763F">
        <w:rPr>
          <w:rFonts w:ascii="KFGQPC Uthmanic Script HAFS" w:cs="KFGQPC Uthmanic Script HAFS"/>
          <w:rtl/>
        </w:rPr>
        <w:t xml:space="preserve"> </w:t>
      </w:r>
      <w:r w:rsidR="0068763F">
        <w:rPr>
          <w:rFonts w:ascii="KFGQPC Uthmanic Script HAFS" w:cs="KFGQPC Uthmanic Script HAFS" w:hint="eastAsia"/>
          <w:rtl/>
        </w:rPr>
        <w:t>جَاعِل</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فِي</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أَر</w:t>
      </w:r>
      <w:r w:rsidR="0068763F">
        <w:rPr>
          <w:rFonts w:ascii="KFGQPC Uthmanic Script HAFS" w:cs="KFGQPC Uthmanic Script HAFS" w:hint="cs"/>
          <w:rtl/>
        </w:rPr>
        <w:t>ۡ</w:t>
      </w:r>
      <w:r w:rsidR="0068763F">
        <w:rPr>
          <w:rFonts w:ascii="KFGQPC Uthmanic Script HAFS" w:cs="KFGQPC Uthmanic Script HAFS" w:hint="eastAsia"/>
          <w:rtl/>
        </w:rPr>
        <w:t>ضِ</w:t>
      </w:r>
      <w:r w:rsidR="0068763F">
        <w:rPr>
          <w:rFonts w:ascii="KFGQPC Uthmanic Script HAFS" w:cs="KFGQPC Uthmanic Script HAFS"/>
          <w:rtl/>
        </w:rPr>
        <w:t xml:space="preserve"> </w:t>
      </w:r>
      <w:r w:rsidR="0068763F">
        <w:rPr>
          <w:rFonts w:ascii="KFGQPC Uthmanic Script HAFS" w:cs="KFGQPC Uthmanic Script HAFS" w:hint="eastAsia"/>
          <w:rtl/>
        </w:rPr>
        <w:t>خَلِيفَة</w:t>
      </w:r>
      <w:r w:rsidR="0068763F">
        <w:rPr>
          <w:rFonts w:ascii="KFGQPC Uthmanic Script HAFS" w:cs="KFGQPC Uthmanic Script HAFS" w:hint="cs"/>
          <w:rtl/>
        </w:rPr>
        <w:t>ٗ</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[البقر</w:t>
      </w:r>
      <w:r w:rsidRPr="00B87602">
        <w:rPr>
          <w:rFonts w:ascii="mylotus" w:hAnsi="mylotus" w:cs="mylotus"/>
          <w:sz w:val="22"/>
          <w:szCs w:val="26"/>
          <w:rtl/>
          <w:lang w:bidi="fa-IR"/>
        </w:rPr>
        <w:t>ة</w:t>
      </w:r>
      <w:r>
        <w:rPr>
          <w:rFonts w:cs="B Lotus" w:hint="cs"/>
          <w:sz w:val="22"/>
          <w:szCs w:val="26"/>
          <w:rtl/>
          <w:lang w:bidi="fa-IR"/>
        </w:rPr>
        <w:t>: 30]</w:t>
      </w:r>
      <w:r>
        <w:rPr>
          <w:rFonts w:cs="B Lotus" w:hint="cs"/>
          <w:sz w:val="24"/>
          <w:rtl/>
          <w:lang w:bidi="fa-IR"/>
        </w:rPr>
        <w:t>.</w:t>
      </w:r>
    </w:p>
    <w:p w:rsidR="009B60DA" w:rsidRPr="00B87602" w:rsidRDefault="009B60DA" w:rsidP="009B60DA">
      <w:pPr>
        <w:ind w:firstLine="284"/>
        <w:jc w:val="lowKashida"/>
        <w:rPr>
          <w:rFonts w:cs="B Lotus"/>
          <w:sz w:val="26"/>
          <w:szCs w:val="26"/>
          <w:rtl/>
          <w:lang w:bidi="fa-IR"/>
        </w:rPr>
      </w:pPr>
      <w:r w:rsidRPr="00B87602">
        <w:rPr>
          <w:rFonts w:cs="Traditional Arabic" w:hint="cs"/>
          <w:sz w:val="26"/>
          <w:szCs w:val="26"/>
          <w:rtl/>
          <w:lang w:bidi="fa-IR"/>
        </w:rPr>
        <w:t>«</w:t>
      </w:r>
      <w:r w:rsidRPr="00B87602">
        <w:rPr>
          <w:rFonts w:cs="B Lotus" w:hint="cs"/>
          <w:sz w:val="26"/>
          <w:szCs w:val="26"/>
          <w:rtl/>
          <w:lang w:bidi="fa-IR"/>
        </w:rPr>
        <w:t>و یاد کن زمانی را که گفت پروردگارت برای فرشتگان که همانا من در زمین خلیفه‌ای قرار می‌دهم...</w:t>
      </w:r>
      <w:r w:rsidRPr="00B87602">
        <w:rPr>
          <w:rFonts w:cs="Traditional Arabic" w:hint="cs"/>
          <w:sz w:val="26"/>
          <w:szCs w:val="26"/>
          <w:rtl/>
          <w:lang w:bidi="fa-IR"/>
        </w:rPr>
        <w:t>»</w:t>
      </w:r>
      <w:r w:rsidRPr="00B87602">
        <w:rPr>
          <w:rFonts w:cs="B Lotus" w:hint="cs"/>
          <w:sz w:val="26"/>
          <w:szCs w:val="26"/>
          <w:rtl/>
          <w:lang w:bidi="fa-IR"/>
        </w:rPr>
        <w:t>.</w:t>
      </w:r>
    </w:p>
    <w:p w:rsidR="009B60DA" w:rsidRPr="009B60DA" w:rsidRDefault="00B87602" w:rsidP="0068763F">
      <w:pPr>
        <w:ind w:firstLine="284"/>
        <w:jc w:val="both"/>
        <w:rPr>
          <w:rFonts w:cs="B Lotus"/>
          <w:rtl/>
          <w:lang w:bidi="fa-IR"/>
        </w:rPr>
      </w:pPr>
      <w:r>
        <w:rPr>
          <w:rFonts w:cs="Traditional Arabic" w:hint="cs"/>
          <w:sz w:val="24"/>
          <w:rtl/>
          <w:lang w:bidi="fa-IR"/>
        </w:rPr>
        <w:t>﴿</w:t>
      </w:r>
      <w:r w:rsidR="0068763F" w:rsidRPr="0068763F">
        <w:rPr>
          <w:rFonts w:ascii="KFGQPC Uthmanic Script HAFS" w:cs="KFGQPC Uthmanic Script HAFS" w:hint="eastAsia"/>
          <w:sz w:val="27"/>
          <w:szCs w:val="27"/>
          <w:rtl/>
        </w:rPr>
        <w:t>وَعَدَ</w:t>
      </w:r>
      <w:r w:rsidR="0068763F" w:rsidRPr="0068763F">
        <w:rPr>
          <w:rFonts w:ascii="KFGQPC Uthmanic Script HAFS" w:cs="KFGQPC Uthmanic Script HAFS"/>
          <w:sz w:val="27"/>
          <w:szCs w:val="27"/>
          <w:rtl/>
        </w:rPr>
        <w:t xml:space="preserve"> </w:t>
      </w:r>
      <w:r w:rsidR="0068763F" w:rsidRPr="0068763F">
        <w:rPr>
          <w:rFonts w:ascii="KFGQPC Uthmanic Script HAFS" w:cs="KFGQPC Uthmanic Script HAFS" w:hint="cs"/>
          <w:sz w:val="27"/>
          <w:szCs w:val="27"/>
          <w:rtl/>
        </w:rPr>
        <w:t>ٱ</w:t>
      </w:r>
      <w:r w:rsidR="0068763F" w:rsidRPr="0068763F">
        <w:rPr>
          <w:rFonts w:ascii="KFGQPC Uthmanic Script HAFS" w:cs="KFGQPC Uthmanic Script HAFS" w:hint="eastAsia"/>
          <w:sz w:val="27"/>
          <w:szCs w:val="27"/>
          <w:rtl/>
        </w:rPr>
        <w:t>للَّهُ</w:t>
      </w:r>
      <w:r w:rsidR="0068763F" w:rsidRPr="0068763F">
        <w:rPr>
          <w:rFonts w:ascii="KFGQPC Uthmanic Script HAFS" w:cs="KFGQPC Uthmanic Script HAFS"/>
          <w:sz w:val="27"/>
          <w:szCs w:val="27"/>
          <w:rtl/>
        </w:rPr>
        <w:t xml:space="preserve"> </w:t>
      </w:r>
      <w:r w:rsidR="0068763F" w:rsidRPr="0068763F">
        <w:rPr>
          <w:rFonts w:ascii="KFGQPC Uthmanic Script HAFS" w:cs="KFGQPC Uthmanic Script HAFS" w:hint="cs"/>
          <w:sz w:val="27"/>
          <w:szCs w:val="27"/>
          <w:rtl/>
        </w:rPr>
        <w:t>ٱ</w:t>
      </w:r>
      <w:r w:rsidR="0068763F" w:rsidRPr="0068763F">
        <w:rPr>
          <w:rFonts w:ascii="KFGQPC Uthmanic Script HAFS" w:cs="KFGQPC Uthmanic Script HAFS" w:hint="eastAsia"/>
          <w:sz w:val="27"/>
          <w:szCs w:val="27"/>
          <w:rtl/>
        </w:rPr>
        <w:t>لَّذِينَ</w:t>
      </w:r>
      <w:r w:rsidR="0068763F" w:rsidRPr="0068763F">
        <w:rPr>
          <w:rFonts w:ascii="KFGQPC Uthmanic Script HAFS" w:cs="KFGQPC Uthmanic Script HAFS"/>
          <w:sz w:val="27"/>
          <w:szCs w:val="27"/>
          <w:rtl/>
        </w:rPr>
        <w:t xml:space="preserve"> </w:t>
      </w:r>
      <w:r w:rsidR="0068763F" w:rsidRPr="0068763F">
        <w:rPr>
          <w:rFonts w:ascii="KFGQPC Uthmanic Script HAFS" w:cs="KFGQPC Uthmanic Script HAFS" w:hint="eastAsia"/>
          <w:sz w:val="27"/>
          <w:szCs w:val="27"/>
          <w:rtl/>
        </w:rPr>
        <w:t>ءَامَنُواْ</w:t>
      </w:r>
      <w:r w:rsidR="0068763F" w:rsidRPr="0068763F">
        <w:rPr>
          <w:rFonts w:ascii="KFGQPC Uthmanic Script HAFS" w:cs="KFGQPC Uthmanic Script HAFS"/>
          <w:sz w:val="27"/>
          <w:szCs w:val="27"/>
          <w:rtl/>
        </w:rPr>
        <w:t xml:space="preserve"> </w:t>
      </w:r>
      <w:r w:rsidR="0068763F" w:rsidRPr="0068763F">
        <w:rPr>
          <w:rFonts w:ascii="KFGQPC Uthmanic Script HAFS" w:cs="KFGQPC Uthmanic Script HAFS" w:hint="eastAsia"/>
          <w:sz w:val="27"/>
          <w:szCs w:val="27"/>
          <w:rtl/>
        </w:rPr>
        <w:t>مِنكُم</w:t>
      </w:r>
      <w:r w:rsidR="0068763F" w:rsidRPr="0068763F">
        <w:rPr>
          <w:rFonts w:ascii="KFGQPC Uthmanic Script HAFS" w:cs="KFGQPC Uthmanic Script HAFS" w:hint="cs"/>
          <w:sz w:val="27"/>
          <w:szCs w:val="27"/>
          <w:rtl/>
        </w:rPr>
        <w:t>ۡ</w:t>
      </w:r>
      <w:r w:rsidR="0068763F" w:rsidRPr="0068763F">
        <w:rPr>
          <w:rFonts w:ascii="KFGQPC Uthmanic Script HAFS" w:cs="KFGQPC Uthmanic Script HAFS"/>
          <w:sz w:val="27"/>
          <w:szCs w:val="27"/>
          <w:rtl/>
        </w:rPr>
        <w:t xml:space="preserve"> </w:t>
      </w:r>
      <w:r w:rsidR="0068763F" w:rsidRPr="0068763F">
        <w:rPr>
          <w:rFonts w:ascii="KFGQPC Uthmanic Script HAFS" w:cs="KFGQPC Uthmanic Script HAFS" w:hint="eastAsia"/>
          <w:sz w:val="27"/>
          <w:szCs w:val="27"/>
          <w:rtl/>
        </w:rPr>
        <w:t>وَعَمِلُواْ</w:t>
      </w:r>
      <w:r w:rsidR="0068763F" w:rsidRPr="0068763F">
        <w:rPr>
          <w:rFonts w:ascii="KFGQPC Uthmanic Script HAFS" w:cs="KFGQPC Uthmanic Script HAFS"/>
          <w:sz w:val="27"/>
          <w:szCs w:val="27"/>
          <w:rtl/>
        </w:rPr>
        <w:t xml:space="preserve"> </w:t>
      </w:r>
      <w:r w:rsidR="0068763F" w:rsidRPr="0068763F">
        <w:rPr>
          <w:rFonts w:ascii="KFGQPC Uthmanic Script HAFS" w:cs="KFGQPC Uthmanic Script HAFS" w:hint="cs"/>
          <w:sz w:val="27"/>
          <w:szCs w:val="27"/>
          <w:rtl/>
        </w:rPr>
        <w:t>ٱ</w:t>
      </w:r>
      <w:r w:rsidR="0068763F" w:rsidRPr="0068763F">
        <w:rPr>
          <w:rFonts w:ascii="KFGQPC Uthmanic Script HAFS" w:cs="KFGQPC Uthmanic Script HAFS" w:hint="eastAsia"/>
          <w:sz w:val="27"/>
          <w:szCs w:val="27"/>
          <w:rtl/>
        </w:rPr>
        <w:t>لصَّ</w:t>
      </w:r>
      <w:r w:rsidR="0068763F" w:rsidRPr="0068763F">
        <w:rPr>
          <w:rFonts w:ascii="KFGQPC Uthmanic Script HAFS" w:cs="KFGQPC Uthmanic Script HAFS" w:hint="cs"/>
          <w:sz w:val="27"/>
          <w:szCs w:val="27"/>
          <w:rtl/>
        </w:rPr>
        <w:t>ٰ</w:t>
      </w:r>
      <w:r w:rsidR="0068763F" w:rsidRPr="0068763F">
        <w:rPr>
          <w:rFonts w:ascii="KFGQPC Uthmanic Script HAFS" w:cs="KFGQPC Uthmanic Script HAFS" w:hint="eastAsia"/>
          <w:sz w:val="27"/>
          <w:szCs w:val="27"/>
          <w:rtl/>
        </w:rPr>
        <w:t>لِحَ</w:t>
      </w:r>
      <w:r w:rsidR="0068763F" w:rsidRPr="0068763F">
        <w:rPr>
          <w:rFonts w:ascii="KFGQPC Uthmanic Script HAFS" w:cs="KFGQPC Uthmanic Script HAFS" w:hint="cs"/>
          <w:sz w:val="27"/>
          <w:szCs w:val="27"/>
          <w:rtl/>
        </w:rPr>
        <w:t>ٰ</w:t>
      </w:r>
      <w:r w:rsidR="0068763F" w:rsidRPr="0068763F">
        <w:rPr>
          <w:rFonts w:ascii="KFGQPC Uthmanic Script HAFS" w:cs="KFGQPC Uthmanic Script HAFS" w:hint="eastAsia"/>
          <w:sz w:val="27"/>
          <w:szCs w:val="27"/>
          <w:rtl/>
        </w:rPr>
        <w:t>تِ</w:t>
      </w:r>
      <w:r w:rsidR="0068763F" w:rsidRPr="0068763F">
        <w:rPr>
          <w:rFonts w:ascii="KFGQPC Uthmanic Script HAFS" w:cs="KFGQPC Uthmanic Script HAFS"/>
          <w:sz w:val="27"/>
          <w:szCs w:val="27"/>
          <w:rtl/>
        </w:rPr>
        <w:t xml:space="preserve"> </w:t>
      </w:r>
      <w:r w:rsidR="0068763F" w:rsidRPr="0068763F">
        <w:rPr>
          <w:rFonts w:ascii="KFGQPC Uthmanic Script HAFS" w:cs="KFGQPC Uthmanic Script HAFS" w:hint="eastAsia"/>
          <w:sz w:val="27"/>
          <w:szCs w:val="27"/>
          <w:rtl/>
        </w:rPr>
        <w:t>لَيَس</w:t>
      </w:r>
      <w:r w:rsidR="0068763F" w:rsidRPr="0068763F">
        <w:rPr>
          <w:rFonts w:ascii="KFGQPC Uthmanic Script HAFS" w:cs="KFGQPC Uthmanic Script HAFS" w:hint="cs"/>
          <w:sz w:val="27"/>
          <w:szCs w:val="27"/>
          <w:rtl/>
        </w:rPr>
        <w:t>ۡ</w:t>
      </w:r>
      <w:r w:rsidR="0068763F" w:rsidRPr="0068763F">
        <w:rPr>
          <w:rFonts w:ascii="KFGQPC Uthmanic Script HAFS" w:cs="KFGQPC Uthmanic Script HAFS" w:hint="eastAsia"/>
          <w:sz w:val="27"/>
          <w:szCs w:val="27"/>
          <w:rtl/>
        </w:rPr>
        <w:t>تَخ</w:t>
      </w:r>
      <w:r w:rsidR="0068763F" w:rsidRPr="0068763F">
        <w:rPr>
          <w:rFonts w:ascii="KFGQPC Uthmanic Script HAFS" w:cs="KFGQPC Uthmanic Script HAFS" w:hint="cs"/>
          <w:sz w:val="27"/>
          <w:szCs w:val="27"/>
          <w:rtl/>
        </w:rPr>
        <w:t>ۡ</w:t>
      </w:r>
      <w:r w:rsidR="0068763F" w:rsidRPr="0068763F">
        <w:rPr>
          <w:rFonts w:ascii="KFGQPC Uthmanic Script HAFS" w:cs="KFGQPC Uthmanic Script HAFS" w:hint="eastAsia"/>
          <w:sz w:val="27"/>
          <w:szCs w:val="27"/>
          <w:rtl/>
        </w:rPr>
        <w:t>لِفَنَّهُم</w:t>
      </w:r>
      <w:r w:rsidR="0068763F" w:rsidRPr="0068763F">
        <w:rPr>
          <w:rFonts w:ascii="KFGQPC Uthmanic Script HAFS" w:cs="KFGQPC Uthmanic Script HAFS" w:hint="cs"/>
          <w:sz w:val="27"/>
          <w:szCs w:val="27"/>
          <w:rtl/>
        </w:rPr>
        <w:t>ۡ</w:t>
      </w:r>
      <w:r w:rsidR="0068763F" w:rsidRPr="0068763F">
        <w:rPr>
          <w:rFonts w:ascii="KFGQPC Uthmanic Script HAFS" w:cs="KFGQPC Uthmanic Script HAFS"/>
          <w:sz w:val="27"/>
          <w:szCs w:val="27"/>
          <w:rtl/>
        </w:rPr>
        <w:t xml:space="preserve"> </w:t>
      </w:r>
      <w:r w:rsidR="0068763F" w:rsidRPr="0068763F">
        <w:rPr>
          <w:rFonts w:ascii="KFGQPC Uthmanic Script HAFS" w:cs="KFGQPC Uthmanic Script HAFS" w:hint="eastAsia"/>
          <w:sz w:val="27"/>
          <w:szCs w:val="27"/>
          <w:rtl/>
        </w:rPr>
        <w:t>فِي</w:t>
      </w:r>
      <w:r w:rsidR="0068763F" w:rsidRPr="0068763F">
        <w:rPr>
          <w:rFonts w:ascii="KFGQPC Uthmanic Script HAFS" w:cs="KFGQPC Uthmanic Script HAFS"/>
          <w:sz w:val="27"/>
          <w:szCs w:val="27"/>
          <w:rtl/>
        </w:rPr>
        <w:t xml:space="preserve"> </w:t>
      </w:r>
      <w:r w:rsidR="0068763F" w:rsidRPr="0068763F">
        <w:rPr>
          <w:rFonts w:ascii="KFGQPC Uthmanic Script HAFS" w:cs="KFGQPC Uthmanic Script HAFS" w:hint="cs"/>
          <w:sz w:val="27"/>
          <w:szCs w:val="27"/>
          <w:rtl/>
        </w:rPr>
        <w:t>ٱ</w:t>
      </w:r>
      <w:r w:rsidR="0068763F" w:rsidRPr="0068763F">
        <w:rPr>
          <w:rFonts w:ascii="KFGQPC Uthmanic Script HAFS" w:cs="KFGQPC Uthmanic Script HAFS" w:hint="eastAsia"/>
          <w:sz w:val="27"/>
          <w:szCs w:val="27"/>
          <w:rtl/>
        </w:rPr>
        <w:t>ل</w:t>
      </w:r>
      <w:r w:rsidR="0068763F" w:rsidRPr="0068763F">
        <w:rPr>
          <w:rFonts w:ascii="KFGQPC Uthmanic Script HAFS" w:cs="KFGQPC Uthmanic Script HAFS" w:hint="cs"/>
          <w:sz w:val="27"/>
          <w:szCs w:val="27"/>
          <w:rtl/>
        </w:rPr>
        <w:t>ۡ</w:t>
      </w:r>
      <w:r w:rsidR="0068763F" w:rsidRPr="0068763F">
        <w:rPr>
          <w:rFonts w:ascii="KFGQPC Uthmanic Script HAFS" w:cs="KFGQPC Uthmanic Script HAFS" w:hint="eastAsia"/>
          <w:sz w:val="27"/>
          <w:szCs w:val="27"/>
          <w:rtl/>
        </w:rPr>
        <w:t>أَر</w:t>
      </w:r>
      <w:r w:rsidR="0068763F" w:rsidRPr="0068763F">
        <w:rPr>
          <w:rFonts w:ascii="KFGQPC Uthmanic Script HAFS" w:cs="KFGQPC Uthmanic Script HAFS" w:hint="cs"/>
          <w:sz w:val="27"/>
          <w:szCs w:val="27"/>
          <w:rtl/>
        </w:rPr>
        <w:t>ۡ</w:t>
      </w:r>
      <w:r w:rsidR="0068763F" w:rsidRPr="0068763F">
        <w:rPr>
          <w:rFonts w:ascii="KFGQPC Uthmanic Script HAFS" w:cs="KFGQPC Uthmanic Script HAFS" w:hint="eastAsia"/>
          <w:sz w:val="27"/>
          <w:szCs w:val="27"/>
          <w:rtl/>
        </w:rPr>
        <w:t>ضِ</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[النور: 55]</w:t>
      </w:r>
      <w:r>
        <w:rPr>
          <w:rFonts w:cs="B Lotus" w:hint="cs"/>
          <w:sz w:val="24"/>
          <w:rtl/>
          <w:lang w:bidi="fa-IR"/>
        </w:rPr>
        <w:t xml:space="preserve">. </w:t>
      </w:r>
    </w:p>
    <w:p w:rsidR="009B60DA" w:rsidRPr="009B60DA" w:rsidRDefault="009B60DA" w:rsidP="009B60DA">
      <w:pPr>
        <w:ind w:firstLine="284"/>
        <w:jc w:val="lowKashida"/>
        <w:rPr>
          <w:rFonts w:cs="B Lotus"/>
          <w:rtl/>
          <w:lang w:bidi="fa-IR"/>
        </w:rPr>
      </w:pPr>
      <w:r w:rsidRPr="00B87602">
        <w:rPr>
          <w:rFonts w:cs="Traditional Arabic" w:hint="cs"/>
          <w:sz w:val="26"/>
          <w:szCs w:val="26"/>
          <w:rtl/>
          <w:lang w:bidi="fa-IR"/>
        </w:rPr>
        <w:t>«</w:t>
      </w:r>
      <w:r w:rsidRPr="00B87602">
        <w:rPr>
          <w:rFonts w:cs="B Lotus" w:hint="cs"/>
          <w:sz w:val="26"/>
          <w:szCs w:val="26"/>
          <w:rtl/>
          <w:lang w:bidi="fa-IR"/>
        </w:rPr>
        <w:t>وعده نموده خداوند برای آنانی که ایمان آوردند از شما، کار شایسته کردند که هرآئینه ایشان را در زمین خلافت ارزانی می‌دارد</w:t>
      </w:r>
      <w:r w:rsidRPr="00B87602">
        <w:rPr>
          <w:rFonts w:cs="Traditional Arabic" w:hint="cs"/>
          <w:sz w:val="26"/>
          <w:szCs w:val="26"/>
          <w:rtl/>
          <w:lang w:bidi="fa-IR"/>
        </w:rPr>
        <w:t>»</w:t>
      </w:r>
      <w:r w:rsidRPr="00B87602">
        <w:rPr>
          <w:rFonts w:cs="B Lotus" w:hint="cs"/>
          <w:sz w:val="26"/>
          <w:szCs w:val="26"/>
          <w:rtl/>
          <w:lang w:bidi="fa-IR"/>
        </w:rPr>
        <w:t>.</w:t>
      </w:r>
    </w:p>
    <w:p w:rsidR="009B60DA" w:rsidRPr="009B60DA" w:rsidRDefault="00B87602" w:rsidP="0068763F">
      <w:pPr>
        <w:ind w:firstLine="284"/>
        <w:jc w:val="both"/>
        <w:rPr>
          <w:rFonts w:cs="B Lotus"/>
          <w:rtl/>
          <w:lang w:bidi="fa-IR"/>
        </w:rPr>
      </w:pPr>
      <w:r>
        <w:rPr>
          <w:rFonts w:cs="Traditional Arabic" w:hint="cs"/>
          <w:sz w:val="24"/>
          <w:rtl/>
          <w:lang w:bidi="fa-IR"/>
        </w:rPr>
        <w:t>﴿</w:t>
      </w:r>
      <w:r w:rsidR="0068763F">
        <w:rPr>
          <w:rFonts w:ascii="KFGQPC Uthmanic Script HAFS" w:cs="KFGQPC Uthmanic Script HAFS" w:hint="eastAsia"/>
          <w:rtl/>
        </w:rPr>
        <w:t>وَهُوَ</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لَّذِي</w:t>
      </w:r>
      <w:r w:rsidR="0068763F">
        <w:rPr>
          <w:rFonts w:ascii="KFGQPC Uthmanic Script HAFS" w:cs="KFGQPC Uthmanic Script HAFS"/>
          <w:rtl/>
        </w:rPr>
        <w:t xml:space="preserve"> </w:t>
      </w:r>
      <w:r w:rsidR="0068763F">
        <w:rPr>
          <w:rFonts w:ascii="KFGQPC Uthmanic Script HAFS" w:cs="KFGQPC Uthmanic Script HAFS" w:hint="eastAsia"/>
          <w:rtl/>
        </w:rPr>
        <w:t>جَعَلَكُم</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خَلَ</w:t>
      </w:r>
      <w:r w:rsidR="0068763F">
        <w:rPr>
          <w:rFonts w:ascii="KFGQPC Uthmanic Script HAFS" w:cs="KFGQPC Uthmanic Script HAFS" w:hint="cs"/>
          <w:rtl/>
        </w:rPr>
        <w:t>ٰٓ</w:t>
      </w:r>
      <w:r w:rsidR="0068763F">
        <w:rPr>
          <w:rFonts w:ascii="KFGQPC Uthmanic Script HAFS" w:cs="KFGQPC Uthmanic Script HAFS" w:hint="eastAsia"/>
          <w:rtl/>
        </w:rPr>
        <w:t>ئِفَ</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أَر</w:t>
      </w:r>
      <w:r w:rsidR="0068763F">
        <w:rPr>
          <w:rFonts w:ascii="KFGQPC Uthmanic Script HAFS" w:cs="KFGQPC Uthmanic Script HAFS" w:hint="cs"/>
          <w:rtl/>
        </w:rPr>
        <w:t>ۡ</w:t>
      </w:r>
      <w:r w:rsidR="0068763F">
        <w:rPr>
          <w:rFonts w:ascii="KFGQPC Uthmanic Script HAFS" w:cs="KFGQPC Uthmanic Script HAFS" w:hint="eastAsia"/>
          <w:rtl/>
        </w:rPr>
        <w:t>ضِ</w:t>
      </w:r>
      <w:r>
        <w:rPr>
          <w:rFonts w:cs="Traditional Arabic" w:hint="cs"/>
          <w:sz w:val="24"/>
          <w:rtl/>
          <w:lang w:bidi="fa-IR"/>
        </w:rPr>
        <w:t>﴾</w:t>
      </w:r>
      <w:r>
        <w:rPr>
          <w:rFonts w:cs="B Lotus" w:hint="cs"/>
          <w:sz w:val="24"/>
          <w:rtl/>
          <w:lang w:bidi="fa-IR"/>
        </w:rPr>
        <w:t xml:space="preserve"> </w:t>
      </w:r>
      <w:r>
        <w:rPr>
          <w:rFonts w:cs="B Lotus" w:hint="cs"/>
          <w:sz w:val="22"/>
          <w:szCs w:val="26"/>
          <w:rtl/>
          <w:lang w:bidi="fa-IR"/>
        </w:rPr>
        <w:t>[الأنعام: 165]</w:t>
      </w:r>
      <w:r>
        <w:rPr>
          <w:rFonts w:cs="B Lotus" w:hint="cs"/>
          <w:sz w:val="24"/>
          <w:rtl/>
          <w:lang w:bidi="fa-IR"/>
        </w:rPr>
        <w:t>.</w:t>
      </w:r>
    </w:p>
    <w:p w:rsidR="009B60DA" w:rsidRDefault="009B60DA" w:rsidP="00B87602">
      <w:pPr>
        <w:ind w:firstLine="284"/>
        <w:jc w:val="both"/>
        <w:rPr>
          <w:rFonts w:ascii="Tahoma" w:hAnsi="Tahoma" w:cs="B Lotus"/>
          <w:sz w:val="26"/>
          <w:szCs w:val="26"/>
          <w:rtl/>
          <w:lang w:bidi="fa-IR"/>
        </w:rPr>
      </w:pPr>
      <w:r w:rsidRPr="00B87602">
        <w:rPr>
          <w:rFonts w:cs="Traditional Arabic" w:hint="cs"/>
          <w:sz w:val="26"/>
          <w:szCs w:val="26"/>
          <w:rtl/>
          <w:lang w:bidi="fa-IR"/>
        </w:rPr>
        <w:t>«</w:t>
      </w:r>
      <w:r w:rsidRPr="00B87602">
        <w:rPr>
          <w:rFonts w:cs="B Lotus" w:hint="cs"/>
          <w:sz w:val="26"/>
          <w:szCs w:val="26"/>
          <w:rtl/>
          <w:lang w:bidi="fa-IR"/>
        </w:rPr>
        <w:t>و اوست آن که شما را در زمین جانشینان قرار داد</w:t>
      </w:r>
      <w:r w:rsidRPr="00B87602">
        <w:rPr>
          <w:rFonts w:cs="Traditional Arabic" w:hint="cs"/>
          <w:sz w:val="26"/>
          <w:szCs w:val="26"/>
          <w:rtl/>
          <w:lang w:bidi="fa-IR"/>
        </w:rPr>
        <w:t>»</w:t>
      </w:r>
      <w:r w:rsidRPr="00B87602">
        <w:rPr>
          <w:rFonts w:cs="B Lotus" w:hint="cs"/>
          <w:sz w:val="26"/>
          <w:szCs w:val="26"/>
          <w:rtl/>
          <w:lang w:bidi="fa-IR"/>
        </w:rPr>
        <w:t>.</w:t>
      </w:r>
    </w:p>
    <w:p w:rsidR="00B87602" w:rsidRPr="00B87602" w:rsidRDefault="00B87602" w:rsidP="00B87602">
      <w:pPr>
        <w:ind w:firstLine="284"/>
        <w:jc w:val="both"/>
        <w:rPr>
          <w:rFonts w:ascii="Tahoma" w:hAnsi="Tahoma" w:cs="B Lotus"/>
          <w:sz w:val="26"/>
          <w:szCs w:val="26"/>
          <w:rtl/>
          <w:lang w:bidi="fa-IR"/>
        </w:rPr>
        <w:sectPr w:rsidR="00B87602" w:rsidRPr="00B87602" w:rsidSect="00501E8C">
          <w:footnotePr>
            <w:numRestart w:val="eachPage"/>
          </w:footnotePr>
          <w:pgSz w:w="9639" w:h="13608" w:code="9"/>
          <w:pgMar w:top="851" w:right="1077" w:bottom="936" w:left="1077" w:header="851" w:footer="936" w:gutter="0"/>
          <w:cols w:space="708"/>
          <w:titlePg/>
          <w:bidi/>
          <w:rtlGutter/>
          <w:docGrid w:linePitch="381"/>
        </w:sectPr>
      </w:pPr>
    </w:p>
    <w:p w:rsidR="009B60DA" w:rsidRPr="00B87602" w:rsidRDefault="009B60DA" w:rsidP="00B87602">
      <w:pPr>
        <w:pStyle w:val="a0"/>
        <w:rPr>
          <w:rtl/>
        </w:rPr>
      </w:pPr>
      <w:bookmarkStart w:id="13" w:name="_Toc332299593"/>
      <w:r w:rsidRPr="00B87602">
        <w:rPr>
          <w:rtl/>
        </w:rPr>
        <w:t>مقدمه به قلم دکتر صلاح الدین ناهی</w:t>
      </w:r>
      <w:bookmarkEnd w:id="13"/>
    </w:p>
    <w:p w:rsidR="009B60DA" w:rsidRPr="009B60DA" w:rsidRDefault="009B60DA" w:rsidP="009B60DA">
      <w:pPr>
        <w:ind w:firstLine="284"/>
        <w:jc w:val="lowKashida"/>
        <w:rPr>
          <w:rFonts w:cs="B Lotus"/>
          <w:rtl/>
          <w:lang w:bidi="fa-IR"/>
        </w:rPr>
      </w:pPr>
      <w:r w:rsidRPr="009B60DA">
        <w:rPr>
          <w:rFonts w:cs="B Lotus" w:hint="cs"/>
          <w:rtl/>
          <w:lang w:bidi="fa-IR"/>
        </w:rPr>
        <w:t xml:space="preserve">هنگامی که دوست جوان و همسایه‌ام دکتر رشدی علیان از من تقاضا نمود تا برای کتاب </w:t>
      </w:r>
      <w:r w:rsidRPr="00A61C57">
        <w:rPr>
          <w:rFonts w:ascii="Lotus Linotype" w:hAnsi="Lotus Linotype" w:cs="Lotus Linotype"/>
          <w:rtl/>
          <w:lang w:bidi="fa-IR"/>
        </w:rPr>
        <w:t>«</w:t>
      </w:r>
      <w:r w:rsidRPr="00B87602">
        <w:rPr>
          <w:rStyle w:val="Char1"/>
          <w:rtl/>
        </w:rPr>
        <w:t>الإسلام والخلافة</w:t>
      </w:r>
      <w:r w:rsidRPr="00A61C57">
        <w:rPr>
          <w:rFonts w:ascii="Lotus Linotype" w:hAnsi="Lotus Linotype" w:cs="Lotus Linotype"/>
          <w:rtl/>
          <w:lang w:bidi="fa-IR"/>
        </w:rPr>
        <w:t xml:space="preserve">» </w:t>
      </w:r>
      <w:r w:rsidRPr="009B60DA">
        <w:rPr>
          <w:rFonts w:cs="B Lotus" w:hint="cs"/>
          <w:rtl/>
          <w:lang w:bidi="fa-IR"/>
        </w:rPr>
        <w:t>او مقدمه‌ای بنویسم، نتوانستم برغم صیق وقت و گرفتاری‌های بسیار از این عذرخواهی نمایم.</w:t>
      </w:r>
    </w:p>
    <w:p w:rsidR="009B60DA" w:rsidRPr="009B60DA" w:rsidRDefault="009B60DA" w:rsidP="009B60DA">
      <w:pPr>
        <w:ind w:firstLine="284"/>
        <w:jc w:val="lowKashida"/>
        <w:rPr>
          <w:rFonts w:cs="B Lotus"/>
          <w:rtl/>
          <w:lang w:bidi="fa-IR"/>
        </w:rPr>
      </w:pPr>
      <w:r w:rsidRPr="009B60DA">
        <w:rPr>
          <w:rFonts w:cs="B Lotus" w:hint="cs"/>
          <w:rtl/>
          <w:lang w:bidi="fa-IR"/>
        </w:rPr>
        <w:t xml:space="preserve">چگونه می‌توانستم از او معذرت بخواهم، در حالی که در کتابم </w:t>
      </w:r>
      <w:r>
        <w:rPr>
          <w:rFonts w:ascii="Lotus Linotype" w:hAnsi="Lotus Linotype" w:cs="Lotus Linotype" w:hint="cs"/>
          <w:rtl/>
          <w:lang w:bidi="fa-IR"/>
        </w:rPr>
        <w:t>«</w:t>
      </w:r>
      <w:r w:rsidRPr="006A21EC">
        <w:rPr>
          <w:rStyle w:val="Char1"/>
          <w:rtl/>
        </w:rPr>
        <w:t>نصوص قانونیة و شرعیة</w:t>
      </w:r>
      <w:r>
        <w:rPr>
          <w:rFonts w:ascii="Lotus Linotype" w:hAnsi="Lotus Linotype" w:cs="Lotus Linotype" w:hint="cs"/>
          <w:rtl/>
          <w:lang w:bidi="fa-IR"/>
        </w:rPr>
        <w:t>»</w:t>
      </w:r>
      <w:r w:rsidRPr="009B60DA">
        <w:rPr>
          <w:rFonts w:cs="B Lotus" w:hint="cs"/>
          <w:rtl/>
          <w:lang w:bidi="fa-IR"/>
        </w:rPr>
        <w:t xml:space="preserve"> به مسأله نظام حکومتی در اسلام پرداخته و نظریات برخی از دانشمندان مسلمان‌مان را با دیدگاه‌های مذاهب اسلامی بیان نموده بودم که از آن نظریات و مذاهب نظر ابن خلدون را پسندیدم که این موضوع را بنحوی جامع بررسی نموده و صرف بر اصول اسلامی آن که ریاست دولت است، بسنده نکرده است توأم با آن که این موضوع را در اشکال مختلف و ادوار گوناگون آن مورد بررسی قرار داده است.</w:t>
      </w:r>
    </w:p>
    <w:p w:rsidR="009B60DA" w:rsidRPr="009B60DA" w:rsidRDefault="009B60DA" w:rsidP="009B60DA">
      <w:pPr>
        <w:ind w:firstLine="284"/>
        <w:jc w:val="lowKashida"/>
        <w:rPr>
          <w:rFonts w:cs="B Lotus"/>
          <w:rtl/>
          <w:lang w:bidi="fa-IR"/>
        </w:rPr>
      </w:pPr>
      <w:r w:rsidRPr="009B60DA">
        <w:rPr>
          <w:rFonts w:cs="B Lotus" w:hint="cs"/>
          <w:rtl/>
          <w:lang w:bidi="fa-IR"/>
        </w:rPr>
        <w:t>زمانی که دکتر علیان خاصة این بحث را برایم فرستاد، مشاهده نمودم که او برخی آیات قرآن را سرلوحه قرار داده و به آیات خلافت انسان در زمین اشاره نموده است.</w:t>
      </w:r>
    </w:p>
    <w:p w:rsidR="009B60DA" w:rsidRPr="009B60DA" w:rsidRDefault="009B60DA" w:rsidP="00551CA2">
      <w:pPr>
        <w:widowControl w:val="0"/>
        <w:ind w:firstLine="284"/>
        <w:jc w:val="lowKashida"/>
        <w:rPr>
          <w:rFonts w:cs="B Lotus"/>
          <w:rtl/>
          <w:lang w:bidi="fa-IR"/>
        </w:rPr>
      </w:pPr>
      <w:r w:rsidRPr="009B60DA">
        <w:rPr>
          <w:rFonts w:cs="B Lotus" w:hint="cs"/>
          <w:rtl/>
          <w:lang w:bidi="fa-IR"/>
        </w:rPr>
        <w:t>با خود گفتم: شاید او با این کار می‌خواهد که به ژرفای موضوع خویش اشاره کند، و بررسی آن بر پایه‌های بدور از کنکاش در فلسفة اسلامی که می‌خواهد خلافت خلیفه دار اسلام را نمونه‌ای برای خلافت انسان در زمین قرار دهد، بپردازد؛ لیکن در نهایت دیدم که او تفسیر این موضوع را به خواننده می‌گذارد و پس از این به پیوند میان این دو خلافت، خلافت خلیفه در سرزمین اسلام و خلافت انسان در زمین، جز اندکی توجه نمی‌نماید و شاید او روزی از روزها به این پیوند و برابری اهتمام ورزد.</w:t>
      </w:r>
    </w:p>
    <w:p w:rsidR="009B60DA" w:rsidRPr="009B60DA" w:rsidRDefault="009B60DA" w:rsidP="00551CA2">
      <w:pPr>
        <w:widowControl w:val="0"/>
        <w:ind w:firstLine="284"/>
        <w:jc w:val="lowKashida"/>
        <w:rPr>
          <w:rFonts w:cs="B Lotus"/>
          <w:rtl/>
          <w:lang w:bidi="fa-IR"/>
        </w:rPr>
      </w:pPr>
      <w:r w:rsidRPr="009B60DA">
        <w:rPr>
          <w:rFonts w:cs="B Lotus" w:hint="cs"/>
          <w:rtl/>
          <w:lang w:bidi="fa-IR"/>
        </w:rPr>
        <w:t>استاد علیان به تعریف‌های خلافت توجه نموده و دو عنصر مهم آن را پدیدار ساخته که مراد ما از آن نگهبانی دین و سیاست دنیا می‌باشد.</w:t>
      </w:r>
    </w:p>
    <w:p w:rsidR="009B60DA" w:rsidRPr="009B60DA" w:rsidRDefault="009B60DA" w:rsidP="00551CA2">
      <w:pPr>
        <w:widowControl w:val="0"/>
        <w:ind w:firstLine="284"/>
        <w:jc w:val="lowKashida"/>
        <w:rPr>
          <w:rFonts w:cs="B Lotus"/>
          <w:rtl/>
          <w:lang w:bidi="fa-IR"/>
        </w:rPr>
      </w:pPr>
      <w:r w:rsidRPr="009B60DA">
        <w:rPr>
          <w:rFonts w:cs="B Lotus" w:hint="cs"/>
          <w:rtl/>
          <w:lang w:bidi="fa-IR"/>
        </w:rPr>
        <w:t>او پس از این سعی نموده تا مفهوم سیاست دنیا را با این گفتارش معین سازد که «هدف از آن این است که امور و کارهای دولت با تعالیم دینی همآهنگ باشد». او این عبارت را طوری تفسیر می‌کند که جایی برای شک نمی‌گذارد در این که ادارة امور دولت مطابق تعلیمات دینی هرگز پشیزی از واقعیت و واقع‌گرایی تجاوز نمی‌کند. چه هدف از اداره این نیست که یکسره بدنبال امور غیبی و نهانی بدویم با این که واقعیت‌های اقتصادی و اجتماعی را نادیده بگیریم.</w:t>
      </w:r>
    </w:p>
    <w:p w:rsidR="009B60DA" w:rsidRPr="009B60DA" w:rsidRDefault="009B60DA" w:rsidP="009B60DA">
      <w:pPr>
        <w:ind w:firstLine="284"/>
        <w:jc w:val="lowKashida"/>
        <w:rPr>
          <w:rFonts w:cs="B Lotus"/>
          <w:rtl/>
          <w:lang w:bidi="fa-IR"/>
        </w:rPr>
      </w:pPr>
      <w:r w:rsidRPr="009B60DA">
        <w:rPr>
          <w:rFonts w:cs="B Lotus" w:hint="cs"/>
          <w:rtl/>
          <w:lang w:bidi="fa-IR"/>
        </w:rPr>
        <w:t>و از آن چنین استنباط نمی‌شود که وظیفة دولت فقط بر پای‌بندی به شعائر و آداب و رسوم دینی و بخش عبادات منحصر می‌گردد.</w:t>
      </w:r>
    </w:p>
    <w:p w:rsidR="009B60DA" w:rsidRPr="009B60DA" w:rsidRDefault="009B60DA" w:rsidP="009B60DA">
      <w:pPr>
        <w:ind w:firstLine="284"/>
        <w:jc w:val="lowKashida"/>
        <w:rPr>
          <w:rFonts w:cs="B Lotus"/>
          <w:rtl/>
          <w:lang w:bidi="fa-IR"/>
        </w:rPr>
      </w:pPr>
      <w:r w:rsidRPr="009B60DA">
        <w:rPr>
          <w:rFonts w:cs="B Lotus" w:hint="cs"/>
          <w:rtl/>
          <w:lang w:bidi="fa-IR"/>
        </w:rPr>
        <w:t>لیکن از آن چنین برداشت می‌شود که اسلام دینی است که میان تئوری و عمل همآهنگی بوجود آورده با این که تئوری اسلامی صرف خیالی و واهی نیست، چه انسان دراسلام موجودی است که خداوند از آفرینش او این هدف را داشته که رسالتی بر دوش او گذارد که تثبیت این رسالت شایستگی او را برای خلافت در زمین نمودار می‌کند.</w:t>
      </w:r>
    </w:p>
    <w:p w:rsidR="009B60DA" w:rsidRPr="009B60DA" w:rsidRDefault="009B60DA" w:rsidP="009B60DA">
      <w:pPr>
        <w:ind w:firstLine="284"/>
        <w:jc w:val="lowKashida"/>
        <w:rPr>
          <w:rFonts w:cs="B Lotus"/>
          <w:rtl/>
          <w:lang w:bidi="fa-IR"/>
        </w:rPr>
      </w:pPr>
      <w:r w:rsidRPr="009B60DA">
        <w:rPr>
          <w:rFonts w:cs="B Lotus" w:hint="cs"/>
          <w:rtl/>
          <w:lang w:bidi="fa-IR"/>
        </w:rPr>
        <w:t>از اینرو واجب است که جامعة اسلامی را خلیفه‌ای پاسداری و رهبری کند که همه در برابر او فرمانبر باشند، و او امور و کارهای ملت و امت خود را به پیش برد، و تلاش ورزد که برای جهانیان رحمت و مهربانی باشد، با این که رسالت او در امور کشوری برخاسته از شیرازة رسالت اسلامی باشد. آن رسالتی که شامل تمام بخش‌ها و امور زندگی بوده و بر نظام شوری استوار می‌باشد.</w:t>
      </w:r>
    </w:p>
    <w:p w:rsidR="009B60DA" w:rsidRPr="009B60DA" w:rsidRDefault="009B60DA" w:rsidP="009B60DA">
      <w:pPr>
        <w:ind w:firstLine="284"/>
        <w:jc w:val="lowKashida"/>
        <w:rPr>
          <w:rFonts w:cs="B Lotus"/>
          <w:rtl/>
          <w:lang w:bidi="fa-IR"/>
        </w:rPr>
      </w:pPr>
      <w:r w:rsidRPr="009B60DA">
        <w:rPr>
          <w:rFonts w:cs="B Lotus" w:hint="cs"/>
          <w:rtl/>
          <w:lang w:bidi="fa-IR"/>
        </w:rPr>
        <w:t>اینک بنگریم که آیا خلافت این شوری را بوجود آورده و چنانچه شایسته است آن را مراعات نموده است؟</w:t>
      </w:r>
    </w:p>
    <w:p w:rsidR="009B60DA" w:rsidRPr="009B60DA" w:rsidRDefault="009B60DA" w:rsidP="009B60DA">
      <w:pPr>
        <w:jc w:val="lowKashida"/>
        <w:rPr>
          <w:rFonts w:cs="B Lotus"/>
          <w:rtl/>
          <w:lang w:bidi="fa-IR"/>
        </w:rPr>
      </w:pPr>
      <w:r w:rsidRPr="009B60DA">
        <w:rPr>
          <w:rFonts w:cs="B Lotus" w:hint="cs"/>
          <w:rtl/>
          <w:lang w:bidi="fa-IR"/>
        </w:rPr>
        <w:t>و آیا اختیارات خلیفه از دیدگاه شریعت و واقعیت مقید است؟</w:t>
      </w:r>
    </w:p>
    <w:p w:rsidR="009B60DA" w:rsidRPr="009B60DA" w:rsidRDefault="009B60DA" w:rsidP="009B60DA">
      <w:pPr>
        <w:jc w:val="lowKashida"/>
        <w:rPr>
          <w:rFonts w:cs="B Lotus"/>
          <w:rtl/>
          <w:lang w:bidi="fa-IR"/>
        </w:rPr>
      </w:pPr>
      <w:r w:rsidRPr="009B60DA">
        <w:rPr>
          <w:rFonts w:cs="B Lotus" w:hint="cs"/>
          <w:rtl/>
          <w:lang w:bidi="fa-IR"/>
        </w:rPr>
        <w:t>و آیا اسلام یا دانشمندان مسلمان برای خلیفه و دولت اسلامی دستورالعملی در چهار چوب اصول و مب</w:t>
      </w:r>
      <w:r w:rsidR="006A21EC">
        <w:rPr>
          <w:rFonts w:cs="B Lotus" w:hint="cs"/>
          <w:rtl/>
          <w:lang w:bidi="fa-IR"/>
        </w:rPr>
        <w:t>ادی اسلامی و حقوق بشر وضع نموده</w:t>
      </w:r>
      <w:r w:rsidR="006A21EC">
        <w:rPr>
          <w:rFonts w:cs="B Lotus" w:hint="eastAsia"/>
          <w:rtl/>
          <w:lang w:bidi="fa-IR"/>
        </w:rPr>
        <w:t>‌</w:t>
      </w:r>
      <w:r w:rsidRPr="009B60DA">
        <w:rPr>
          <w:rFonts w:cs="B Lotus" w:hint="cs"/>
          <w:rtl/>
          <w:lang w:bidi="fa-IR"/>
        </w:rPr>
        <w:t>اند؟</w:t>
      </w:r>
    </w:p>
    <w:p w:rsidR="009B60DA" w:rsidRPr="009B60DA" w:rsidRDefault="009B60DA" w:rsidP="009B60DA">
      <w:pPr>
        <w:jc w:val="lowKashida"/>
        <w:rPr>
          <w:rFonts w:cs="B Lotus"/>
          <w:rtl/>
          <w:lang w:bidi="fa-IR"/>
        </w:rPr>
      </w:pPr>
      <w:r w:rsidRPr="009B60DA">
        <w:rPr>
          <w:rFonts w:cs="B Lotus" w:hint="cs"/>
          <w:rtl/>
          <w:lang w:bidi="fa-IR"/>
        </w:rPr>
        <w:t>و این که آیا برای عرب‌ها پیش از اسلام در مورد رعایت درست و راستین توجه به امور جامعه نمونه‌ای وجود دارد، یا آن که جامعة جاهلی تابع استبداد و زورگویی بوده است؟</w:t>
      </w:r>
    </w:p>
    <w:p w:rsidR="009B60DA" w:rsidRPr="009B60DA" w:rsidRDefault="009B60DA" w:rsidP="009B60DA">
      <w:pPr>
        <w:ind w:firstLine="284"/>
        <w:jc w:val="lowKashida"/>
        <w:rPr>
          <w:rFonts w:cs="B Lotus"/>
          <w:rtl/>
          <w:lang w:bidi="fa-IR"/>
        </w:rPr>
      </w:pPr>
      <w:r w:rsidRPr="009B60DA">
        <w:rPr>
          <w:rFonts w:cs="B Lotus" w:hint="cs"/>
          <w:rtl/>
          <w:lang w:bidi="fa-IR"/>
        </w:rPr>
        <w:t>اینها همه پرسش‌هایی است که موضوع خلافت در اسلام آن را برمی‌انگیزد که اهمیت این امر از ناحیة آن که موضوع آن بر ژرفای اندیشه و جامعیت فرهنگ اسلامی در بخش‌های سیاست و قانونگذاری دلالت می‌کند نمودار می‌گردد.</w:t>
      </w:r>
    </w:p>
    <w:p w:rsidR="0068763F" w:rsidRDefault="009B60DA" w:rsidP="0068763F">
      <w:pPr>
        <w:ind w:firstLine="284"/>
        <w:jc w:val="both"/>
        <w:rPr>
          <w:rFonts w:cs="B Lotus"/>
          <w:rtl/>
          <w:lang w:bidi="fa-IR"/>
        </w:rPr>
      </w:pPr>
      <w:r w:rsidRPr="009B60DA">
        <w:rPr>
          <w:rFonts w:cs="B Lotus" w:hint="cs"/>
          <w:rtl/>
          <w:lang w:bidi="fa-IR"/>
        </w:rPr>
        <w:t>و دلیلی روشنتر بر این نکته از این وجود ندارد که اسلام هرگونه تجازو و سرکشی و طغیان را محکوم می‌کند، چنانکه آیات بسیاری از قرآنکریم گواه این مطلب است، مانند فرمودة خداوند که می‌فرماید:</w:t>
      </w:r>
    </w:p>
    <w:p w:rsidR="009B60DA" w:rsidRPr="009B60DA" w:rsidRDefault="006A21EC" w:rsidP="0068763F">
      <w:pPr>
        <w:ind w:firstLine="284"/>
        <w:jc w:val="both"/>
        <w:rPr>
          <w:rFonts w:cs="B Lotus"/>
          <w:rtl/>
          <w:lang w:bidi="fa-IR"/>
        </w:rPr>
      </w:pPr>
      <w:r>
        <w:rPr>
          <w:rFonts w:cs="Traditional Arabic" w:hint="cs"/>
          <w:rtl/>
          <w:lang w:bidi="fa-IR"/>
        </w:rPr>
        <w:t>﴿</w:t>
      </w:r>
      <w:r w:rsidR="0068763F" w:rsidRPr="0068763F">
        <w:rPr>
          <w:rFonts w:ascii="KFGQPC Uthmanic Script HAFS" w:cs="KFGQPC Uthmanic Script HAFS" w:hint="eastAsia"/>
          <w:rtl/>
          <w:lang w:bidi="fa-IR"/>
        </w:rPr>
        <w:t>كَلَّا</w:t>
      </w:r>
      <w:r w:rsidR="0068763F" w:rsidRPr="0068763F">
        <w:rPr>
          <w:rFonts w:ascii="KFGQPC Uthmanic Script HAFS" w:cs="KFGQPC Uthmanic Script HAFS" w:hint="cs"/>
          <w:rtl/>
          <w:lang w:bidi="fa-IR"/>
        </w:rPr>
        <w:t>ٓ</w:t>
      </w:r>
      <w:r w:rsidR="0068763F" w:rsidRPr="0068763F">
        <w:rPr>
          <w:rFonts w:ascii="KFGQPC Uthmanic Script HAFS" w:cs="KFGQPC Uthmanic Script HAFS"/>
          <w:rtl/>
          <w:lang w:bidi="fa-IR"/>
        </w:rPr>
        <w:t xml:space="preserve"> </w:t>
      </w:r>
      <w:r w:rsidR="0068763F" w:rsidRPr="0068763F">
        <w:rPr>
          <w:rFonts w:ascii="KFGQPC Uthmanic Script HAFS" w:cs="KFGQPC Uthmanic Script HAFS" w:hint="eastAsia"/>
          <w:rtl/>
          <w:lang w:bidi="fa-IR"/>
        </w:rPr>
        <w:t>إِنَّ</w:t>
      </w:r>
      <w:r w:rsidR="0068763F" w:rsidRPr="0068763F">
        <w:rPr>
          <w:rFonts w:ascii="KFGQPC Uthmanic Script HAFS" w:cs="KFGQPC Uthmanic Script HAFS"/>
          <w:rtl/>
          <w:lang w:bidi="fa-IR"/>
        </w:rPr>
        <w:t xml:space="preserve"> </w:t>
      </w:r>
      <w:r w:rsidR="0068763F" w:rsidRPr="0068763F">
        <w:rPr>
          <w:rFonts w:ascii="KFGQPC Uthmanic Script HAFS" w:cs="KFGQPC Uthmanic Script HAFS" w:hint="cs"/>
          <w:rtl/>
          <w:lang w:bidi="fa-IR"/>
        </w:rPr>
        <w:t>ٱ</w:t>
      </w:r>
      <w:r w:rsidR="0068763F" w:rsidRPr="0068763F">
        <w:rPr>
          <w:rFonts w:ascii="KFGQPC Uthmanic Script HAFS" w:cs="KFGQPC Uthmanic Script HAFS" w:hint="eastAsia"/>
          <w:rtl/>
          <w:lang w:bidi="fa-IR"/>
        </w:rPr>
        <w:t>ل</w:t>
      </w:r>
      <w:r w:rsidR="0068763F" w:rsidRPr="0068763F">
        <w:rPr>
          <w:rFonts w:ascii="KFGQPC Uthmanic Script HAFS" w:cs="KFGQPC Uthmanic Script HAFS" w:hint="cs"/>
          <w:rtl/>
          <w:lang w:bidi="fa-IR"/>
        </w:rPr>
        <w:t>ۡ</w:t>
      </w:r>
      <w:r w:rsidR="0068763F" w:rsidRPr="0068763F">
        <w:rPr>
          <w:rFonts w:ascii="KFGQPC Uthmanic Script HAFS" w:cs="KFGQPC Uthmanic Script HAFS" w:hint="eastAsia"/>
          <w:rtl/>
          <w:lang w:bidi="fa-IR"/>
        </w:rPr>
        <w:t>إِنسَ</w:t>
      </w:r>
      <w:r w:rsidR="0068763F" w:rsidRPr="0068763F">
        <w:rPr>
          <w:rFonts w:ascii="KFGQPC Uthmanic Script HAFS" w:cs="KFGQPC Uthmanic Script HAFS" w:hint="cs"/>
          <w:rtl/>
          <w:lang w:bidi="fa-IR"/>
        </w:rPr>
        <w:t>ٰ</w:t>
      </w:r>
      <w:r w:rsidR="0068763F" w:rsidRPr="0068763F">
        <w:rPr>
          <w:rFonts w:ascii="KFGQPC Uthmanic Script HAFS" w:cs="KFGQPC Uthmanic Script HAFS" w:hint="eastAsia"/>
          <w:rtl/>
          <w:lang w:bidi="fa-IR"/>
        </w:rPr>
        <w:t>نَ</w:t>
      </w:r>
      <w:r w:rsidR="0068763F" w:rsidRPr="0068763F">
        <w:rPr>
          <w:rFonts w:ascii="KFGQPC Uthmanic Script HAFS" w:cs="KFGQPC Uthmanic Script HAFS"/>
          <w:rtl/>
          <w:lang w:bidi="fa-IR"/>
        </w:rPr>
        <w:t xml:space="preserve"> </w:t>
      </w:r>
      <w:r w:rsidR="0068763F" w:rsidRPr="0068763F">
        <w:rPr>
          <w:rFonts w:ascii="KFGQPC Uthmanic Script HAFS" w:cs="KFGQPC Uthmanic Script HAFS" w:hint="eastAsia"/>
          <w:rtl/>
          <w:lang w:bidi="fa-IR"/>
        </w:rPr>
        <w:t>لَيَط</w:t>
      </w:r>
      <w:r w:rsidR="0068763F" w:rsidRPr="0068763F">
        <w:rPr>
          <w:rFonts w:ascii="KFGQPC Uthmanic Script HAFS" w:cs="KFGQPC Uthmanic Script HAFS" w:hint="cs"/>
          <w:rtl/>
          <w:lang w:bidi="fa-IR"/>
        </w:rPr>
        <w:t>ۡ</w:t>
      </w:r>
      <w:r w:rsidR="0068763F" w:rsidRPr="0068763F">
        <w:rPr>
          <w:rFonts w:ascii="KFGQPC Uthmanic Script HAFS" w:cs="KFGQPC Uthmanic Script HAFS" w:hint="eastAsia"/>
          <w:rtl/>
          <w:lang w:bidi="fa-IR"/>
        </w:rPr>
        <w:t>غَى</w:t>
      </w:r>
      <w:r w:rsidR="0068763F" w:rsidRPr="0068763F">
        <w:rPr>
          <w:rFonts w:ascii="KFGQPC Uthmanic Script HAFS" w:cs="KFGQPC Uthmanic Script HAFS" w:hint="cs"/>
          <w:rtl/>
          <w:lang w:bidi="fa-IR"/>
        </w:rPr>
        <w:t>ٰٓ</w:t>
      </w:r>
      <w:r w:rsidR="0068763F" w:rsidRPr="0068763F">
        <w:rPr>
          <w:rFonts w:ascii="KFGQPC Uthmanic Script HAFS" w:cs="KFGQPC Uthmanic Script HAFS"/>
          <w:rtl/>
          <w:lang w:bidi="fa-IR"/>
        </w:rPr>
        <w:t xml:space="preserve"> </w:t>
      </w:r>
      <w:r w:rsidR="0068763F" w:rsidRPr="0068763F">
        <w:rPr>
          <w:rFonts w:ascii="KFGQPC Uthmanic Script HAFS" w:cs="KFGQPC Uthmanic Script HAFS" w:hint="cs"/>
          <w:rtl/>
          <w:lang w:bidi="fa-IR"/>
        </w:rPr>
        <w:t>٦</w:t>
      </w:r>
      <w:r w:rsidR="0068763F" w:rsidRPr="0068763F">
        <w:rPr>
          <w:rFonts w:ascii="KFGQPC Uthmanic Script HAFS" w:cs="KFGQPC Uthmanic Script HAFS"/>
          <w:rtl/>
          <w:lang w:bidi="fa-IR"/>
        </w:rPr>
        <w:t xml:space="preserve"> </w:t>
      </w:r>
      <w:r w:rsidR="0068763F" w:rsidRPr="0068763F">
        <w:rPr>
          <w:rFonts w:ascii="KFGQPC Uthmanic Script HAFS" w:cs="KFGQPC Uthmanic Script HAFS" w:hint="eastAsia"/>
          <w:rtl/>
          <w:lang w:bidi="fa-IR"/>
        </w:rPr>
        <w:t>أَن</w:t>
      </w:r>
      <w:r w:rsidR="0068763F" w:rsidRPr="0068763F">
        <w:rPr>
          <w:rFonts w:ascii="KFGQPC Uthmanic Script HAFS" w:cs="KFGQPC Uthmanic Script HAFS"/>
          <w:rtl/>
          <w:lang w:bidi="fa-IR"/>
        </w:rPr>
        <w:t xml:space="preserve"> </w:t>
      </w:r>
      <w:r w:rsidR="0068763F" w:rsidRPr="0068763F">
        <w:rPr>
          <w:rFonts w:ascii="KFGQPC Uthmanic Script HAFS" w:cs="KFGQPC Uthmanic Script HAFS" w:hint="eastAsia"/>
          <w:rtl/>
          <w:lang w:bidi="fa-IR"/>
        </w:rPr>
        <w:t>رَّءَاهُ</w:t>
      </w:r>
      <w:r w:rsidR="0068763F" w:rsidRPr="0068763F">
        <w:rPr>
          <w:rFonts w:ascii="KFGQPC Uthmanic Script HAFS" w:cs="KFGQPC Uthmanic Script HAFS"/>
          <w:rtl/>
          <w:lang w:bidi="fa-IR"/>
        </w:rPr>
        <w:t xml:space="preserve"> </w:t>
      </w:r>
      <w:r w:rsidR="0068763F" w:rsidRPr="0068763F">
        <w:rPr>
          <w:rFonts w:ascii="KFGQPC Uthmanic Script HAFS" w:cs="KFGQPC Uthmanic Script HAFS" w:hint="cs"/>
          <w:rtl/>
          <w:lang w:bidi="fa-IR"/>
        </w:rPr>
        <w:t>ٱ</w:t>
      </w:r>
      <w:r w:rsidR="0068763F" w:rsidRPr="0068763F">
        <w:rPr>
          <w:rFonts w:ascii="KFGQPC Uthmanic Script HAFS" w:cs="KFGQPC Uthmanic Script HAFS" w:hint="eastAsia"/>
          <w:rtl/>
          <w:lang w:bidi="fa-IR"/>
        </w:rPr>
        <w:t>س</w:t>
      </w:r>
      <w:r w:rsidR="0068763F" w:rsidRPr="0068763F">
        <w:rPr>
          <w:rFonts w:ascii="KFGQPC Uthmanic Script HAFS" w:cs="KFGQPC Uthmanic Script HAFS" w:hint="cs"/>
          <w:rtl/>
          <w:lang w:bidi="fa-IR"/>
        </w:rPr>
        <w:t>ۡ</w:t>
      </w:r>
      <w:r w:rsidR="0068763F" w:rsidRPr="0068763F">
        <w:rPr>
          <w:rFonts w:ascii="KFGQPC Uthmanic Script HAFS" w:cs="KFGQPC Uthmanic Script HAFS" w:hint="eastAsia"/>
          <w:rtl/>
          <w:lang w:bidi="fa-IR"/>
        </w:rPr>
        <w:t>تَغ</w:t>
      </w:r>
      <w:r w:rsidR="0068763F" w:rsidRPr="0068763F">
        <w:rPr>
          <w:rFonts w:ascii="KFGQPC Uthmanic Script HAFS" w:cs="KFGQPC Uthmanic Script HAFS" w:hint="cs"/>
          <w:rtl/>
          <w:lang w:bidi="fa-IR"/>
        </w:rPr>
        <w:t>ۡ</w:t>
      </w:r>
      <w:r w:rsidR="0068763F" w:rsidRPr="0068763F">
        <w:rPr>
          <w:rFonts w:ascii="KFGQPC Uthmanic Script HAFS" w:cs="KFGQPC Uthmanic Script HAFS" w:hint="eastAsia"/>
          <w:rtl/>
          <w:lang w:bidi="fa-IR"/>
        </w:rPr>
        <w:t>نَى</w:t>
      </w:r>
      <w:r w:rsidR="0068763F" w:rsidRPr="0068763F">
        <w:rPr>
          <w:rFonts w:ascii="KFGQPC Uthmanic Script HAFS" w:cs="KFGQPC Uthmanic Script HAFS" w:hint="cs"/>
          <w:rtl/>
          <w:lang w:bidi="fa-IR"/>
        </w:rPr>
        <w:t>ٰٓ</w:t>
      </w:r>
      <w:r w:rsidR="0068763F" w:rsidRPr="0068763F">
        <w:rPr>
          <w:rFonts w:ascii="KFGQPC Uthmanic Script HAFS" w:cs="KFGQPC Uthmanic Script HAFS"/>
          <w:rtl/>
          <w:lang w:bidi="fa-IR"/>
        </w:rPr>
        <w:t xml:space="preserve"> </w:t>
      </w:r>
      <w:r w:rsidR="0068763F" w:rsidRPr="0068763F">
        <w:rPr>
          <w:rFonts w:ascii="KFGQPC Uthmanic Script HAFS" w:cs="KFGQPC Uthmanic Script HAFS" w:hint="cs"/>
          <w:rtl/>
          <w:lang w:bidi="fa-IR"/>
        </w:rPr>
        <w:t>٧</w:t>
      </w:r>
      <w:r w:rsidRPr="0068763F">
        <w:rPr>
          <w:rFonts w:cs="Traditional Arabic" w:hint="cs"/>
          <w:rtl/>
          <w:lang w:bidi="fa-IR"/>
        </w:rPr>
        <w:t>﴾</w:t>
      </w:r>
      <w:r>
        <w:rPr>
          <w:rFonts w:cs="B Lotus" w:hint="cs"/>
          <w:rtl/>
          <w:lang w:bidi="fa-IR"/>
        </w:rPr>
        <w:t xml:space="preserve"> </w:t>
      </w:r>
      <w:r>
        <w:rPr>
          <w:rFonts w:cs="B Lotus" w:hint="cs"/>
          <w:sz w:val="26"/>
          <w:szCs w:val="26"/>
          <w:rtl/>
          <w:lang w:bidi="fa-IR"/>
        </w:rPr>
        <w:t>[</w:t>
      </w:r>
      <w:r w:rsidR="0068763F">
        <w:rPr>
          <w:rFonts w:cs="B Lotus" w:hint="cs"/>
          <w:sz w:val="26"/>
          <w:szCs w:val="26"/>
          <w:rtl/>
          <w:lang w:bidi="fa-IR"/>
        </w:rPr>
        <w:t>العلق: 6-7</w:t>
      </w:r>
      <w:r>
        <w:rPr>
          <w:rFonts w:cs="B Lotus" w:hint="cs"/>
          <w:sz w:val="26"/>
          <w:szCs w:val="26"/>
          <w:rtl/>
          <w:lang w:bidi="fa-IR"/>
        </w:rPr>
        <w:t>]</w:t>
      </w:r>
      <w:r>
        <w:rPr>
          <w:rFonts w:cs="B Lotus" w:hint="cs"/>
          <w:rtl/>
          <w:lang w:bidi="fa-IR"/>
        </w:rPr>
        <w:t>.</w:t>
      </w:r>
      <w:r w:rsidR="009B60DA" w:rsidRPr="009B60DA">
        <w:rPr>
          <w:rFonts w:cs="B Lotus" w:hint="cs"/>
          <w:rtl/>
          <w:lang w:bidi="fa-IR"/>
        </w:rPr>
        <w:t xml:space="preserve"> </w:t>
      </w:r>
    </w:p>
    <w:p w:rsidR="009B60DA" w:rsidRPr="009B60DA" w:rsidRDefault="009B60DA" w:rsidP="009B60DA">
      <w:pPr>
        <w:ind w:firstLine="284"/>
        <w:jc w:val="lowKashida"/>
        <w:rPr>
          <w:rFonts w:cs="B Lotus"/>
          <w:rtl/>
          <w:lang w:bidi="fa-IR"/>
        </w:rPr>
      </w:pPr>
      <w:r w:rsidRPr="009B60DA">
        <w:rPr>
          <w:rFonts w:cs="B Lotus" w:hint="cs"/>
          <w:rtl/>
          <w:lang w:bidi="fa-IR"/>
        </w:rPr>
        <w:t>استاد علیان می‌گوید: «این که اسلام نظام ویژه‌ای در بخش حکومت دارد» و ما می‌توانیم به این موضوع این نکته را بیفزائیم که وحدت عناصر این فکر مانع آن نشده که دیدگاه‌های متعدد وگروه</w:t>
      </w:r>
      <w:r w:rsidRPr="009B60DA">
        <w:rPr>
          <w:rFonts w:cs="B Lotus" w:hint="eastAsia"/>
          <w:rtl/>
          <w:lang w:bidi="fa-IR"/>
        </w:rPr>
        <w:t xml:space="preserve">‌های </w:t>
      </w:r>
      <w:r w:rsidRPr="009B60DA">
        <w:rPr>
          <w:rFonts w:cs="B Lotus" w:hint="cs"/>
          <w:rtl/>
          <w:lang w:bidi="fa-IR"/>
        </w:rPr>
        <w:t>بسیاری در این مورد پدیدار گردد، چنانکه خود خلفات زمینه‌ای بوده برای وحدت عناصر نخستین از ناحیة بیعت و امور دیگر. همچنان عاملی بوده برای اختلافات نظری بسیاری که در ماورای آن پدیده آمده است. چنانکه شرط نسب و عصمت و عدم عصمت، بیانگر این نکته است. او صراحت دارد بر این که «اسلام هم دین است و هم دولت و خلیفه وظیفه دارد از امور دینی نگهبانی و پاسداری نموده و سیاست دنیا را رهبری کند». او در این مورد به گفتاری استشهاد می‌کند که برخی از آن را روشن می‌سازد که اسلام بیش از این به اهمیت مقام خلیفه و سیاست والای او توجه دارد.</w:t>
      </w:r>
    </w:p>
    <w:p w:rsidR="006A21EC" w:rsidRDefault="009B60DA" w:rsidP="006A21EC">
      <w:pPr>
        <w:ind w:firstLine="284"/>
        <w:jc w:val="lowKashida"/>
        <w:rPr>
          <w:rFonts w:cs="B Lotus"/>
          <w:rtl/>
          <w:lang w:bidi="fa-IR"/>
        </w:rPr>
      </w:pPr>
      <w:r w:rsidRPr="009B60DA">
        <w:rPr>
          <w:rFonts w:cs="B Lotus" w:hint="cs"/>
          <w:rtl/>
          <w:lang w:bidi="fa-IR"/>
        </w:rPr>
        <w:t>همچنان بیان می‌کند که اسلام در واقع و در صحنة زندگی بالفعل بوده و حکومت می‌کرده، لیکن تمایل برخی از خلفا و پادشاهان به استبداد و خودمحوری و متأثر</w:t>
      </w:r>
      <w:r w:rsidR="006A21EC">
        <w:rPr>
          <w:rFonts w:cs="B Lotus" w:hint="cs"/>
          <w:rtl/>
          <w:lang w:bidi="fa-IR"/>
        </w:rPr>
        <w:t xml:space="preserve"> </w:t>
      </w:r>
      <w:r w:rsidRPr="009B60DA">
        <w:rPr>
          <w:rFonts w:cs="B Lotus" w:hint="cs"/>
          <w:rtl/>
          <w:lang w:bidi="fa-IR"/>
        </w:rPr>
        <w:t>شدن‌شان از مصالح طبقة حاکم سبب شده که دولت خلافت ساحة کشمکش طبقاتی و انقلاب‌های اجتماعی و سیاسی شود، و این که دولت‌های خلافت یکی پس از دیگری سقوط کند و این که مانع تجاوز خارجی و یورش تاتارها و صلیبی‌ها و امپریالیست‌ها شده نتواند و آنهم زمانی که خلافت از ملت و امت محکوم بر کنار ماند و بر گنیجنه‌هایی که خلفا و طبقة حاکم به رای خود می‌انباشتند، روی آورد و از مبادی دین اسلامی که از گنجینه ساختن طلا و نقره و منع استفاده از آن برحذر می‌داشت، رویگردان گردید.</w:t>
      </w:r>
    </w:p>
    <w:p w:rsidR="009B60DA" w:rsidRPr="009B60DA" w:rsidRDefault="006A21EC" w:rsidP="0068763F">
      <w:pPr>
        <w:ind w:firstLine="284"/>
        <w:jc w:val="lowKashida"/>
        <w:rPr>
          <w:rFonts w:cs="B Lotus"/>
          <w:rtl/>
          <w:lang w:bidi="fa-IR"/>
        </w:rPr>
      </w:pPr>
      <w:r>
        <w:rPr>
          <w:rFonts w:cs="Traditional Arabic" w:hint="cs"/>
          <w:rtl/>
          <w:lang w:bidi="fa-IR"/>
        </w:rPr>
        <w:t>﴿</w:t>
      </w:r>
      <w:r w:rsidR="0068763F">
        <w:rPr>
          <w:rFonts w:ascii="KFGQPC Uthmanic Script HAFS" w:cs="KFGQPC Uthmanic Script HAFS" w:hint="eastAsia"/>
          <w:rtl/>
        </w:rPr>
        <w:t>كَي</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لَا</w:t>
      </w:r>
      <w:r w:rsidR="0068763F">
        <w:rPr>
          <w:rFonts w:ascii="KFGQPC Uthmanic Script HAFS" w:cs="KFGQPC Uthmanic Script HAFS"/>
          <w:rtl/>
        </w:rPr>
        <w:t xml:space="preserve"> </w:t>
      </w:r>
      <w:r w:rsidR="0068763F">
        <w:rPr>
          <w:rFonts w:ascii="KFGQPC Uthmanic Script HAFS" w:cs="KFGQPC Uthmanic Script HAFS" w:hint="eastAsia"/>
          <w:rtl/>
        </w:rPr>
        <w:t>يَكُونَ</w:t>
      </w:r>
      <w:r w:rsidR="0068763F">
        <w:rPr>
          <w:rFonts w:ascii="KFGQPC Uthmanic Script HAFS" w:cs="KFGQPC Uthmanic Script HAFS"/>
          <w:rtl/>
        </w:rPr>
        <w:t xml:space="preserve"> </w:t>
      </w:r>
      <w:r w:rsidR="0068763F">
        <w:rPr>
          <w:rFonts w:ascii="KFGQPC Uthmanic Script HAFS" w:cs="KFGQPC Uthmanic Script HAFS" w:hint="eastAsia"/>
          <w:rtl/>
        </w:rPr>
        <w:t>دُولَةَ</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بَي</w:t>
      </w:r>
      <w:r w:rsidR="0068763F">
        <w:rPr>
          <w:rFonts w:ascii="KFGQPC Uthmanic Script HAFS" w:cs="KFGQPC Uthmanic Script HAFS" w:hint="cs"/>
          <w:rtl/>
        </w:rPr>
        <w:t>ۡ</w:t>
      </w:r>
      <w:r w:rsidR="0068763F">
        <w:rPr>
          <w:rFonts w:ascii="KFGQPC Uthmanic Script HAFS" w:cs="KFGQPC Uthmanic Script HAFS" w:hint="eastAsia"/>
          <w:rtl/>
        </w:rPr>
        <w:t>نَ</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أَغ</w:t>
      </w:r>
      <w:r w:rsidR="0068763F">
        <w:rPr>
          <w:rFonts w:ascii="KFGQPC Uthmanic Script HAFS" w:cs="KFGQPC Uthmanic Script HAFS" w:hint="cs"/>
          <w:rtl/>
        </w:rPr>
        <w:t>ۡ</w:t>
      </w:r>
      <w:r w:rsidR="0068763F">
        <w:rPr>
          <w:rFonts w:ascii="KFGQPC Uthmanic Script HAFS" w:cs="KFGQPC Uthmanic Script HAFS" w:hint="eastAsia"/>
          <w:rtl/>
        </w:rPr>
        <w:t>نِيَا</w:t>
      </w:r>
      <w:r w:rsidR="0068763F">
        <w:rPr>
          <w:rFonts w:ascii="KFGQPC Uthmanic Script HAFS" w:cs="KFGQPC Uthmanic Script HAFS" w:hint="cs"/>
          <w:rtl/>
        </w:rPr>
        <w:t>ٓ</w:t>
      </w:r>
      <w:r w:rsidR="0068763F">
        <w:rPr>
          <w:rFonts w:ascii="KFGQPC Uthmanic Script HAFS" w:cs="KFGQPC Uthmanic Script HAFS" w:hint="eastAsia"/>
          <w:rtl/>
        </w:rPr>
        <w:t>ءِ</w:t>
      </w:r>
      <w:r>
        <w:rPr>
          <w:rFonts w:cs="Traditional Arabic" w:hint="cs"/>
          <w:rtl/>
          <w:lang w:bidi="fa-IR"/>
        </w:rPr>
        <w:t>﴾</w:t>
      </w:r>
      <w:r>
        <w:rPr>
          <w:rFonts w:cs="B Lotus" w:hint="cs"/>
          <w:rtl/>
          <w:lang w:bidi="fa-IR"/>
        </w:rPr>
        <w:t xml:space="preserve"> </w:t>
      </w:r>
      <w:r>
        <w:rPr>
          <w:rFonts w:cs="B Lotus" w:hint="cs"/>
          <w:sz w:val="26"/>
          <w:szCs w:val="26"/>
          <w:rtl/>
          <w:lang w:bidi="fa-IR"/>
        </w:rPr>
        <w:t>[الحشر: 7]</w:t>
      </w:r>
      <w:r>
        <w:rPr>
          <w:rFonts w:cs="B Lotus" w:hint="cs"/>
          <w:rtl/>
          <w:lang w:bidi="fa-IR"/>
        </w:rPr>
        <w:t>.</w:t>
      </w:r>
      <w:r>
        <w:rPr>
          <w:rFonts w:cs="Traditional Arabic" w:hint="cs"/>
          <w:szCs w:val="32"/>
          <w:rtl/>
          <w:lang w:bidi="fa-IR"/>
        </w:rPr>
        <w:t xml:space="preserve"> </w:t>
      </w:r>
      <w:r w:rsidRPr="006A21EC">
        <w:rPr>
          <w:rFonts w:cs="Traditional Arabic" w:hint="cs"/>
          <w:sz w:val="26"/>
          <w:szCs w:val="26"/>
          <w:rtl/>
          <w:lang w:bidi="fa-IR"/>
        </w:rPr>
        <w:t>«</w:t>
      </w:r>
      <w:r w:rsidR="009B60DA" w:rsidRPr="006A21EC">
        <w:rPr>
          <w:rFonts w:cs="B Lotus"/>
          <w:sz w:val="26"/>
          <w:szCs w:val="26"/>
          <w:rtl/>
          <w:lang w:bidi="fa-IR"/>
        </w:rPr>
        <w:t>تا میان ثرومندان شما دست به دست نگردد</w:t>
      </w:r>
      <w:r w:rsidRPr="006A21EC">
        <w:rPr>
          <w:rFonts w:cs="Traditional Arabic" w:hint="cs"/>
          <w:sz w:val="26"/>
          <w:szCs w:val="26"/>
          <w:rtl/>
          <w:lang w:bidi="fa-IR"/>
        </w:rPr>
        <w:t>»</w:t>
      </w:r>
      <w:r w:rsidRPr="006A21EC">
        <w:rPr>
          <w:rFonts w:cs="B Lotus" w:hint="cs"/>
          <w:sz w:val="26"/>
          <w:szCs w:val="26"/>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 xml:space="preserve">خلاصة سخن این که کتاب </w:t>
      </w:r>
      <w:r w:rsidRPr="00871F3A">
        <w:rPr>
          <w:rFonts w:ascii="Lotus Linotype" w:hAnsi="Lotus Linotype" w:cs="Lotus Linotype"/>
          <w:rtl/>
          <w:lang w:bidi="fa-IR"/>
        </w:rPr>
        <w:t>«</w:t>
      </w:r>
      <w:r w:rsidRPr="006A21EC">
        <w:rPr>
          <w:rStyle w:val="Char1"/>
          <w:rtl/>
        </w:rPr>
        <w:t>الإسلام والخلافة</w:t>
      </w:r>
      <w:r w:rsidRPr="00871F3A">
        <w:rPr>
          <w:rFonts w:ascii="Lotus Linotype" w:hAnsi="Lotus Linotype" w:cs="Lotus Linotype"/>
          <w:rtl/>
          <w:lang w:bidi="fa-IR"/>
        </w:rPr>
        <w:t>»</w:t>
      </w:r>
      <w:r w:rsidRPr="009B60DA">
        <w:rPr>
          <w:rFonts w:cs="B Lotus" w:hint="cs"/>
          <w:rtl/>
          <w:lang w:bidi="fa-IR"/>
        </w:rPr>
        <w:t xml:space="preserve"> موضوع بسیار مهمی را از موضوعات فقه عمومی و اندیشة سیاسی اسلام بررسی می‌کند که نویسندة آن در پیشکش نمودن آراء هر مذهب و بیان دلایل هر فرقه و اعتماد به مراجعی که برای هرکدام‌شان ارزشمند و قابل اطمینان است، موفق بوده و با شایستگی از عهدة آن برآمده است.</w:t>
      </w:r>
    </w:p>
    <w:p w:rsidR="009B60DA" w:rsidRPr="009B60DA" w:rsidRDefault="009B60DA" w:rsidP="009B60DA">
      <w:pPr>
        <w:ind w:firstLine="284"/>
        <w:jc w:val="lowKashida"/>
        <w:rPr>
          <w:rFonts w:cs="B Lotus"/>
          <w:rtl/>
          <w:lang w:bidi="fa-IR"/>
        </w:rPr>
      </w:pPr>
      <w:r w:rsidRPr="009B60DA">
        <w:rPr>
          <w:rFonts w:cs="B Lotus" w:hint="cs"/>
          <w:rtl/>
          <w:lang w:bidi="fa-IR"/>
        </w:rPr>
        <w:t>پس شگفت‌آور نخواهد بود هرگاه نوشتة او تمام این پرسش‌هایی را که قبلاً یادآور شدیم، برانگیزد و این که خواننده از خود بپرسد که آیا خلافت وظایف خود را انجام داد و محدوده‌ای را که شریعت اسلامی برایش ترسیم نموده بود که عدالت را برگزیند و فقط را انتخاب نماید، رعایت نمود؟</w:t>
      </w:r>
    </w:p>
    <w:p w:rsidR="009B60DA" w:rsidRPr="009B60DA" w:rsidRDefault="009B60DA" w:rsidP="009B60DA">
      <w:pPr>
        <w:ind w:firstLine="284"/>
        <w:jc w:val="lowKashida"/>
        <w:rPr>
          <w:rFonts w:cs="B Lotus"/>
          <w:rtl/>
          <w:lang w:bidi="fa-IR"/>
        </w:rPr>
      </w:pPr>
      <w:r w:rsidRPr="009B60DA">
        <w:rPr>
          <w:rFonts w:cs="B Lotus" w:hint="cs"/>
          <w:rtl/>
          <w:lang w:bidi="fa-IR"/>
        </w:rPr>
        <w:t>به هر ترتیبی که باشد این مطالب روشن است که اندیشة اسلامی اطاعت خلیفه و امیری را که به حدود و قوانین شرعی پای‌بندی نداشته باشد، لازم نگردانیده است.</w:t>
      </w:r>
    </w:p>
    <w:p w:rsidR="009B60DA" w:rsidRPr="009B60DA" w:rsidRDefault="009B60DA" w:rsidP="009B60DA">
      <w:pPr>
        <w:ind w:firstLine="284"/>
        <w:jc w:val="lowKashida"/>
        <w:rPr>
          <w:rFonts w:cs="B Lotus"/>
          <w:rtl/>
          <w:lang w:bidi="fa-IR"/>
        </w:rPr>
      </w:pPr>
      <w:r w:rsidRPr="009B60DA">
        <w:rPr>
          <w:rFonts w:cs="B Lotus" w:hint="cs"/>
          <w:rtl/>
          <w:lang w:bidi="fa-IR"/>
        </w:rPr>
        <w:t>چنانکه ابن مقفع که از رهبریان معارضة سیاسی مسالمت‌آمیز بود از دانشمندان اسلامی‌ای است که این نکته سیاسی بزرگ را برای خلیفة زمانش با صراحت بیان می‌کرده که رسالت اصحاب پیامبر</w:t>
      </w:r>
      <w:r w:rsidRPr="00B87602">
        <w:rPr>
          <w:rFonts w:cs="B Lotus" w:hint="cs"/>
          <w:sz w:val="24"/>
          <w:rtl/>
          <w:lang w:bidi="fa-IR"/>
        </w:rPr>
        <w:sym w:font="AGA Arabesque" w:char="F072"/>
      </w:r>
      <w:r w:rsidRPr="009B60DA">
        <w:rPr>
          <w:rFonts w:cs="B Lotus" w:hint="cs"/>
          <w:rtl/>
          <w:lang w:bidi="fa-IR"/>
        </w:rPr>
        <w:t xml:space="preserve"> نیز گواه بر این مطلب است، همچنانکه اندیشة اسلامی در برپایی دولت و خلافت براساس نیازمندی‌های اجتماعی و حفظ نظام از خلل و آسیب‌پذیری و هرج و مرج، بر واقعیت متکی بود. با آنهم برخی از مذاهب به این عقیده شدند که امامت (نصب امام) بر خدا واجب است که بعضی این وجوب را از باب لطف می‌داند که عدة دیگری با این مذهب مخالف</w:t>
      </w:r>
      <w:r w:rsidR="00B87602">
        <w:rPr>
          <w:rFonts w:cs="B Lotus" w:hint="cs"/>
          <w:rtl/>
          <w:lang w:bidi="fa-IR"/>
        </w:rPr>
        <w:t>ت نموده و دلایل آن را باطل کرده</w:t>
      </w:r>
      <w:r w:rsidR="00B87602">
        <w:rPr>
          <w:rFonts w:cs="B Lotus" w:hint="eastAsia"/>
          <w:rtl/>
          <w:lang w:bidi="fa-IR"/>
        </w:rPr>
        <w:t>‌</w:t>
      </w:r>
      <w:r w:rsidRPr="009B60DA">
        <w:rPr>
          <w:rFonts w:cs="B Lotus" w:hint="cs"/>
          <w:rtl/>
          <w:lang w:bidi="fa-IR"/>
        </w:rPr>
        <w:t>اند.</w:t>
      </w:r>
    </w:p>
    <w:p w:rsidR="009B60DA" w:rsidRPr="009B60DA" w:rsidRDefault="009B60DA" w:rsidP="00551CA2">
      <w:pPr>
        <w:spacing w:line="228" w:lineRule="auto"/>
        <w:ind w:firstLine="284"/>
        <w:jc w:val="lowKashida"/>
        <w:rPr>
          <w:rFonts w:cs="B Lotus"/>
          <w:rtl/>
          <w:lang w:bidi="fa-IR"/>
        </w:rPr>
      </w:pPr>
      <w:r w:rsidRPr="009B60DA">
        <w:rPr>
          <w:rFonts w:cs="B Lotus" w:hint="cs"/>
          <w:rtl/>
          <w:lang w:bidi="fa-IR"/>
        </w:rPr>
        <w:t>اندیشة اسلامی تلاش نموده تا خلافت را در یک چوکات (چارچوبه) نظری محدود گرداند و از اینرو روش‌های متفاوتی در برابر آن پدیدار گردیده است. استاد علیان خواسته که این تلاش‌ها را بیان کند و به روش‌ها و مسلک‌های مختلف اشاره نماید که در تقدیم ‌نمودن تمام نظریات و اقوال موجود در این زمینه که در اندکی از اصول عمومی باهم هم‌نظرند و در شرط‌های دیگر باهم اختلاف دارند و در تئوری‌های غیبی و پراتیک و عمل باهم همآهنگ اند، جانب بی‌طرفی و امانت را رعایت نموده است.</w:t>
      </w:r>
    </w:p>
    <w:p w:rsidR="009B60DA" w:rsidRPr="009B60DA" w:rsidRDefault="009B60DA" w:rsidP="00551CA2">
      <w:pPr>
        <w:spacing w:line="228" w:lineRule="auto"/>
        <w:ind w:firstLine="284"/>
        <w:jc w:val="lowKashida"/>
        <w:rPr>
          <w:rFonts w:cs="B Lotus"/>
          <w:rtl/>
          <w:lang w:bidi="fa-IR"/>
        </w:rPr>
      </w:pPr>
      <w:r w:rsidRPr="009B60DA">
        <w:rPr>
          <w:rFonts w:cs="B Lotus" w:hint="cs"/>
          <w:rtl/>
          <w:lang w:bidi="fa-IR"/>
        </w:rPr>
        <w:t>از اینرو هرآن که بخواهد بایست, خود تمام این مطالب را مطالعه نماید، چه هدف از نوشتن این مقدمه آن نبوده که فشردة مطالب کتاب را به خواننده عرضه کند، و او را ازتأمل در آنچه در این کتاب نوشته شده بی‌نیاز گرداند و هرگاه خواننده نصیحت مرا بپذیرد، از او می‌خواهم که این مقدمه را فراموش کند و به مطالعة کتاب آغاز کند تا از آزادی تفکر و اندیشه و استفاده از تأمل در آفاق اندیشة اسلامی برخوردار شود، بدون آن که در دلایل دقت و کاوش ننماید، بلکه با کمال دقت و بررسی آن را بخواند.</w:t>
      </w:r>
    </w:p>
    <w:p w:rsidR="009B60DA" w:rsidRPr="009B60DA" w:rsidRDefault="009B60DA" w:rsidP="00551CA2">
      <w:pPr>
        <w:spacing w:line="228" w:lineRule="auto"/>
        <w:ind w:firstLine="284"/>
        <w:jc w:val="lowKashida"/>
        <w:rPr>
          <w:rFonts w:cs="B Lotus"/>
          <w:rtl/>
          <w:lang w:bidi="fa-IR"/>
        </w:rPr>
      </w:pPr>
      <w:r w:rsidRPr="009B60DA">
        <w:rPr>
          <w:rFonts w:cs="B Lotus" w:hint="cs"/>
          <w:rtl/>
          <w:lang w:bidi="fa-IR"/>
        </w:rPr>
        <w:t>می‌خواهم برای خواننده بیفزایم که موضوع خلافت یا ریاست دولت در اسلام، بحثی تاریخی نیست، همانگونه که تأمل و اندیشه در آن تأمل در موزة اندیشة اسلامی نیست، چه اسلام در فراخنای تاریخ جا دارد که حال و گذشته و حال و آینده را بهم پیوند می‌دهد و مسائل آن، مسائلی است نوین و متحول و آنچه در دیروزش گفته شده برای حال و آینده اش نیز از اعتبار برخوردار است، این است رمز تسلیم مسلمین و علمای حق و مقایسه به آن، و گفته‌شان در این مورد که می‌گویند: «اسلام نظام قانونی‌ای است که از سوی خدا الهام گردیده است».</w:t>
      </w:r>
    </w:p>
    <w:p w:rsidR="009B60DA" w:rsidRPr="009B60DA" w:rsidRDefault="009B60DA" w:rsidP="00551CA2">
      <w:pPr>
        <w:spacing w:line="228" w:lineRule="auto"/>
        <w:ind w:firstLine="284"/>
        <w:jc w:val="lowKashida"/>
        <w:rPr>
          <w:rFonts w:cs="B Lotus"/>
          <w:rtl/>
          <w:lang w:bidi="fa-IR"/>
        </w:rPr>
      </w:pPr>
      <w:r w:rsidRPr="009B60DA">
        <w:rPr>
          <w:rFonts w:cs="B Lotus" w:hint="cs"/>
          <w:rtl/>
          <w:lang w:bidi="fa-IR"/>
        </w:rPr>
        <w:t>همچنانکه دلیلی است روشن بر سخن دیگرشان که می‌گویند: «صرف اسلام است که به زودی دست بشریت سرگردان و حیران را می‌گیرد تا او را به راه راست هدایت نماید، و آنهم پس از آن که راه‌ها و مذاهب فکری گوناگونی در جهان پدیدار گردیده است».</w:t>
      </w:r>
    </w:p>
    <w:p w:rsidR="009B60DA" w:rsidRPr="009B60DA" w:rsidRDefault="009B60DA" w:rsidP="00551CA2">
      <w:pPr>
        <w:spacing w:line="228" w:lineRule="auto"/>
        <w:ind w:firstLine="284"/>
        <w:jc w:val="lowKashida"/>
        <w:rPr>
          <w:rFonts w:cs="B Lotus"/>
          <w:rtl/>
          <w:lang w:bidi="fa-IR"/>
        </w:rPr>
      </w:pPr>
      <w:r w:rsidRPr="009B60DA">
        <w:rPr>
          <w:rFonts w:cs="B Lotus" w:hint="cs"/>
          <w:rtl/>
          <w:lang w:bidi="fa-IR"/>
        </w:rPr>
        <w:t>مؤلف کتاب این حقایق را درک نموده و در بحث خویش فقط نظریات و آراء دانشمندان قدیم را نیاورده، بلکه افکار علمای معاصر را نیز عرضه نموده و به رد یا تائید آن پرداخته است. بنابراین، در این کار خویش شایستة قدردانی و تمجید است.</w:t>
      </w:r>
    </w:p>
    <w:p w:rsidR="009B60DA" w:rsidRPr="007D17F7" w:rsidRDefault="009B60DA" w:rsidP="00551CA2">
      <w:pPr>
        <w:spacing w:line="228" w:lineRule="auto"/>
        <w:ind w:firstLine="284"/>
        <w:jc w:val="right"/>
        <w:rPr>
          <w:rFonts w:ascii="Tahoma" w:hAnsi="Tahoma" w:cs="B Lotus"/>
          <w:lang w:bidi="fa-IR"/>
        </w:rPr>
      </w:pPr>
      <w:r w:rsidRPr="009B60DA">
        <w:rPr>
          <w:rFonts w:cs="B Lotus" w:hint="cs"/>
          <w:b/>
          <w:bCs/>
          <w:rtl/>
          <w:lang w:bidi="fa-IR"/>
        </w:rPr>
        <w:t>صلاح الدین ناهی</w:t>
      </w:r>
    </w:p>
    <w:p w:rsidR="009B60DA" w:rsidRDefault="009B60DA" w:rsidP="00474582">
      <w:pPr>
        <w:ind w:firstLine="284"/>
        <w:jc w:val="center"/>
        <w:rPr>
          <w:rFonts w:cs="B Lotus"/>
          <w:b/>
          <w:bCs/>
          <w:rtl/>
          <w:lang w:bidi="fa-IR"/>
        </w:rPr>
        <w:sectPr w:rsidR="009B60DA" w:rsidSect="00501E8C">
          <w:headerReference w:type="default" r:id="rId20"/>
          <w:footnotePr>
            <w:numRestart w:val="eachPage"/>
          </w:footnotePr>
          <w:pgSz w:w="9639" w:h="13608" w:code="9"/>
          <w:pgMar w:top="851" w:right="1077" w:bottom="936" w:left="1077" w:header="851" w:footer="936" w:gutter="0"/>
          <w:cols w:space="708"/>
          <w:titlePg/>
          <w:bidi/>
          <w:rtlGutter/>
          <w:docGrid w:linePitch="381"/>
        </w:sectPr>
      </w:pPr>
    </w:p>
    <w:p w:rsidR="009B60DA" w:rsidRPr="008745DF" w:rsidRDefault="009B60DA" w:rsidP="006A21EC">
      <w:pPr>
        <w:pStyle w:val="a0"/>
        <w:rPr>
          <w:rtl/>
        </w:rPr>
      </w:pPr>
      <w:bookmarkStart w:id="14" w:name="_Toc332299594"/>
      <w:r w:rsidRPr="008745DF">
        <w:rPr>
          <w:rFonts w:hint="cs"/>
          <w:rtl/>
        </w:rPr>
        <w:t>آغاز کتاب</w:t>
      </w:r>
      <w:bookmarkEnd w:id="14"/>
    </w:p>
    <w:p w:rsidR="009B60DA" w:rsidRPr="009B60DA" w:rsidRDefault="009B60DA" w:rsidP="006A21EC">
      <w:pPr>
        <w:ind w:firstLine="284"/>
        <w:jc w:val="lowKashida"/>
        <w:rPr>
          <w:rFonts w:cs="B Lotus"/>
          <w:rtl/>
          <w:lang w:bidi="fa-IR"/>
        </w:rPr>
      </w:pPr>
      <w:r w:rsidRPr="009B60DA">
        <w:rPr>
          <w:rFonts w:cs="B Lotus" w:hint="cs"/>
          <w:rtl/>
          <w:lang w:bidi="fa-IR"/>
        </w:rPr>
        <w:t>ستایش و سپاس شایستة خداست.</w:t>
      </w:r>
    </w:p>
    <w:p w:rsidR="009B60DA" w:rsidRPr="009B60DA" w:rsidRDefault="009B60DA" w:rsidP="009B60DA">
      <w:pPr>
        <w:ind w:firstLine="284"/>
        <w:jc w:val="lowKashida"/>
        <w:rPr>
          <w:rFonts w:cs="B Lotus"/>
          <w:rtl/>
          <w:lang w:bidi="fa-IR"/>
        </w:rPr>
      </w:pPr>
      <w:r w:rsidRPr="009B60DA">
        <w:rPr>
          <w:rFonts w:cs="B Lotus" w:hint="cs"/>
          <w:rtl/>
          <w:lang w:bidi="fa-IR"/>
        </w:rPr>
        <w:t>ثنا و بزرگداشت خدا راست، و درود و سلام بر فرستادة خدا و آل پرهیزگار و یاران هدایتگرش، و همة آنانی باد که دوستش داشتند و مسیر هدایتش را پیروی کرده و می‌کنند.</w:t>
      </w:r>
    </w:p>
    <w:p w:rsidR="009B60DA" w:rsidRPr="009B60DA" w:rsidRDefault="009B60DA" w:rsidP="009B60DA">
      <w:pPr>
        <w:ind w:firstLine="284"/>
        <w:jc w:val="lowKashida"/>
        <w:rPr>
          <w:rFonts w:cs="B Lotus"/>
          <w:rtl/>
          <w:lang w:bidi="fa-IR"/>
        </w:rPr>
      </w:pPr>
      <w:r w:rsidRPr="009B60DA">
        <w:rPr>
          <w:rFonts w:cs="B Lotus" w:hint="cs"/>
          <w:rtl/>
          <w:lang w:bidi="fa-IR"/>
        </w:rPr>
        <w:t>متحوی این کتاب سلسله بحث‌های است در فقه عمومی و اندیشة سیاسی اسلام که موضوع آن (ریاست دولت) است.</w:t>
      </w:r>
    </w:p>
    <w:p w:rsidR="009B60DA" w:rsidRPr="009B60DA" w:rsidRDefault="009B60DA" w:rsidP="009B60DA">
      <w:pPr>
        <w:ind w:firstLine="284"/>
        <w:jc w:val="lowKashida"/>
        <w:rPr>
          <w:rFonts w:cs="B Lotus"/>
          <w:rtl/>
          <w:lang w:bidi="fa-IR"/>
        </w:rPr>
      </w:pPr>
      <w:r w:rsidRPr="009B60DA">
        <w:rPr>
          <w:rFonts w:cs="B Lotus" w:hint="cs"/>
          <w:rtl/>
          <w:lang w:bidi="fa-IR"/>
        </w:rPr>
        <w:t>من این موضوع را از دو جنبة سیاسی و قانونگذاری آن بررسی کرده و نظریات سیاسی و قوانین متعلق به موضوع بحث‌ها را بیان کرده‌ام.</w:t>
      </w:r>
    </w:p>
    <w:p w:rsidR="009B60DA" w:rsidRPr="009B60DA" w:rsidRDefault="009B60DA" w:rsidP="009B60DA">
      <w:pPr>
        <w:ind w:firstLine="284"/>
        <w:jc w:val="lowKashida"/>
        <w:rPr>
          <w:rFonts w:cs="B Lotus"/>
          <w:rtl/>
          <w:lang w:bidi="fa-IR"/>
        </w:rPr>
      </w:pPr>
      <w:r w:rsidRPr="009B60DA">
        <w:rPr>
          <w:rFonts w:cs="B Lotus" w:hint="cs"/>
          <w:rtl/>
          <w:lang w:bidi="fa-IR"/>
        </w:rPr>
        <w:t>در این مورد سند ممتاز دولت اسلامی را که «اصل خلافت» است برخلاف شبهات و پرسش‌هایی که از دیدگاه تاریخی برآن وارد شده است، برگزیده‌ام. چه من معتقدم نظام خلافت که جزئی از نظام حکومتی اسلام است، از تمام این موارد مبری است، و در واقع انگیزة این شک‌ها، انحراف بیشتر حکام از برخی مفاهیم اسلام و دوری‌شان از قوانین و تشکیلات آن، و تمایل‌شان به استبداد و خودرأیی و سرکوب آزادی‌ها، بوده است که این امر سبب فاصله بین امت و حکومت، و ناتوانی خلفا از تحمل و برداشت مسئولیت‌های‌شان شده، و در نتیجه خلافت اسلامی در برابر جنگجویان بیگانه، مغول‌ها، صلیبی‌ها و امپریالیست‌ها سقوط نمود.</w:t>
      </w:r>
    </w:p>
    <w:p w:rsidR="009B60DA" w:rsidRPr="009B60DA" w:rsidRDefault="009B60DA" w:rsidP="009B60DA">
      <w:pPr>
        <w:ind w:firstLine="284"/>
        <w:jc w:val="lowKashida"/>
        <w:rPr>
          <w:rFonts w:cs="B Lotus"/>
          <w:rtl/>
          <w:lang w:bidi="fa-IR"/>
        </w:rPr>
      </w:pPr>
      <w:r w:rsidRPr="009B60DA">
        <w:rPr>
          <w:rFonts w:cs="B Lotus" w:hint="cs"/>
          <w:rtl/>
          <w:lang w:bidi="fa-IR"/>
        </w:rPr>
        <w:t>واژة (ریاست) غالباً این امر را می‌رساند که وظایف رئیس در رعایت امور مدنی ملت منحصر است، زیرا که ریاست دولت بر اصولی واقعی استوار است.</w:t>
      </w:r>
    </w:p>
    <w:p w:rsidR="009B60DA" w:rsidRPr="009B60DA" w:rsidRDefault="009B60DA" w:rsidP="009B60DA">
      <w:pPr>
        <w:ind w:firstLine="284"/>
        <w:jc w:val="lowKashida"/>
        <w:rPr>
          <w:rFonts w:cs="B Lotus"/>
          <w:rtl/>
          <w:lang w:bidi="fa-IR"/>
        </w:rPr>
      </w:pPr>
      <w:r w:rsidRPr="009B60DA">
        <w:rPr>
          <w:rFonts w:cs="B Lotus" w:hint="cs"/>
          <w:rtl/>
          <w:lang w:bidi="fa-IR"/>
        </w:rPr>
        <w:t>در حالی که خلافت در عین زمان بر اصولی و نمونه‌ای هردو، متکی می‌باشد و وظیفة خلیفه در یک زمان شامل رعایت امور مدنی و دینی امت یا مات می‌شود.</w:t>
      </w:r>
    </w:p>
    <w:p w:rsidR="009B60DA" w:rsidRPr="009B60DA" w:rsidRDefault="009B60DA" w:rsidP="009B60DA">
      <w:pPr>
        <w:ind w:firstLine="284"/>
        <w:jc w:val="lowKashida"/>
        <w:rPr>
          <w:rFonts w:cs="B Lotus"/>
          <w:rtl/>
          <w:lang w:bidi="fa-IR"/>
        </w:rPr>
      </w:pPr>
      <w:r w:rsidRPr="009B60DA">
        <w:rPr>
          <w:rFonts w:cs="B Lotus" w:hint="cs"/>
          <w:rtl/>
          <w:lang w:bidi="fa-IR"/>
        </w:rPr>
        <w:t>به هر صورت، هر حکومتی که براساس شوری متکی باشد، و در قانون اساسی خویش تصریح کند که دین کشور اسلام است، به تعالیم آن مؤمن بوده، و خود را ناگزیر به تطبیق آن بداند و رعایت مصالح دینی و دنیوی ملت را به دوش گیرد، رئیس آن نظام اسلامی، خلیفه بشمار می‌رود.</w:t>
      </w:r>
    </w:p>
    <w:p w:rsidR="009B60DA" w:rsidRPr="009B60DA" w:rsidRDefault="009B60DA" w:rsidP="009B60DA">
      <w:pPr>
        <w:ind w:firstLine="284"/>
        <w:jc w:val="lowKashida"/>
        <w:rPr>
          <w:rFonts w:cs="B Lotus"/>
          <w:rtl/>
          <w:lang w:bidi="fa-IR"/>
        </w:rPr>
      </w:pPr>
      <w:r w:rsidRPr="009B60DA">
        <w:rPr>
          <w:rFonts w:cs="B Lotus" w:hint="cs"/>
          <w:rtl/>
          <w:lang w:bidi="fa-IR"/>
        </w:rPr>
        <w:t>همچنین مراتب سپاس فراوانم را به خدمت استاد دکتر صلاح الدین ناهی تقدیم می‌کنم که دست نویس این کتاب را خواند، و مقدمه‌ای برآن نگاشت.</w:t>
      </w:r>
    </w:p>
    <w:p w:rsidR="009B60DA" w:rsidRDefault="009B60DA" w:rsidP="009B60DA">
      <w:pPr>
        <w:ind w:firstLine="284"/>
        <w:jc w:val="right"/>
        <w:rPr>
          <w:rFonts w:cs="B Lotus"/>
          <w:b/>
          <w:bCs/>
          <w:rtl/>
          <w:lang w:bidi="fa-IR"/>
        </w:rPr>
      </w:pPr>
      <w:r w:rsidRPr="009B60DA">
        <w:rPr>
          <w:rFonts w:cs="B Lotus" w:hint="cs"/>
          <w:b/>
          <w:bCs/>
          <w:rtl/>
          <w:lang w:bidi="fa-IR"/>
        </w:rPr>
        <w:t>رشدی محمد عرسان علیان</w:t>
      </w:r>
    </w:p>
    <w:p w:rsidR="009B60DA" w:rsidRDefault="009B60DA" w:rsidP="009B60DA">
      <w:pPr>
        <w:jc w:val="center"/>
        <w:rPr>
          <w:rFonts w:cs="B Lotus"/>
          <w:rtl/>
          <w:lang w:bidi="fa-IR"/>
        </w:rPr>
        <w:sectPr w:rsidR="009B60DA" w:rsidSect="00501E8C">
          <w:headerReference w:type="default" r:id="rId21"/>
          <w:footnotePr>
            <w:numRestart w:val="eachPage"/>
          </w:footnotePr>
          <w:pgSz w:w="9639" w:h="13608" w:code="9"/>
          <w:pgMar w:top="851" w:right="1077" w:bottom="936" w:left="1077" w:header="851" w:footer="936" w:gutter="0"/>
          <w:cols w:space="708"/>
          <w:titlePg/>
          <w:bidi/>
          <w:rtlGutter/>
          <w:docGrid w:linePitch="381"/>
        </w:sectPr>
      </w:pPr>
    </w:p>
    <w:p w:rsidR="009B60DA" w:rsidRDefault="009B60DA" w:rsidP="006A21EC">
      <w:pPr>
        <w:pStyle w:val="a0"/>
        <w:rPr>
          <w:rtl/>
        </w:rPr>
      </w:pPr>
      <w:bookmarkStart w:id="15" w:name="_Toc332299595"/>
      <w:r w:rsidRPr="00FF7C2F">
        <w:rPr>
          <w:rFonts w:hint="cs"/>
          <w:rtl/>
        </w:rPr>
        <w:t>پیشگفتارها</w:t>
      </w:r>
      <w:bookmarkEnd w:id="15"/>
    </w:p>
    <w:p w:rsidR="009B60DA" w:rsidRPr="00FF7C2F" w:rsidRDefault="009B60DA" w:rsidP="006A21EC">
      <w:pPr>
        <w:pStyle w:val="a1"/>
        <w:rPr>
          <w:rtl/>
        </w:rPr>
      </w:pPr>
      <w:bookmarkStart w:id="16" w:name="_Toc332299596"/>
      <w:r w:rsidRPr="00FF7C2F">
        <w:rPr>
          <w:rFonts w:hint="cs"/>
          <w:rtl/>
        </w:rPr>
        <w:t>انسان فطرتاً موجودی اجتماعی است</w:t>
      </w:r>
      <w:bookmarkEnd w:id="16"/>
    </w:p>
    <w:p w:rsidR="009B60DA" w:rsidRPr="009B60DA" w:rsidRDefault="009B60DA" w:rsidP="009B60DA">
      <w:pPr>
        <w:ind w:firstLine="284"/>
        <w:jc w:val="lowKashida"/>
        <w:rPr>
          <w:rFonts w:cs="B Lotus"/>
          <w:rtl/>
          <w:lang w:bidi="fa-IR"/>
        </w:rPr>
      </w:pPr>
      <w:r w:rsidRPr="009B60DA">
        <w:rPr>
          <w:rFonts w:cs="B Lotus" w:hint="cs"/>
          <w:rtl/>
          <w:lang w:bidi="fa-IR"/>
        </w:rPr>
        <w:t>شکی نیست که انسان فطرتاً موجودیست اجتماعی، زیرا او در اجتماع زاده می‌شود و در آن زندگی می‌کند، و روشن است که در اثر زندگی با همنوع روابط و معاملاتی بوجود می‌آید که از آن پیوندها و روابط و حقوق و تکالیفی پدید می‌آید.</w:t>
      </w:r>
    </w:p>
    <w:p w:rsidR="009B60DA" w:rsidRPr="009B60DA" w:rsidRDefault="009B60DA" w:rsidP="009B60DA">
      <w:pPr>
        <w:ind w:firstLine="284"/>
        <w:jc w:val="lowKashida"/>
        <w:rPr>
          <w:rFonts w:cs="B Lotus"/>
          <w:rtl/>
          <w:lang w:bidi="fa-IR"/>
        </w:rPr>
      </w:pPr>
      <w:r w:rsidRPr="009B60DA">
        <w:rPr>
          <w:rFonts w:cs="B Lotus" w:hint="cs"/>
          <w:rtl/>
          <w:lang w:bidi="fa-IR"/>
        </w:rPr>
        <w:t>شکی نیست که انسان نمی‌تواند در درون اجتماع از آزادی مطلب برخوردار باشد و هرگونه که دلش می‌خواهد عمل کند. چه این کار با آزادی‌ها، خواست‌ها و مصالح دیگران برخورد می‌نماید.</w:t>
      </w:r>
    </w:p>
    <w:p w:rsidR="009B60DA" w:rsidRPr="009B60DA" w:rsidRDefault="009B60DA" w:rsidP="009B60DA">
      <w:pPr>
        <w:ind w:firstLine="284"/>
        <w:jc w:val="lowKashida"/>
        <w:rPr>
          <w:rFonts w:cs="B Lotus"/>
          <w:rtl/>
          <w:lang w:bidi="fa-IR"/>
        </w:rPr>
      </w:pPr>
      <w:r w:rsidRPr="009B60DA">
        <w:rPr>
          <w:rFonts w:cs="B Lotus" w:hint="cs"/>
          <w:rtl/>
          <w:lang w:bidi="fa-IR"/>
        </w:rPr>
        <w:t>بنابراین، بایست جامعه تشکیلات و قوانینی داشته باشد که تمام این امور را تنظیم نماید.</w:t>
      </w:r>
    </w:p>
    <w:p w:rsidR="009B60DA" w:rsidRPr="009B60DA" w:rsidRDefault="009B60DA" w:rsidP="009B60DA">
      <w:pPr>
        <w:ind w:firstLine="284"/>
        <w:jc w:val="lowKashida"/>
        <w:rPr>
          <w:rFonts w:cs="B Lotus"/>
          <w:rtl/>
          <w:lang w:bidi="fa-IR"/>
        </w:rPr>
      </w:pPr>
      <w:r w:rsidRPr="009B60DA">
        <w:rPr>
          <w:rFonts w:cs="B Lotus" w:hint="cs"/>
          <w:rtl/>
          <w:lang w:bidi="fa-IR"/>
        </w:rPr>
        <w:t>همچنین جامعه به رئیسی نیازمند است تا این تشکیلات را زیر نظر داشته باشد، و قوانین را اجرا نماید، تا افراد طغیان نورزند و هرکس وظایف و حقوق خود را بشناسد، و این پیوندها و علایق به شکلی نیکو و موافق با مصلحت همة افراد تنظیم گردد.</w:t>
      </w:r>
    </w:p>
    <w:p w:rsidR="009B60DA" w:rsidRPr="009B60DA" w:rsidRDefault="009B60DA" w:rsidP="009B60DA">
      <w:pPr>
        <w:ind w:firstLine="284"/>
        <w:jc w:val="lowKashida"/>
        <w:rPr>
          <w:rFonts w:cs="B Lotus"/>
          <w:rtl/>
          <w:lang w:bidi="fa-IR"/>
        </w:rPr>
      </w:pPr>
      <w:r w:rsidRPr="009B60DA">
        <w:rPr>
          <w:rFonts w:cs="B Lotus" w:hint="cs"/>
          <w:rtl/>
          <w:lang w:bidi="fa-IR"/>
        </w:rPr>
        <w:t xml:space="preserve">ابن خلدون مؤسس جامعه‌شناسی در مقدمه اش (ص 41 </w:t>
      </w:r>
      <w:r>
        <w:rPr>
          <w:rFonts w:cs="Times New Roman" w:hint="cs"/>
          <w:rtl/>
          <w:lang w:bidi="fa-IR"/>
        </w:rPr>
        <w:t>–</w:t>
      </w:r>
      <w:r w:rsidRPr="009B60DA">
        <w:rPr>
          <w:rFonts w:cs="B Lotus" w:hint="cs"/>
          <w:rtl/>
          <w:lang w:bidi="fa-IR"/>
        </w:rPr>
        <w:t xml:space="preserve"> 42) می‌گوید: «اجتماع ضروریست، و حکیمان این امر را در سخن‌شان چنین تعبیر می‌نمایند که «انسان مدنی الطبع است» یعنی نیاز به اجتماعی دارد که در اصطلاح از آن به شهر تعبیر می‌نمایند که همان معنای عمران و آبادیست».</w:t>
      </w:r>
    </w:p>
    <w:p w:rsidR="009B60DA" w:rsidRPr="009B60DA" w:rsidRDefault="009B60DA" w:rsidP="009B60DA">
      <w:pPr>
        <w:ind w:firstLine="284"/>
        <w:jc w:val="lowKashida"/>
        <w:rPr>
          <w:rFonts w:cs="B Lotus"/>
          <w:rtl/>
          <w:lang w:bidi="fa-IR"/>
        </w:rPr>
      </w:pPr>
      <w:r w:rsidRPr="009B60DA">
        <w:rPr>
          <w:rFonts w:cs="B Lotus" w:hint="cs"/>
          <w:rtl/>
          <w:lang w:bidi="fa-IR"/>
        </w:rPr>
        <w:t>با توجه به این که اجتماع امری ضروری و فطری برای انسان بشمار می‌آید، داشتن تشکیلات هم بدون شک برای یک اجتماع امری ضروری و طبیعی محسوب می‌شود.</w:t>
      </w:r>
    </w:p>
    <w:p w:rsidR="009B60DA" w:rsidRPr="009B60DA" w:rsidRDefault="009B60DA" w:rsidP="009B60DA">
      <w:pPr>
        <w:ind w:firstLine="284"/>
        <w:jc w:val="lowKashida"/>
        <w:rPr>
          <w:rFonts w:cs="B Lotus"/>
          <w:rtl/>
          <w:lang w:bidi="fa-IR"/>
        </w:rPr>
      </w:pPr>
      <w:r w:rsidRPr="009B60DA">
        <w:rPr>
          <w:rFonts w:cs="B Lotus" w:hint="cs"/>
          <w:rtl/>
          <w:lang w:bidi="fa-IR"/>
        </w:rPr>
        <w:t>زیرا هیچ جامعه‌ای از جوامع بشری بدون تشکیلات نمی‌تواند تداوم یابد، همانگونه که بدون داشتن امنیت و قانون نمی‌تواند از استقرار و آرامش برخوردار شود.</w:t>
      </w:r>
    </w:p>
    <w:p w:rsidR="009B60DA" w:rsidRPr="009B60DA" w:rsidRDefault="009B60DA" w:rsidP="009B60DA">
      <w:pPr>
        <w:ind w:firstLine="284"/>
        <w:jc w:val="lowKashida"/>
        <w:rPr>
          <w:rFonts w:cs="B Lotus"/>
          <w:rtl/>
          <w:lang w:bidi="fa-IR"/>
        </w:rPr>
      </w:pPr>
      <w:r w:rsidRPr="009B60DA">
        <w:rPr>
          <w:rFonts w:cs="B Lotus" w:hint="cs"/>
          <w:rtl/>
          <w:lang w:bidi="fa-IR"/>
        </w:rPr>
        <w:t>همچنین «وجود رئیس در یک جامعه برای بقا و تشکیلات آن ضروریست، چه او می‌تواند مردم را به پیروی از نظام وعدم رویاروئی با آن وادارد و آنان را از زندگی‌ای توأم با کشمکش و نگرانی برحذر دارد...</w:t>
      </w:r>
    </w:p>
    <w:p w:rsidR="009B60DA" w:rsidRPr="009B60DA" w:rsidRDefault="009B60DA" w:rsidP="009B60DA">
      <w:pPr>
        <w:ind w:firstLine="284"/>
        <w:jc w:val="lowKashida"/>
        <w:rPr>
          <w:rFonts w:cs="B Lotus"/>
          <w:rtl/>
          <w:lang w:bidi="fa-IR"/>
        </w:rPr>
      </w:pPr>
      <w:r w:rsidRPr="009B60DA">
        <w:rPr>
          <w:rFonts w:cs="B Lotus" w:hint="cs"/>
          <w:rtl/>
          <w:lang w:bidi="fa-IR"/>
        </w:rPr>
        <w:t>از اینرو هیچ جامعه‌ای بوجود نیامده، مگر آن که رئیسی داشته که مردم یا به رضا و رغبت و اختیار و یاهم از روی زور و اجبار از او اطاعت می‌نموده اند»</w:t>
      </w:r>
      <w:r w:rsidRPr="009B60DA">
        <w:rPr>
          <w:rFonts w:cs="B Lotus" w:hint="cs"/>
          <w:vertAlign w:val="superscript"/>
          <w:rtl/>
          <w:lang w:bidi="fa-IR"/>
        </w:rPr>
        <w:t>(</w:t>
      </w:r>
      <w:r w:rsidRPr="009B60DA">
        <w:rPr>
          <w:rStyle w:val="FootnoteReference"/>
          <w:rFonts w:cs="B Lotus"/>
          <w:rtl/>
          <w:lang w:bidi="fa-IR"/>
        </w:rPr>
        <w:footnoteReference w:id="1"/>
      </w:r>
      <w:r w:rsidRPr="009B60DA">
        <w:rPr>
          <w:rFonts w:cs="B Lotus" w:hint="cs"/>
          <w:vertAlign w:val="superscript"/>
          <w:rtl/>
          <w:lang w:bidi="fa-IR"/>
        </w:rPr>
        <w:t>)</w:t>
      </w:r>
      <w:r w:rsidRPr="009B60DA">
        <w:rPr>
          <w:rFonts w:cs="B Lotus" w:hint="cs"/>
          <w:rtl/>
          <w:lang w:bidi="fa-IR"/>
        </w:rPr>
        <w:t xml:space="preserve">. در این مورد علامه بان خلدون می‌گوید: «هرگاه جامعه‌ای پدید آید </w:t>
      </w:r>
      <w:r>
        <w:rPr>
          <w:rFonts w:cs="Times New Roman" w:hint="cs"/>
          <w:rtl/>
          <w:lang w:bidi="fa-IR"/>
        </w:rPr>
        <w:t>–</w:t>
      </w:r>
      <w:r w:rsidRPr="009B60DA">
        <w:rPr>
          <w:rFonts w:cs="B Lotus" w:hint="cs"/>
          <w:rtl/>
          <w:lang w:bidi="fa-IR"/>
        </w:rPr>
        <w:t xml:space="preserve"> همانگونه که ثابت کردیم </w:t>
      </w:r>
      <w:r>
        <w:rPr>
          <w:rFonts w:cs="Times New Roman" w:hint="cs"/>
          <w:rtl/>
          <w:lang w:bidi="fa-IR"/>
        </w:rPr>
        <w:t>–</w:t>
      </w:r>
      <w:r w:rsidRPr="009B60DA">
        <w:rPr>
          <w:rFonts w:cs="B Lotus" w:hint="cs"/>
          <w:rtl/>
          <w:lang w:bidi="fa-IR"/>
        </w:rPr>
        <w:t xml:space="preserve"> که به وسیلة شان جهان آبادان شود، خواهی نخواهی به رهبری نیاز دارند که آنان را از تجاوز به همدیگر باز دارد. زیرا در سرشت حیوانی آنها غریزة تجازو و ظلم وجود دارد.</w:t>
      </w:r>
    </w:p>
    <w:p w:rsidR="009B60DA" w:rsidRPr="009B60DA" w:rsidRDefault="009B60DA" w:rsidP="009B60DA">
      <w:pPr>
        <w:ind w:firstLine="284"/>
        <w:jc w:val="lowKashida"/>
        <w:rPr>
          <w:rFonts w:cs="B Lotus"/>
          <w:rtl/>
          <w:lang w:bidi="fa-IR"/>
        </w:rPr>
      </w:pPr>
      <w:r w:rsidRPr="009B60DA">
        <w:rPr>
          <w:rFonts w:cs="B Lotus" w:hint="cs"/>
          <w:rtl/>
          <w:lang w:bidi="fa-IR"/>
        </w:rPr>
        <w:t>البته این کار از موجودات دیگر ساخته نیست، زیرا حیوانات فاقد عقل و بلوغ و مشاعر انسانی هستند.</w:t>
      </w:r>
    </w:p>
    <w:p w:rsidR="009B60DA" w:rsidRPr="009B60DA" w:rsidRDefault="009B60DA" w:rsidP="009B60DA">
      <w:pPr>
        <w:ind w:firstLine="284"/>
        <w:jc w:val="lowKashida"/>
        <w:rPr>
          <w:rFonts w:cs="B Lotus"/>
          <w:rtl/>
          <w:lang w:bidi="fa-IR"/>
        </w:rPr>
      </w:pPr>
      <w:r w:rsidRPr="009B60DA">
        <w:rPr>
          <w:rFonts w:cs="B Lotus" w:hint="cs"/>
          <w:rtl/>
          <w:lang w:bidi="fa-IR"/>
        </w:rPr>
        <w:t>این رهبر یک تن از خودشان می‌باشد که عملاً برایشان چیرگی و قدرت و توانایی دارد، تا احدی نتوانده به دیگری تجاوز کند که این خود معنی ملک و پادشاهایست»</w:t>
      </w:r>
      <w:r w:rsidRPr="009B60DA">
        <w:rPr>
          <w:rFonts w:cs="B Lotus" w:hint="cs"/>
          <w:vertAlign w:val="superscript"/>
          <w:rtl/>
          <w:lang w:bidi="fa-IR"/>
        </w:rPr>
        <w:t>(</w:t>
      </w:r>
      <w:r w:rsidRPr="009B60DA">
        <w:rPr>
          <w:rStyle w:val="FootnoteReference"/>
          <w:rFonts w:cs="B Lotus"/>
          <w:rtl/>
          <w:lang w:bidi="fa-IR"/>
        </w:rPr>
        <w:footnoteReference w:id="2"/>
      </w:r>
      <w:r w:rsidRPr="009B60DA">
        <w:rPr>
          <w:rFonts w:cs="B Lotus" w:hint="cs"/>
          <w:vertAlign w:val="superscript"/>
          <w:rtl/>
          <w:lang w:bidi="fa-IR"/>
        </w:rPr>
        <w:t>)</w:t>
      </w:r>
      <w:r w:rsidRPr="009B60DA">
        <w:rPr>
          <w:rFonts w:cs="B Lotus" w:hint="cs"/>
          <w:rtl/>
          <w:lang w:bidi="fa-IR"/>
        </w:rPr>
        <w:t>.</w:t>
      </w:r>
    </w:p>
    <w:p w:rsidR="006A21EC" w:rsidRDefault="009B60DA" w:rsidP="006A21EC">
      <w:pPr>
        <w:ind w:firstLine="284"/>
        <w:jc w:val="lowKashida"/>
        <w:rPr>
          <w:rFonts w:cs="B Lotus"/>
          <w:rtl/>
          <w:lang w:bidi="fa-IR"/>
        </w:rPr>
      </w:pPr>
      <w:r w:rsidRPr="009B60DA">
        <w:rPr>
          <w:rFonts w:cs="B Lotus" w:hint="cs"/>
          <w:rtl/>
          <w:lang w:bidi="fa-IR"/>
        </w:rPr>
        <w:t>این پادشاهی یا زمامداری و ریاستی که نیاز اجتماعی وجود آن را ایجاب می‌کند و صاحب آن حکمروا و رئیس دولت است، هرچند به نام‌های مختلف نامیده می‌شود، اما هرگاه پای‌بند قوانین اسلامی باشد، مسلمانان او را خلیفه یا امام و یا هم امیرالمؤمنین می‌نامند</w:t>
      </w:r>
      <w:r w:rsidRPr="009B60DA">
        <w:rPr>
          <w:rFonts w:cs="B Lotus" w:hint="cs"/>
          <w:vertAlign w:val="superscript"/>
          <w:rtl/>
          <w:lang w:bidi="fa-IR"/>
        </w:rPr>
        <w:t>(</w:t>
      </w:r>
      <w:r w:rsidRPr="009B60DA">
        <w:rPr>
          <w:rStyle w:val="FootnoteReference"/>
          <w:rFonts w:cs="B Lotus"/>
          <w:rtl/>
          <w:lang w:bidi="fa-IR"/>
        </w:rPr>
        <w:footnoteReference w:id="3"/>
      </w:r>
      <w:r w:rsidRPr="009B60DA">
        <w:rPr>
          <w:rFonts w:cs="B Lotus" w:hint="cs"/>
          <w:vertAlign w:val="superscript"/>
          <w:rtl/>
          <w:lang w:bidi="fa-IR"/>
        </w:rPr>
        <w:t>)</w:t>
      </w:r>
      <w:r w:rsidRPr="009B60DA">
        <w:rPr>
          <w:rFonts w:cs="B Lotus" w:hint="cs"/>
          <w:rtl/>
          <w:lang w:bidi="fa-IR"/>
        </w:rPr>
        <w:t>.</w:t>
      </w:r>
    </w:p>
    <w:p w:rsidR="009B60DA" w:rsidRPr="006A21EC" w:rsidRDefault="009B60DA" w:rsidP="006A21EC">
      <w:pPr>
        <w:pStyle w:val="a1"/>
        <w:rPr>
          <w:rtl/>
        </w:rPr>
      </w:pPr>
      <w:bookmarkStart w:id="17" w:name="_Toc332299597"/>
      <w:r w:rsidRPr="006A21EC">
        <w:rPr>
          <w:rFonts w:hint="cs"/>
          <w:rtl/>
        </w:rPr>
        <w:t>نظام حکومتی در اسلام</w:t>
      </w:r>
      <w:bookmarkEnd w:id="17"/>
    </w:p>
    <w:p w:rsidR="009B60DA" w:rsidRPr="009B60DA" w:rsidRDefault="009B60DA" w:rsidP="009B60DA">
      <w:pPr>
        <w:ind w:firstLine="284"/>
        <w:jc w:val="lowKashida"/>
        <w:rPr>
          <w:rFonts w:cs="B Lotus"/>
          <w:rtl/>
          <w:lang w:bidi="fa-IR"/>
        </w:rPr>
      </w:pPr>
      <w:r w:rsidRPr="009B60DA">
        <w:rPr>
          <w:rFonts w:cs="B Lotus" w:hint="cs"/>
          <w:rtl/>
          <w:lang w:bidi="fa-IR"/>
        </w:rPr>
        <w:t>اسلام با داشتن یک نظام فراگیر و عمومی بر سایر ادیان آسمانی امتیاز دارد.</w:t>
      </w:r>
    </w:p>
    <w:p w:rsidR="009B60DA" w:rsidRPr="009B60DA" w:rsidRDefault="009B60DA" w:rsidP="009B60DA">
      <w:pPr>
        <w:ind w:firstLine="284"/>
        <w:jc w:val="lowKashida"/>
        <w:rPr>
          <w:rFonts w:cs="B Lotus"/>
          <w:rtl/>
          <w:lang w:bidi="fa-IR"/>
        </w:rPr>
      </w:pPr>
      <w:r w:rsidRPr="009B60DA">
        <w:rPr>
          <w:rFonts w:cs="B Lotus" w:hint="cs"/>
          <w:rtl/>
          <w:lang w:bidi="fa-IR"/>
        </w:rPr>
        <w:t>اسلام برای ملت خاصی نیامده، بلکه به عنوان رحمت برای همة بشریت علی‌رغم اختلاف نژاد و ملل و رنگ و پوست آنان آمده است.</w:t>
      </w:r>
    </w:p>
    <w:p w:rsidR="009B60DA" w:rsidRPr="009B60DA" w:rsidRDefault="009B60DA" w:rsidP="0068763F">
      <w:pPr>
        <w:ind w:firstLine="284"/>
        <w:jc w:val="both"/>
        <w:rPr>
          <w:rFonts w:cs="B Lotus"/>
          <w:rtl/>
          <w:lang w:bidi="fa-IR"/>
        </w:rPr>
      </w:pPr>
      <w:r w:rsidRPr="009B60DA">
        <w:rPr>
          <w:rFonts w:cs="B Lotus" w:hint="cs"/>
          <w:rtl/>
          <w:lang w:bidi="fa-IR"/>
        </w:rPr>
        <w:t>خداوند می‌فرماید:</w:t>
      </w:r>
      <w:r w:rsidR="006A21EC">
        <w:rPr>
          <w:rFonts w:cs="B Lotus" w:hint="cs"/>
          <w:rtl/>
          <w:lang w:bidi="fa-IR"/>
        </w:rPr>
        <w:t xml:space="preserve"> </w:t>
      </w:r>
      <w:r w:rsidR="006A21EC">
        <w:rPr>
          <w:rFonts w:cs="Traditional Arabic" w:hint="cs"/>
          <w:rtl/>
          <w:lang w:bidi="fa-IR"/>
        </w:rPr>
        <w:t>﴿</w:t>
      </w:r>
      <w:r w:rsidR="0068763F">
        <w:rPr>
          <w:rFonts w:ascii="KFGQPC Uthmanic Script HAFS" w:cs="KFGQPC Uthmanic Script HAFS" w:hint="eastAsia"/>
          <w:rtl/>
        </w:rPr>
        <w:t>وَمَا</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أَر</w:t>
      </w:r>
      <w:r w:rsidR="0068763F">
        <w:rPr>
          <w:rFonts w:ascii="KFGQPC Uthmanic Script HAFS" w:cs="KFGQPC Uthmanic Script HAFS" w:hint="cs"/>
          <w:rtl/>
        </w:rPr>
        <w:t>ۡ</w:t>
      </w:r>
      <w:r w:rsidR="0068763F">
        <w:rPr>
          <w:rFonts w:ascii="KFGQPC Uthmanic Script HAFS" w:cs="KFGQPC Uthmanic Script HAFS" w:hint="eastAsia"/>
          <w:rtl/>
        </w:rPr>
        <w:t>سَل</w:t>
      </w:r>
      <w:r w:rsidR="0068763F">
        <w:rPr>
          <w:rFonts w:ascii="KFGQPC Uthmanic Script HAFS" w:cs="KFGQPC Uthmanic Script HAFS" w:hint="cs"/>
          <w:rtl/>
        </w:rPr>
        <w:t>ۡ</w:t>
      </w:r>
      <w:r w:rsidR="0068763F">
        <w:rPr>
          <w:rFonts w:ascii="KFGQPC Uthmanic Script HAFS" w:cs="KFGQPC Uthmanic Script HAFS" w:hint="eastAsia"/>
          <w:rtl/>
        </w:rPr>
        <w:t>نَ</w:t>
      </w:r>
      <w:r w:rsidR="0068763F">
        <w:rPr>
          <w:rFonts w:ascii="KFGQPC Uthmanic Script HAFS" w:cs="KFGQPC Uthmanic Script HAFS" w:hint="cs"/>
          <w:rtl/>
        </w:rPr>
        <w:t>ٰ</w:t>
      </w:r>
      <w:r w:rsidR="0068763F">
        <w:rPr>
          <w:rFonts w:ascii="KFGQPC Uthmanic Script HAFS" w:cs="KFGQPC Uthmanic Script HAFS" w:hint="eastAsia"/>
          <w:rtl/>
        </w:rPr>
        <w:t>كَ</w:t>
      </w:r>
      <w:r w:rsidR="0068763F">
        <w:rPr>
          <w:rFonts w:ascii="KFGQPC Uthmanic Script HAFS" w:cs="KFGQPC Uthmanic Script HAFS"/>
          <w:rtl/>
        </w:rPr>
        <w:t xml:space="preserve"> </w:t>
      </w:r>
      <w:r w:rsidR="0068763F">
        <w:rPr>
          <w:rFonts w:ascii="KFGQPC Uthmanic Script HAFS" w:cs="KFGQPC Uthmanic Script HAFS" w:hint="eastAsia"/>
          <w:rtl/>
        </w:rPr>
        <w:t>إِلَّا</w:t>
      </w:r>
      <w:r w:rsidR="0068763F">
        <w:rPr>
          <w:rFonts w:ascii="KFGQPC Uthmanic Script HAFS" w:cs="KFGQPC Uthmanic Script HAFS"/>
          <w:rtl/>
        </w:rPr>
        <w:t xml:space="preserve"> </w:t>
      </w:r>
      <w:r w:rsidR="0068763F">
        <w:rPr>
          <w:rFonts w:ascii="KFGQPC Uthmanic Script HAFS" w:cs="KFGQPC Uthmanic Script HAFS" w:hint="eastAsia"/>
          <w:rtl/>
        </w:rPr>
        <w:t>كَا</w:t>
      </w:r>
      <w:r w:rsidR="0068763F">
        <w:rPr>
          <w:rFonts w:ascii="KFGQPC Uthmanic Script HAFS" w:cs="KFGQPC Uthmanic Script HAFS" w:hint="cs"/>
          <w:rtl/>
        </w:rPr>
        <w:t>ٓ</w:t>
      </w:r>
      <w:r w:rsidR="0068763F">
        <w:rPr>
          <w:rFonts w:ascii="KFGQPC Uthmanic Script HAFS" w:cs="KFGQPC Uthmanic Script HAFS" w:hint="eastAsia"/>
          <w:rtl/>
        </w:rPr>
        <w:t>فَّة</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لِّلنَّاسِ</w:t>
      </w:r>
      <w:r w:rsidR="0068763F">
        <w:rPr>
          <w:rFonts w:ascii="KFGQPC Uthmanic Script HAFS" w:cs="KFGQPC Uthmanic Script HAFS"/>
          <w:rtl/>
        </w:rPr>
        <w:t xml:space="preserve"> </w:t>
      </w:r>
      <w:r w:rsidR="0068763F">
        <w:rPr>
          <w:rFonts w:ascii="KFGQPC Uthmanic Script HAFS" w:cs="KFGQPC Uthmanic Script HAFS" w:hint="eastAsia"/>
          <w:rtl/>
        </w:rPr>
        <w:t>بَشِير</w:t>
      </w:r>
      <w:r w:rsidR="0068763F">
        <w:rPr>
          <w:rFonts w:ascii="KFGQPC Uthmanic Script HAFS" w:cs="KFGQPC Uthmanic Script HAFS" w:hint="cs"/>
          <w:rtl/>
        </w:rPr>
        <w:t>ٗ</w:t>
      </w:r>
      <w:r w:rsidR="0068763F">
        <w:rPr>
          <w:rFonts w:ascii="KFGQPC Uthmanic Script HAFS" w:cs="KFGQPC Uthmanic Script HAFS" w:hint="eastAsia"/>
          <w:rtl/>
        </w:rPr>
        <w:t>ا</w:t>
      </w:r>
      <w:r w:rsidR="0068763F">
        <w:rPr>
          <w:rFonts w:ascii="KFGQPC Uthmanic Script HAFS" w:cs="KFGQPC Uthmanic Script HAFS"/>
          <w:rtl/>
        </w:rPr>
        <w:t xml:space="preserve"> </w:t>
      </w:r>
      <w:r w:rsidR="0068763F">
        <w:rPr>
          <w:rFonts w:ascii="KFGQPC Uthmanic Script HAFS" w:cs="KFGQPC Uthmanic Script HAFS" w:hint="eastAsia"/>
          <w:rtl/>
        </w:rPr>
        <w:t>وَنَذِير</w:t>
      </w:r>
      <w:r w:rsidR="0068763F">
        <w:rPr>
          <w:rFonts w:ascii="KFGQPC Uthmanic Script HAFS" w:cs="KFGQPC Uthmanic Script HAFS" w:hint="cs"/>
          <w:rtl/>
        </w:rPr>
        <w:t>ٗ</w:t>
      </w:r>
      <w:r w:rsidR="0068763F">
        <w:rPr>
          <w:rFonts w:ascii="KFGQPC Uthmanic Script HAFS" w:cs="KFGQPC Uthmanic Script HAFS" w:hint="eastAsia"/>
          <w:rtl/>
        </w:rPr>
        <w:t>ا</w:t>
      </w:r>
      <w:r w:rsidR="006A21EC">
        <w:rPr>
          <w:rFonts w:cs="Traditional Arabic" w:hint="cs"/>
          <w:rtl/>
          <w:lang w:bidi="fa-IR"/>
        </w:rPr>
        <w:t>﴾</w:t>
      </w:r>
      <w:r w:rsidR="006A21EC">
        <w:rPr>
          <w:rFonts w:cs="B Lotus" w:hint="cs"/>
          <w:rtl/>
          <w:lang w:bidi="fa-IR"/>
        </w:rPr>
        <w:t xml:space="preserve"> </w:t>
      </w:r>
      <w:r w:rsidR="006A21EC">
        <w:rPr>
          <w:rFonts w:cs="B Lotus" w:hint="cs"/>
          <w:sz w:val="26"/>
          <w:szCs w:val="26"/>
          <w:rtl/>
          <w:lang w:bidi="fa-IR"/>
        </w:rPr>
        <w:t>[سبأ: 28]</w:t>
      </w:r>
      <w:r w:rsidR="006A21EC">
        <w:rPr>
          <w:rFonts w:cs="B Lotus" w:hint="cs"/>
          <w:rtl/>
          <w:lang w:bidi="fa-IR"/>
        </w:rPr>
        <w:t>.</w:t>
      </w:r>
    </w:p>
    <w:p w:rsidR="009B60DA" w:rsidRPr="009B60DA" w:rsidRDefault="009B60DA" w:rsidP="009B60DA">
      <w:pPr>
        <w:ind w:firstLine="284"/>
        <w:jc w:val="lowKashida"/>
        <w:rPr>
          <w:rFonts w:cs="B Lotus"/>
          <w:rtl/>
          <w:lang w:bidi="fa-IR"/>
        </w:rPr>
      </w:pPr>
      <w:r w:rsidRPr="006A21EC">
        <w:rPr>
          <w:rFonts w:cs="Traditional Arabic" w:hint="cs"/>
          <w:sz w:val="26"/>
          <w:szCs w:val="26"/>
          <w:rtl/>
          <w:lang w:bidi="fa-IR"/>
        </w:rPr>
        <w:t>«</w:t>
      </w:r>
      <w:r w:rsidRPr="006A21EC">
        <w:rPr>
          <w:rFonts w:cs="B Lotus" w:hint="cs"/>
          <w:sz w:val="26"/>
          <w:szCs w:val="26"/>
          <w:rtl/>
          <w:lang w:bidi="fa-IR"/>
        </w:rPr>
        <w:t>و نفرستادیم ترا، مگر مژده‌دهنده و بیم‌دهنده‌ای برای همه مردم</w:t>
      </w:r>
      <w:r w:rsidRPr="006A21EC">
        <w:rPr>
          <w:rFonts w:cs="Traditional Arabic" w:hint="cs"/>
          <w:sz w:val="26"/>
          <w:szCs w:val="26"/>
          <w:rtl/>
          <w:lang w:bidi="fa-IR"/>
        </w:rPr>
        <w:t>»</w:t>
      </w:r>
      <w:r w:rsidRPr="006A21EC">
        <w:rPr>
          <w:rFonts w:cs="B Lotus" w:hint="cs"/>
          <w:sz w:val="26"/>
          <w:szCs w:val="26"/>
          <w:rtl/>
          <w:lang w:bidi="fa-IR"/>
        </w:rPr>
        <w:t>.</w:t>
      </w:r>
    </w:p>
    <w:p w:rsidR="009B60DA" w:rsidRPr="009B60DA" w:rsidRDefault="009B60DA" w:rsidP="0068763F">
      <w:pPr>
        <w:ind w:firstLine="284"/>
        <w:jc w:val="both"/>
        <w:rPr>
          <w:rFonts w:cs="B Lotus"/>
          <w:rtl/>
          <w:lang w:bidi="fa-IR"/>
        </w:rPr>
      </w:pPr>
      <w:r w:rsidRPr="009B60DA">
        <w:rPr>
          <w:rFonts w:cs="B Lotus" w:hint="cs"/>
          <w:rtl/>
          <w:lang w:bidi="fa-IR"/>
        </w:rPr>
        <w:t>همچنان می‌فرماید:</w:t>
      </w:r>
      <w:r w:rsidR="006A21EC">
        <w:rPr>
          <w:rFonts w:cs="B Lotus" w:hint="cs"/>
          <w:rtl/>
          <w:lang w:bidi="fa-IR"/>
        </w:rPr>
        <w:t xml:space="preserve"> </w:t>
      </w:r>
      <w:r w:rsidR="006A21EC">
        <w:rPr>
          <w:rFonts w:cs="Traditional Arabic" w:hint="cs"/>
          <w:rtl/>
          <w:lang w:bidi="fa-IR"/>
        </w:rPr>
        <w:t>﴿</w:t>
      </w:r>
      <w:r w:rsidR="0068763F">
        <w:rPr>
          <w:rFonts w:ascii="KFGQPC Uthmanic Script HAFS" w:cs="KFGQPC Uthmanic Script HAFS" w:hint="eastAsia"/>
          <w:rtl/>
        </w:rPr>
        <w:t>وَمَا</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أَر</w:t>
      </w:r>
      <w:r w:rsidR="0068763F">
        <w:rPr>
          <w:rFonts w:ascii="KFGQPC Uthmanic Script HAFS" w:cs="KFGQPC Uthmanic Script HAFS" w:hint="cs"/>
          <w:rtl/>
        </w:rPr>
        <w:t>ۡ</w:t>
      </w:r>
      <w:r w:rsidR="0068763F">
        <w:rPr>
          <w:rFonts w:ascii="KFGQPC Uthmanic Script HAFS" w:cs="KFGQPC Uthmanic Script HAFS" w:hint="eastAsia"/>
          <w:rtl/>
        </w:rPr>
        <w:t>سَل</w:t>
      </w:r>
      <w:r w:rsidR="0068763F">
        <w:rPr>
          <w:rFonts w:ascii="KFGQPC Uthmanic Script HAFS" w:cs="KFGQPC Uthmanic Script HAFS" w:hint="cs"/>
          <w:rtl/>
        </w:rPr>
        <w:t>ۡ</w:t>
      </w:r>
      <w:r w:rsidR="0068763F">
        <w:rPr>
          <w:rFonts w:ascii="KFGQPC Uthmanic Script HAFS" w:cs="KFGQPC Uthmanic Script HAFS" w:hint="eastAsia"/>
          <w:rtl/>
        </w:rPr>
        <w:t>نَ</w:t>
      </w:r>
      <w:r w:rsidR="0068763F">
        <w:rPr>
          <w:rFonts w:ascii="KFGQPC Uthmanic Script HAFS" w:cs="KFGQPC Uthmanic Script HAFS" w:hint="cs"/>
          <w:rtl/>
        </w:rPr>
        <w:t>ٰ</w:t>
      </w:r>
      <w:r w:rsidR="0068763F">
        <w:rPr>
          <w:rFonts w:ascii="KFGQPC Uthmanic Script HAFS" w:cs="KFGQPC Uthmanic Script HAFS" w:hint="eastAsia"/>
          <w:rtl/>
        </w:rPr>
        <w:t>كَ</w:t>
      </w:r>
      <w:r w:rsidR="0068763F">
        <w:rPr>
          <w:rFonts w:ascii="KFGQPC Uthmanic Script HAFS" w:cs="KFGQPC Uthmanic Script HAFS"/>
          <w:rtl/>
        </w:rPr>
        <w:t xml:space="preserve"> </w:t>
      </w:r>
      <w:r w:rsidR="0068763F">
        <w:rPr>
          <w:rFonts w:ascii="KFGQPC Uthmanic Script HAFS" w:cs="KFGQPC Uthmanic Script HAFS" w:hint="eastAsia"/>
          <w:rtl/>
        </w:rPr>
        <w:t>إِلَّا</w:t>
      </w:r>
      <w:r w:rsidR="0068763F">
        <w:rPr>
          <w:rFonts w:ascii="KFGQPC Uthmanic Script HAFS" w:cs="KFGQPC Uthmanic Script HAFS"/>
          <w:rtl/>
        </w:rPr>
        <w:t xml:space="preserve"> </w:t>
      </w:r>
      <w:r w:rsidR="0068763F">
        <w:rPr>
          <w:rFonts w:ascii="KFGQPC Uthmanic Script HAFS" w:cs="KFGQPC Uthmanic Script HAFS" w:hint="eastAsia"/>
          <w:rtl/>
        </w:rPr>
        <w:t>رَح</w:t>
      </w:r>
      <w:r w:rsidR="0068763F">
        <w:rPr>
          <w:rFonts w:ascii="KFGQPC Uthmanic Script HAFS" w:cs="KFGQPC Uthmanic Script HAFS" w:hint="cs"/>
          <w:rtl/>
        </w:rPr>
        <w:t>ۡ</w:t>
      </w:r>
      <w:r w:rsidR="0068763F">
        <w:rPr>
          <w:rFonts w:ascii="KFGQPC Uthmanic Script HAFS" w:cs="KFGQPC Uthmanic Script HAFS" w:hint="eastAsia"/>
          <w:rtl/>
        </w:rPr>
        <w:t>مَة</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لِّل</w:t>
      </w:r>
      <w:r w:rsidR="0068763F">
        <w:rPr>
          <w:rFonts w:ascii="KFGQPC Uthmanic Script HAFS" w:cs="KFGQPC Uthmanic Script HAFS" w:hint="cs"/>
          <w:rtl/>
        </w:rPr>
        <w:t>ۡ</w:t>
      </w:r>
      <w:r w:rsidR="0068763F">
        <w:rPr>
          <w:rFonts w:ascii="KFGQPC Uthmanic Script HAFS" w:cs="KFGQPC Uthmanic Script HAFS" w:hint="eastAsia"/>
          <w:rtl/>
        </w:rPr>
        <w:t>عَ</w:t>
      </w:r>
      <w:r w:rsidR="0068763F">
        <w:rPr>
          <w:rFonts w:ascii="KFGQPC Uthmanic Script HAFS" w:cs="KFGQPC Uthmanic Script HAFS" w:hint="cs"/>
          <w:rtl/>
        </w:rPr>
        <w:t>ٰ</w:t>
      </w:r>
      <w:r w:rsidR="0068763F">
        <w:rPr>
          <w:rFonts w:ascii="KFGQPC Uthmanic Script HAFS" w:cs="KFGQPC Uthmanic Script HAFS" w:hint="eastAsia"/>
          <w:rtl/>
        </w:rPr>
        <w:t>لَمِينَ</w:t>
      </w:r>
      <w:r w:rsidR="0068763F">
        <w:rPr>
          <w:rFonts w:ascii="KFGQPC Uthmanic Script HAFS" w:cs="KFGQPC Uthmanic Script HAFS"/>
          <w:rtl/>
        </w:rPr>
        <w:t xml:space="preserve"> </w:t>
      </w:r>
      <w:r w:rsidR="0068763F">
        <w:rPr>
          <w:rFonts w:ascii="KFGQPC Uthmanic Script HAFS" w:cs="KFGQPC Uthmanic Script HAFS" w:hint="cs"/>
          <w:rtl/>
        </w:rPr>
        <w:t>١٠٧</w:t>
      </w:r>
      <w:r w:rsidR="006A21EC">
        <w:rPr>
          <w:rFonts w:cs="Traditional Arabic" w:hint="cs"/>
          <w:rtl/>
          <w:lang w:bidi="fa-IR"/>
        </w:rPr>
        <w:t>﴾</w:t>
      </w:r>
      <w:r w:rsidR="006A21EC">
        <w:rPr>
          <w:rFonts w:cs="B Lotus" w:hint="cs"/>
          <w:rtl/>
          <w:lang w:bidi="fa-IR"/>
        </w:rPr>
        <w:t xml:space="preserve"> </w:t>
      </w:r>
      <w:r w:rsidR="006A21EC">
        <w:rPr>
          <w:rFonts w:cs="B Lotus" w:hint="cs"/>
          <w:sz w:val="26"/>
          <w:szCs w:val="26"/>
          <w:rtl/>
          <w:lang w:bidi="fa-IR"/>
        </w:rPr>
        <w:t>[الأنبیاء: 107]</w:t>
      </w:r>
      <w:r w:rsidR="006A21EC">
        <w:rPr>
          <w:rFonts w:cs="B Lotus" w:hint="cs"/>
          <w:rtl/>
          <w:lang w:bidi="fa-IR"/>
        </w:rPr>
        <w:t>.</w:t>
      </w:r>
    </w:p>
    <w:p w:rsidR="009B60DA" w:rsidRPr="006A21EC" w:rsidRDefault="009B60DA" w:rsidP="009B60DA">
      <w:pPr>
        <w:ind w:firstLine="284"/>
        <w:jc w:val="lowKashida"/>
        <w:rPr>
          <w:rFonts w:cs="B Lotus"/>
          <w:sz w:val="26"/>
          <w:szCs w:val="26"/>
          <w:rtl/>
          <w:lang w:bidi="fa-IR"/>
        </w:rPr>
      </w:pPr>
      <w:r w:rsidRPr="006A21EC">
        <w:rPr>
          <w:rFonts w:cs="Traditional Arabic" w:hint="cs"/>
          <w:sz w:val="26"/>
          <w:szCs w:val="26"/>
          <w:rtl/>
          <w:lang w:bidi="fa-IR"/>
        </w:rPr>
        <w:t>«</w:t>
      </w:r>
      <w:r w:rsidRPr="006A21EC">
        <w:rPr>
          <w:rFonts w:cs="B Lotus" w:hint="cs"/>
          <w:sz w:val="26"/>
          <w:szCs w:val="26"/>
          <w:rtl/>
          <w:lang w:bidi="fa-IR"/>
        </w:rPr>
        <w:t>و نفرستادیم ترا، مگر رحمتی برای جهانیان</w:t>
      </w:r>
      <w:r w:rsidRPr="006A21EC">
        <w:rPr>
          <w:rFonts w:cs="Traditional Arabic" w:hint="cs"/>
          <w:sz w:val="26"/>
          <w:szCs w:val="26"/>
          <w:rtl/>
          <w:lang w:bidi="fa-IR"/>
        </w:rPr>
        <w:t>»</w:t>
      </w:r>
      <w:r w:rsidRPr="006A21EC">
        <w:rPr>
          <w:rFonts w:cs="B Lotus" w:hint="cs"/>
          <w:sz w:val="26"/>
          <w:szCs w:val="26"/>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از اینرو احکام و قوانین آن عمومی و شامل تمام بخش‌ها و شئون زندگی است که تنها به توضیح عقیدة صحیح اکتفا نکرده، و یا هم فقط به بیان نظام اخلاقی نمونه‌ای که جامعة بشری برآن متکی می‌شود نپرداخته، بلکه با توجه به همة جوانب، قانون عادلانه و جاودانه‌ای را برای بشریت به ارمغان آورده است. قانونی که در همه حال بر انسان، و اعمال و معاملات او حکومت می‌کند، چه در مسائل فردی و روابط خانوادگی، و چه در پیوند او با جامعه‌ای که در آن زندگی می‌کند، و چه در ارتباط کشور او با کشورهای دیگر</w:t>
      </w:r>
      <w:r w:rsidRPr="009B60DA">
        <w:rPr>
          <w:rFonts w:cs="B Lotus" w:hint="cs"/>
          <w:vertAlign w:val="superscript"/>
          <w:rtl/>
          <w:lang w:bidi="fa-IR"/>
        </w:rPr>
        <w:t>(</w:t>
      </w:r>
      <w:r w:rsidRPr="009B60DA">
        <w:rPr>
          <w:rStyle w:val="FootnoteReference"/>
          <w:rFonts w:cs="B Lotus"/>
          <w:rtl/>
          <w:lang w:bidi="fa-IR"/>
        </w:rPr>
        <w:footnoteReference w:id="4"/>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روشن است که چنین قانونی، ضرورتاً مطالبی را با خود آورده که پایداری دولتی را با اصولی درست و مبادیی معقول و کافی و براساس نیازهای هر امت یا هر ملت، در هر وقت و زمان و در هر جای متضمین می‌نماید.</w:t>
      </w:r>
    </w:p>
    <w:p w:rsidR="009B60DA" w:rsidRPr="009B60DA" w:rsidRDefault="009B60DA" w:rsidP="009B60DA">
      <w:pPr>
        <w:ind w:firstLine="284"/>
        <w:jc w:val="lowKashida"/>
        <w:rPr>
          <w:rFonts w:cs="B Lotus"/>
          <w:rtl/>
          <w:lang w:bidi="fa-IR"/>
        </w:rPr>
      </w:pPr>
      <w:r w:rsidRPr="009B60DA">
        <w:rPr>
          <w:rFonts w:cs="B Lotus" w:hint="cs"/>
          <w:rtl/>
          <w:lang w:bidi="fa-IR"/>
        </w:rPr>
        <w:t>شواهد بر این امر:</w:t>
      </w:r>
    </w:p>
    <w:p w:rsidR="0068763F" w:rsidRDefault="009B60DA" w:rsidP="0068763F">
      <w:pPr>
        <w:ind w:firstLine="284"/>
        <w:jc w:val="both"/>
        <w:rPr>
          <w:rFonts w:cs="B Lotus"/>
          <w:rtl/>
          <w:lang w:bidi="fa-IR"/>
        </w:rPr>
      </w:pPr>
      <w:r w:rsidRPr="009B60DA">
        <w:rPr>
          <w:rFonts w:cs="B Lotus" w:hint="cs"/>
          <w:rtl/>
          <w:lang w:bidi="fa-IR"/>
        </w:rPr>
        <w:t>1- آنچه در قرآنکریم در مورد امر به شوری آمده</w:t>
      </w:r>
      <w:r w:rsidR="0068763F">
        <w:rPr>
          <w:rFonts w:cs="B Lotus" w:hint="cs"/>
          <w:rtl/>
          <w:lang w:bidi="fa-IR"/>
        </w:rPr>
        <w:t>:</w:t>
      </w:r>
      <w:r w:rsidR="006A21EC">
        <w:rPr>
          <w:rFonts w:cs="B Lotus" w:hint="cs"/>
          <w:rtl/>
          <w:lang w:bidi="fa-IR"/>
        </w:rPr>
        <w:t xml:space="preserve"> </w:t>
      </w:r>
    </w:p>
    <w:p w:rsidR="009B60DA" w:rsidRPr="009B60DA" w:rsidRDefault="006A21EC" w:rsidP="0068763F">
      <w:pPr>
        <w:ind w:firstLine="284"/>
        <w:jc w:val="both"/>
        <w:rPr>
          <w:rFonts w:cs="B Lotus"/>
          <w:rtl/>
        </w:rPr>
      </w:pPr>
      <w:r>
        <w:rPr>
          <w:rFonts w:cs="Traditional Arabic" w:hint="cs"/>
          <w:rtl/>
          <w:lang w:bidi="fa-IR"/>
        </w:rPr>
        <w:t>﴿</w:t>
      </w:r>
      <w:r w:rsidR="0068763F">
        <w:rPr>
          <w:rFonts w:ascii="KFGQPC Uthmanic Script HAFS" w:cs="KFGQPC Uthmanic Script HAFS" w:hint="eastAsia"/>
          <w:rtl/>
        </w:rPr>
        <w:t>وَشَاوِر</w:t>
      </w:r>
      <w:r w:rsidR="0068763F">
        <w:rPr>
          <w:rFonts w:ascii="KFGQPC Uthmanic Script HAFS" w:cs="KFGQPC Uthmanic Script HAFS" w:hint="cs"/>
          <w:rtl/>
        </w:rPr>
        <w:t>ۡ</w:t>
      </w:r>
      <w:r w:rsidR="0068763F">
        <w:rPr>
          <w:rFonts w:ascii="KFGQPC Uthmanic Script HAFS" w:cs="KFGQPC Uthmanic Script HAFS" w:hint="eastAsia"/>
          <w:rtl/>
        </w:rPr>
        <w:t>هُم</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فِي</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أَم</w:t>
      </w:r>
      <w:r w:rsidR="0068763F">
        <w:rPr>
          <w:rFonts w:ascii="KFGQPC Uthmanic Script HAFS" w:cs="KFGQPC Uthmanic Script HAFS" w:hint="cs"/>
          <w:rtl/>
        </w:rPr>
        <w:t>ۡ</w:t>
      </w:r>
      <w:r w:rsidR="0068763F">
        <w:rPr>
          <w:rFonts w:ascii="KFGQPC Uthmanic Script HAFS" w:cs="KFGQPC Uthmanic Script HAFS" w:hint="eastAsia"/>
          <w:rtl/>
        </w:rPr>
        <w:t>رِ</w:t>
      </w:r>
      <w:r>
        <w:rPr>
          <w:rFonts w:cs="Traditional Arabic" w:hint="cs"/>
          <w:rtl/>
          <w:lang w:bidi="fa-IR"/>
        </w:rPr>
        <w:t>﴾</w:t>
      </w:r>
      <w:r>
        <w:rPr>
          <w:rFonts w:cs="B Lotus" w:hint="cs"/>
          <w:rtl/>
          <w:lang w:bidi="fa-IR"/>
        </w:rPr>
        <w:t xml:space="preserve"> </w:t>
      </w:r>
      <w:r>
        <w:rPr>
          <w:rFonts w:cs="B Lotus" w:hint="cs"/>
          <w:sz w:val="26"/>
          <w:szCs w:val="26"/>
          <w:rtl/>
          <w:lang w:bidi="fa-IR"/>
        </w:rPr>
        <w:t>[آل‌</w:t>
      </w:r>
      <w:r>
        <w:rPr>
          <w:rFonts w:cs="B Lotus" w:hint="eastAsia"/>
          <w:sz w:val="26"/>
          <w:szCs w:val="26"/>
          <w:rtl/>
          <w:lang w:bidi="fa-IR"/>
        </w:rPr>
        <w:t>‌عمران: 159</w:t>
      </w:r>
      <w:r>
        <w:rPr>
          <w:rFonts w:cs="B Lotus" w:hint="cs"/>
          <w:sz w:val="26"/>
          <w:szCs w:val="26"/>
          <w:rtl/>
          <w:lang w:bidi="fa-IR"/>
        </w:rPr>
        <w:t>]</w:t>
      </w:r>
      <w:r>
        <w:rPr>
          <w:rFonts w:cs="B Lotus" w:hint="cs"/>
          <w:rtl/>
          <w:lang w:bidi="fa-IR"/>
        </w:rPr>
        <w:t>.</w:t>
      </w:r>
      <w:r w:rsidR="009B60DA" w:rsidRPr="009B60DA">
        <w:rPr>
          <w:rFonts w:cs="B Lotus" w:hint="cs"/>
          <w:rtl/>
          <w:lang w:bidi="fa-IR"/>
        </w:rPr>
        <w:t xml:space="preserve"> </w:t>
      </w:r>
      <w:r w:rsidR="009B60DA" w:rsidRPr="006A21EC">
        <w:rPr>
          <w:rFonts w:cs="Traditional Arabic" w:hint="cs"/>
          <w:sz w:val="26"/>
          <w:szCs w:val="26"/>
          <w:rtl/>
          <w:lang w:bidi="fa-IR"/>
        </w:rPr>
        <w:t>«</w:t>
      </w:r>
      <w:r w:rsidR="009B60DA" w:rsidRPr="006A21EC">
        <w:rPr>
          <w:rFonts w:cs="B Lotus" w:hint="cs"/>
          <w:sz w:val="26"/>
          <w:szCs w:val="26"/>
          <w:rtl/>
          <w:lang w:bidi="fa-IR"/>
        </w:rPr>
        <w:t>و با ایشان در کارها مشورت کن</w:t>
      </w:r>
      <w:r w:rsidR="009B60DA" w:rsidRPr="006A21EC">
        <w:rPr>
          <w:rFonts w:cs="Traditional Arabic" w:hint="cs"/>
          <w:sz w:val="26"/>
          <w:szCs w:val="26"/>
          <w:rtl/>
          <w:lang w:bidi="fa-IR"/>
        </w:rPr>
        <w:t>»</w:t>
      </w:r>
      <w:r w:rsidR="009B60DA" w:rsidRPr="006A21EC">
        <w:rPr>
          <w:rFonts w:cs="B Lotus" w:hint="cs"/>
          <w:sz w:val="26"/>
          <w:szCs w:val="26"/>
          <w:rtl/>
          <w:lang w:bidi="fa-IR"/>
        </w:rPr>
        <w:t>.</w:t>
      </w:r>
    </w:p>
    <w:p w:rsidR="009B60DA" w:rsidRPr="009B60DA" w:rsidRDefault="006A21EC" w:rsidP="0068763F">
      <w:pPr>
        <w:ind w:firstLine="284"/>
        <w:jc w:val="both"/>
        <w:rPr>
          <w:rFonts w:cs="B Lotus"/>
          <w:rtl/>
          <w:lang w:bidi="fa-IR"/>
        </w:rPr>
      </w:pPr>
      <w:r>
        <w:rPr>
          <w:rFonts w:cs="Traditional Arabic" w:hint="cs"/>
          <w:rtl/>
          <w:lang w:bidi="fa-IR"/>
        </w:rPr>
        <w:t>﴿</w:t>
      </w:r>
      <w:r w:rsidR="0068763F">
        <w:rPr>
          <w:rFonts w:ascii="KFGQPC Uthmanic Script HAFS" w:cs="KFGQPC Uthmanic Script HAFS" w:hint="eastAsia"/>
          <w:rtl/>
        </w:rPr>
        <w:t>وَأَم</w:t>
      </w:r>
      <w:r w:rsidR="0068763F">
        <w:rPr>
          <w:rFonts w:ascii="KFGQPC Uthmanic Script HAFS" w:cs="KFGQPC Uthmanic Script HAFS" w:hint="cs"/>
          <w:rtl/>
        </w:rPr>
        <w:t>ۡ</w:t>
      </w:r>
      <w:r w:rsidR="0068763F">
        <w:rPr>
          <w:rFonts w:ascii="KFGQPC Uthmanic Script HAFS" w:cs="KFGQPC Uthmanic Script HAFS" w:hint="eastAsia"/>
          <w:rtl/>
        </w:rPr>
        <w:t>رُهُم</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شُورَى</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بَي</w:t>
      </w:r>
      <w:r w:rsidR="0068763F">
        <w:rPr>
          <w:rFonts w:ascii="KFGQPC Uthmanic Script HAFS" w:cs="KFGQPC Uthmanic Script HAFS" w:hint="cs"/>
          <w:rtl/>
        </w:rPr>
        <w:t>ۡ</w:t>
      </w:r>
      <w:r w:rsidR="0068763F">
        <w:rPr>
          <w:rFonts w:ascii="KFGQPC Uthmanic Script HAFS" w:cs="KFGQPC Uthmanic Script HAFS" w:hint="eastAsia"/>
          <w:rtl/>
        </w:rPr>
        <w:t>نَهُم</w:t>
      </w:r>
      <w:r w:rsidR="0068763F">
        <w:rPr>
          <w:rFonts w:ascii="KFGQPC Uthmanic Script HAFS" w:cs="KFGQPC Uthmanic Script HAFS"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[الشوری: 38]</w:t>
      </w:r>
      <w:r>
        <w:rPr>
          <w:rFonts w:cs="B Lotus" w:hint="cs"/>
          <w:rtl/>
          <w:lang w:bidi="fa-IR"/>
        </w:rPr>
        <w:t xml:space="preserve">. </w:t>
      </w:r>
      <w:r w:rsidR="009B60DA" w:rsidRPr="006A21EC">
        <w:rPr>
          <w:rFonts w:cs="Traditional Arabic" w:hint="cs"/>
          <w:sz w:val="26"/>
          <w:szCs w:val="26"/>
          <w:rtl/>
          <w:lang w:bidi="fa-IR"/>
        </w:rPr>
        <w:t>«</w:t>
      </w:r>
      <w:r w:rsidR="009B60DA" w:rsidRPr="006A21EC">
        <w:rPr>
          <w:rFonts w:cs="B Lotus"/>
          <w:sz w:val="26"/>
          <w:szCs w:val="26"/>
          <w:rtl/>
          <w:lang w:bidi="fa-IR"/>
        </w:rPr>
        <w:t>و کارشان در میان خودشان بر پایه مشورت است</w:t>
      </w:r>
      <w:r w:rsidR="009B60DA" w:rsidRPr="006A21EC">
        <w:rPr>
          <w:rFonts w:cs="Traditional Arabic" w:hint="cs"/>
          <w:sz w:val="26"/>
          <w:szCs w:val="26"/>
          <w:rtl/>
          <w:lang w:bidi="fa-IR"/>
        </w:rPr>
        <w:t>»</w:t>
      </w:r>
      <w:r w:rsidR="009B60DA" w:rsidRPr="006A21EC">
        <w:rPr>
          <w:rFonts w:cs="B Lotus" w:hint="cs"/>
          <w:sz w:val="26"/>
          <w:szCs w:val="26"/>
          <w:rtl/>
          <w:lang w:bidi="fa-IR"/>
        </w:rPr>
        <w:t>.</w:t>
      </w:r>
    </w:p>
    <w:p w:rsidR="009B60DA" w:rsidRPr="009B60DA" w:rsidRDefault="006A21EC" w:rsidP="0068763F">
      <w:pPr>
        <w:ind w:firstLine="284"/>
        <w:jc w:val="both"/>
        <w:rPr>
          <w:rFonts w:cs="B Lotus"/>
          <w:rtl/>
          <w:lang w:bidi="fa-IR"/>
        </w:rPr>
      </w:pPr>
      <w:r>
        <w:rPr>
          <w:rFonts w:cs="Traditional Arabic" w:hint="cs"/>
          <w:rtl/>
          <w:lang w:bidi="fa-IR"/>
        </w:rPr>
        <w:t>﴿</w:t>
      </w:r>
      <w:r w:rsidR="0068763F">
        <w:rPr>
          <w:rFonts w:ascii="KFGQPC Uthmanic Script HAFS" w:cs="KFGQPC Uthmanic Script HAFS" w:hint="eastAsia"/>
          <w:rtl/>
        </w:rPr>
        <w:t>وَمَن</w:t>
      </w:r>
      <w:r w:rsidR="0068763F">
        <w:rPr>
          <w:rFonts w:ascii="KFGQPC Uthmanic Script HAFS" w:cs="KFGQPC Uthmanic Script HAFS"/>
          <w:rtl/>
        </w:rPr>
        <w:t xml:space="preserve"> </w:t>
      </w:r>
      <w:r w:rsidR="0068763F">
        <w:rPr>
          <w:rFonts w:ascii="KFGQPC Uthmanic Script HAFS" w:cs="KFGQPC Uthmanic Script HAFS" w:hint="eastAsia"/>
          <w:rtl/>
        </w:rPr>
        <w:t>لَّم</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يَح</w:t>
      </w:r>
      <w:r w:rsidR="0068763F">
        <w:rPr>
          <w:rFonts w:ascii="KFGQPC Uthmanic Script HAFS" w:cs="KFGQPC Uthmanic Script HAFS" w:hint="cs"/>
          <w:rtl/>
        </w:rPr>
        <w:t>ۡ</w:t>
      </w:r>
      <w:r w:rsidR="0068763F">
        <w:rPr>
          <w:rFonts w:ascii="KFGQPC Uthmanic Script HAFS" w:cs="KFGQPC Uthmanic Script HAFS" w:hint="eastAsia"/>
          <w:rtl/>
        </w:rPr>
        <w:t>كُم</w:t>
      </w:r>
      <w:r w:rsidR="0068763F">
        <w:rPr>
          <w:rFonts w:ascii="KFGQPC Uthmanic Script HAFS" w:cs="KFGQPC Uthmanic Script HAFS"/>
          <w:rtl/>
        </w:rPr>
        <w:t xml:space="preserve"> </w:t>
      </w:r>
      <w:r w:rsidR="0068763F">
        <w:rPr>
          <w:rFonts w:ascii="KFGQPC Uthmanic Script HAFS" w:cs="KFGQPC Uthmanic Script HAFS" w:hint="eastAsia"/>
          <w:rtl/>
        </w:rPr>
        <w:t>بِمَا</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أَنزَلَ</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للَّهُ</w:t>
      </w:r>
      <w:r w:rsidR="0068763F">
        <w:rPr>
          <w:rFonts w:ascii="KFGQPC Uthmanic Script HAFS" w:cs="KFGQPC Uthmanic Script HAFS"/>
          <w:rtl/>
        </w:rPr>
        <w:t xml:space="preserve"> </w:t>
      </w:r>
      <w:r w:rsidR="0068763F">
        <w:rPr>
          <w:rFonts w:ascii="KFGQPC Uthmanic Script HAFS" w:cs="KFGQPC Uthmanic Script HAFS" w:hint="eastAsia"/>
          <w:rtl/>
        </w:rPr>
        <w:t>فَأُوْلَ</w:t>
      </w:r>
      <w:r w:rsidR="0068763F">
        <w:rPr>
          <w:rFonts w:ascii="KFGQPC Uthmanic Script HAFS" w:cs="KFGQPC Uthmanic Script HAFS" w:hint="cs"/>
          <w:rtl/>
        </w:rPr>
        <w:t>ٰٓ</w:t>
      </w:r>
      <w:r w:rsidR="0068763F">
        <w:rPr>
          <w:rFonts w:ascii="KFGQPC Uthmanic Script HAFS" w:cs="KFGQPC Uthmanic Script HAFS" w:hint="eastAsia"/>
          <w:rtl/>
        </w:rPr>
        <w:t>ئِكَ</w:t>
      </w:r>
      <w:r w:rsidR="0068763F">
        <w:rPr>
          <w:rFonts w:ascii="KFGQPC Uthmanic Script HAFS" w:cs="KFGQPC Uthmanic Script HAFS"/>
          <w:rtl/>
        </w:rPr>
        <w:t xml:space="preserve"> </w:t>
      </w:r>
      <w:r w:rsidR="0068763F">
        <w:rPr>
          <w:rFonts w:ascii="KFGQPC Uthmanic Script HAFS" w:cs="KFGQPC Uthmanic Script HAFS" w:hint="eastAsia"/>
          <w:rtl/>
        </w:rPr>
        <w:t>هُمُ</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لظَّ</w:t>
      </w:r>
      <w:r w:rsidR="0068763F">
        <w:rPr>
          <w:rFonts w:ascii="KFGQPC Uthmanic Script HAFS" w:cs="KFGQPC Uthmanic Script HAFS" w:hint="cs"/>
          <w:rtl/>
        </w:rPr>
        <w:t>ٰ</w:t>
      </w:r>
      <w:r w:rsidR="0068763F">
        <w:rPr>
          <w:rFonts w:ascii="KFGQPC Uthmanic Script HAFS" w:cs="KFGQPC Uthmanic Script HAFS" w:hint="eastAsia"/>
          <w:rtl/>
        </w:rPr>
        <w:t>لِمُونَ</w:t>
      </w:r>
      <w:r>
        <w:rPr>
          <w:rFonts w:cs="Traditional Arabic" w:hint="cs"/>
          <w:rtl/>
          <w:lang w:bidi="fa-IR"/>
        </w:rPr>
        <w:t>﴾</w:t>
      </w:r>
      <w:r>
        <w:rPr>
          <w:rFonts w:cs="B Lotus" w:hint="cs"/>
          <w:rtl/>
          <w:lang w:bidi="fa-IR"/>
        </w:rPr>
        <w:t xml:space="preserve"> </w:t>
      </w:r>
      <w:r>
        <w:rPr>
          <w:rFonts w:cs="B Lotus" w:hint="cs"/>
          <w:sz w:val="26"/>
          <w:szCs w:val="26"/>
          <w:rtl/>
          <w:lang w:bidi="fa-IR"/>
        </w:rPr>
        <w:t>[المائد</w:t>
      </w:r>
      <w:r w:rsidRPr="006A21EC">
        <w:rPr>
          <w:rFonts w:ascii="mylotus" w:hAnsi="mylotus" w:cs="mylotus"/>
          <w:sz w:val="26"/>
          <w:szCs w:val="26"/>
          <w:rtl/>
          <w:lang w:bidi="fa-IR"/>
        </w:rPr>
        <w:t>ة</w:t>
      </w:r>
      <w:r>
        <w:rPr>
          <w:rFonts w:cs="B Lotus" w:hint="cs"/>
          <w:sz w:val="26"/>
          <w:szCs w:val="26"/>
          <w:rtl/>
          <w:lang w:bidi="fa-IR"/>
        </w:rPr>
        <w:t>: 45]</w:t>
      </w:r>
      <w:r>
        <w:rPr>
          <w:rFonts w:cs="B Lotus" w:hint="cs"/>
          <w:rtl/>
          <w:lang w:bidi="fa-IR"/>
        </w:rPr>
        <w:t xml:space="preserve">. </w:t>
      </w:r>
      <w:r w:rsidR="009B60DA" w:rsidRPr="006A21EC">
        <w:rPr>
          <w:rFonts w:cs="Traditional Arabic" w:hint="cs"/>
          <w:sz w:val="26"/>
          <w:szCs w:val="26"/>
          <w:rtl/>
          <w:lang w:bidi="fa-IR"/>
        </w:rPr>
        <w:t>«</w:t>
      </w:r>
      <w:r w:rsidR="009B60DA" w:rsidRPr="006A21EC">
        <w:rPr>
          <w:rFonts w:cs="B Lotus" w:hint="cs"/>
          <w:sz w:val="26"/>
          <w:szCs w:val="26"/>
          <w:rtl/>
          <w:lang w:bidi="fa-IR"/>
        </w:rPr>
        <w:t>و در مورد حکم به ما انزل الله، و آن که حکم نکند به آنچه خداوند فرو فرستاده پس آنان ستمکارانند</w:t>
      </w:r>
      <w:r w:rsidR="009B60DA" w:rsidRPr="006A21EC">
        <w:rPr>
          <w:rFonts w:cs="Traditional Arabic" w:hint="cs"/>
          <w:sz w:val="26"/>
          <w:szCs w:val="26"/>
          <w:rtl/>
          <w:lang w:bidi="fa-IR"/>
        </w:rPr>
        <w:t>»</w:t>
      </w:r>
      <w:r w:rsidR="009B60DA" w:rsidRPr="006A21EC">
        <w:rPr>
          <w:rFonts w:cs="B Lotus" w:hint="cs"/>
          <w:sz w:val="26"/>
          <w:szCs w:val="26"/>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(ب) آنچه در سنت نبوی آمده از الفاظی مثل امیر و امام، و حقوقی که ایشان دارند و مسئولیت‌ها و تکالیفی که بر دوش ایشان است.</w:t>
      </w:r>
    </w:p>
    <w:p w:rsidR="009B60DA" w:rsidRPr="009B60DA" w:rsidRDefault="006A21EC" w:rsidP="006A21EC">
      <w:pPr>
        <w:ind w:firstLine="284"/>
        <w:jc w:val="both"/>
        <w:rPr>
          <w:rFonts w:cs="B Lotus"/>
          <w:rtl/>
          <w:lang w:bidi="fa-IR"/>
        </w:rPr>
      </w:pPr>
      <w:r>
        <w:rPr>
          <w:rFonts w:ascii="KFGQPC Uthman Taha Naskh" w:hAnsi="KFGQPC Uthman Taha Naskh" w:cs="Traditional Arabic" w:hint="cs"/>
          <w:rtl/>
          <w:lang w:bidi="fa-IR"/>
        </w:rPr>
        <w:t>«</w:t>
      </w:r>
      <w:r w:rsidR="009B60DA" w:rsidRPr="006A21EC">
        <w:rPr>
          <w:rStyle w:val="Char2"/>
          <w:rFonts w:hint="eastAsia"/>
          <w:rtl/>
        </w:rPr>
        <w:t>لاَ</w:t>
      </w:r>
      <w:r w:rsidR="009B60DA" w:rsidRPr="006A21EC">
        <w:rPr>
          <w:rStyle w:val="Char2"/>
          <w:rtl/>
        </w:rPr>
        <w:t xml:space="preserve"> </w:t>
      </w:r>
      <w:r w:rsidR="009B60DA" w:rsidRPr="006A21EC">
        <w:rPr>
          <w:rStyle w:val="Char2"/>
          <w:rFonts w:hint="eastAsia"/>
          <w:rtl/>
        </w:rPr>
        <w:t>يَحِلُّ</w:t>
      </w:r>
      <w:r w:rsidR="009B60DA" w:rsidRPr="006A21EC">
        <w:rPr>
          <w:rStyle w:val="Char2"/>
          <w:rtl/>
        </w:rPr>
        <w:t xml:space="preserve"> </w:t>
      </w:r>
      <w:r w:rsidR="009B60DA" w:rsidRPr="006A21EC">
        <w:rPr>
          <w:rStyle w:val="Char2"/>
          <w:rFonts w:hint="eastAsia"/>
          <w:rtl/>
        </w:rPr>
        <w:t>لِثَلاَثَةِ</w:t>
      </w:r>
      <w:r w:rsidR="009B60DA" w:rsidRPr="006A21EC">
        <w:rPr>
          <w:rStyle w:val="Char2"/>
          <w:rtl/>
        </w:rPr>
        <w:t xml:space="preserve"> </w:t>
      </w:r>
      <w:r w:rsidR="009B60DA" w:rsidRPr="006A21EC">
        <w:rPr>
          <w:rStyle w:val="Char2"/>
          <w:rFonts w:hint="eastAsia"/>
          <w:rtl/>
        </w:rPr>
        <w:t>يَكُونُونَ</w:t>
      </w:r>
      <w:r w:rsidR="009B60DA" w:rsidRPr="006A21EC">
        <w:rPr>
          <w:rStyle w:val="Char2"/>
          <w:rtl/>
        </w:rPr>
        <w:t xml:space="preserve"> </w:t>
      </w:r>
      <w:r w:rsidR="009B60DA" w:rsidRPr="006A21EC">
        <w:rPr>
          <w:rStyle w:val="Char2"/>
          <w:rFonts w:hint="eastAsia"/>
          <w:rtl/>
        </w:rPr>
        <w:t>بِفَلاَةٍ</w:t>
      </w:r>
      <w:r w:rsidR="009B60DA" w:rsidRPr="006A21EC">
        <w:rPr>
          <w:rStyle w:val="Char2"/>
          <w:rFonts w:hint="cs"/>
          <w:rtl/>
        </w:rPr>
        <w:t xml:space="preserve"> مِنَ الأَرْضِ</w:t>
      </w:r>
      <w:r w:rsidR="009B60DA" w:rsidRPr="006A21EC">
        <w:rPr>
          <w:rStyle w:val="Char2"/>
          <w:rtl/>
        </w:rPr>
        <w:t xml:space="preserve"> </w:t>
      </w:r>
      <w:r w:rsidR="009B60DA" w:rsidRPr="006A21EC">
        <w:rPr>
          <w:rStyle w:val="Char2"/>
          <w:rFonts w:hint="eastAsia"/>
          <w:rtl/>
        </w:rPr>
        <w:t>إِلاَّ</w:t>
      </w:r>
      <w:r w:rsidR="009B60DA" w:rsidRPr="006A21EC">
        <w:rPr>
          <w:rStyle w:val="Char2"/>
          <w:rtl/>
        </w:rPr>
        <w:t xml:space="preserve"> </w:t>
      </w:r>
      <w:r w:rsidR="009B60DA" w:rsidRPr="006A21EC">
        <w:rPr>
          <w:rStyle w:val="Char2"/>
          <w:rFonts w:hint="eastAsia"/>
          <w:rtl/>
        </w:rPr>
        <w:t>أَمَّرُوا</w:t>
      </w:r>
      <w:r w:rsidR="009B60DA" w:rsidRPr="006A21EC">
        <w:rPr>
          <w:rStyle w:val="Char2"/>
          <w:rtl/>
        </w:rPr>
        <w:t xml:space="preserve"> </w:t>
      </w:r>
      <w:r w:rsidR="009B60DA" w:rsidRPr="006A21EC">
        <w:rPr>
          <w:rStyle w:val="Char2"/>
          <w:rFonts w:hint="eastAsia"/>
          <w:rtl/>
        </w:rPr>
        <w:t>عَلَيْهِمْ</w:t>
      </w:r>
      <w:r w:rsidR="009B60DA" w:rsidRPr="006A21EC">
        <w:rPr>
          <w:rStyle w:val="Char2"/>
          <w:rtl/>
        </w:rPr>
        <w:t xml:space="preserve"> </w:t>
      </w:r>
      <w:r w:rsidR="009B60DA" w:rsidRPr="006A21EC">
        <w:rPr>
          <w:rStyle w:val="Char2"/>
          <w:rFonts w:hint="eastAsia"/>
          <w:rtl/>
        </w:rPr>
        <w:t>أَحَدَهُمْ</w:t>
      </w:r>
      <w:r w:rsidR="009B60DA">
        <w:rPr>
          <w:rFonts w:cs="Traditional Arabic" w:hint="cs"/>
          <w:rtl/>
          <w:lang w:bidi="fa-IR"/>
        </w:rPr>
        <w:t>»</w:t>
      </w:r>
      <w:r w:rsidR="009B60DA" w:rsidRPr="009B60DA">
        <w:rPr>
          <w:rFonts w:cs="B Lotus" w:hint="cs"/>
          <w:rtl/>
          <w:lang w:bidi="fa-IR"/>
        </w:rPr>
        <w:t xml:space="preserve"> </w:t>
      </w:r>
      <w:r w:rsidRPr="006A21EC">
        <w:rPr>
          <w:rFonts w:cs="Traditional Arabic" w:hint="cs"/>
          <w:sz w:val="26"/>
          <w:szCs w:val="26"/>
          <w:rtl/>
          <w:lang w:bidi="fa-IR"/>
        </w:rPr>
        <w:t>«</w:t>
      </w:r>
      <w:r w:rsidR="009B60DA" w:rsidRPr="006A21EC">
        <w:rPr>
          <w:rFonts w:cs="B Lotus" w:hint="cs"/>
          <w:sz w:val="26"/>
          <w:szCs w:val="26"/>
          <w:rtl/>
          <w:lang w:bidi="fa-IR"/>
        </w:rPr>
        <w:t>روا نیست برای سه فرد که در بیابانی باشند، مگر این که باید یکی را بر خود امیر نمایند</w:t>
      </w:r>
      <w:r w:rsidRPr="006A21EC">
        <w:rPr>
          <w:rFonts w:cs="Traditional Arabic" w:hint="cs"/>
          <w:sz w:val="26"/>
          <w:szCs w:val="26"/>
          <w:rtl/>
          <w:lang w:bidi="fa-IR"/>
        </w:rPr>
        <w:t>»</w:t>
      </w:r>
      <w:r w:rsidR="009B60DA" w:rsidRPr="006A21EC">
        <w:rPr>
          <w:rFonts w:cs="B Lotus" w:hint="cs"/>
          <w:sz w:val="26"/>
          <w:szCs w:val="26"/>
          <w:rtl/>
          <w:lang w:bidi="fa-IR"/>
        </w:rPr>
        <w:t>.</w:t>
      </w:r>
    </w:p>
    <w:p w:rsidR="009B60DA" w:rsidRPr="009B60DA" w:rsidRDefault="009B60DA" w:rsidP="006A21EC">
      <w:pPr>
        <w:ind w:firstLine="284"/>
        <w:jc w:val="lowKashida"/>
        <w:rPr>
          <w:rFonts w:cs="B Lotus"/>
          <w:rtl/>
          <w:lang w:bidi="fa-IR"/>
        </w:rPr>
      </w:pPr>
      <w:r>
        <w:rPr>
          <w:rFonts w:cs="Traditional Arabic" w:hint="cs"/>
          <w:rtl/>
          <w:lang w:bidi="fa-IR"/>
        </w:rPr>
        <w:t>«</w:t>
      </w:r>
      <w:r w:rsidRPr="006A21EC">
        <w:rPr>
          <w:rFonts w:ascii="KFGQPC Uthman Taha Naskh" w:hAnsi="KFGQPC Uthman Taha Naskh" w:cs="KFGQPC Uthman Taha Naskh" w:hint="eastAsia"/>
          <w:rtl/>
        </w:rPr>
        <w:t>تَلْزَمُ</w:t>
      </w:r>
      <w:r w:rsidRPr="006A21EC">
        <w:rPr>
          <w:rFonts w:ascii="KFGQPC Uthman Taha Naskh" w:hAnsi="KFGQPC Uthman Taha Naskh" w:cs="KFGQPC Uthman Taha Naskh"/>
          <w:rtl/>
        </w:rPr>
        <w:t xml:space="preserve"> </w:t>
      </w:r>
      <w:r w:rsidRPr="006A21EC">
        <w:rPr>
          <w:rFonts w:ascii="KFGQPC Uthman Taha Naskh" w:hAnsi="KFGQPC Uthman Taha Naskh" w:cs="KFGQPC Uthman Taha Naskh" w:hint="eastAsia"/>
          <w:rtl/>
        </w:rPr>
        <w:t>جَمَاعَةَ</w:t>
      </w:r>
      <w:r w:rsidRPr="006A21EC">
        <w:rPr>
          <w:rFonts w:ascii="KFGQPC Uthman Taha Naskh" w:hAnsi="KFGQPC Uthman Taha Naskh" w:cs="KFGQPC Uthman Taha Naskh"/>
          <w:rtl/>
        </w:rPr>
        <w:t xml:space="preserve"> </w:t>
      </w:r>
      <w:r w:rsidRPr="006A21EC">
        <w:rPr>
          <w:rFonts w:ascii="KFGQPC Uthman Taha Naskh" w:hAnsi="KFGQPC Uthman Taha Naskh" w:cs="KFGQPC Uthman Taha Naskh" w:hint="eastAsia"/>
          <w:rtl/>
        </w:rPr>
        <w:t>الْمُسْلِمِينَ</w:t>
      </w:r>
      <w:r w:rsidRPr="006A21EC">
        <w:rPr>
          <w:rFonts w:ascii="KFGQPC Uthman Taha Naskh" w:hAnsi="KFGQPC Uthman Taha Naskh" w:cs="KFGQPC Uthman Taha Naskh"/>
          <w:rtl/>
        </w:rPr>
        <w:t xml:space="preserve"> </w:t>
      </w:r>
      <w:r w:rsidRPr="006A21EC">
        <w:rPr>
          <w:rFonts w:ascii="KFGQPC Uthman Taha Naskh" w:hAnsi="KFGQPC Uthman Taha Naskh" w:cs="KFGQPC Uthman Taha Naskh" w:hint="eastAsia"/>
          <w:rtl/>
        </w:rPr>
        <w:t>وَإِمَامَهُمْ</w:t>
      </w:r>
      <w:r>
        <w:rPr>
          <w:rFonts w:cs="Traditional Arabic" w:hint="cs"/>
          <w:rtl/>
          <w:lang w:bidi="fa-IR"/>
        </w:rPr>
        <w:t>»</w:t>
      </w:r>
      <w:r w:rsidRPr="009B60DA">
        <w:rPr>
          <w:rFonts w:cs="B Lotus" w:hint="cs"/>
          <w:rtl/>
          <w:lang w:bidi="fa-IR"/>
        </w:rPr>
        <w:t xml:space="preserve"> </w:t>
      </w:r>
      <w:r w:rsidR="006A21EC" w:rsidRPr="006A21EC">
        <w:rPr>
          <w:rFonts w:cs="Traditional Arabic" w:hint="cs"/>
          <w:sz w:val="26"/>
          <w:szCs w:val="26"/>
          <w:rtl/>
          <w:lang w:bidi="fa-IR"/>
        </w:rPr>
        <w:t>«</w:t>
      </w:r>
      <w:r w:rsidRPr="006A21EC">
        <w:rPr>
          <w:rFonts w:cs="B Lotus" w:hint="cs"/>
          <w:sz w:val="26"/>
          <w:szCs w:val="26"/>
          <w:rtl/>
          <w:lang w:bidi="fa-IR"/>
        </w:rPr>
        <w:t>این که با جماعت مسلمین و امام‌شان همراه باشی</w:t>
      </w:r>
      <w:r w:rsidR="006A21EC" w:rsidRPr="006A21EC">
        <w:rPr>
          <w:rFonts w:cs="Traditional Arabic" w:hint="cs"/>
          <w:sz w:val="26"/>
          <w:szCs w:val="26"/>
          <w:rtl/>
          <w:lang w:bidi="fa-IR"/>
        </w:rPr>
        <w:t>»</w:t>
      </w:r>
      <w:r w:rsidRPr="006A21EC">
        <w:rPr>
          <w:rFonts w:cs="B Lotus" w:hint="cs"/>
          <w:sz w:val="26"/>
          <w:szCs w:val="26"/>
          <w:rtl/>
          <w:lang w:bidi="fa-IR"/>
        </w:rPr>
        <w:t>.</w:t>
      </w:r>
    </w:p>
    <w:p w:rsidR="009B60DA" w:rsidRPr="009B60DA" w:rsidRDefault="009B60DA" w:rsidP="006A21EC">
      <w:pPr>
        <w:ind w:firstLine="284"/>
        <w:jc w:val="both"/>
        <w:rPr>
          <w:rFonts w:cs="B Lotus"/>
          <w:rtl/>
          <w:lang w:bidi="fa-IR"/>
        </w:rPr>
      </w:pPr>
      <w:r>
        <w:rPr>
          <w:rFonts w:cs="Traditional Arabic" w:hint="cs"/>
          <w:rtl/>
          <w:lang w:bidi="fa-IR"/>
        </w:rPr>
        <w:t>«</w:t>
      </w:r>
      <w:r w:rsidRPr="006A21EC">
        <w:rPr>
          <w:rFonts w:ascii="KFGQPC Uthman Taha Naskh" w:hAnsi="KFGQPC Uthman Taha Naskh" w:cs="KFGQPC Uthman Taha Naskh" w:hint="cs"/>
          <w:rtl/>
          <w:lang w:bidi="fa-IR"/>
        </w:rPr>
        <w:t>الإِمَامُ</w:t>
      </w:r>
      <w:r w:rsidRPr="006A21EC">
        <w:rPr>
          <w:rFonts w:ascii="KFGQPC Uthman Taha Naskh" w:hAnsi="KFGQPC Uthman Taha Naskh" w:cs="KFGQPC Uthman Taha Naskh"/>
          <w:rtl/>
        </w:rPr>
        <w:t xml:space="preserve"> </w:t>
      </w:r>
      <w:r w:rsidRPr="006A21EC">
        <w:rPr>
          <w:rFonts w:ascii="KFGQPC Uthman Taha Naskh" w:hAnsi="KFGQPC Uthman Taha Naskh" w:cs="KFGQPC Uthman Taha Naskh" w:hint="eastAsia"/>
          <w:rtl/>
        </w:rPr>
        <w:t>الَّذِي</w:t>
      </w:r>
      <w:r w:rsidRPr="006A21EC">
        <w:rPr>
          <w:rFonts w:ascii="KFGQPC Uthman Taha Naskh" w:hAnsi="KFGQPC Uthman Taha Naskh" w:cs="KFGQPC Uthman Taha Naskh"/>
          <w:rtl/>
        </w:rPr>
        <w:t xml:space="preserve"> </w:t>
      </w:r>
      <w:r w:rsidRPr="006A21EC">
        <w:rPr>
          <w:rFonts w:ascii="KFGQPC Uthman Taha Naskh" w:hAnsi="KFGQPC Uthman Taha Naskh" w:cs="KFGQPC Uthman Taha Naskh" w:hint="eastAsia"/>
          <w:rtl/>
        </w:rPr>
        <w:t>عَلَى</w:t>
      </w:r>
      <w:r w:rsidRPr="006A21EC">
        <w:rPr>
          <w:rFonts w:ascii="KFGQPC Uthman Taha Naskh" w:hAnsi="KFGQPC Uthman Taha Naskh" w:cs="KFGQPC Uthman Taha Naskh"/>
          <w:rtl/>
        </w:rPr>
        <w:t xml:space="preserve"> </w:t>
      </w:r>
      <w:r w:rsidRPr="006A21EC">
        <w:rPr>
          <w:rFonts w:ascii="KFGQPC Uthman Taha Naskh" w:hAnsi="KFGQPC Uthman Taha Naskh" w:cs="KFGQPC Uthman Taha Naskh" w:hint="eastAsia"/>
          <w:rtl/>
        </w:rPr>
        <w:t>النَّاسِ</w:t>
      </w:r>
      <w:r w:rsidRPr="006A21EC">
        <w:rPr>
          <w:rFonts w:ascii="KFGQPC Uthman Taha Naskh" w:hAnsi="KFGQPC Uthman Taha Naskh" w:cs="KFGQPC Uthman Taha Naskh"/>
          <w:rtl/>
        </w:rPr>
        <w:t xml:space="preserve"> </w:t>
      </w:r>
      <w:r w:rsidRPr="006A21EC">
        <w:rPr>
          <w:rFonts w:ascii="KFGQPC Uthman Taha Naskh" w:hAnsi="KFGQPC Uthman Taha Naskh" w:cs="KFGQPC Uthman Taha Naskh" w:hint="eastAsia"/>
          <w:rtl/>
        </w:rPr>
        <w:t>رَاعٍ،</w:t>
      </w:r>
      <w:r w:rsidRPr="006A21EC">
        <w:rPr>
          <w:rFonts w:ascii="KFGQPC Uthman Taha Naskh" w:hAnsi="KFGQPC Uthman Taha Naskh" w:cs="KFGQPC Uthman Taha Naskh"/>
          <w:rtl/>
        </w:rPr>
        <w:t xml:space="preserve"> </w:t>
      </w:r>
      <w:r w:rsidRPr="006A21EC">
        <w:rPr>
          <w:rFonts w:ascii="KFGQPC Uthman Taha Naskh" w:hAnsi="KFGQPC Uthman Taha Naskh" w:cs="KFGQPC Uthman Taha Naskh" w:hint="eastAsia"/>
          <w:rtl/>
        </w:rPr>
        <w:t>وَهُوَ</w:t>
      </w:r>
      <w:r w:rsidRPr="006A21EC">
        <w:rPr>
          <w:rFonts w:ascii="KFGQPC Uthman Taha Naskh" w:hAnsi="KFGQPC Uthman Taha Naskh" w:cs="KFGQPC Uthman Taha Naskh"/>
          <w:rtl/>
        </w:rPr>
        <w:t xml:space="preserve"> </w:t>
      </w:r>
      <w:r w:rsidRPr="006A21EC">
        <w:rPr>
          <w:rFonts w:ascii="KFGQPC Uthman Taha Naskh" w:hAnsi="KFGQPC Uthman Taha Naskh" w:cs="KFGQPC Uthman Taha Naskh" w:hint="eastAsia"/>
          <w:rtl/>
        </w:rPr>
        <w:t>مَسْئُولٌ</w:t>
      </w:r>
      <w:r w:rsidRPr="006A21EC">
        <w:rPr>
          <w:rFonts w:ascii="KFGQPC Uthman Taha Naskh" w:hAnsi="KFGQPC Uthman Taha Naskh" w:cs="KFGQPC Uthman Taha Naskh"/>
          <w:rtl/>
        </w:rPr>
        <w:t xml:space="preserve"> </w:t>
      </w:r>
      <w:r w:rsidRPr="006A21EC">
        <w:rPr>
          <w:rFonts w:ascii="KFGQPC Uthman Taha Naskh" w:hAnsi="KFGQPC Uthman Taha Naskh" w:cs="KFGQPC Uthman Taha Naskh" w:hint="eastAsia"/>
          <w:rtl/>
        </w:rPr>
        <w:t>عَنْ</w:t>
      </w:r>
      <w:r w:rsidRPr="006A21EC">
        <w:rPr>
          <w:rFonts w:ascii="KFGQPC Uthman Taha Naskh" w:hAnsi="KFGQPC Uthman Taha Naskh" w:cs="KFGQPC Uthman Taha Naskh"/>
          <w:rtl/>
        </w:rPr>
        <w:t xml:space="preserve"> </w:t>
      </w:r>
      <w:r w:rsidRPr="006A21EC">
        <w:rPr>
          <w:rFonts w:ascii="KFGQPC Uthman Taha Naskh" w:hAnsi="KFGQPC Uthman Taha Naskh" w:cs="KFGQPC Uthman Taha Naskh" w:hint="eastAsia"/>
          <w:rtl/>
        </w:rPr>
        <w:t>رَعِيَّتِهِ</w:t>
      </w:r>
      <w:r>
        <w:rPr>
          <w:rFonts w:cs="Traditional Arabic" w:hint="cs"/>
          <w:rtl/>
          <w:lang w:bidi="fa-IR"/>
        </w:rPr>
        <w:t>»</w:t>
      </w:r>
      <w:r w:rsidRPr="009B60DA">
        <w:rPr>
          <w:rFonts w:cs="B Lotus" w:hint="cs"/>
          <w:rtl/>
          <w:lang w:bidi="fa-IR"/>
        </w:rPr>
        <w:t xml:space="preserve"> </w:t>
      </w:r>
      <w:r w:rsidR="006A21EC" w:rsidRPr="006A21EC">
        <w:rPr>
          <w:rFonts w:cs="Traditional Arabic" w:hint="cs"/>
          <w:sz w:val="26"/>
          <w:szCs w:val="26"/>
          <w:rtl/>
          <w:lang w:bidi="fa-IR"/>
        </w:rPr>
        <w:t>«</w:t>
      </w:r>
      <w:r w:rsidRPr="006A21EC">
        <w:rPr>
          <w:rFonts w:cs="B Lotus" w:hint="cs"/>
          <w:sz w:val="26"/>
          <w:szCs w:val="26"/>
          <w:rtl/>
          <w:lang w:bidi="fa-IR"/>
        </w:rPr>
        <w:t>و امام که بر مردم زعامت دارد شبان است و او مسئول رعیت خویش است</w:t>
      </w:r>
      <w:r w:rsidR="006A21EC" w:rsidRPr="006A21EC">
        <w:rPr>
          <w:rFonts w:cs="Traditional Arabic" w:hint="cs"/>
          <w:sz w:val="26"/>
          <w:szCs w:val="26"/>
          <w:rtl/>
          <w:lang w:bidi="fa-IR"/>
        </w:rPr>
        <w:t>»</w:t>
      </w:r>
      <w:r w:rsidRPr="006A21EC">
        <w:rPr>
          <w:rFonts w:cs="B Lotus" w:hint="cs"/>
          <w:sz w:val="26"/>
          <w:szCs w:val="26"/>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(ج)</w:t>
      </w:r>
      <w:r w:rsidR="00853BB4">
        <w:rPr>
          <w:rFonts w:cs="B Lotus" w:hint="cs"/>
          <w:rtl/>
          <w:lang w:bidi="fa-IR"/>
        </w:rPr>
        <w:t>:</w:t>
      </w:r>
      <w:r w:rsidRPr="009B60DA">
        <w:rPr>
          <w:rFonts w:cs="B Lotus" w:hint="cs"/>
          <w:rtl/>
          <w:lang w:bidi="fa-IR"/>
        </w:rPr>
        <w:t xml:space="preserve"> همه قواعد و احکامی که در مورد نظام حکومتی، در آراء فقها وجود دارد که متکی بر نصوص کتاب و سنت است، و نصوص و آراء دیگری که در این بحث ذکر خواهد شد، همه دال بر این است که اسلام از نظام و تشکیلات حکومتی ویژه‌ای برخوردار است</w:t>
      </w:r>
      <w:r w:rsidRPr="009B60DA">
        <w:rPr>
          <w:rFonts w:cs="B Lotus" w:hint="cs"/>
          <w:vertAlign w:val="superscript"/>
          <w:rtl/>
          <w:lang w:bidi="fa-IR"/>
        </w:rPr>
        <w:t>(</w:t>
      </w:r>
      <w:r w:rsidRPr="009B60DA">
        <w:rPr>
          <w:rStyle w:val="FootnoteReference"/>
          <w:rFonts w:cs="B Lotus"/>
          <w:rtl/>
          <w:lang w:bidi="fa-IR"/>
        </w:rPr>
        <w:footnoteReference w:id="5"/>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b/>
          <w:bCs/>
          <w:rtl/>
          <w:lang w:bidi="fa-IR"/>
        </w:rPr>
        <w:t>دکتر محمد یوسف موسی می‌گوید:</w:t>
      </w:r>
      <w:r w:rsidRPr="009B60DA">
        <w:rPr>
          <w:rFonts w:cs="B Lotus" w:hint="cs"/>
          <w:rtl/>
          <w:lang w:bidi="fa-IR"/>
        </w:rPr>
        <w:t xml:space="preserve"> «اسلام نه تنها اندیشه‌های ویژه‌ای دارد، بلکه دین و دولت است. از اینرو تعیین رئیسی برای دولت واجب است که حکمروای آن باشد و مطابق اصول و مبادیی که در قرآن و سنت آمده امور حکومت و سیاست و ادارة کشور را به پیش برد</w:t>
      </w:r>
      <w:r w:rsidRPr="009B60DA">
        <w:rPr>
          <w:rFonts w:cs="B Lotus" w:hint="cs"/>
          <w:vertAlign w:val="superscript"/>
          <w:rtl/>
          <w:lang w:bidi="fa-IR"/>
        </w:rPr>
        <w:t>(</w:t>
      </w:r>
      <w:r w:rsidRPr="009B60DA">
        <w:rPr>
          <w:rStyle w:val="FootnoteReference"/>
          <w:rFonts w:cs="B Lotus"/>
          <w:rtl/>
          <w:lang w:bidi="fa-IR"/>
        </w:rPr>
        <w:footnoteReference w:id="6"/>
      </w:r>
      <w:r w:rsidRPr="009B60DA">
        <w:rPr>
          <w:rFonts w:cs="B Lotus" w:hint="cs"/>
          <w:vertAlign w:val="superscript"/>
          <w:rtl/>
          <w:lang w:bidi="fa-IR"/>
        </w:rPr>
        <w:t>)</w:t>
      </w:r>
      <w:r w:rsidRPr="009B60DA">
        <w:rPr>
          <w:rFonts w:cs="B Lotus" w:hint="cs"/>
          <w:rtl/>
          <w:lang w:bidi="fa-IR"/>
        </w:rPr>
        <w:t>.</w:t>
      </w:r>
    </w:p>
    <w:p w:rsidR="009B60DA" w:rsidRPr="009B60DA" w:rsidRDefault="009B60DA" w:rsidP="0068763F">
      <w:pPr>
        <w:widowControl w:val="0"/>
        <w:ind w:firstLine="284"/>
        <w:jc w:val="lowKashida"/>
        <w:rPr>
          <w:rFonts w:cs="B Lotus"/>
          <w:rtl/>
          <w:lang w:bidi="fa-IR"/>
        </w:rPr>
      </w:pPr>
      <w:r w:rsidRPr="009B60DA">
        <w:rPr>
          <w:rFonts w:cs="B Lotus" w:hint="cs"/>
          <w:rtl/>
          <w:lang w:bidi="fa-IR"/>
        </w:rPr>
        <w:t>استاد شهید عبدالقادر عوده</w:t>
      </w:r>
      <w:r>
        <w:rPr>
          <w:rFonts w:cs="CTraditional Arabic" w:hint="cs"/>
          <w:rtl/>
          <w:lang w:bidi="fa-IR"/>
        </w:rPr>
        <w:t>/</w:t>
      </w:r>
      <w:r w:rsidRPr="009B60DA">
        <w:rPr>
          <w:rFonts w:cs="B Lotus" w:hint="cs"/>
          <w:rtl/>
          <w:lang w:bidi="fa-IR"/>
        </w:rPr>
        <w:t xml:space="preserve"> می‌گوید: «شریعت اسلامی وظیفة زمامدار را با بیانی صریح تذکر داده و حقوق و مسئولیت‌های او را با دقت تعیین نموده است».</w:t>
      </w:r>
    </w:p>
    <w:p w:rsidR="009B60DA" w:rsidRPr="009B60DA" w:rsidRDefault="009B60DA" w:rsidP="0068763F">
      <w:pPr>
        <w:widowControl w:val="0"/>
        <w:ind w:firstLine="284"/>
        <w:jc w:val="lowKashida"/>
        <w:rPr>
          <w:rFonts w:cs="B Lotus"/>
          <w:rtl/>
          <w:lang w:bidi="fa-IR"/>
        </w:rPr>
      </w:pPr>
      <w:r w:rsidRPr="009B60DA">
        <w:rPr>
          <w:rFonts w:cs="B Lotus" w:hint="cs"/>
          <w:rtl/>
          <w:lang w:bidi="fa-IR"/>
        </w:rPr>
        <w:t>از این رو وظیفة زمامدار در شریعت اسلامی این است که در نگهبانی دین و سیاست دنیا، به عنوان جانشین و خلیفة رسول اکرم</w:t>
      </w:r>
      <w:r w:rsidRPr="006A21EC">
        <w:rPr>
          <w:rFonts w:cs="B Lotus" w:hint="cs"/>
          <w:sz w:val="24"/>
          <w:rtl/>
          <w:lang w:bidi="fa-IR"/>
        </w:rPr>
        <w:sym w:font="AGA Arabesque" w:char="F072"/>
      </w:r>
      <w:r w:rsidRPr="009B60DA">
        <w:rPr>
          <w:rFonts w:cs="B Lotus" w:hint="cs"/>
          <w:rtl/>
          <w:lang w:bidi="fa-IR"/>
        </w:rPr>
        <w:t xml:space="preserve"> انجام وظیفه نماید</w:t>
      </w:r>
      <w:r w:rsidRPr="009B60DA">
        <w:rPr>
          <w:rFonts w:cs="B Lotus" w:hint="cs"/>
          <w:vertAlign w:val="superscript"/>
          <w:rtl/>
          <w:lang w:bidi="fa-IR"/>
        </w:rPr>
        <w:t>(</w:t>
      </w:r>
      <w:r w:rsidRPr="009B60DA">
        <w:rPr>
          <w:rStyle w:val="FootnoteReference"/>
          <w:rFonts w:cs="B Lotus"/>
          <w:rtl/>
          <w:lang w:bidi="fa-IR"/>
        </w:rPr>
        <w:footnoteReference w:id="7"/>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عدة زیادی از مستشرقین هم به این حقیقت اعتراف کرده اند که اینک نمونه‌ای از سخنان‌شان در اینجا نقل می‌شود</w:t>
      </w:r>
      <w:r w:rsidRPr="009B60DA">
        <w:rPr>
          <w:rFonts w:cs="B Lotus" w:hint="cs"/>
          <w:vertAlign w:val="superscript"/>
          <w:rtl/>
          <w:lang w:bidi="fa-IR"/>
        </w:rPr>
        <w:t>(</w:t>
      </w:r>
      <w:r w:rsidRPr="009B60DA">
        <w:rPr>
          <w:rStyle w:val="FootnoteReference"/>
          <w:rFonts w:cs="B Lotus"/>
          <w:rtl/>
          <w:lang w:bidi="fa-IR"/>
        </w:rPr>
        <w:footnoteReference w:id="8"/>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استاد نل لینو می‌گوید: «محمد</w:t>
      </w:r>
      <w:r w:rsidRPr="006A21EC">
        <w:rPr>
          <w:rFonts w:cs="B Lotus" w:hint="cs"/>
          <w:sz w:val="24"/>
          <w:rtl/>
          <w:lang w:bidi="fa-IR"/>
        </w:rPr>
        <w:sym w:font="AGA Arabesque" w:char="F072"/>
      </w:r>
      <w:r w:rsidRPr="009B60DA">
        <w:rPr>
          <w:rFonts w:cs="B Lotus" w:hint="cs"/>
          <w:szCs w:val="32"/>
          <w:rtl/>
          <w:lang w:bidi="fa-IR"/>
        </w:rPr>
        <w:t xml:space="preserve"> </w:t>
      </w:r>
      <w:r w:rsidRPr="009B60DA">
        <w:rPr>
          <w:rFonts w:cs="B Lotus" w:hint="cs"/>
          <w:rtl/>
          <w:lang w:bidi="fa-IR"/>
        </w:rPr>
        <w:t>در یک زمان دین و دولیت تأسیس نمود که مرزهای آن در طول زندگی اش باهم همآهنگ بود».</w:t>
      </w:r>
    </w:p>
    <w:p w:rsidR="009B60DA" w:rsidRPr="009B60DA" w:rsidRDefault="009B60DA" w:rsidP="009B60DA">
      <w:pPr>
        <w:ind w:firstLine="284"/>
        <w:jc w:val="lowKashida"/>
        <w:rPr>
          <w:rFonts w:cs="B Lotus"/>
          <w:rtl/>
          <w:lang w:bidi="fa-IR"/>
        </w:rPr>
      </w:pPr>
      <w:r w:rsidRPr="009B60DA">
        <w:rPr>
          <w:rFonts w:cs="B Lotus" w:hint="cs"/>
          <w:rtl/>
          <w:lang w:bidi="fa-IR"/>
        </w:rPr>
        <w:t>استاد شاخت می‌گوید: «اسلام علاوه بر این که به مسائل دینی اهتمام می‌ورزد، نظریات سیاسی و قانونی را هم عرضه می‌دارد، و خلاصة سخن این که اسلام نظام فرهنگی کاملی است که دین و دولت را باهم شامل می‌شود».</w:t>
      </w:r>
    </w:p>
    <w:p w:rsidR="009B60DA" w:rsidRPr="009B60DA" w:rsidRDefault="009B60DA" w:rsidP="009B60DA">
      <w:pPr>
        <w:ind w:firstLine="284"/>
        <w:jc w:val="lowKashida"/>
        <w:rPr>
          <w:rFonts w:cs="B Lotus"/>
          <w:rtl/>
          <w:lang w:bidi="fa-IR"/>
        </w:rPr>
      </w:pPr>
      <w:r w:rsidRPr="009B60DA">
        <w:rPr>
          <w:rFonts w:cs="B Lotus" w:hint="cs"/>
          <w:rtl/>
          <w:lang w:bidi="fa-IR"/>
        </w:rPr>
        <w:t>استاد ستروتمان می‌گوید: «اسلام پدیده‌ای است دینی و سیاسی، زیرا که مؤسس آن پیامبر بود، او حکمروای نمونه‌ای بود که از روش‌های حکومتی، اطلاع کامل داشت».</w:t>
      </w:r>
    </w:p>
    <w:p w:rsidR="009B60DA" w:rsidRPr="009B60DA" w:rsidRDefault="009B60DA" w:rsidP="009B60DA">
      <w:pPr>
        <w:ind w:firstLine="284"/>
        <w:jc w:val="lowKashida"/>
        <w:rPr>
          <w:rFonts w:cs="B Lotus"/>
          <w:rtl/>
          <w:lang w:bidi="fa-IR"/>
        </w:rPr>
      </w:pPr>
      <w:r w:rsidRPr="009B60DA">
        <w:rPr>
          <w:rFonts w:cs="B Lotus" w:hint="cs"/>
          <w:rtl/>
          <w:lang w:bidi="fa-IR"/>
        </w:rPr>
        <w:t>استاد توماس ارنولد می‌گوید: «پیامبر</w:t>
      </w:r>
      <w:r w:rsidRPr="006A21EC">
        <w:rPr>
          <w:rFonts w:cs="B Lotus" w:hint="cs"/>
          <w:sz w:val="24"/>
          <w:rtl/>
          <w:lang w:bidi="fa-IR"/>
        </w:rPr>
        <w:sym w:font="AGA Arabesque" w:char="F072"/>
      </w:r>
      <w:r w:rsidRPr="006A21EC">
        <w:rPr>
          <w:rFonts w:cs="B Lotus" w:hint="cs"/>
          <w:sz w:val="24"/>
          <w:szCs w:val="24"/>
          <w:rtl/>
          <w:lang w:bidi="fa-IR"/>
        </w:rPr>
        <w:t xml:space="preserve"> </w:t>
      </w:r>
      <w:r w:rsidRPr="009B60DA">
        <w:rPr>
          <w:rFonts w:cs="B Lotus" w:hint="cs"/>
          <w:rtl/>
          <w:lang w:bidi="fa-IR"/>
        </w:rPr>
        <w:t>رئیس دین و رئیس دولت بود».</w:t>
      </w:r>
    </w:p>
    <w:p w:rsidR="009B60DA" w:rsidRPr="009B60DA" w:rsidRDefault="009B60DA" w:rsidP="009B60DA">
      <w:pPr>
        <w:ind w:firstLine="284"/>
        <w:jc w:val="lowKashida"/>
        <w:rPr>
          <w:rFonts w:cs="B Lotus"/>
          <w:rtl/>
          <w:lang w:bidi="fa-IR"/>
        </w:rPr>
      </w:pPr>
      <w:r w:rsidRPr="009B60DA">
        <w:rPr>
          <w:rFonts w:cs="B Lotus" w:hint="cs"/>
          <w:rtl/>
          <w:lang w:bidi="fa-IR"/>
        </w:rPr>
        <w:t>استاد جب می‌گوید: «اسلام تنها شامل عقائد دینی فردی نبود، بلکه جامعة مستقلی را به وجود آورد که روش حکومتی معینی داشت، و دارای قوانین و تشکیلات ویژه‌ای بود».</w:t>
      </w:r>
    </w:p>
    <w:p w:rsidR="009B60DA" w:rsidRDefault="009B60DA" w:rsidP="009B60DA">
      <w:pPr>
        <w:ind w:firstLine="284"/>
        <w:jc w:val="lowKashida"/>
        <w:rPr>
          <w:rFonts w:cs="B Lotus"/>
          <w:rtl/>
          <w:lang w:bidi="fa-IR"/>
        </w:rPr>
      </w:pPr>
      <w:r w:rsidRPr="009B60DA">
        <w:rPr>
          <w:rFonts w:cs="B Lotus" w:hint="cs"/>
          <w:rtl/>
          <w:lang w:bidi="fa-IR"/>
        </w:rPr>
        <w:t xml:space="preserve">استاد فتروجرالد می‌گوید «که اسلام فقط دین نیست، بلکه تشکیلاتی است سیاسی، و برخلاف آنچه در روزگار اخیر روی داده که عده‌ای از مسلمین که خود را متجدد و روشنفکر می‌نامند، تلاش می‌کنند که بین این دو بخش </w:t>
      </w:r>
      <w:r>
        <w:rPr>
          <w:rFonts w:cs="Times New Roman" w:hint="cs"/>
          <w:rtl/>
          <w:lang w:bidi="fa-IR"/>
        </w:rPr>
        <w:t>–</w:t>
      </w:r>
      <w:r w:rsidRPr="009B60DA">
        <w:rPr>
          <w:rFonts w:cs="B Lotus" w:hint="cs"/>
          <w:rtl/>
          <w:lang w:bidi="fa-IR"/>
        </w:rPr>
        <w:t xml:space="preserve"> دین و سیاست </w:t>
      </w:r>
      <w:r>
        <w:rPr>
          <w:rFonts w:cs="Times New Roman" w:hint="cs"/>
          <w:rtl/>
          <w:lang w:bidi="fa-IR"/>
        </w:rPr>
        <w:t>–</w:t>
      </w:r>
      <w:r w:rsidRPr="009B60DA">
        <w:rPr>
          <w:rFonts w:cs="B Lotus" w:hint="cs"/>
          <w:rtl/>
          <w:lang w:bidi="fa-IR"/>
        </w:rPr>
        <w:t xml:space="preserve"> جدایی قائل شوند، در صورتی که باید گفت که مبنای اندیشة اسلامی بر این اصل متکی است که این دو بخش لازم و ملزوم یکدیگرند، چنانکه جدایی یکی از دیگری ممکن نیست».</w:t>
      </w:r>
    </w:p>
    <w:p w:rsidR="0068763F" w:rsidRDefault="0068763F" w:rsidP="009B60DA">
      <w:pPr>
        <w:ind w:firstLine="284"/>
        <w:jc w:val="lowKashida"/>
        <w:rPr>
          <w:rFonts w:cs="B Lotus"/>
          <w:rtl/>
          <w:lang w:bidi="fa-IR"/>
        </w:rPr>
      </w:pPr>
    </w:p>
    <w:p w:rsidR="0068763F" w:rsidRDefault="0068763F" w:rsidP="009B60DA">
      <w:pPr>
        <w:ind w:firstLine="284"/>
        <w:jc w:val="lowKashida"/>
        <w:rPr>
          <w:rFonts w:cs="B Lotus"/>
          <w:rtl/>
          <w:lang w:bidi="fa-IR"/>
        </w:rPr>
      </w:pPr>
    </w:p>
    <w:p w:rsidR="0068763F" w:rsidRDefault="0068763F" w:rsidP="009B60DA">
      <w:pPr>
        <w:ind w:firstLine="284"/>
        <w:jc w:val="lowKashida"/>
        <w:rPr>
          <w:rFonts w:cs="B Lotus"/>
          <w:rtl/>
          <w:lang w:bidi="fa-IR"/>
        </w:rPr>
      </w:pPr>
    </w:p>
    <w:p w:rsidR="009B60DA" w:rsidRPr="006A21EC" w:rsidRDefault="009B60DA" w:rsidP="006A21EC">
      <w:pPr>
        <w:pStyle w:val="a1"/>
        <w:rPr>
          <w:rtl/>
        </w:rPr>
      </w:pPr>
      <w:bookmarkStart w:id="18" w:name="_Toc332299598"/>
      <w:r w:rsidRPr="006A21EC">
        <w:rPr>
          <w:rFonts w:hint="cs"/>
          <w:rtl/>
        </w:rPr>
        <w:t>تعریف خلافت و امامت</w:t>
      </w:r>
      <w:bookmarkEnd w:id="18"/>
    </w:p>
    <w:p w:rsidR="009B60DA" w:rsidRPr="009B60DA" w:rsidRDefault="009B60DA" w:rsidP="009B60DA">
      <w:pPr>
        <w:ind w:firstLine="284"/>
        <w:jc w:val="lowKashida"/>
        <w:rPr>
          <w:rFonts w:cs="B Lotus"/>
          <w:rtl/>
          <w:lang w:bidi="fa-IR"/>
        </w:rPr>
      </w:pPr>
      <w:r w:rsidRPr="009B60DA">
        <w:rPr>
          <w:rFonts w:cs="B Lotus" w:hint="cs"/>
          <w:rtl/>
          <w:lang w:bidi="fa-IR"/>
        </w:rPr>
        <w:t>بزرگان امت اسلامی ا</w:t>
      </w:r>
      <w:r w:rsidR="006A21EC">
        <w:rPr>
          <w:rFonts w:cs="B Lotus" w:hint="cs"/>
          <w:rtl/>
          <w:lang w:bidi="fa-IR"/>
        </w:rPr>
        <w:t>ز خلافت و امامت تعریف‌هایی کرده</w:t>
      </w:r>
      <w:r w:rsidR="006A21EC">
        <w:rPr>
          <w:rFonts w:cs="B Lotus" w:hint="eastAsia"/>
          <w:rtl/>
          <w:lang w:bidi="fa-IR"/>
        </w:rPr>
        <w:t>‌</w:t>
      </w:r>
      <w:r w:rsidRPr="009B60DA">
        <w:rPr>
          <w:rFonts w:cs="B Lotus" w:hint="cs"/>
          <w:rtl/>
          <w:lang w:bidi="fa-IR"/>
        </w:rPr>
        <w:t>اند که از نظر لفظی بهم نزدیک بوده و از نظر مضمون و معنی همآهنگ است.</w:t>
      </w:r>
    </w:p>
    <w:p w:rsidR="009B60DA" w:rsidRPr="009B60DA" w:rsidRDefault="006A21EC" w:rsidP="009B60DA">
      <w:pPr>
        <w:ind w:firstLine="284"/>
        <w:jc w:val="lowKashida"/>
        <w:rPr>
          <w:rFonts w:cs="B Lotus"/>
          <w:rtl/>
          <w:lang w:bidi="fa-IR"/>
        </w:rPr>
      </w:pPr>
      <w:r>
        <w:rPr>
          <w:rFonts w:cs="B Lotus" w:hint="cs"/>
          <w:rtl/>
          <w:lang w:bidi="fa-IR"/>
        </w:rPr>
        <w:t>ابن خلدون در مقدمه</w:t>
      </w:r>
      <w:r>
        <w:rPr>
          <w:rFonts w:cs="B Lotus" w:hint="eastAsia"/>
          <w:rtl/>
          <w:lang w:bidi="fa-IR"/>
        </w:rPr>
        <w:t>‌</w:t>
      </w:r>
      <w:r w:rsidR="009B60DA" w:rsidRPr="009B60DA">
        <w:rPr>
          <w:rFonts w:cs="B Lotus" w:hint="cs"/>
          <w:rtl/>
          <w:lang w:bidi="fa-IR"/>
        </w:rPr>
        <w:t>اش آن را چنین تعریف نموده است که «خلافت، جانشینی از صاحب شریعت</w:t>
      </w:r>
      <w:r w:rsidR="009B60DA" w:rsidRPr="006A21EC">
        <w:rPr>
          <w:rFonts w:cs="B Lotus" w:hint="cs"/>
          <w:sz w:val="24"/>
          <w:rtl/>
          <w:lang w:bidi="fa-IR"/>
        </w:rPr>
        <w:sym w:font="AGA Arabesque" w:char="F072"/>
      </w:r>
      <w:r w:rsidR="009B60DA" w:rsidRPr="009B60DA">
        <w:rPr>
          <w:rFonts w:cs="B Lotus" w:hint="cs"/>
          <w:szCs w:val="32"/>
          <w:rtl/>
          <w:lang w:bidi="fa-IR"/>
        </w:rPr>
        <w:t xml:space="preserve"> </w:t>
      </w:r>
      <w:r w:rsidR="009B60DA" w:rsidRPr="009B60DA">
        <w:rPr>
          <w:rFonts w:cs="B Lotus" w:hint="cs"/>
          <w:rtl/>
          <w:lang w:bidi="fa-IR"/>
        </w:rPr>
        <w:t>در حفظ دین و سیاست دنیاست»</w:t>
      </w:r>
      <w:r w:rsidR="009B60DA" w:rsidRPr="009B60DA">
        <w:rPr>
          <w:rFonts w:cs="B Lotus" w:hint="cs"/>
          <w:vertAlign w:val="superscript"/>
          <w:rtl/>
          <w:lang w:bidi="fa-IR"/>
        </w:rPr>
        <w:t>(</w:t>
      </w:r>
      <w:r w:rsidR="009B60DA" w:rsidRPr="009B60DA">
        <w:rPr>
          <w:rStyle w:val="FootnoteReference"/>
          <w:rFonts w:cs="B Lotus"/>
          <w:rtl/>
          <w:lang w:bidi="fa-IR"/>
        </w:rPr>
        <w:footnoteReference w:id="9"/>
      </w:r>
      <w:r w:rsidR="009B60DA" w:rsidRPr="009B60DA">
        <w:rPr>
          <w:rFonts w:cs="B Lotus" w:hint="cs"/>
          <w:vertAlign w:val="superscript"/>
          <w:rtl/>
          <w:lang w:bidi="fa-IR"/>
        </w:rPr>
        <w:t>)</w:t>
      </w:r>
      <w:r w:rsidR="009B60DA"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ماوردی در تعریف آن می‌گوید: «امامت برای جانشینی مقام نبوت، در پاسداری دین و سیاست دنیا وضع گردیده است»</w:t>
      </w:r>
      <w:r w:rsidRPr="009B60DA">
        <w:rPr>
          <w:rFonts w:cs="B Lotus" w:hint="cs"/>
          <w:vertAlign w:val="superscript"/>
          <w:rtl/>
          <w:lang w:bidi="fa-IR"/>
        </w:rPr>
        <w:t>(</w:t>
      </w:r>
      <w:r w:rsidRPr="009B60DA">
        <w:rPr>
          <w:rStyle w:val="FootnoteReference"/>
          <w:rFonts w:cs="B Lotus"/>
          <w:rtl/>
          <w:lang w:bidi="fa-IR"/>
        </w:rPr>
        <w:footnoteReference w:id="10"/>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علامه محلی در تعریف آن می‌گوید: «امامت سرپرستی عامة مردم است در امور دین و دنیا برای فردی از افراد، به نیابت از پیامبر</w:t>
      </w:r>
      <w:r w:rsidRPr="006A21EC">
        <w:rPr>
          <w:rFonts w:cs="B Lotus" w:hint="cs"/>
          <w:sz w:val="24"/>
          <w:rtl/>
          <w:lang w:bidi="fa-IR"/>
        </w:rPr>
        <w:sym w:font="AGA Arabesque" w:char="F072"/>
      </w:r>
      <w:r w:rsidRPr="009B60DA">
        <w:rPr>
          <w:rFonts w:cs="B Lotus" w:hint="cs"/>
          <w:rtl/>
          <w:lang w:bidi="fa-IR"/>
        </w:rPr>
        <w:t>»</w:t>
      </w:r>
      <w:r w:rsidRPr="009B60DA">
        <w:rPr>
          <w:rFonts w:cs="B Lotus" w:hint="cs"/>
          <w:vertAlign w:val="superscript"/>
          <w:rtl/>
          <w:lang w:bidi="fa-IR"/>
        </w:rPr>
        <w:t>(</w:t>
      </w:r>
      <w:r w:rsidRPr="009B60DA">
        <w:rPr>
          <w:rStyle w:val="FootnoteReference"/>
          <w:rFonts w:cs="B Lotus"/>
          <w:rtl/>
          <w:lang w:bidi="fa-IR"/>
        </w:rPr>
        <w:footnoteReference w:id="11"/>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شمس الدین اصفهانی می‌گوید: «خلافت عبارت است از جانشینی فردی از افراد از رسول الله</w:t>
      </w:r>
      <w:r w:rsidRPr="006A21EC">
        <w:rPr>
          <w:rFonts w:cs="B Lotus" w:hint="cs"/>
          <w:sz w:val="24"/>
          <w:rtl/>
          <w:lang w:bidi="fa-IR"/>
        </w:rPr>
        <w:sym w:font="AGA Arabesque" w:char="F072"/>
      </w:r>
      <w:r w:rsidRPr="009B60DA">
        <w:rPr>
          <w:rFonts w:cs="B Lotus" w:hint="cs"/>
          <w:rtl/>
          <w:lang w:bidi="fa-IR"/>
        </w:rPr>
        <w:t xml:space="preserve"> در بپاداشتن قوانین شریعت و حفظ حقوق ملت، بنحوی که پیروی او بر همة امت واجب است»</w:t>
      </w:r>
      <w:r w:rsidRPr="009B60DA">
        <w:rPr>
          <w:rFonts w:cs="B Lotus" w:hint="cs"/>
          <w:vertAlign w:val="superscript"/>
          <w:rtl/>
          <w:lang w:bidi="fa-IR"/>
        </w:rPr>
        <w:t>(</w:t>
      </w:r>
      <w:r w:rsidRPr="009B60DA">
        <w:rPr>
          <w:rStyle w:val="FootnoteReference"/>
          <w:rFonts w:cs="B Lotus"/>
          <w:rtl/>
          <w:lang w:bidi="fa-IR"/>
        </w:rPr>
        <w:footnoteReference w:id="12"/>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قوشچی آن را چنین تعریف می‌کند که «خلافت، سرپرستی عموم است در امور دین و دنیا، به نیابت از پیامبر</w:t>
      </w:r>
      <w:r w:rsidRPr="006A21EC">
        <w:rPr>
          <w:rFonts w:cs="B Lotus" w:hint="cs"/>
          <w:sz w:val="24"/>
          <w:rtl/>
          <w:lang w:bidi="fa-IR"/>
        </w:rPr>
        <w:sym w:font="AGA Arabesque" w:char="F072"/>
      </w:r>
      <w:r w:rsidRPr="009B60DA">
        <w:rPr>
          <w:rFonts w:cs="B Lotus" w:hint="cs"/>
          <w:rtl/>
          <w:lang w:bidi="fa-IR"/>
        </w:rPr>
        <w:t>»</w:t>
      </w:r>
      <w:r w:rsidRPr="009B60DA">
        <w:rPr>
          <w:rFonts w:cs="B Lotus" w:hint="cs"/>
          <w:vertAlign w:val="superscript"/>
          <w:rtl/>
          <w:lang w:bidi="fa-IR"/>
        </w:rPr>
        <w:t>(</w:t>
      </w:r>
      <w:r w:rsidRPr="009B60DA">
        <w:rPr>
          <w:rStyle w:val="FootnoteReference"/>
          <w:rFonts w:cs="B Lotus"/>
          <w:rtl/>
          <w:lang w:bidi="fa-IR"/>
        </w:rPr>
        <w:footnoteReference w:id="13"/>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در این مورد تعریف‌های دیگری برای خلافت یا امامت یا امارت مسلمین وجود دارد که الفاظ‌شان بهم نزدیک است و تقریباً دارای یک معنی و مفهوم می‌باشد، و نیازی به ذکر بسیاری از آنها نیست.</w:t>
      </w:r>
    </w:p>
    <w:p w:rsidR="009B60DA" w:rsidRPr="006A21EC" w:rsidRDefault="009B60DA" w:rsidP="006A21EC">
      <w:pPr>
        <w:pStyle w:val="a1"/>
        <w:rPr>
          <w:rtl/>
        </w:rPr>
      </w:pPr>
      <w:r w:rsidRPr="006A21EC">
        <w:rPr>
          <w:rtl/>
        </w:rPr>
        <w:br w:type="page"/>
      </w:r>
      <w:bookmarkStart w:id="19" w:name="_Toc332299599"/>
      <w:r w:rsidRPr="006A21EC">
        <w:rPr>
          <w:rFonts w:hint="cs"/>
          <w:rtl/>
        </w:rPr>
        <w:t>وظائف خلافت</w:t>
      </w:r>
      <w:bookmarkEnd w:id="19"/>
    </w:p>
    <w:p w:rsidR="009B60DA" w:rsidRPr="009B60DA" w:rsidRDefault="009B60DA" w:rsidP="009B60DA">
      <w:pPr>
        <w:ind w:firstLine="284"/>
        <w:jc w:val="lowKashida"/>
        <w:rPr>
          <w:rFonts w:cs="B Lotus"/>
          <w:rtl/>
          <w:lang w:bidi="fa-IR"/>
        </w:rPr>
      </w:pPr>
      <w:r w:rsidRPr="009B60DA">
        <w:rPr>
          <w:rFonts w:cs="B Lotus" w:hint="cs"/>
          <w:rtl/>
          <w:lang w:bidi="fa-IR"/>
        </w:rPr>
        <w:t>خواننده با توجه به تعریف‌هایی که دانشمندان امت از خلافت کرده اند، به این نتیجه می‌رسد که آنها اتفاق نظر دارند که وظایف خلافت در د</w:t>
      </w:r>
      <w:r w:rsidR="006A21EC">
        <w:rPr>
          <w:rFonts w:cs="B Lotus" w:hint="cs"/>
          <w:rtl/>
          <w:lang w:bidi="fa-IR"/>
        </w:rPr>
        <w:t>و هدف و مقصد بزرگ خلاصه می‌شود:</w:t>
      </w:r>
    </w:p>
    <w:p w:rsidR="009B60DA" w:rsidRPr="009B60DA" w:rsidRDefault="009B60DA" w:rsidP="009B60DA">
      <w:pPr>
        <w:ind w:firstLine="284"/>
        <w:jc w:val="lowKashida"/>
        <w:rPr>
          <w:rFonts w:cs="B Lotus"/>
          <w:rtl/>
          <w:lang w:bidi="fa-IR"/>
        </w:rPr>
      </w:pPr>
      <w:r w:rsidRPr="009B60DA">
        <w:rPr>
          <w:rFonts w:cs="B Lotus" w:hint="cs"/>
          <w:rtl/>
          <w:lang w:bidi="fa-IR"/>
        </w:rPr>
        <w:t>1- پاسداری و حفاظت از مرزهای دین و عقیده.</w:t>
      </w:r>
    </w:p>
    <w:p w:rsidR="009B60DA" w:rsidRPr="009B60DA" w:rsidRDefault="009B60DA" w:rsidP="009B60DA">
      <w:pPr>
        <w:ind w:firstLine="284"/>
        <w:jc w:val="lowKashida"/>
        <w:rPr>
          <w:rFonts w:cs="B Lotus"/>
          <w:rtl/>
          <w:lang w:bidi="fa-IR"/>
        </w:rPr>
      </w:pPr>
      <w:r w:rsidRPr="009B60DA">
        <w:rPr>
          <w:rFonts w:cs="B Lotus" w:hint="cs"/>
          <w:rtl/>
          <w:lang w:bidi="fa-IR"/>
        </w:rPr>
        <w:t>2- سیاست دنیا به وسیلة آن.</w:t>
      </w:r>
    </w:p>
    <w:p w:rsidR="009B60DA" w:rsidRPr="009B60DA" w:rsidRDefault="009B60DA" w:rsidP="0068763F">
      <w:pPr>
        <w:ind w:firstLine="284"/>
        <w:jc w:val="both"/>
        <w:rPr>
          <w:rFonts w:cs="B Lotus"/>
          <w:rtl/>
          <w:lang w:bidi="fa-IR"/>
        </w:rPr>
      </w:pPr>
      <w:r w:rsidRPr="009B60DA">
        <w:rPr>
          <w:rFonts w:cs="B Lotus" w:hint="cs"/>
          <w:rtl/>
          <w:lang w:bidi="fa-IR"/>
        </w:rPr>
        <w:t>طبعاً منظور از دین، دین مقدس اسلام ا</w:t>
      </w:r>
      <w:r w:rsidR="006A21EC">
        <w:rPr>
          <w:rFonts w:cs="B Lotus" w:hint="cs"/>
          <w:rtl/>
          <w:lang w:bidi="fa-IR"/>
        </w:rPr>
        <w:t>ست، زیرا رسول انسانیت حضرت محمد</w:t>
      </w:r>
      <w:r w:rsidRPr="009B60DA">
        <w:rPr>
          <w:rFonts w:cs="B Lotus" w:hint="cs"/>
          <w:rtl/>
          <w:lang w:bidi="fa-IR"/>
        </w:rPr>
        <w:sym w:font="AGA Arabesque" w:char="F072"/>
      </w:r>
      <w:r w:rsidRPr="009B60DA">
        <w:rPr>
          <w:rFonts w:cs="B Lotus" w:hint="cs"/>
          <w:rtl/>
          <w:lang w:bidi="fa-IR"/>
        </w:rPr>
        <w:t xml:space="preserve"> این دین را برای بشریت به ارمغان آورده و خداوند هم این دین را آخرین ادیان آسمانی قرار داده و پیروی و متابعت از آن را بر تمام انسان‌ها فرض گردانیده است. و</w:t>
      </w:r>
      <w:r w:rsidR="006A21EC">
        <w:rPr>
          <w:rFonts w:cs="B Lotus" w:hint="cs"/>
          <w:rtl/>
          <w:lang w:bidi="fa-IR"/>
        </w:rPr>
        <w:t xml:space="preserve"> </w:t>
      </w:r>
      <w:r w:rsidR="006A21EC">
        <w:rPr>
          <w:rFonts w:cs="Traditional Arabic" w:hint="cs"/>
          <w:rtl/>
          <w:lang w:bidi="fa-IR"/>
        </w:rPr>
        <w:t>﴿</w:t>
      </w:r>
      <w:r w:rsidR="0068763F">
        <w:rPr>
          <w:rFonts w:ascii="KFGQPC Uthmanic Script HAFS" w:cs="KFGQPC Uthmanic Script HAFS" w:hint="eastAsia"/>
          <w:rtl/>
        </w:rPr>
        <w:t>وَمَن</w:t>
      </w:r>
      <w:r w:rsidR="0068763F">
        <w:rPr>
          <w:rFonts w:ascii="KFGQPC Uthmanic Script HAFS" w:cs="KFGQPC Uthmanic Script HAFS"/>
          <w:rtl/>
        </w:rPr>
        <w:t xml:space="preserve"> </w:t>
      </w:r>
      <w:r w:rsidR="0068763F">
        <w:rPr>
          <w:rFonts w:ascii="KFGQPC Uthmanic Script HAFS" w:cs="KFGQPC Uthmanic Script HAFS" w:hint="eastAsia"/>
          <w:rtl/>
        </w:rPr>
        <w:t>يَب</w:t>
      </w:r>
      <w:r w:rsidR="0068763F">
        <w:rPr>
          <w:rFonts w:ascii="KFGQPC Uthmanic Script HAFS" w:cs="KFGQPC Uthmanic Script HAFS" w:hint="cs"/>
          <w:rtl/>
        </w:rPr>
        <w:t>ۡ</w:t>
      </w:r>
      <w:r w:rsidR="0068763F">
        <w:rPr>
          <w:rFonts w:ascii="KFGQPC Uthmanic Script HAFS" w:cs="KFGQPC Uthmanic Script HAFS" w:hint="eastAsia"/>
          <w:rtl/>
        </w:rPr>
        <w:t>تَغِ</w:t>
      </w:r>
      <w:r w:rsidR="0068763F">
        <w:rPr>
          <w:rFonts w:ascii="KFGQPC Uthmanic Script HAFS" w:cs="KFGQPC Uthmanic Script HAFS"/>
          <w:rtl/>
        </w:rPr>
        <w:t xml:space="preserve"> </w:t>
      </w:r>
      <w:r w:rsidR="0068763F">
        <w:rPr>
          <w:rFonts w:ascii="KFGQPC Uthmanic Script HAFS" w:cs="KFGQPC Uthmanic Script HAFS" w:hint="eastAsia"/>
          <w:rtl/>
        </w:rPr>
        <w:t>غَي</w:t>
      </w:r>
      <w:r w:rsidR="0068763F">
        <w:rPr>
          <w:rFonts w:ascii="KFGQPC Uthmanic Script HAFS" w:cs="KFGQPC Uthmanic Script HAFS" w:hint="cs"/>
          <w:rtl/>
        </w:rPr>
        <w:t>ۡ</w:t>
      </w:r>
      <w:r w:rsidR="0068763F">
        <w:rPr>
          <w:rFonts w:ascii="KFGQPC Uthmanic Script HAFS" w:cs="KFGQPC Uthmanic Script HAFS" w:hint="eastAsia"/>
          <w:rtl/>
        </w:rPr>
        <w:t>رَ</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إِس</w:t>
      </w:r>
      <w:r w:rsidR="0068763F">
        <w:rPr>
          <w:rFonts w:ascii="KFGQPC Uthmanic Script HAFS" w:cs="KFGQPC Uthmanic Script HAFS" w:hint="cs"/>
          <w:rtl/>
        </w:rPr>
        <w:t>ۡ</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مِ</w:t>
      </w:r>
      <w:r w:rsidR="0068763F">
        <w:rPr>
          <w:rFonts w:ascii="KFGQPC Uthmanic Script HAFS" w:cs="KFGQPC Uthmanic Script HAFS"/>
          <w:rtl/>
        </w:rPr>
        <w:t xml:space="preserve"> </w:t>
      </w:r>
      <w:r w:rsidR="0068763F">
        <w:rPr>
          <w:rFonts w:ascii="KFGQPC Uthmanic Script HAFS" w:cs="KFGQPC Uthmanic Script HAFS" w:hint="eastAsia"/>
          <w:rtl/>
        </w:rPr>
        <w:t>دِين</w:t>
      </w:r>
      <w:r w:rsidR="0068763F">
        <w:rPr>
          <w:rFonts w:ascii="KFGQPC Uthmanic Script HAFS" w:cs="KFGQPC Uthmanic Script HAFS" w:hint="cs"/>
          <w:rtl/>
        </w:rPr>
        <w:t>ٗ</w:t>
      </w:r>
      <w:r w:rsidR="0068763F">
        <w:rPr>
          <w:rFonts w:ascii="KFGQPC Uthmanic Script HAFS" w:cs="KFGQPC Uthmanic Script HAFS" w:hint="eastAsia"/>
          <w:rtl/>
        </w:rPr>
        <w:t>ا</w:t>
      </w:r>
      <w:r w:rsidR="0068763F">
        <w:rPr>
          <w:rFonts w:ascii="KFGQPC Uthmanic Script HAFS" w:cs="KFGQPC Uthmanic Script HAFS"/>
          <w:rtl/>
        </w:rPr>
        <w:t xml:space="preserve"> </w:t>
      </w:r>
      <w:r w:rsidR="0068763F">
        <w:rPr>
          <w:rFonts w:ascii="KFGQPC Uthmanic Script HAFS" w:cs="KFGQPC Uthmanic Script HAFS" w:hint="eastAsia"/>
          <w:rtl/>
        </w:rPr>
        <w:t>فَلَن</w:t>
      </w:r>
      <w:r w:rsidR="0068763F">
        <w:rPr>
          <w:rFonts w:ascii="KFGQPC Uthmanic Script HAFS" w:cs="KFGQPC Uthmanic Script HAFS"/>
          <w:rtl/>
        </w:rPr>
        <w:t xml:space="preserve"> </w:t>
      </w:r>
      <w:r w:rsidR="0068763F">
        <w:rPr>
          <w:rFonts w:ascii="KFGQPC Uthmanic Script HAFS" w:cs="KFGQPC Uthmanic Script HAFS" w:hint="eastAsia"/>
          <w:rtl/>
        </w:rPr>
        <w:t>يُق</w:t>
      </w:r>
      <w:r w:rsidR="0068763F">
        <w:rPr>
          <w:rFonts w:ascii="KFGQPC Uthmanic Script HAFS" w:cs="KFGQPC Uthmanic Script HAFS" w:hint="cs"/>
          <w:rtl/>
        </w:rPr>
        <w:t>ۡ</w:t>
      </w:r>
      <w:r w:rsidR="0068763F">
        <w:rPr>
          <w:rFonts w:ascii="KFGQPC Uthmanic Script HAFS" w:cs="KFGQPC Uthmanic Script HAFS" w:hint="eastAsia"/>
          <w:rtl/>
        </w:rPr>
        <w:t>بَلَ</w:t>
      </w:r>
      <w:r w:rsidR="0068763F">
        <w:rPr>
          <w:rFonts w:ascii="KFGQPC Uthmanic Script HAFS" w:cs="KFGQPC Uthmanic Script HAFS"/>
          <w:rtl/>
        </w:rPr>
        <w:t xml:space="preserve"> </w:t>
      </w:r>
      <w:r w:rsidR="0068763F">
        <w:rPr>
          <w:rFonts w:ascii="KFGQPC Uthmanic Script HAFS" w:cs="KFGQPC Uthmanic Script HAFS" w:hint="eastAsia"/>
          <w:rtl/>
        </w:rPr>
        <w:t>مِن</w:t>
      </w:r>
      <w:r w:rsidR="0068763F">
        <w:rPr>
          <w:rFonts w:ascii="KFGQPC Uthmanic Script HAFS" w:cs="KFGQPC Uthmanic Script HAFS" w:hint="cs"/>
          <w:rtl/>
        </w:rPr>
        <w:t>ۡ</w:t>
      </w:r>
      <w:r w:rsidR="0068763F">
        <w:rPr>
          <w:rFonts w:ascii="KFGQPC Uthmanic Script HAFS" w:cs="KFGQPC Uthmanic Script HAFS" w:hint="eastAsia"/>
          <w:rtl/>
        </w:rPr>
        <w:t>هُ</w:t>
      </w:r>
      <w:r w:rsidR="0068763F">
        <w:rPr>
          <w:rFonts w:ascii="KFGQPC Uthmanic Script HAFS" w:cs="KFGQPC Uthmanic Script HAFS"/>
          <w:rtl/>
        </w:rPr>
        <w:t xml:space="preserve"> </w:t>
      </w:r>
      <w:r w:rsidR="0068763F">
        <w:rPr>
          <w:rFonts w:ascii="KFGQPC Uthmanic Script HAFS" w:cs="KFGQPC Uthmanic Script HAFS" w:hint="eastAsia"/>
          <w:rtl/>
        </w:rPr>
        <w:t>وَهُوَ</w:t>
      </w:r>
      <w:r w:rsidR="0068763F">
        <w:rPr>
          <w:rFonts w:ascii="KFGQPC Uthmanic Script HAFS" w:cs="KFGQPC Uthmanic Script HAFS"/>
          <w:rtl/>
        </w:rPr>
        <w:t xml:space="preserve"> </w:t>
      </w:r>
      <w:r w:rsidR="0068763F">
        <w:rPr>
          <w:rFonts w:ascii="KFGQPC Uthmanic Script HAFS" w:cs="KFGQPC Uthmanic Script HAFS" w:hint="eastAsia"/>
          <w:rtl/>
        </w:rPr>
        <w:t>فِي</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w:t>
      </w:r>
      <w:r w:rsidR="0068763F">
        <w:rPr>
          <w:rFonts w:ascii="KFGQPC Uthmanic Script HAFS" w:cs="KFGQPC Uthmanic Script HAFS" w:hint="cs"/>
          <w:rtl/>
        </w:rPr>
        <w:t>ٓ</w:t>
      </w:r>
      <w:r w:rsidR="0068763F">
        <w:rPr>
          <w:rFonts w:ascii="KFGQPC Uthmanic Script HAFS" w:cs="KFGQPC Uthmanic Script HAFS" w:hint="eastAsia"/>
          <w:rtl/>
        </w:rPr>
        <w:t>خِرَةِ</w:t>
      </w:r>
      <w:r w:rsidR="0068763F">
        <w:rPr>
          <w:rFonts w:ascii="KFGQPC Uthmanic Script HAFS" w:cs="KFGQPC Uthmanic Script HAFS"/>
          <w:rtl/>
        </w:rPr>
        <w:t xml:space="preserve"> </w:t>
      </w:r>
      <w:r w:rsidR="0068763F">
        <w:rPr>
          <w:rFonts w:ascii="KFGQPC Uthmanic Script HAFS" w:cs="KFGQPC Uthmanic Script HAFS" w:hint="eastAsia"/>
          <w:rtl/>
        </w:rPr>
        <w:t>مِنَ</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خَ</w:t>
      </w:r>
      <w:r w:rsidR="0068763F">
        <w:rPr>
          <w:rFonts w:ascii="KFGQPC Uthmanic Script HAFS" w:cs="KFGQPC Uthmanic Script HAFS" w:hint="cs"/>
          <w:rtl/>
        </w:rPr>
        <w:t>ٰ</w:t>
      </w:r>
      <w:r w:rsidR="0068763F">
        <w:rPr>
          <w:rFonts w:ascii="KFGQPC Uthmanic Script HAFS" w:cs="KFGQPC Uthmanic Script HAFS" w:hint="eastAsia"/>
          <w:rtl/>
        </w:rPr>
        <w:t>سِرِينَ</w:t>
      </w:r>
      <w:r w:rsidR="0068763F">
        <w:rPr>
          <w:rFonts w:ascii="KFGQPC Uthmanic Script HAFS" w:cs="KFGQPC Uthmanic Script HAFS"/>
          <w:rtl/>
        </w:rPr>
        <w:t xml:space="preserve"> </w:t>
      </w:r>
      <w:r w:rsidR="0068763F">
        <w:rPr>
          <w:rFonts w:ascii="KFGQPC Uthmanic Script HAFS" w:cs="KFGQPC Uthmanic Script HAFS" w:hint="cs"/>
          <w:rtl/>
        </w:rPr>
        <w:t>٨٥</w:t>
      </w:r>
      <w:r w:rsidR="006A21EC">
        <w:rPr>
          <w:rFonts w:cs="Traditional Arabic" w:hint="cs"/>
          <w:rtl/>
          <w:lang w:bidi="fa-IR"/>
        </w:rPr>
        <w:t>﴾</w:t>
      </w:r>
      <w:r w:rsidR="006A21EC">
        <w:rPr>
          <w:rFonts w:cs="B Lotus" w:hint="cs"/>
          <w:rtl/>
          <w:lang w:bidi="fa-IR"/>
        </w:rPr>
        <w:t xml:space="preserve"> </w:t>
      </w:r>
      <w:r w:rsidR="006A21EC">
        <w:rPr>
          <w:rFonts w:cs="B Lotus" w:hint="cs"/>
          <w:sz w:val="26"/>
          <w:szCs w:val="26"/>
          <w:rtl/>
          <w:lang w:bidi="fa-IR"/>
        </w:rPr>
        <w:t>[آل‌عمران: 85]</w:t>
      </w:r>
      <w:r w:rsidR="006A21EC">
        <w:rPr>
          <w:rFonts w:cs="B Lotus" w:hint="cs"/>
          <w:rtl/>
          <w:lang w:bidi="fa-IR"/>
        </w:rPr>
        <w:t>.</w:t>
      </w:r>
      <w:r w:rsidRPr="009B60DA">
        <w:rPr>
          <w:rFonts w:cs="B Lotus" w:hint="cs"/>
          <w:rtl/>
          <w:lang w:bidi="fa-IR"/>
        </w:rPr>
        <w:t xml:space="preserve"> </w:t>
      </w:r>
      <w:r w:rsidRPr="006A21EC">
        <w:rPr>
          <w:rFonts w:cs="Traditional Arabic" w:hint="cs"/>
          <w:sz w:val="26"/>
          <w:szCs w:val="26"/>
          <w:rtl/>
          <w:lang w:bidi="fa-IR"/>
        </w:rPr>
        <w:t>«</w:t>
      </w:r>
      <w:r w:rsidRPr="006A21EC">
        <w:rPr>
          <w:rFonts w:cs="B Lotus" w:hint="cs"/>
          <w:sz w:val="26"/>
          <w:szCs w:val="26"/>
          <w:rtl/>
          <w:lang w:bidi="fa-IR"/>
        </w:rPr>
        <w:t>آن که جز اسلام دینی بجوید، هرگز از او پذیرفته نمی‌شود و او در آخرت از زمرة زیانکاران است</w:t>
      </w:r>
      <w:r w:rsidRPr="006A21EC">
        <w:rPr>
          <w:rFonts w:cs="Traditional Arabic" w:hint="cs"/>
          <w:sz w:val="26"/>
          <w:szCs w:val="26"/>
          <w:rtl/>
          <w:lang w:bidi="fa-IR"/>
        </w:rPr>
        <w:t>»</w:t>
      </w:r>
      <w:r w:rsidRPr="006A21EC">
        <w:rPr>
          <w:rFonts w:cs="B Lotus" w:hint="cs"/>
          <w:sz w:val="26"/>
          <w:szCs w:val="26"/>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حراست و نگهبانی از دین، به معنای حفظ و اجرای آنست.</w:t>
      </w:r>
    </w:p>
    <w:p w:rsidR="009B60DA" w:rsidRPr="009B60DA" w:rsidRDefault="009B60DA" w:rsidP="009B60DA">
      <w:pPr>
        <w:ind w:firstLine="284"/>
        <w:jc w:val="lowKashida"/>
        <w:rPr>
          <w:rFonts w:cs="B Lotus"/>
          <w:rtl/>
          <w:lang w:bidi="fa-IR"/>
        </w:rPr>
      </w:pPr>
      <w:r w:rsidRPr="009B60DA">
        <w:rPr>
          <w:rFonts w:cs="B Lotus" w:hint="cs"/>
          <w:rtl/>
          <w:lang w:bidi="fa-IR"/>
        </w:rPr>
        <w:t>حفظ آن از تحریف و تبدیل، و نگهداری آن از انحراف و تعطیل، (یعنی دورنگهداشتن از ساحة اجرا و عمل)، تطبیق احکام، عمل به تعالیم، وادارساختن مردم به توقف در برابر مرزهای تعیین‌شده اش، و اطاعت از فرامین و پرهیز از منهیات آن.</w:t>
      </w:r>
    </w:p>
    <w:p w:rsidR="009B60DA" w:rsidRPr="009B60DA" w:rsidRDefault="009B60DA" w:rsidP="009B60DA">
      <w:pPr>
        <w:ind w:firstLine="284"/>
        <w:jc w:val="lowKashida"/>
        <w:rPr>
          <w:rFonts w:cs="B Lotus"/>
          <w:rtl/>
          <w:lang w:bidi="fa-IR"/>
        </w:rPr>
      </w:pPr>
      <w:r w:rsidRPr="009B60DA">
        <w:rPr>
          <w:rFonts w:cs="B Lotus" w:hint="cs"/>
          <w:rtl/>
          <w:lang w:bidi="fa-IR"/>
        </w:rPr>
        <w:t>اما سیاست دنیا به وسیلة دین به این معناست که امور مملکت مطابق تعالیم دینی اداره شود، زیرا هدف از تشکیل حکومت سامان یافتن کار مردم و دفع مفاسد از آنان است که این کار جز با عمل به دین، اجرای تعالیم، تطبیق احکام، تسلیم‌شن در برابر حدود خدا، دورنمودن ایشان از منهیات، امرکردن‌شان به معروف (کارهای پسندیده) و منع شان از منکرات (کارهای زشت) تحقق نمی‌یابد.</w:t>
      </w:r>
    </w:p>
    <w:p w:rsidR="009B60DA" w:rsidRPr="009B60DA" w:rsidRDefault="009B60DA" w:rsidP="009B60DA">
      <w:pPr>
        <w:ind w:firstLine="284"/>
        <w:jc w:val="lowKashida"/>
        <w:rPr>
          <w:rFonts w:cs="B Lotus"/>
          <w:rtl/>
          <w:lang w:bidi="fa-IR"/>
        </w:rPr>
      </w:pPr>
      <w:r w:rsidRPr="009B60DA">
        <w:rPr>
          <w:rFonts w:cs="B Lotus" w:hint="cs"/>
          <w:rtl/>
          <w:lang w:bidi="fa-IR"/>
        </w:rPr>
        <w:t>از این رو زمامدار و ظیفه دارد، جامعة اسلامی را در امور دینی به آنچه شریعت خدا و رسول او</w:t>
      </w:r>
      <w:r w:rsidRPr="006A21EC">
        <w:rPr>
          <w:rFonts w:cs="B Lotus" w:hint="cs"/>
          <w:sz w:val="24"/>
          <w:rtl/>
          <w:lang w:bidi="fa-IR"/>
        </w:rPr>
        <w:sym w:font="AGA Arabesque" w:char="F072"/>
      </w:r>
      <w:r w:rsidRPr="009B60DA">
        <w:rPr>
          <w:rFonts w:cs="B Lotus" w:hint="cs"/>
          <w:rtl/>
          <w:lang w:bidi="fa-IR"/>
        </w:rPr>
        <w:t xml:space="preserve"> فرض نموده، از قبیل اجرای عدالت در بین مردم، تعیین کارمندان با کفایت، گسترش امن و آرامش، تهیة مایحتاج و نیازمندی‌های مردم، استفاده از منابع مالی کشور، اداره کند، به نحوی که رفاه و آسایش اقتصادی و زندگی آبرومندانه‌ای را برای آنها فراهم نماید</w:t>
      </w:r>
      <w:r w:rsidRPr="009B60DA">
        <w:rPr>
          <w:rFonts w:cs="B Lotus" w:hint="cs"/>
          <w:vertAlign w:val="superscript"/>
          <w:rtl/>
          <w:lang w:bidi="fa-IR"/>
        </w:rPr>
        <w:t>(</w:t>
      </w:r>
      <w:r w:rsidRPr="009B60DA">
        <w:rPr>
          <w:rStyle w:val="FootnoteReference"/>
          <w:rFonts w:cs="B Lotus"/>
          <w:rtl/>
          <w:lang w:bidi="fa-IR"/>
        </w:rPr>
        <w:footnoteReference w:id="14"/>
      </w:r>
      <w:r w:rsidRPr="009B60DA">
        <w:rPr>
          <w:rFonts w:cs="B Lotus" w:hint="cs"/>
          <w:vertAlign w:val="superscript"/>
          <w:rtl/>
          <w:lang w:bidi="fa-IR"/>
        </w:rPr>
        <w:t>)</w:t>
      </w:r>
      <w:r w:rsidRPr="009B60DA">
        <w:rPr>
          <w:rFonts w:cs="B Lotus" w:hint="cs"/>
          <w:rtl/>
          <w:lang w:bidi="fa-IR"/>
        </w:rPr>
        <w:t>.</w:t>
      </w:r>
    </w:p>
    <w:p w:rsidR="009B60DA" w:rsidRPr="009B60DA" w:rsidRDefault="009B60DA" w:rsidP="006A21EC">
      <w:pPr>
        <w:ind w:firstLine="284"/>
        <w:jc w:val="lowKashida"/>
        <w:rPr>
          <w:rFonts w:cs="B Lotus"/>
          <w:rtl/>
          <w:lang w:bidi="fa-IR"/>
        </w:rPr>
      </w:pPr>
      <w:r w:rsidRPr="009B60DA">
        <w:rPr>
          <w:rFonts w:cs="B Lotus" w:hint="cs"/>
          <w:rtl/>
          <w:lang w:bidi="fa-IR"/>
        </w:rPr>
        <w:t>در کتاب «</w:t>
      </w:r>
      <w:r w:rsidRPr="006A21EC">
        <w:rPr>
          <w:rStyle w:val="Char1"/>
          <w:rFonts w:hint="cs"/>
          <w:rtl/>
        </w:rPr>
        <w:t>ال</w:t>
      </w:r>
      <w:r w:rsidR="006A21EC" w:rsidRPr="006A21EC">
        <w:rPr>
          <w:rStyle w:val="Char1"/>
          <w:rFonts w:hint="cs"/>
          <w:rtl/>
        </w:rPr>
        <w:t>ـ</w:t>
      </w:r>
      <w:r w:rsidRPr="006A21EC">
        <w:rPr>
          <w:rStyle w:val="Char1"/>
          <w:rFonts w:hint="cs"/>
          <w:rtl/>
        </w:rPr>
        <w:t>مسایر</w:t>
      </w:r>
      <w:r w:rsidR="006A21EC" w:rsidRPr="006A21EC">
        <w:rPr>
          <w:rStyle w:val="Char1"/>
          <w:rFonts w:hint="cs"/>
          <w:rtl/>
        </w:rPr>
        <w:t>ة و</w:t>
      </w:r>
      <w:r w:rsidRPr="006A21EC">
        <w:rPr>
          <w:rStyle w:val="Char1"/>
          <w:rFonts w:hint="cs"/>
          <w:rtl/>
        </w:rPr>
        <w:t>شرحه</w:t>
      </w:r>
      <w:r w:rsidRPr="009B60DA">
        <w:rPr>
          <w:rFonts w:cs="B Lotus" w:hint="cs"/>
          <w:rtl/>
          <w:lang w:bidi="fa-IR"/>
        </w:rPr>
        <w:t>» آمده که «هدف نخست از امامت برپاداشتن و اقامة دین بر وجهی است که به وسلیة آن اموری مانند اخلاص در طاعات، احیا و زنده‌کردن سنت‌ها و از میان‌بردن بدعت انجام پذیرد، تا مردم برای طاعت مولی سبحانه و تعالی آمادگی کامل پیدا کنند.</w:t>
      </w:r>
    </w:p>
    <w:p w:rsidR="009B60DA" w:rsidRPr="009B60DA" w:rsidRDefault="009B60DA" w:rsidP="009B60DA">
      <w:pPr>
        <w:ind w:firstLine="284"/>
        <w:jc w:val="lowKashida"/>
        <w:rPr>
          <w:rFonts w:cs="B Lotus"/>
          <w:rtl/>
          <w:lang w:bidi="fa-IR"/>
        </w:rPr>
      </w:pPr>
      <w:r w:rsidRPr="009B60DA">
        <w:rPr>
          <w:rFonts w:cs="B Lotus" w:hint="cs"/>
          <w:rtl/>
          <w:lang w:bidi="fa-IR"/>
        </w:rPr>
        <w:t>هدف دوم از امامت توجه به امور دینا، و اداره‌کردن آنست.</w:t>
      </w:r>
    </w:p>
    <w:p w:rsidR="009B60DA" w:rsidRPr="009B60DA" w:rsidRDefault="009B60DA" w:rsidP="009B60DA">
      <w:pPr>
        <w:ind w:firstLine="284"/>
        <w:jc w:val="lowKashida"/>
        <w:rPr>
          <w:rFonts w:cs="B Lotus"/>
          <w:rtl/>
          <w:lang w:bidi="fa-IR"/>
        </w:rPr>
      </w:pPr>
      <w:r w:rsidRPr="009B60DA">
        <w:rPr>
          <w:rFonts w:cs="B Lotus" w:hint="cs"/>
          <w:rtl/>
          <w:lang w:bidi="fa-IR"/>
        </w:rPr>
        <w:t>مانند به دست‌آوردن مال و ثروت از راه‌های مشروع آن، و رساندن آن به نیازمندان و دفع ظلم و ستم، برای آن که بندگان خدا فرصت پرداختن به امور دینی را داشته باشند.</w:t>
      </w:r>
    </w:p>
    <w:p w:rsidR="009B60DA" w:rsidRPr="009B60DA" w:rsidRDefault="009B60DA" w:rsidP="009B60DA">
      <w:pPr>
        <w:ind w:firstLine="284"/>
        <w:jc w:val="lowKashida"/>
        <w:rPr>
          <w:rFonts w:cs="B Lotus"/>
          <w:rtl/>
          <w:lang w:bidi="fa-IR"/>
        </w:rPr>
      </w:pPr>
      <w:r w:rsidRPr="009B60DA">
        <w:rPr>
          <w:rFonts w:cs="B Lotus" w:hint="cs"/>
          <w:rtl/>
          <w:lang w:bidi="fa-IR"/>
        </w:rPr>
        <w:t>زیرا هرگاه امور اقتصادی تنظیم گردد، کسی بر کسی تجاوز نمی‌کند و هرکس بر جان و مال خویش ایمن می‌گردد، و هر شخصی که در بیت المال یا جز آن حقی دارد به حقوق خویش می‌رسد، و اینجاست که تمام مردم برای رسیدگی به کار دین‌شان فراغت حاصل می‌کنند، و بنحو مطلوبی به انجام آن می‌پردازند»</w:t>
      </w:r>
      <w:r w:rsidRPr="009B60DA">
        <w:rPr>
          <w:rFonts w:cs="B Lotus" w:hint="cs"/>
          <w:vertAlign w:val="superscript"/>
          <w:rtl/>
          <w:lang w:bidi="fa-IR"/>
        </w:rPr>
        <w:t>(</w:t>
      </w:r>
      <w:r w:rsidRPr="009B60DA">
        <w:rPr>
          <w:rStyle w:val="FootnoteReference"/>
          <w:rFonts w:cs="B Lotus"/>
          <w:rtl/>
          <w:lang w:bidi="fa-IR"/>
        </w:rPr>
        <w:footnoteReference w:id="15"/>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ما در این مرحله مجبوریم ثابت کنیم که اسلام قانونی است برای اجتماع انسانی که افراد جامعه در محور احکام آن متحد گردیده، در سایة آن زندگی نموده و همآهنگ با اصول آن با یکدیگر معامله می‌نمایند. این شریعت شامل تمام جوانب زندگی می‌شود و تمام نیازهای انسان را برآورده می‌کند.</w:t>
      </w:r>
    </w:p>
    <w:p w:rsidR="009B60DA" w:rsidRPr="009B60DA" w:rsidRDefault="009B60DA" w:rsidP="009B60DA">
      <w:pPr>
        <w:ind w:firstLine="284"/>
        <w:jc w:val="lowKashida"/>
        <w:rPr>
          <w:rFonts w:cs="B Lotus"/>
          <w:rtl/>
          <w:lang w:bidi="fa-IR"/>
        </w:rPr>
      </w:pPr>
      <w:r w:rsidRPr="009B60DA">
        <w:rPr>
          <w:rFonts w:cs="B Lotus" w:hint="cs"/>
          <w:rtl/>
          <w:lang w:bidi="fa-IR"/>
        </w:rPr>
        <w:t>این قانون برای یک نسل نیامده و برای امتی بخصوص وضع نگردیده است، بلکه برای همة نسل‌ها و امت‌ها برقرار شده است، تا زمانی که خداوند زمین و همة کسانی را که برآن زندگی می‌کنند، به نزد خود برگرداند و تا زمانی که همة کائنات به سوی مولای حقیقی‌شان باز گردند.</w:t>
      </w:r>
    </w:p>
    <w:p w:rsidR="009B60DA" w:rsidRPr="009B60DA" w:rsidRDefault="009B60DA" w:rsidP="009B60DA">
      <w:pPr>
        <w:ind w:firstLine="284"/>
        <w:jc w:val="lowKashida"/>
        <w:rPr>
          <w:rFonts w:cs="B Lotus"/>
          <w:rtl/>
          <w:lang w:bidi="fa-IR"/>
        </w:rPr>
      </w:pPr>
      <w:r w:rsidRPr="009B60DA">
        <w:rPr>
          <w:rFonts w:cs="B Lotus" w:hint="cs"/>
          <w:rtl/>
          <w:lang w:bidi="fa-IR"/>
        </w:rPr>
        <w:t>از مطالب گذشته، نکات زیر را درمی‌یابیم:</w:t>
      </w:r>
    </w:p>
    <w:p w:rsidR="009B60DA" w:rsidRPr="009B60DA" w:rsidRDefault="009B60DA" w:rsidP="0068763F">
      <w:pPr>
        <w:numPr>
          <w:ilvl w:val="0"/>
          <w:numId w:val="26"/>
        </w:numPr>
        <w:tabs>
          <w:tab w:val="left" w:pos="680"/>
        </w:tabs>
        <w:ind w:left="0" w:firstLine="284"/>
        <w:jc w:val="lowKashida"/>
        <w:rPr>
          <w:rFonts w:cs="B Lotus"/>
          <w:rtl/>
          <w:lang w:bidi="fa-IR"/>
        </w:rPr>
      </w:pPr>
      <w:r w:rsidRPr="009B60DA">
        <w:rPr>
          <w:rFonts w:cs="B Lotus" w:hint="cs"/>
          <w:rtl/>
          <w:lang w:bidi="fa-IR"/>
        </w:rPr>
        <w:t>این که اجتماع برای انسان ضروری است.</w:t>
      </w:r>
    </w:p>
    <w:p w:rsidR="009B60DA" w:rsidRPr="009B60DA" w:rsidRDefault="009B60DA" w:rsidP="0068763F">
      <w:pPr>
        <w:numPr>
          <w:ilvl w:val="0"/>
          <w:numId w:val="26"/>
        </w:numPr>
        <w:tabs>
          <w:tab w:val="left" w:pos="680"/>
        </w:tabs>
        <w:ind w:left="0" w:firstLine="284"/>
        <w:jc w:val="lowKashida"/>
        <w:rPr>
          <w:rFonts w:cs="B Lotus"/>
          <w:rtl/>
          <w:lang w:bidi="fa-IR"/>
        </w:rPr>
      </w:pPr>
      <w:r w:rsidRPr="009B60DA">
        <w:rPr>
          <w:rFonts w:cs="B Lotus" w:hint="cs"/>
          <w:rtl/>
          <w:lang w:bidi="fa-IR"/>
        </w:rPr>
        <w:t>این که داشتن تشکیلات برای هر جامعه ضروری است.</w:t>
      </w:r>
    </w:p>
    <w:p w:rsidR="009B60DA" w:rsidRPr="009B60DA" w:rsidRDefault="009B60DA" w:rsidP="0068763F">
      <w:pPr>
        <w:numPr>
          <w:ilvl w:val="0"/>
          <w:numId w:val="26"/>
        </w:numPr>
        <w:tabs>
          <w:tab w:val="left" w:pos="680"/>
        </w:tabs>
        <w:ind w:left="0" w:firstLine="284"/>
        <w:jc w:val="lowKashida"/>
        <w:rPr>
          <w:rFonts w:cs="B Lotus"/>
          <w:rtl/>
          <w:lang w:bidi="fa-IR"/>
        </w:rPr>
      </w:pPr>
      <w:r w:rsidRPr="009B60DA">
        <w:rPr>
          <w:rFonts w:cs="B Lotus" w:hint="cs"/>
          <w:rtl/>
          <w:lang w:bidi="fa-IR"/>
        </w:rPr>
        <w:t>این که برای بقا و حفظ نظام و تشکیلات جامعه وجود رهبری ضروری است.</w:t>
      </w:r>
    </w:p>
    <w:p w:rsidR="009B60DA" w:rsidRPr="009B60DA" w:rsidRDefault="009B60DA" w:rsidP="0068763F">
      <w:pPr>
        <w:numPr>
          <w:ilvl w:val="0"/>
          <w:numId w:val="26"/>
        </w:numPr>
        <w:tabs>
          <w:tab w:val="left" w:pos="680"/>
        </w:tabs>
        <w:ind w:left="0" w:firstLine="284"/>
        <w:jc w:val="lowKashida"/>
        <w:rPr>
          <w:rFonts w:cs="B Lotus"/>
          <w:rtl/>
          <w:lang w:bidi="fa-IR"/>
        </w:rPr>
      </w:pPr>
      <w:r w:rsidRPr="009B60DA">
        <w:rPr>
          <w:rFonts w:cs="B Lotus" w:hint="cs"/>
          <w:rtl/>
          <w:lang w:bidi="fa-IR"/>
        </w:rPr>
        <w:t>این که این رهبر در نزد مسلمین بنام خلیفه یا امام و یا امیرالمؤمنین نامیده می‌شود.</w:t>
      </w:r>
    </w:p>
    <w:p w:rsidR="009B60DA" w:rsidRPr="009B60DA" w:rsidRDefault="009B60DA" w:rsidP="0068763F">
      <w:pPr>
        <w:numPr>
          <w:ilvl w:val="0"/>
          <w:numId w:val="26"/>
        </w:numPr>
        <w:tabs>
          <w:tab w:val="left" w:pos="680"/>
        </w:tabs>
        <w:ind w:left="0" w:firstLine="284"/>
        <w:jc w:val="lowKashida"/>
        <w:rPr>
          <w:rFonts w:cs="B Lotus"/>
          <w:rtl/>
          <w:lang w:bidi="fa-IR"/>
        </w:rPr>
      </w:pPr>
      <w:r w:rsidRPr="009B60DA">
        <w:rPr>
          <w:rFonts w:cs="B Lotus" w:hint="cs"/>
          <w:rtl/>
          <w:lang w:bidi="fa-IR"/>
        </w:rPr>
        <w:t>این که هدف حکومت اسلامی تثبیت و تحقق دو هدف بزرگ است:</w:t>
      </w:r>
    </w:p>
    <w:p w:rsidR="009B60DA" w:rsidRPr="009B60DA" w:rsidRDefault="009B60DA" w:rsidP="009B60DA">
      <w:pPr>
        <w:ind w:firstLine="284"/>
        <w:jc w:val="lowKashida"/>
        <w:rPr>
          <w:rFonts w:cs="B Lotus"/>
          <w:rtl/>
          <w:lang w:bidi="fa-IR"/>
        </w:rPr>
      </w:pPr>
      <w:r w:rsidRPr="009B60DA">
        <w:rPr>
          <w:rFonts w:cs="B Lotus" w:hint="cs"/>
          <w:rtl/>
          <w:lang w:bidi="fa-IR"/>
        </w:rPr>
        <w:t>اول- نگهبانی و حراست از دین.</w:t>
      </w:r>
    </w:p>
    <w:p w:rsidR="009B60DA" w:rsidRPr="009B60DA" w:rsidRDefault="009B60DA" w:rsidP="009B60DA">
      <w:pPr>
        <w:ind w:firstLine="284"/>
        <w:jc w:val="lowKashida"/>
        <w:rPr>
          <w:rFonts w:cs="B Lotus"/>
          <w:rtl/>
          <w:lang w:bidi="fa-IR"/>
        </w:rPr>
      </w:pPr>
      <w:r w:rsidRPr="009B60DA">
        <w:rPr>
          <w:rFonts w:cs="B Lotus" w:hint="cs"/>
          <w:rtl/>
          <w:lang w:bidi="fa-IR"/>
        </w:rPr>
        <w:t>دوم- سیاست دنیا.</w:t>
      </w:r>
    </w:p>
    <w:p w:rsidR="006A21EC" w:rsidRDefault="006A21EC" w:rsidP="009B60DA">
      <w:pPr>
        <w:jc w:val="center"/>
        <w:rPr>
          <w:rFonts w:cs="B Lotus"/>
          <w:b/>
          <w:bCs/>
          <w:rtl/>
          <w:lang w:bidi="fa-IR"/>
        </w:rPr>
        <w:sectPr w:rsidR="006A21EC" w:rsidSect="00501E8C">
          <w:headerReference w:type="default" r:id="rId22"/>
          <w:footnotePr>
            <w:numRestart w:val="eachPage"/>
          </w:footnotePr>
          <w:pgSz w:w="9639" w:h="13608" w:code="9"/>
          <w:pgMar w:top="851" w:right="1077" w:bottom="936" w:left="1077" w:header="851" w:footer="936" w:gutter="0"/>
          <w:cols w:space="708"/>
          <w:titlePg/>
          <w:bidi/>
          <w:rtlGutter/>
          <w:docGrid w:linePitch="381"/>
        </w:sectPr>
      </w:pPr>
    </w:p>
    <w:p w:rsidR="009B60DA" w:rsidRPr="006A21EC" w:rsidRDefault="009B60DA" w:rsidP="006A21EC">
      <w:pPr>
        <w:pStyle w:val="a0"/>
        <w:rPr>
          <w:rtl/>
        </w:rPr>
      </w:pPr>
      <w:bookmarkStart w:id="20" w:name="_Toc332299600"/>
      <w:r w:rsidRPr="006A21EC">
        <w:rPr>
          <w:rFonts w:hint="cs"/>
          <w:rtl/>
        </w:rPr>
        <w:t>خلیفه یا امام</w:t>
      </w:r>
      <w:bookmarkEnd w:id="20"/>
    </w:p>
    <w:p w:rsidR="009B60DA" w:rsidRPr="009B60DA" w:rsidRDefault="009B60DA" w:rsidP="009B60DA">
      <w:pPr>
        <w:ind w:firstLine="284"/>
        <w:jc w:val="lowKashida"/>
        <w:rPr>
          <w:rFonts w:cs="B Lotus"/>
          <w:rtl/>
          <w:lang w:bidi="fa-IR"/>
        </w:rPr>
      </w:pPr>
      <w:r w:rsidRPr="009B60DA">
        <w:rPr>
          <w:rFonts w:cs="B Lotus" w:hint="cs"/>
          <w:rtl/>
          <w:lang w:bidi="fa-IR"/>
        </w:rPr>
        <w:t>چون یکی از ارکان مهم نظامی حکومتی اسلام، وجود خلیفه یا امام است، این بحث را به این مورد اختصاص دادم که به 3 بخش تقسیم می‌شود:</w:t>
      </w:r>
    </w:p>
    <w:p w:rsidR="009B60DA" w:rsidRPr="009B60DA" w:rsidRDefault="009B60DA" w:rsidP="0068763F">
      <w:pPr>
        <w:numPr>
          <w:ilvl w:val="0"/>
          <w:numId w:val="28"/>
        </w:numPr>
        <w:tabs>
          <w:tab w:val="left" w:pos="680"/>
        </w:tabs>
        <w:ind w:left="0" w:firstLine="284"/>
        <w:jc w:val="lowKashida"/>
        <w:rPr>
          <w:rFonts w:cs="B Lotus"/>
          <w:rtl/>
          <w:lang w:bidi="fa-IR"/>
        </w:rPr>
      </w:pPr>
      <w:r w:rsidRPr="009B60DA">
        <w:rPr>
          <w:rFonts w:cs="B Lotus" w:hint="cs"/>
          <w:rtl/>
          <w:lang w:bidi="fa-IR"/>
        </w:rPr>
        <w:t>تعریف خلیفه از نظر لغوی و اصطلاحی و حکم تعیین و نصب او.</w:t>
      </w:r>
    </w:p>
    <w:p w:rsidR="009B60DA" w:rsidRPr="009B60DA" w:rsidRDefault="009B60DA" w:rsidP="0068763F">
      <w:pPr>
        <w:numPr>
          <w:ilvl w:val="0"/>
          <w:numId w:val="28"/>
        </w:numPr>
        <w:tabs>
          <w:tab w:val="left" w:pos="680"/>
        </w:tabs>
        <w:ind w:left="0" w:firstLine="284"/>
        <w:jc w:val="lowKashida"/>
        <w:rPr>
          <w:rFonts w:cs="B Lotus"/>
          <w:rtl/>
          <w:lang w:bidi="fa-IR"/>
        </w:rPr>
      </w:pPr>
      <w:r w:rsidRPr="009B60DA">
        <w:rPr>
          <w:rFonts w:cs="B Lotus" w:hint="cs"/>
          <w:rtl/>
          <w:lang w:bidi="fa-IR"/>
        </w:rPr>
        <w:t>شرایطی که باید در یک خلیفه موجود باشد.</w:t>
      </w:r>
    </w:p>
    <w:p w:rsidR="009B60DA" w:rsidRPr="009B60DA" w:rsidRDefault="009B60DA" w:rsidP="0068763F">
      <w:pPr>
        <w:numPr>
          <w:ilvl w:val="0"/>
          <w:numId w:val="28"/>
        </w:numPr>
        <w:tabs>
          <w:tab w:val="left" w:pos="680"/>
        </w:tabs>
        <w:ind w:left="0" w:firstLine="284"/>
        <w:jc w:val="lowKashida"/>
        <w:rPr>
          <w:rFonts w:cs="B Lotus"/>
          <w:rtl/>
          <w:lang w:bidi="fa-IR"/>
        </w:rPr>
      </w:pPr>
      <w:r w:rsidRPr="009B60DA">
        <w:rPr>
          <w:rFonts w:cs="B Lotus" w:hint="cs"/>
          <w:rtl/>
          <w:lang w:bidi="fa-IR"/>
        </w:rPr>
        <w:t>شیوة تعیین خلیفه، مقام قانونی ا و، رابطه و پیوند او با امت، وظایف و حقوق او، و حکم عزل و کیفیت برکناری او.</w:t>
      </w:r>
    </w:p>
    <w:p w:rsidR="006A21EC" w:rsidRDefault="006A21EC" w:rsidP="009B60DA">
      <w:pPr>
        <w:jc w:val="center"/>
        <w:rPr>
          <w:rFonts w:cs="B Lotus"/>
          <w:b/>
          <w:bCs/>
          <w:rtl/>
          <w:lang w:bidi="fa-IR"/>
        </w:rPr>
        <w:sectPr w:rsidR="006A21EC" w:rsidSect="00501E8C">
          <w:footnotePr>
            <w:numRestart w:val="eachPage"/>
          </w:footnotePr>
          <w:pgSz w:w="9639" w:h="13608" w:code="9"/>
          <w:pgMar w:top="851" w:right="1077" w:bottom="936" w:left="1077" w:header="851" w:footer="936" w:gutter="0"/>
          <w:cols w:space="708"/>
          <w:titlePg/>
          <w:bidi/>
          <w:rtlGutter/>
          <w:docGrid w:linePitch="381"/>
        </w:sectPr>
      </w:pPr>
    </w:p>
    <w:p w:rsidR="009B60DA" w:rsidRPr="009B60DA" w:rsidRDefault="009B60DA" w:rsidP="006A21EC">
      <w:pPr>
        <w:pStyle w:val="a0"/>
        <w:rPr>
          <w:rtl/>
        </w:rPr>
      </w:pPr>
      <w:bookmarkStart w:id="21" w:name="_Toc332299601"/>
      <w:r w:rsidRPr="009B60DA">
        <w:rPr>
          <w:rFonts w:hint="cs"/>
          <w:rtl/>
        </w:rPr>
        <w:t>مبحث اول</w:t>
      </w:r>
      <w:bookmarkEnd w:id="21"/>
    </w:p>
    <w:p w:rsidR="009B60DA" w:rsidRPr="009B60DA" w:rsidRDefault="009B60DA" w:rsidP="006A21EC">
      <w:pPr>
        <w:pStyle w:val="a1"/>
        <w:rPr>
          <w:rtl/>
        </w:rPr>
      </w:pPr>
      <w:bookmarkStart w:id="22" w:name="_Toc332299602"/>
      <w:r w:rsidRPr="009B60DA">
        <w:rPr>
          <w:rFonts w:hint="cs"/>
          <w:rtl/>
        </w:rPr>
        <w:t>1- تعریف خلیفه:</w:t>
      </w:r>
      <w:bookmarkEnd w:id="22"/>
    </w:p>
    <w:p w:rsidR="009B60DA" w:rsidRPr="009B60DA" w:rsidRDefault="009B60DA" w:rsidP="009B60DA">
      <w:pPr>
        <w:ind w:firstLine="284"/>
        <w:jc w:val="lowKashida"/>
        <w:rPr>
          <w:rFonts w:cs="B Lotus"/>
          <w:rtl/>
          <w:lang w:bidi="fa-IR"/>
        </w:rPr>
      </w:pPr>
      <w:r w:rsidRPr="009B60DA">
        <w:rPr>
          <w:rFonts w:cs="B Lotus" w:hint="cs"/>
          <w:rtl/>
          <w:lang w:bidi="fa-IR"/>
        </w:rPr>
        <w:t>از نظر لغوی لفظ خلیفه بر کسی اطلاق می‌گردد که دیگری او را جانشین خویش قرار داده باشد، و بر آن که دیگری را در کاری از کارها، خلیفه و جانشینش قرار دهد</w:t>
      </w:r>
      <w:r w:rsidRPr="009B60DA">
        <w:rPr>
          <w:rFonts w:cs="B Lotus" w:hint="cs"/>
          <w:vertAlign w:val="superscript"/>
          <w:rtl/>
          <w:lang w:bidi="fa-IR"/>
        </w:rPr>
        <w:t>(</w:t>
      </w:r>
      <w:r w:rsidRPr="009B60DA">
        <w:rPr>
          <w:rStyle w:val="FootnoteReference"/>
          <w:rFonts w:cs="B Lotus"/>
          <w:rtl/>
          <w:lang w:bidi="fa-IR"/>
        </w:rPr>
        <w:footnoteReference w:id="16"/>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 xml:space="preserve">گفته می‌شود: </w:t>
      </w:r>
      <w:r>
        <w:rPr>
          <w:rFonts w:cs="Traditional Arabic" w:hint="cs"/>
          <w:rtl/>
          <w:lang w:bidi="fa-IR"/>
        </w:rPr>
        <w:t>«</w:t>
      </w:r>
      <w:r w:rsidRPr="006A21EC">
        <w:rPr>
          <w:rStyle w:val="Char1"/>
          <w:rFonts w:hint="eastAsia"/>
          <w:rtl/>
        </w:rPr>
        <w:t>خَلَفَ</w:t>
      </w:r>
      <w:r w:rsidRPr="006A21EC">
        <w:rPr>
          <w:rStyle w:val="Char1"/>
          <w:rtl/>
        </w:rPr>
        <w:t xml:space="preserve"> </w:t>
      </w:r>
      <w:r w:rsidRPr="006A21EC">
        <w:rPr>
          <w:rStyle w:val="Char1"/>
          <w:rFonts w:hint="eastAsia"/>
          <w:rtl/>
        </w:rPr>
        <w:t>فلانٌ</w:t>
      </w:r>
      <w:r w:rsidRPr="006A21EC">
        <w:rPr>
          <w:rStyle w:val="Char1"/>
          <w:rtl/>
        </w:rPr>
        <w:t xml:space="preserve"> </w:t>
      </w:r>
      <w:r w:rsidRPr="006A21EC">
        <w:rPr>
          <w:rStyle w:val="Char1"/>
          <w:rFonts w:hint="eastAsia"/>
          <w:rtl/>
        </w:rPr>
        <w:t>فلاناً</w:t>
      </w:r>
      <w:r>
        <w:rPr>
          <w:rFonts w:cs="Traditional Arabic" w:hint="cs"/>
          <w:rtl/>
          <w:lang w:bidi="fa-IR"/>
        </w:rPr>
        <w:t>»</w:t>
      </w:r>
      <w:r w:rsidRPr="009B60DA">
        <w:rPr>
          <w:rFonts w:cs="B Lotus" w:hint="cs"/>
          <w:rtl/>
          <w:lang w:bidi="fa-IR"/>
        </w:rPr>
        <w:t xml:space="preserve"> هرگاه که به جای او به انجام کاری بپردازد، خواه همراه با او باشد یا پس از او.</w:t>
      </w:r>
    </w:p>
    <w:p w:rsidR="009B60DA" w:rsidRPr="009B60DA" w:rsidRDefault="009B60DA" w:rsidP="0068763F">
      <w:pPr>
        <w:ind w:firstLine="284"/>
        <w:jc w:val="both"/>
        <w:rPr>
          <w:rFonts w:cs="B Lotus"/>
          <w:rtl/>
          <w:lang w:bidi="fa-IR"/>
        </w:rPr>
      </w:pPr>
      <w:r w:rsidRPr="0068763F">
        <w:rPr>
          <w:rFonts w:cs="B Lotus" w:hint="cs"/>
          <w:sz w:val="26"/>
          <w:szCs w:val="26"/>
          <w:rtl/>
          <w:lang w:bidi="fa-IR"/>
        </w:rPr>
        <w:t>خداوند می‌فرماید:</w:t>
      </w:r>
      <w:r w:rsidR="006A21EC" w:rsidRPr="0068763F">
        <w:rPr>
          <w:rFonts w:cs="B Lotus" w:hint="cs"/>
          <w:sz w:val="26"/>
          <w:szCs w:val="26"/>
          <w:rtl/>
          <w:lang w:bidi="fa-IR"/>
        </w:rPr>
        <w:t xml:space="preserve"> </w:t>
      </w:r>
      <w:r w:rsidR="006A21EC">
        <w:rPr>
          <w:rFonts w:cs="Traditional Arabic" w:hint="cs"/>
          <w:rtl/>
          <w:lang w:bidi="fa-IR"/>
        </w:rPr>
        <w:t>﴿</w:t>
      </w:r>
      <w:r w:rsidR="0068763F" w:rsidRPr="0068763F">
        <w:rPr>
          <w:rFonts w:ascii="KFGQPC Uthmanic Script HAFS" w:cs="KFGQPC Uthmanic Script HAFS" w:hint="eastAsia"/>
          <w:sz w:val="26"/>
          <w:szCs w:val="26"/>
          <w:rtl/>
        </w:rPr>
        <w:t>وَلَو</w:t>
      </w:r>
      <w:r w:rsidR="0068763F" w:rsidRPr="0068763F">
        <w:rPr>
          <w:rFonts w:ascii="KFGQPC Uthmanic Script HAFS" w:cs="KFGQPC Uthmanic Script HAFS" w:hint="cs"/>
          <w:sz w:val="26"/>
          <w:szCs w:val="26"/>
          <w:rtl/>
        </w:rPr>
        <w:t>ۡ</w:t>
      </w:r>
      <w:r w:rsidR="0068763F" w:rsidRPr="0068763F">
        <w:rPr>
          <w:rFonts w:ascii="KFGQPC Uthmanic Script HAFS" w:cs="KFGQPC Uthmanic Script HAFS"/>
          <w:sz w:val="26"/>
          <w:szCs w:val="26"/>
          <w:rtl/>
        </w:rPr>
        <w:t xml:space="preserve"> </w:t>
      </w:r>
      <w:r w:rsidR="0068763F" w:rsidRPr="0068763F">
        <w:rPr>
          <w:rFonts w:ascii="KFGQPC Uthmanic Script HAFS" w:cs="KFGQPC Uthmanic Script HAFS" w:hint="eastAsia"/>
          <w:sz w:val="26"/>
          <w:szCs w:val="26"/>
          <w:rtl/>
        </w:rPr>
        <w:t>نَشَا</w:t>
      </w:r>
      <w:r w:rsidR="0068763F" w:rsidRPr="0068763F">
        <w:rPr>
          <w:rFonts w:ascii="KFGQPC Uthmanic Script HAFS" w:cs="KFGQPC Uthmanic Script HAFS" w:hint="cs"/>
          <w:sz w:val="26"/>
          <w:szCs w:val="26"/>
          <w:rtl/>
        </w:rPr>
        <w:t>ٓ</w:t>
      </w:r>
      <w:r w:rsidR="0068763F" w:rsidRPr="0068763F">
        <w:rPr>
          <w:rFonts w:ascii="KFGQPC Uthmanic Script HAFS" w:cs="KFGQPC Uthmanic Script HAFS" w:hint="eastAsia"/>
          <w:sz w:val="26"/>
          <w:szCs w:val="26"/>
          <w:rtl/>
        </w:rPr>
        <w:t>ءُ</w:t>
      </w:r>
      <w:r w:rsidR="0068763F" w:rsidRPr="0068763F">
        <w:rPr>
          <w:rFonts w:ascii="KFGQPC Uthmanic Script HAFS" w:cs="KFGQPC Uthmanic Script HAFS"/>
          <w:sz w:val="26"/>
          <w:szCs w:val="26"/>
          <w:rtl/>
        </w:rPr>
        <w:t xml:space="preserve"> </w:t>
      </w:r>
      <w:r w:rsidR="0068763F" w:rsidRPr="0068763F">
        <w:rPr>
          <w:rFonts w:ascii="KFGQPC Uthmanic Script HAFS" w:cs="KFGQPC Uthmanic Script HAFS" w:hint="eastAsia"/>
          <w:sz w:val="26"/>
          <w:szCs w:val="26"/>
          <w:rtl/>
        </w:rPr>
        <w:t>لَجَعَل</w:t>
      </w:r>
      <w:r w:rsidR="0068763F" w:rsidRPr="0068763F">
        <w:rPr>
          <w:rFonts w:ascii="KFGQPC Uthmanic Script HAFS" w:cs="KFGQPC Uthmanic Script HAFS" w:hint="cs"/>
          <w:sz w:val="26"/>
          <w:szCs w:val="26"/>
          <w:rtl/>
        </w:rPr>
        <w:t>ۡ</w:t>
      </w:r>
      <w:r w:rsidR="0068763F" w:rsidRPr="0068763F">
        <w:rPr>
          <w:rFonts w:ascii="KFGQPC Uthmanic Script HAFS" w:cs="KFGQPC Uthmanic Script HAFS" w:hint="eastAsia"/>
          <w:sz w:val="26"/>
          <w:szCs w:val="26"/>
          <w:rtl/>
        </w:rPr>
        <w:t>نَا</w:t>
      </w:r>
      <w:r w:rsidR="0068763F" w:rsidRPr="0068763F">
        <w:rPr>
          <w:rFonts w:ascii="KFGQPC Uthmanic Script HAFS" w:cs="KFGQPC Uthmanic Script HAFS"/>
          <w:sz w:val="26"/>
          <w:szCs w:val="26"/>
          <w:rtl/>
        </w:rPr>
        <w:t xml:space="preserve"> </w:t>
      </w:r>
      <w:r w:rsidR="0068763F" w:rsidRPr="0068763F">
        <w:rPr>
          <w:rFonts w:ascii="KFGQPC Uthmanic Script HAFS" w:cs="KFGQPC Uthmanic Script HAFS" w:hint="eastAsia"/>
          <w:sz w:val="26"/>
          <w:szCs w:val="26"/>
          <w:rtl/>
        </w:rPr>
        <w:t>مِنكُم</w:t>
      </w:r>
      <w:r w:rsidR="0068763F" w:rsidRPr="0068763F">
        <w:rPr>
          <w:rFonts w:ascii="KFGQPC Uthmanic Script HAFS" w:cs="KFGQPC Uthmanic Script HAFS"/>
          <w:sz w:val="26"/>
          <w:szCs w:val="26"/>
          <w:rtl/>
        </w:rPr>
        <w:t xml:space="preserve"> </w:t>
      </w:r>
      <w:r w:rsidR="0068763F" w:rsidRPr="0068763F">
        <w:rPr>
          <w:rFonts w:ascii="KFGQPC Uthmanic Script HAFS" w:cs="KFGQPC Uthmanic Script HAFS" w:hint="eastAsia"/>
          <w:sz w:val="26"/>
          <w:szCs w:val="26"/>
          <w:rtl/>
        </w:rPr>
        <w:t>مَّلَ</w:t>
      </w:r>
      <w:r w:rsidR="0068763F" w:rsidRPr="0068763F">
        <w:rPr>
          <w:rFonts w:ascii="KFGQPC Uthmanic Script HAFS" w:cs="KFGQPC Uthmanic Script HAFS" w:hint="cs"/>
          <w:sz w:val="26"/>
          <w:szCs w:val="26"/>
          <w:rtl/>
        </w:rPr>
        <w:t>ٰٓ</w:t>
      </w:r>
      <w:r w:rsidR="0068763F" w:rsidRPr="0068763F">
        <w:rPr>
          <w:rFonts w:ascii="KFGQPC Uthmanic Script HAFS" w:cs="KFGQPC Uthmanic Script HAFS" w:hint="eastAsia"/>
          <w:sz w:val="26"/>
          <w:szCs w:val="26"/>
          <w:rtl/>
        </w:rPr>
        <w:t>ئِكَة</w:t>
      </w:r>
      <w:r w:rsidR="0068763F" w:rsidRPr="0068763F">
        <w:rPr>
          <w:rFonts w:ascii="KFGQPC Uthmanic Script HAFS" w:cs="KFGQPC Uthmanic Script HAFS" w:hint="cs"/>
          <w:sz w:val="26"/>
          <w:szCs w:val="26"/>
          <w:rtl/>
        </w:rPr>
        <w:t>ٗ</w:t>
      </w:r>
      <w:r w:rsidR="0068763F" w:rsidRPr="0068763F">
        <w:rPr>
          <w:rFonts w:ascii="KFGQPC Uthmanic Script HAFS" w:cs="KFGQPC Uthmanic Script HAFS"/>
          <w:sz w:val="26"/>
          <w:szCs w:val="26"/>
          <w:rtl/>
        </w:rPr>
        <w:t xml:space="preserve"> </w:t>
      </w:r>
      <w:r w:rsidR="0068763F" w:rsidRPr="0068763F">
        <w:rPr>
          <w:rFonts w:ascii="KFGQPC Uthmanic Script HAFS" w:cs="KFGQPC Uthmanic Script HAFS" w:hint="eastAsia"/>
          <w:sz w:val="26"/>
          <w:szCs w:val="26"/>
          <w:rtl/>
        </w:rPr>
        <w:t>فِي</w:t>
      </w:r>
      <w:r w:rsidR="0068763F" w:rsidRPr="0068763F">
        <w:rPr>
          <w:rFonts w:ascii="KFGQPC Uthmanic Script HAFS" w:cs="KFGQPC Uthmanic Script HAFS"/>
          <w:sz w:val="26"/>
          <w:szCs w:val="26"/>
          <w:rtl/>
        </w:rPr>
        <w:t xml:space="preserve"> </w:t>
      </w:r>
      <w:r w:rsidR="0068763F" w:rsidRPr="0068763F">
        <w:rPr>
          <w:rFonts w:ascii="KFGQPC Uthmanic Script HAFS" w:cs="KFGQPC Uthmanic Script HAFS" w:hint="cs"/>
          <w:sz w:val="26"/>
          <w:szCs w:val="26"/>
          <w:rtl/>
        </w:rPr>
        <w:t>ٱ</w:t>
      </w:r>
      <w:r w:rsidR="0068763F" w:rsidRPr="0068763F">
        <w:rPr>
          <w:rFonts w:ascii="KFGQPC Uthmanic Script HAFS" w:cs="KFGQPC Uthmanic Script HAFS" w:hint="eastAsia"/>
          <w:sz w:val="26"/>
          <w:szCs w:val="26"/>
          <w:rtl/>
        </w:rPr>
        <w:t>ل</w:t>
      </w:r>
      <w:r w:rsidR="0068763F" w:rsidRPr="0068763F">
        <w:rPr>
          <w:rFonts w:ascii="KFGQPC Uthmanic Script HAFS" w:cs="KFGQPC Uthmanic Script HAFS" w:hint="cs"/>
          <w:sz w:val="26"/>
          <w:szCs w:val="26"/>
          <w:rtl/>
        </w:rPr>
        <w:t>ۡ</w:t>
      </w:r>
      <w:r w:rsidR="0068763F" w:rsidRPr="0068763F">
        <w:rPr>
          <w:rFonts w:ascii="KFGQPC Uthmanic Script HAFS" w:cs="KFGQPC Uthmanic Script HAFS" w:hint="eastAsia"/>
          <w:sz w:val="26"/>
          <w:szCs w:val="26"/>
          <w:rtl/>
        </w:rPr>
        <w:t>أَر</w:t>
      </w:r>
      <w:r w:rsidR="0068763F" w:rsidRPr="0068763F">
        <w:rPr>
          <w:rFonts w:ascii="KFGQPC Uthmanic Script HAFS" w:cs="KFGQPC Uthmanic Script HAFS" w:hint="cs"/>
          <w:sz w:val="26"/>
          <w:szCs w:val="26"/>
          <w:rtl/>
        </w:rPr>
        <w:t>ۡ</w:t>
      </w:r>
      <w:r w:rsidR="0068763F" w:rsidRPr="0068763F">
        <w:rPr>
          <w:rFonts w:ascii="KFGQPC Uthmanic Script HAFS" w:cs="KFGQPC Uthmanic Script HAFS" w:hint="eastAsia"/>
          <w:sz w:val="26"/>
          <w:szCs w:val="26"/>
          <w:rtl/>
        </w:rPr>
        <w:t>ضِ</w:t>
      </w:r>
      <w:r w:rsidR="0068763F" w:rsidRPr="0068763F">
        <w:rPr>
          <w:rFonts w:ascii="KFGQPC Uthmanic Script HAFS" w:cs="KFGQPC Uthmanic Script HAFS"/>
          <w:sz w:val="26"/>
          <w:szCs w:val="26"/>
          <w:rtl/>
        </w:rPr>
        <w:t xml:space="preserve"> </w:t>
      </w:r>
      <w:r w:rsidR="0068763F" w:rsidRPr="0068763F">
        <w:rPr>
          <w:rFonts w:ascii="KFGQPC Uthmanic Script HAFS" w:cs="KFGQPC Uthmanic Script HAFS" w:hint="eastAsia"/>
          <w:sz w:val="26"/>
          <w:szCs w:val="26"/>
          <w:rtl/>
        </w:rPr>
        <w:t>يَخ</w:t>
      </w:r>
      <w:r w:rsidR="0068763F" w:rsidRPr="0068763F">
        <w:rPr>
          <w:rFonts w:ascii="KFGQPC Uthmanic Script HAFS" w:cs="KFGQPC Uthmanic Script HAFS" w:hint="cs"/>
          <w:sz w:val="26"/>
          <w:szCs w:val="26"/>
          <w:rtl/>
        </w:rPr>
        <w:t>ۡ</w:t>
      </w:r>
      <w:r w:rsidR="0068763F" w:rsidRPr="0068763F">
        <w:rPr>
          <w:rFonts w:ascii="KFGQPC Uthmanic Script HAFS" w:cs="KFGQPC Uthmanic Script HAFS" w:hint="eastAsia"/>
          <w:sz w:val="26"/>
          <w:szCs w:val="26"/>
          <w:rtl/>
        </w:rPr>
        <w:t>لُفُونَ</w:t>
      </w:r>
      <w:r w:rsidR="0068763F" w:rsidRPr="0068763F">
        <w:rPr>
          <w:rFonts w:ascii="KFGQPC Uthmanic Script HAFS" w:cs="KFGQPC Uthmanic Script HAFS"/>
          <w:sz w:val="26"/>
          <w:szCs w:val="26"/>
          <w:rtl/>
        </w:rPr>
        <w:t xml:space="preserve"> </w:t>
      </w:r>
      <w:r w:rsidR="0068763F" w:rsidRPr="0068763F">
        <w:rPr>
          <w:rFonts w:ascii="KFGQPC Uthmanic Script HAFS" w:cs="KFGQPC Uthmanic Script HAFS" w:hint="cs"/>
          <w:sz w:val="26"/>
          <w:szCs w:val="26"/>
          <w:rtl/>
        </w:rPr>
        <w:t>٦٠</w:t>
      </w:r>
      <w:r w:rsidR="006A21EC">
        <w:rPr>
          <w:rFonts w:cs="Traditional Arabic" w:hint="cs"/>
          <w:rtl/>
          <w:lang w:bidi="fa-IR"/>
        </w:rPr>
        <w:t>﴾</w:t>
      </w:r>
      <w:r w:rsidR="006A21EC">
        <w:rPr>
          <w:rFonts w:cs="B Lotus" w:hint="cs"/>
          <w:rtl/>
          <w:lang w:bidi="fa-IR"/>
        </w:rPr>
        <w:t xml:space="preserve"> </w:t>
      </w:r>
      <w:r w:rsidR="006A21EC">
        <w:rPr>
          <w:rFonts w:cs="B Lotus" w:hint="cs"/>
          <w:sz w:val="26"/>
          <w:szCs w:val="26"/>
          <w:rtl/>
          <w:lang w:bidi="fa-IR"/>
        </w:rPr>
        <w:t>[الزخرف: 60]</w:t>
      </w:r>
      <w:r w:rsidR="006A21EC">
        <w:rPr>
          <w:rFonts w:cs="B Lotus" w:hint="cs"/>
          <w:rtl/>
          <w:lang w:bidi="fa-IR"/>
        </w:rPr>
        <w:t>.</w:t>
      </w:r>
    </w:p>
    <w:p w:rsidR="009B60DA" w:rsidRPr="006A21EC" w:rsidRDefault="009B60DA" w:rsidP="009B60DA">
      <w:pPr>
        <w:ind w:firstLine="284"/>
        <w:jc w:val="lowKashida"/>
        <w:rPr>
          <w:rFonts w:cs="B Lotus"/>
          <w:sz w:val="26"/>
          <w:szCs w:val="26"/>
          <w:rtl/>
          <w:lang w:bidi="fa-IR"/>
        </w:rPr>
      </w:pPr>
      <w:r w:rsidRPr="006A21EC">
        <w:rPr>
          <w:rFonts w:cs="Traditional Arabic" w:hint="cs"/>
          <w:sz w:val="26"/>
          <w:szCs w:val="26"/>
          <w:rtl/>
          <w:lang w:bidi="fa-IR"/>
        </w:rPr>
        <w:t>«</w:t>
      </w:r>
      <w:r w:rsidRPr="006A21EC">
        <w:rPr>
          <w:rFonts w:cs="B Lotus" w:hint="cs"/>
          <w:sz w:val="26"/>
          <w:szCs w:val="26"/>
          <w:rtl/>
          <w:lang w:bidi="fa-IR"/>
        </w:rPr>
        <w:t>اگر بخواهیم به جای شما در زمین فرشتگانی را قرار می‌دهیم که جانشین شما شوند</w:t>
      </w:r>
      <w:r w:rsidRPr="006A21EC">
        <w:rPr>
          <w:rFonts w:cs="Traditional Arabic" w:hint="cs"/>
          <w:sz w:val="26"/>
          <w:szCs w:val="26"/>
          <w:rtl/>
          <w:lang w:bidi="fa-IR"/>
        </w:rPr>
        <w:t>»</w:t>
      </w:r>
      <w:r w:rsidRPr="006A21EC">
        <w:rPr>
          <w:rFonts w:cs="B Lotus" w:hint="cs"/>
          <w:sz w:val="26"/>
          <w:szCs w:val="26"/>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همچین این واژه بر کسی اطلاق می‌شود که نمایندة فرد دیگری است. به علت غیبت یا نبودن و یا به سبب بیماری و مرگ شخصی که این فرد نمایندة اوست.</w:t>
      </w:r>
    </w:p>
    <w:p w:rsidR="009B60DA" w:rsidRPr="009B60DA" w:rsidRDefault="009B60DA" w:rsidP="009B60DA">
      <w:pPr>
        <w:ind w:firstLine="284"/>
        <w:jc w:val="lowKashida"/>
        <w:rPr>
          <w:rFonts w:cs="B Lotus"/>
          <w:rtl/>
          <w:lang w:bidi="fa-IR"/>
        </w:rPr>
      </w:pPr>
      <w:r w:rsidRPr="009B60DA">
        <w:rPr>
          <w:rFonts w:cs="B Lotus" w:hint="cs"/>
          <w:rtl/>
          <w:lang w:bidi="fa-IR"/>
        </w:rPr>
        <w:t>خَلَائَف جمع خَلِیفَه و خُلَفَاء جمع خَلِیف است.</w:t>
      </w:r>
    </w:p>
    <w:p w:rsidR="009B60DA" w:rsidRPr="009B60DA" w:rsidRDefault="009B60DA" w:rsidP="009B60DA">
      <w:pPr>
        <w:ind w:firstLine="284"/>
        <w:jc w:val="lowKashida"/>
        <w:rPr>
          <w:rFonts w:cs="B Lotus"/>
          <w:rtl/>
          <w:lang w:bidi="fa-IR"/>
        </w:rPr>
      </w:pPr>
      <w:r w:rsidRPr="009B60DA">
        <w:rPr>
          <w:rFonts w:cs="B Lotus" w:hint="cs"/>
          <w:rtl/>
          <w:lang w:bidi="fa-IR"/>
        </w:rPr>
        <w:t xml:space="preserve">لیکن در اصطلاح </w:t>
      </w:r>
      <w:r>
        <w:rPr>
          <w:rFonts w:cs="Times New Roman" w:hint="cs"/>
          <w:rtl/>
          <w:lang w:bidi="fa-IR"/>
        </w:rPr>
        <w:t>–</w:t>
      </w:r>
      <w:r w:rsidRPr="009B60DA">
        <w:rPr>
          <w:rFonts w:cs="B Lotus" w:hint="cs"/>
          <w:rtl/>
          <w:lang w:bidi="fa-IR"/>
        </w:rPr>
        <w:t xml:space="preserve"> همانگونه که در تعریف خلافت ذکر شد </w:t>
      </w:r>
      <w:r>
        <w:rPr>
          <w:rFonts w:cs="Times New Roman" w:hint="cs"/>
          <w:rtl/>
          <w:lang w:bidi="fa-IR"/>
        </w:rPr>
        <w:t>–</w:t>
      </w:r>
      <w:r w:rsidRPr="009B60DA">
        <w:rPr>
          <w:rFonts w:cs="B Lotus" w:hint="cs"/>
          <w:rtl/>
          <w:lang w:bidi="fa-IR"/>
        </w:rPr>
        <w:t xml:space="preserve"> بر رهبر بزرگ دولت اطلاق می‌شود که این رهبر بزرگ به نام امام یا امیرالمؤمنین نیز نامیده می‌شود که متأخرین به او سلطان</w:t>
      </w:r>
      <w:r w:rsidR="006A21EC">
        <w:rPr>
          <w:rFonts w:cs="B Lotus" w:hint="cs"/>
          <w:rtl/>
          <w:lang w:bidi="fa-IR"/>
        </w:rPr>
        <w:t xml:space="preserve"> اعظم (فرمانروای برتر) لقب داده</w:t>
      </w:r>
      <w:r w:rsidR="006A21EC">
        <w:rPr>
          <w:rFonts w:cs="B Lotus" w:hint="eastAsia"/>
          <w:rtl/>
          <w:lang w:bidi="fa-IR"/>
        </w:rPr>
        <w:t>‌</w:t>
      </w:r>
      <w:r w:rsidRPr="009B60DA">
        <w:rPr>
          <w:rFonts w:cs="B Lotus" w:hint="cs"/>
          <w:rtl/>
          <w:lang w:bidi="fa-IR"/>
        </w:rPr>
        <w:t>اند.</w:t>
      </w:r>
    </w:p>
    <w:p w:rsidR="009B60DA" w:rsidRPr="009B60DA" w:rsidRDefault="009B60DA" w:rsidP="009B60DA">
      <w:pPr>
        <w:ind w:firstLine="284"/>
        <w:jc w:val="lowKashida"/>
        <w:rPr>
          <w:rFonts w:cs="B Lotus"/>
          <w:rtl/>
          <w:lang w:bidi="fa-IR"/>
        </w:rPr>
      </w:pPr>
      <w:r w:rsidRPr="009B60DA">
        <w:rPr>
          <w:rFonts w:cs="B Lotus" w:hint="cs"/>
          <w:rtl/>
          <w:lang w:bidi="fa-IR"/>
        </w:rPr>
        <w:t>اما دلیل نامیدن او به امام، به خاطر شباهت به امام نماز، در پیروی و اقتداء به اوست. و به این سبب خلیفه گفته می‌شود که او جانشین پیامبر علیه الصلا</w:t>
      </w:r>
      <w:r w:rsidRPr="006A21EC">
        <w:rPr>
          <w:rFonts w:ascii="mylotus" w:hAnsi="mylotus" w:cs="mylotus"/>
          <w:rtl/>
          <w:lang w:bidi="fa-IR"/>
        </w:rPr>
        <w:t>ة</w:t>
      </w:r>
      <w:r w:rsidRPr="009B60DA">
        <w:rPr>
          <w:rFonts w:cs="B Lotus" w:hint="cs"/>
          <w:rtl/>
          <w:lang w:bidi="fa-IR"/>
        </w:rPr>
        <w:t xml:space="preserve"> والسلام به شمار می‌رود در نگهبانی دین و سیاست دنیا که به او خلیفه یا </w:t>
      </w:r>
      <w:r w:rsidRPr="00CF556C">
        <w:rPr>
          <w:rFonts w:cs="B Badr" w:hint="cs"/>
          <w:rtl/>
          <w:lang w:bidi="fa-IR"/>
        </w:rPr>
        <w:t>خلیفة</w:t>
      </w:r>
      <w:r w:rsidRPr="009B60DA">
        <w:rPr>
          <w:rFonts w:cs="B Lotus" w:hint="cs"/>
          <w:rtl/>
          <w:lang w:bidi="fa-IR"/>
        </w:rPr>
        <w:t xml:space="preserve"> رسول الله گفته می‌شود.</w:t>
      </w:r>
    </w:p>
    <w:p w:rsidR="009B60DA" w:rsidRPr="009B60DA" w:rsidRDefault="009B60DA" w:rsidP="009B60DA">
      <w:pPr>
        <w:ind w:firstLine="284"/>
        <w:jc w:val="both"/>
        <w:rPr>
          <w:rFonts w:cs="B Lotus"/>
          <w:rtl/>
          <w:lang w:bidi="fa-IR"/>
        </w:rPr>
      </w:pPr>
      <w:r w:rsidRPr="009B60DA">
        <w:rPr>
          <w:rFonts w:cs="B Lotus" w:hint="cs"/>
          <w:rtl/>
          <w:lang w:bidi="fa-IR"/>
        </w:rPr>
        <w:t xml:space="preserve">لیکن در نامیدن او به </w:t>
      </w:r>
      <w:r>
        <w:rPr>
          <w:rFonts w:cs="Times New Roman" w:hint="cs"/>
          <w:rtl/>
          <w:lang w:bidi="fa-IR"/>
        </w:rPr>
        <w:t>–</w:t>
      </w:r>
      <w:r w:rsidRPr="009B60DA">
        <w:rPr>
          <w:rFonts w:cs="B Lotus" w:hint="cs"/>
          <w:rtl/>
          <w:lang w:bidi="fa-IR"/>
        </w:rPr>
        <w:t xml:space="preserve"> </w:t>
      </w:r>
      <w:r w:rsidRPr="009B7C8D">
        <w:rPr>
          <w:rFonts w:cs="B Badr" w:hint="cs"/>
          <w:rtl/>
          <w:lang w:bidi="fa-IR"/>
        </w:rPr>
        <w:t>خلیفة</w:t>
      </w:r>
      <w:r w:rsidRPr="009B60DA">
        <w:rPr>
          <w:rFonts w:cs="B Lotus" w:hint="cs"/>
          <w:rtl/>
          <w:lang w:bidi="fa-IR"/>
        </w:rPr>
        <w:t xml:space="preserve"> الله </w:t>
      </w:r>
      <w:r>
        <w:rPr>
          <w:rFonts w:cs="Times New Roman" w:hint="cs"/>
          <w:rtl/>
          <w:lang w:bidi="fa-IR"/>
        </w:rPr>
        <w:t>–</w:t>
      </w:r>
      <w:r w:rsidRPr="009B60DA">
        <w:rPr>
          <w:rFonts w:cs="B Lotus" w:hint="cs"/>
          <w:rtl/>
          <w:lang w:bidi="fa-IR"/>
        </w:rPr>
        <w:t xml:space="preserve"> اختلاف است، عده‌ای به اقتباس از خلافت عامه‌ای که برای نوع انسانی وجود </w:t>
      </w:r>
      <w:r w:rsidR="006A21EC">
        <w:rPr>
          <w:rFonts w:cs="B Lotus" w:hint="cs"/>
          <w:rtl/>
          <w:lang w:bidi="fa-IR"/>
        </w:rPr>
        <w:t>دارد، آن را مجاز دانسته</w:t>
      </w:r>
      <w:r w:rsidR="006A21EC">
        <w:rPr>
          <w:rFonts w:cs="B Lotus" w:hint="eastAsia"/>
          <w:rtl/>
          <w:lang w:bidi="fa-IR"/>
        </w:rPr>
        <w:t>‌</w:t>
      </w:r>
      <w:r w:rsidRPr="009B60DA">
        <w:rPr>
          <w:rFonts w:cs="B Lotus" w:hint="cs"/>
          <w:rtl/>
          <w:lang w:bidi="fa-IR"/>
        </w:rPr>
        <w:t>اند.</w:t>
      </w:r>
    </w:p>
    <w:p w:rsidR="0068763F" w:rsidRDefault="009B60DA" w:rsidP="009B60DA">
      <w:pPr>
        <w:ind w:firstLine="284"/>
        <w:jc w:val="both"/>
        <w:rPr>
          <w:rFonts w:cs="B Lotus"/>
          <w:rtl/>
          <w:lang w:bidi="fa-IR"/>
        </w:rPr>
      </w:pPr>
      <w:r w:rsidRPr="009B60DA">
        <w:rPr>
          <w:rFonts w:cs="B Lotus" w:hint="cs"/>
          <w:rtl/>
          <w:lang w:bidi="fa-IR"/>
        </w:rPr>
        <w:t>آنهم در فرمودة خداوند:</w:t>
      </w:r>
    </w:p>
    <w:p w:rsidR="009B60DA" w:rsidRPr="007E7074" w:rsidRDefault="006A21EC" w:rsidP="0068763F">
      <w:pPr>
        <w:ind w:firstLine="284"/>
        <w:jc w:val="both"/>
        <w:rPr>
          <w:rFonts w:cs="Traditional Arabic"/>
          <w:b/>
          <w:bCs/>
          <w:sz w:val="22"/>
          <w:szCs w:val="26"/>
          <w:rtl/>
          <w:lang w:bidi="fa-IR"/>
        </w:rPr>
      </w:pPr>
      <w:r>
        <w:rPr>
          <w:rFonts w:cs="Traditional Arabic" w:hint="cs"/>
          <w:rtl/>
          <w:lang w:bidi="fa-IR"/>
        </w:rPr>
        <w:t>﴿</w:t>
      </w:r>
      <w:r w:rsidR="0068763F">
        <w:rPr>
          <w:rFonts w:ascii="KFGQPC Uthmanic Script HAFS" w:cs="KFGQPC Uthmanic Script HAFS" w:hint="eastAsia"/>
          <w:rtl/>
        </w:rPr>
        <w:t>وَإِذ</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قَالَ</w:t>
      </w:r>
      <w:r w:rsidR="0068763F">
        <w:rPr>
          <w:rFonts w:ascii="KFGQPC Uthmanic Script HAFS" w:cs="KFGQPC Uthmanic Script HAFS"/>
          <w:rtl/>
        </w:rPr>
        <w:t xml:space="preserve"> </w:t>
      </w:r>
      <w:r w:rsidR="0068763F">
        <w:rPr>
          <w:rFonts w:ascii="KFGQPC Uthmanic Script HAFS" w:cs="KFGQPC Uthmanic Script HAFS" w:hint="eastAsia"/>
          <w:rtl/>
        </w:rPr>
        <w:t>رَبُّكَ</w:t>
      </w:r>
      <w:r w:rsidR="0068763F">
        <w:rPr>
          <w:rFonts w:ascii="KFGQPC Uthmanic Script HAFS" w:cs="KFGQPC Uthmanic Script HAFS"/>
          <w:rtl/>
        </w:rPr>
        <w:t xml:space="preserve"> </w:t>
      </w:r>
      <w:r w:rsidR="0068763F">
        <w:rPr>
          <w:rFonts w:ascii="KFGQPC Uthmanic Script HAFS" w:cs="KFGQPC Uthmanic Script HAFS" w:hint="eastAsia"/>
          <w:rtl/>
        </w:rPr>
        <w:t>لِل</w:t>
      </w:r>
      <w:r w:rsidR="0068763F">
        <w:rPr>
          <w:rFonts w:ascii="KFGQPC Uthmanic Script HAFS" w:cs="KFGQPC Uthmanic Script HAFS" w:hint="cs"/>
          <w:rtl/>
        </w:rPr>
        <w:t>ۡ</w:t>
      </w:r>
      <w:r w:rsidR="0068763F">
        <w:rPr>
          <w:rFonts w:ascii="KFGQPC Uthmanic Script HAFS" w:cs="KFGQPC Uthmanic Script HAFS" w:hint="eastAsia"/>
          <w:rtl/>
        </w:rPr>
        <w:t>مَلَ</w:t>
      </w:r>
      <w:r w:rsidR="0068763F">
        <w:rPr>
          <w:rFonts w:ascii="KFGQPC Uthmanic Script HAFS" w:cs="KFGQPC Uthmanic Script HAFS" w:hint="cs"/>
          <w:rtl/>
        </w:rPr>
        <w:t>ٰٓ</w:t>
      </w:r>
      <w:r w:rsidR="0068763F">
        <w:rPr>
          <w:rFonts w:ascii="KFGQPC Uthmanic Script HAFS" w:cs="KFGQPC Uthmanic Script HAFS" w:hint="eastAsia"/>
          <w:rtl/>
        </w:rPr>
        <w:t>ئِكَةِ</w:t>
      </w:r>
      <w:r w:rsidR="0068763F">
        <w:rPr>
          <w:rFonts w:ascii="KFGQPC Uthmanic Script HAFS" w:cs="KFGQPC Uthmanic Script HAFS"/>
          <w:rtl/>
        </w:rPr>
        <w:t xml:space="preserve"> </w:t>
      </w:r>
      <w:r w:rsidR="0068763F">
        <w:rPr>
          <w:rFonts w:ascii="KFGQPC Uthmanic Script HAFS" w:cs="KFGQPC Uthmanic Script HAFS" w:hint="eastAsia"/>
          <w:rtl/>
        </w:rPr>
        <w:t>إِنِّي</w:t>
      </w:r>
      <w:r w:rsidR="0068763F">
        <w:rPr>
          <w:rFonts w:ascii="KFGQPC Uthmanic Script HAFS" w:cs="KFGQPC Uthmanic Script HAFS"/>
          <w:rtl/>
        </w:rPr>
        <w:t xml:space="preserve"> </w:t>
      </w:r>
      <w:r w:rsidR="0068763F">
        <w:rPr>
          <w:rFonts w:ascii="KFGQPC Uthmanic Script HAFS" w:cs="KFGQPC Uthmanic Script HAFS" w:hint="eastAsia"/>
          <w:rtl/>
        </w:rPr>
        <w:t>جَاعِل</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فِي</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أَر</w:t>
      </w:r>
      <w:r w:rsidR="0068763F">
        <w:rPr>
          <w:rFonts w:ascii="KFGQPC Uthmanic Script HAFS" w:cs="KFGQPC Uthmanic Script HAFS" w:hint="cs"/>
          <w:rtl/>
        </w:rPr>
        <w:t>ۡ</w:t>
      </w:r>
      <w:r w:rsidR="0068763F">
        <w:rPr>
          <w:rFonts w:ascii="KFGQPC Uthmanic Script HAFS" w:cs="KFGQPC Uthmanic Script HAFS" w:hint="eastAsia"/>
          <w:rtl/>
        </w:rPr>
        <w:t>ضِ</w:t>
      </w:r>
      <w:r w:rsidR="0068763F">
        <w:rPr>
          <w:rFonts w:ascii="KFGQPC Uthmanic Script HAFS" w:cs="KFGQPC Uthmanic Script HAFS"/>
          <w:rtl/>
        </w:rPr>
        <w:t xml:space="preserve"> </w:t>
      </w:r>
      <w:r w:rsidR="0068763F">
        <w:rPr>
          <w:rFonts w:ascii="KFGQPC Uthmanic Script HAFS" w:cs="KFGQPC Uthmanic Script HAFS" w:hint="eastAsia"/>
          <w:rtl/>
        </w:rPr>
        <w:t>خَلِيفَة</w:t>
      </w:r>
      <w:r w:rsidR="0068763F">
        <w:rPr>
          <w:rFonts w:ascii="KFGQPC Uthmanic Script HAFS" w:cs="KFGQPC Uthmanic Script HAFS"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[البقر</w:t>
      </w:r>
      <w:r w:rsidRPr="006A21EC">
        <w:rPr>
          <w:rFonts w:ascii="mylotus" w:hAnsi="mylotus" w:cs="mylotus"/>
          <w:sz w:val="26"/>
          <w:szCs w:val="26"/>
          <w:rtl/>
          <w:lang w:bidi="fa-IR"/>
        </w:rPr>
        <w:t>ة</w:t>
      </w:r>
      <w:r>
        <w:rPr>
          <w:rFonts w:cs="B Lotus" w:hint="cs"/>
          <w:sz w:val="26"/>
          <w:szCs w:val="26"/>
          <w:rtl/>
          <w:lang w:bidi="fa-IR"/>
        </w:rPr>
        <w:t>: 30]</w:t>
      </w:r>
      <w:r>
        <w:rPr>
          <w:rFonts w:cs="B Lotus" w:hint="cs"/>
          <w:rtl/>
          <w:lang w:bidi="fa-IR"/>
        </w:rPr>
        <w:t>.</w:t>
      </w:r>
    </w:p>
    <w:p w:rsidR="009B60DA" w:rsidRPr="006A21EC" w:rsidRDefault="009B60DA" w:rsidP="009B60DA">
      <w:pPr>
        <w:ind w:firstLine="284"/>
        <w:jc w:val="lowKashida"/>
        <w:rPr>
          <w:rFonts w:cs="B Lotus"/>
          <w:sz w:val="26"/>
          <w:szCs w:val="26"/>
          <w:rtl/>
          <w:lang w:bidi="fa-IR"/>
        </w:rPr>
      </w:pPr>
      <w:r w:rsidRPr="006A21EC">
        <w:rPr>
          <w:rFonts w:cs="Traditional Arabic" w:hint="cs"/>
          <w:sz w:val="26"/>
          <w:szCs w:val="26"/>
          <w:rtl/>
          <w:lang w:bidi="fa-IR"/>
        </w:rPr>
        <w:t>«</w:t>
      </w:r>
      <w:r w:rsidRPr="006A21EC">
        <w:rPr>
          <w:rFonts w:cs="B Lotus" w:hint="cs"/>
          <w:sz w:val="26"/>
          <w:szCs w:val="26"/>
          <w:rtl/>
          <w:lang w:bidi="fa-IR"/>
        </w:rPr>
        <w:t>همانا من قرار می‌دهم در زمین خلیفه‌ای را</w:t>
      </w:r>
      <w:r w:rsidRPr="006A21EC">
        <w:rPr>
          <w:rFonts w:cs="Traditional Arabic" w:hint="cs"/>
          <w:sz w:val="26"/>
          <w:szCs w:val="26"/>
          <w:rtl/>
          <w:lang w:bidi="fa-IR"/>
        </w:rPr>
        <w:t>»</w:t>
      </w:r>
      <w:r w:rsidRPr="006A21EC">
        <w:rPr>
          <w:rFonts w:cs="B Lotus" w:hint="cs"/>
          <w:sz w:val="26"/>
          <w:szCs w:val="26"/>
          <w:rtl/>
          <w:lang w:bidi="fa-IR"/>
        </w:rPr>
        <w:t>.</w:t>
      </w:r>
    </w:p>
    <w:p w:rsidR="009B60DA" w:rsidRPr="009B60DA" w:rsidRDefault="009B60DA" w:rsidP="0068763F">
      <w:pPr>
        <w:ind w:firstLine="284"/>
        <w:jc w:val="both"/>
        <w:rPr>
          <w:rFonts w:cs="B Lotus"/>
          <w:rtl/>
          <w:lang w:bidi="fa-IR"/>
        </w:rPr>
      </w:pPr>
      <w:r w:rsidRPr="009B60DA">
        <w:rPr>
          <w:rFonts w:cs="B Lotus" w:hint="cs"/>
          <w:rtl/>
          <w:lang w:bidi="fa-IR"/>
        </w:rPr>
        <w:t>و فرمودة خداوند:</w:t>
      </w:r>
      <w:r w:rsidR="006A21EC">
        <w:rPr>
          <w:rFonts w:cs="B Lotus" w:hint="cs"/>
          <w:rtl/>
          <w:lang w:bidi="fa-IR"/>
        </w:rPr>
        <w:t xml:space="preserve"> </w:t>
      </w:r>
      <w:r w:rsidR="006A21EC">
        <w:rPr>
          <w:rFonts w:cs="Traditional Arabic" w:hint="cs"/>
          <w:rtl/>
          <w:lang w:bidi="fa-IR"/>
        </w:rPr>
        <w:t>﴿</w:t>
      </w:r>
      <w:r w:rsidR="0068763F">
        <w:rPr>
          <w:rFonts w:ascii="KFGQPC Uthmanic Script HAFS" w:cs="KFGQPC Uthmanic Script HAFS" w:hint="eastAsia"/>
          <w:rtl/>
        </w:rPr>
        <w:t>هُوَ</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لَّذِي</w:t>
      </w:r>
      <w:r w:rsidR="0068763F">
        <w:rPr>
          <w:rFonts w:ascii="KFGQPC Uthmanic Script HAFS" w:cs="KFGQPC Uthmanic Script HAFS"/>
          <w:rtl/>
        </w:rPr>
        <w:t xml:space="preserve"> </w:t>
      </w:r>
      <w:r w:rsidR="0068763F">
        <w:rPr>
          <w:rFonts w:ascii="KFGQPC Uthmanic Script HAFS" w:cs="KFGQPC Uthmanic Script HAFS" w:hint="eastAsia"/>
          <w:rtl/>
        </w:rPr>
        <w:t>جَعَلَكُم</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خَلَ</w:t>
      </w:r>
      <w:r w:rsidR="0068763F">
        <w:rPr>
          <w:rFonts w:ascii="KFGQPC Uthmanic Script HAFS" w:cs="KFGQPC Uthmanic Script HAFS" w:hint="cs"/>
          <w:rtl/>
        </w:rPr>
        <w:t>ٰٓ</w:t>
      </w:r>
      <w:r w:rsidR="0068763F">
        <w:rPr>
          <w:rFonts w:ascii="KFGQPC Uthmanic Script HAFS" w:cs="KFGQPC Uthmanic Script HAFS" w:hint="eastAsia"/>
          <w:rtl/>
        </w:rPr>
        <w:t>ئِفَ</w:t>
      </w:r>
      <w:r w:rsidR="0068763F">
        <w:rPr>
          <w:rFonts w:ascii="KFGQPC Uthmanic Script HAFS" w:cs="KFGQPC Uthmanic Script HAFS"/>
          <w:rtl/>
        </w:rPr>
        <w:t xml:space="preserve"> </w:t>
      </w:r>
      <w:r w:rsidR="0068763F">
        <w:rPr>
          <w:rFonts w:ascii="KFGQPC Uthmanic Script HAFS" w:cs="KFGQPC Uthmanic Script HAFS" w:hint="eastAsia"/>
          <w:rtl/>
        </w:rPr>
        <w:t>فِي</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أَر</w:t>
      </w:r>
      <w:r w:rsidR="0068763F">
        <w:rPr>
          <w:rFonts w:ascii="KFGQPC Uthmanic Script HAFS" w:cs="KFGQPC Uthmanic Script HAFS" w:hint="cs"/>
          <w:rtl/>
        </w:rPr>
        <w:t>ۡ</w:t>
      </w:r>
      <w:r w:rsidR="0068763F">
        <w:rPr>
          <w:rFonts w:ascii="KFGQPC Uthmanic Script HAFS" w:cs="KFGQPC Uthmanic Script HAFS" w:hint="eastAsia"/>
          <w:rtl/>
        </w:rPr>
        <w:t>ضِ</w:t>
      </w:r>
      <w:r w:rsidR="006A21EC">
        <w:rPr>
          <w:rFonts w:cs="Traditional Arabic" w:hint="cs"/>
          <w:rtl/>
          <w:lang w:bidi="fa-IR"/>
        </w:rPr>
        <w:t>﴾</w:t>
      </w:r>
      <w:r w:rsidR="006A21EC">
        <w:rPr>
          <w:rFonts w:cs="B Lotus" w:hint="cs"/>
          <w:rtl/>
          <w:lang w:bidi="fa-IR"/>
        </w:rPr>
        <w:t xml:space="preserve"> </w:t>
      </w:r>
      <w:r w:rsidR="006A21EC">
        <w:rPr>
          <w:rFonts w:cs="B Lotus" w:hint="cs"/>
          <w:sz w:val="26"/>
          <w:szCs w:val="26"/>
          <w:rtl/>
          <w:lang w:bidi="fa-IR"/>
        </w:rPr>
        <w:t>[فاطر: 39]</w:t>
      </w:r>
      <w:r w:rsidR="006A21EC">
        <w:rPr>
          <w:rFonts w:cs="B Lotus" w:hint="cs"/>
          <w:rtl/>
          <w:lang w:bidi="fa-IR"/>
        </w:rPr>
        <w:t>.</w:t>
      </w:r>
    </w:p>
    <w:p w:rsidR="009B60DA" w:rsidRPr="006A21EC" w:rsidRDefault="009B60DA" w:rsidP="009B60DA">
      <w:pPr>
        <w:ind w:firstLine="284"/>
        <w:jc w:val="lowKashida"/>
        <w:rPr>
          <w:rFonts w:cs="B Lotus"/>
          <w:sz w:val="26"/>
          <w:szCs w:val="26"/>
          <w:rtl/>
          <w:lang w:bidi="fa-IR"/>
        </w:rPr>
      </w:pPr>
      <w:r w:rsidRPr="006A21EC">
        <w:rPr>
          <w:rFonts w:cs="Traditional Arabic" w:hint="cs"/>
          <w:sz w:val="26"/>
          <w:szCs w:val="26"/>
          <w:rtl/>
          <w:lang w:bidi="fa-IR"/>
        </w:rPr>
        <w:t>«</w:t>
      </w:r>
      <w:r w:rsidRPr="006A21EC">
        <w:rPr>
          <w:rFonts w:cs="B Lotus" w:hint="cs"/>
          <w:sz w:val="26"/>
          <w:szCs w:val="26"/>
          <w:rtl/>
          <w:lang w:bidi="fa-IR"/>
        </w:rPr>
        <w:t>او آن ذاتیست که شما را در زمین قیام می‌کند</w:t>
      </w:r>
      <w:r w:rsidRPr="006A21EC">
        <w:rPr>
          <w:rFonts w:cs="Traditional Arabic" w:hint="cs"/>
          <w:sz w:val="26"/>
          <w:szCs w:val="26"/>
          <w:rtl/>
          <w:lang w:bidi="fa-IR"/>
        </w:rPr>
        <w:t>»</w:t>
      </w:r>
      <w:r w:rsidRPr="006A21EC">
        <w:rPr>
          <w:rFonts w:cs="B Lotus" w:hint="cs"/>
          <w:sz w:val="26"/>
          <w:szCs w:val="26"/>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لیکن جمهور علماء این نامگذاری اخیر را ممنوع قرار داده اند، به دلیل دلالت‌نکردن این دو آیه برآن و به سبب آن که طلب تعیین خلیفه و جانشین، برای کسی است که خود غایب باشد نه در حق آن که حاضر است...</w:t>
      </w:r>
      <w:r w:rsidRPr="009B60DA">
        <w:rPr>
          <w:rFonts w:cs="B Lotus" w:hint="cs"/>
          <w:vertAlign w:val="superscript"/>
          <w:rtl/>
          <w:lang w:bidi="fa-IR"/>
        </w:rPr>
        <w:t>(</w:t>
      </w:r>
      <w:r w:rsidRPr="009B60DA">
        <w:rPr>
          <w:rStyle w:val="FootnoteReference"/>
          <w:rFonts w:cs="B Lotus"/>
          <w:rtl/>
          <w:lang w:bidi="fa-IR"/>
        </w:rPr>
        <w:footnoteReference w:id="17"/>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حضرت ابوبکر</w:t>
      </w:r>
      <w:r w:rsidRPr="006A21EC">
        <w:rPr>
          <w:rFonts w:cs="B Lotus" w:hint="cs"/>
          <w:sz w:val="24"/>
          <w:rtl/>
          <w:lang w:bidi="fa-IR"/>
        </w:rPr>
        <w:sym w:font="AGA Arabesque" w:char="F074"/>
      </w:r>
      <w:r w:rsidRPr="009B60DA">
        <w:rPr>
          <w:rFonts w:cs="B Lotus" w:hint="cs"/>
          <w:rtl/>
          <w:lang w:bidi="fa-IR"/>
        </w:rPr>
        <w:t xml:space="preserve"> هنگامی که به این نام خوانده شد، آن را منع نمود و گفت: من </w:t>
      </w:r>
      <w:r w:rsidRPr="00A72D91">
        <w:rPr>
          <w:rFonts w:cs="B Badr" w:hint="cs"/>
          <w:rtl/>
          <w:lang w:bidi="fa-IR"/>
        </w:rPr>
        <w:t>خلیفة</w:t>
      </w:r>
      <w:r w:rsidRPr="009B60DA">
        <w:rPr>
          <w:rFonts w:cs="B Lotus" w:hint="cs"/>
          <w:rtl/>
          <w:lang w:bidi="fa-IR"/>
        </w:rPr>
        <w:t xml:space="preserve"> الله نیستم، بلکه </w:t>
      </w:r>
      <w:r w:rsidRPr="00A72D91">
        <w:rPr>
          <w:rFonts w:cs="B Badr" w:hint="cs"/>
          <w:rtl/>
          <w:lang w:bidi="fa-IR"/>
        </w:rPr>
        <w:t>خلیفة</w:t>
      </w:r>
      <w:r w:rsidRPr="009B60DA">
        <w:rPr>
          <w:rFonts w:cs="B Lotus" w:hint="cs"/>
          <w:rtl/>
          <w:lang w:bidi="fa-IR"/>
        </w:rPr>
        <w:t xml:space="preserve"> رسول الله</w:t>
      </w:r>
      <w:r w:rsidRPr="006A21EC">
        <w:rPr>
          <w:rFonts w:cs="B Lotus" w:hint="cs"/>
          <w:sz w:val="24"/>
          <w:rtl/>
          <w:lang w:bidi="fa-IR"/>
        </w:rPr>
        <w:sym w:font="AGA Arabesque" w:char="F072"/>
      </w:r>
      <w:r w:rsidRPr="009B60DA">
        <w:rPr>
          <w:rFonts w:cs="B Lotus" w:hint="cs"/>
          <w:rtl/>
          <w:lang w:bidi="fa-IR"/>
        </w:rPr>
        <w:t xml:space="preserve"> می‌باشم.</w:t>
      </w:r>
    </w:p>
    <w:p w:rsidR="009B60DA" w:rsidRPr="009B60DA" w:rsidRDefault="009B60DA" w:rsidP="009B60DA">
      <w:pPr>
        <w:ind w:firstLine="284"/>
        <w:jc w:val="lowKashida"/>
        <w:rPr>
          <w:rFonts w:cs="B Lotus"/>
          <w:rtl/>
          <w:lang w:bidi="fa-IR"/>
        </w:rPr>
      </w:pPr>
      <w:r w:rsidRPr="009B60DA">
        <w:rPr>
          <w:rFonts w:cs="B Lotus" w:hint="cs"/>
          <w:rtl/>
          <w:lang w:bidi="fa-IR"/>
        </w:rPr>
        <w:t>لقب (امیرالمؤمنین) از زمان تصدی خلافت توسط حضرت عمر</w:t>
      </w:r>
      <w:r w:rsidRPr="006A21EC">
        <w:rPr>
          <w:rFonts w:cs="B Lotus" w:hint="cs"/>
          <w:sz w:val="24"/>
          <w:rtl/>
          <w:lang w:bidi="fa-IR"/>
        </w:rPr>
        <w:sym w:font="AGA Arabesque" w:char="F074"/>
      </w:r>
      <w:r w:rsidRPr="009B60DA">
        <w:rPr>
          <w:rFonts w:cs="B Lotus" w:hint="cs"/>
          <w:rtl/>
          <w:lang w:bidi="fa-IR"/>
        </w:rPr>
        <w:t xml:space="preserve"> مرسوم گردید که مردم او را </w:t>
      </w:r>
      <w:r>
        <w:rPr>
          <w:rFonts w:cs="Times New Roman" w:hint="cs"/>
          <w:rtl/>
          <w:lang w:bidi="fa-IR"/>
        </w:rPr>
        <w:t>–</w:t>
      </w:r>
      <w:r w:rsidRPr="009B60DA">
        <w:rPr>
          <w:rFonts w:cs="B Lotus" w:hint="cs"/>
          <w:rtl/>
          <w:lang w:bidi="fa-IR"/>
        </w:rPr>
        <w:t xml:space="preserve"> </w:t>
      </w:r>
      <w:r w:rsidRPr="004C7392">
        <w:rPr>
          <w:rFonts w:cs="B Badr" w:hint="cs"/>
          <w:rtl/>
          <w:lang w:bidi="fa-IR"/>
        </w:rPr>
        <w:t>خلیفة خلیفة</w:t>
      </w:r>
      <w:r w:rsidRPr="009B60DA">
        <w:rPr>
          <w:rFonts w:cs="B Lotus" w:hint="cs"/>
          <w:rtl/>
          <w:lang w:bidi="fa-IR"/>
        </w:rPr>
        <w:t xml:space="preserve"> رسول الله </w:t>
      </w:r>
      <w:r>
        <w:rPr>
          <w:rFonts w:cs="Times New Roman" w:hint="cs"/>
          <w:rtl/>
          <w:lang w:bidi="fa-IR"/>
        </w:rPr>
        <w:t>–</w:t>
      </w:r>
      <w:r w:rsidRPr="009B60DA">
        <w:rPr>
          <w:rFonts w:cs="B Lotus" w:hint="cs"/>
          <w:rtl/>
          <w:lang w:bidi="fa-IR"/>
        </w:rPr>
        <w:t xml:space="preserve"> نامیدند، و انتظار می‌رفت که این نام با گذشت روزگار درازتر شود و تلفظ آن سخت و دشوار گردد، زیرا آن که جانشین حضرت عمر</w:t>
      </w:r>
      <w:r w:rsidRPr="006A21EC">
        <w:rPr>
          <w:rFonts w:cs="B Lotus" w:hint="cs"/>
          <w:sz w:val="24"/>
          <w:rtl/>
          <w:lang w:bidi="fa-IR"/>
        </w:rPr>
        <w:sym w:font="AGA Arabesque" w:char="F074"/>
      </w:r>
      <w:r w:rsidRPr="009B60DA">
        <w:rPr>
          <w:rFonts w:cs="B Lotus" w:hint="cs"/>
          <w:rtl/>
          <w:lang w:bidi="fa-IR"/>
        </w:rPr>
        <w:t xml:space="preserve"> می‌شد، حتماً </w:t>
      </w:r>
      <w:r w:rsidRPr="004C7392">
        <w:rPr>
          <w:rFonts w:cs="B Badr" w:hint="cs"/>
          <w:rtl/>
          <w:lang w:bidi="fa-IR"/>
        </w:rPr>
        <w:t>خلیفة خلیفة</w:t>
      </w:r>
      <w:r w:rsidRPr="009B60DA">
        <w:rPr>
          <w:rFonts w:cs="B Lotus" w:hint="cs"/>
          <w:rtl/>
          <w:lang w:bidi="fa-IR"/>
        </w:rPr>
        <w:t xml:space="preserve"> رسول الله </w:t>
      </w:r>
      <w:r>
        <w:rPr>
          <w:rFonts w:cs="Times New Roman" w:hint="cs"/>
          <w:rtl/>
          <w:lang w:bidi="fa-IR"/>
        </w:rPr>
        <w:t>–</w:t>
      </w:r>
      <w:r w:rsidRPr="009B60DA">
        <w:rPr>
          <w:rFonts w:cs="B Lotus" w:hint="cs"/>
          <w:rtl/>
          <w:lang w:bidi="fa-IR"/>
        </w:rPr>
        <w:t xml:space="preserve"> نامیده می‌شد.</w:t>
      </w:r>
    </w:p>
    <w:p w:rsidR="009B60DA" w:rsidRPr="009B60DA" w:rsidRDefault="009B60DA" w:rsidP="009B60DA">
      <w:pPr>
        <w:ind w:firstLine="284"/>
        <w:jc w:val="lowKashida"/>
        <w:rPr>
          <w:rFonts w:cs="B Lotus"/>
          <w:rtl/>
          <w:lang w:bidi="fa-IR"/>
        </w:rPr>
      </w:pPr>
      <w:r w:rsidRPr="009B60DA">
        <w:rPr>
          <w:rFonts w:cs="B Lotus" w:hint="cs"/>
          <w:rtl/>
          <w:lang w:bidi="fa-IR"/>
        </w:rPr>
        <w:t>از این رو حضرت عمر</w:t>
      </w:r>
      <w:r w:rsidRPr="006A21EC">
        <w:rPr>
          <w:rFonts w:cs="B Lotus" w:hint="cs"/>
          <w:sz w:val="24"/>
          <w:rtl/>
          <w:lang w:bidi="fa-IR"/>
        </w:rPr>
        <w:sym w:font="AGA Arabesque" w:char="F074"/>
      </w:r>
      <w:r w:rsidRPr="009B60DA">
        <w:rPr>
          <w:rFonts w:cs="B Lotus" w:hint="cs"/>
          <w:rtl/>
          <w:lang w:bidi="fa-IR"/>
        </w:rPr>
        <w:t xml:space="preserve"> به فکر افتاد که لقب دیگری را پیدا کند که خلیفه به آن نامیده شود، و چون از یکی از نمایندگانی که به مدینة منوره آمده بود، شنید که می‌گفت: یا امیرالمؤمنین، - آن را پسندید و به آن رضایت داد و از همان روز خلیفه به نام امیرالمؤمنین یاد شد.</w:t>
      </w:r>
    </w:p>
    <w:p w:rsidR="009B60DA" w:rsidRDefault="009B60DA" w:rsidP="009B60DA">
      <w:pPr>
        <w:ind w:firstLine="284"/>
        <w:jc w:val="lowKashida"/>
        <w:rPr>
          <w:rFonts w:cs="B Lotus"/>
          <w:rtl/>
          <w:lang w:bidi="fa-IR"/>
        </w:rPr>
      </w:pPr>
      <w:r w:rsidRPr="009B60DA">
        <w:rPr>
          <w:rFonts w:cs="B Lotus" w:hint="cs"/>
          <w:rtl/>
          <w:lang w:bidi="fa-IR"/>
        </w:rPr>
        <w:t>متأخرین او را سلطان اعظم نامیده اند، زیرا او در میان امت از بالاترین سلطه و قدرت برخوردار است.</w:t>
      </w:r>
    </w:p>
    <w:p w:rsidR="0068763F" w:rsidRDefault="0068763F" w:rsidP="009B60DA">
      <w:pPr>
        <w:ind w:firstLine="284"/>
        <w:jc w:val="lowKashida"/>
        <w:rPr>
          <w:rFonts w:cs="B Lotus"/>
          <w:rtl/>
          <w:lang w:bidi="fa-IR"/>
        </w:rPr>
      </w:pPr>
    </w:p>
    <w:p w:rsidR="009B60DA" w:rsidRPr="009B60DA" w:rsidRDefault="009B60DA" w:rsidP="006A21EC">
      <w:pPr>
        <w:pStyle w:val="a1"/>
        <w:rPr>
          <w:rtl/>
        </w:rPr>
      </w:pPr>
      <w:bookmarkStart w:id="23" w:name="_Toc332299603"/>
      <w:r w:rsidRPr="009B60DA">
        <w:rPr>
          <w:rFonts w:hint="cs"/>
          <w:rtl/>
        </w:rPr>
        <w:t>2- حکم تعیین خلیفه:</w:t>
      </w:r>
      <w:bookmarkEnd w:id="23"/>
    </w:p>
    <w:p w:rsidR="009B60DA" w:rsidRPr="009B60DA" w:rsidRDefault="009B60DA" w:rsidP="009B60DA">
      <w:pPr>
        <w:jc w:val="lowKashida"/>
        <w:rPr>
          <w:rFonts w:cs="B Lotus"/>
          <w:rtl/>
          <w:lang w:bidi="fa-IR"/>
        </w:rPr>
      </w:pPr>
      <w:r w:rsidRPr="009B60DA">
        <w:rPr>
          <w:rFonts w:cs="B Lotus" w:hint="cs"/>
          <w:rtl/>
          <w:lang w:bidi="fa-IR"/>
        </w:rPr>
        <w:t>این بحث شامل دو مطلب است:</w:t>
      </w:r>
    </w:p>
    <w:p w:rsidR="009B60DA" w:rsidRPr="009B60DA" w:rsidRDefault="009B60DA" w:rsidP="009B60DA">
      <w:pPr>
        <w:ind w:firstLine="284"/>
        <w:jc w:val="lowKashida"/>
        <w:rPr>
          <w:rFonts w:cs="B Lotus"/>
          <w:rtl/>
          <w:lang w:bidi="fa-IR"/>
        </w:rPr>
      </w:pPr>
      <w:r w:rsidRPr="009B60DA">
        <w:rPr>
          <w:rFonts w:cs="B Lotus" w:hint="cs"/>
          <w:rtl/>
          <w:lang w:bidi="fa-IR"/>
        </w:rPr>
        <w:t>1- بیان دیدگاه کسانی که تعیین او را واجب می‌دانند.</w:t>
      </w:r>
    </w:p>
    <w:p w:rsidR="009B60DA" w:rsidRPr="009B60DA" w:rsidRDefault="009B60DA" w:rsidP="009B60DA">
      <w:pPr>
        <w:ind w:firstLine="284"/>
        <w:jc w:val="lowKashida"/>
        <w:rPr>
          <w:rFonts w:cs="B Lotus"/>
          <w:rtl/>
          <w:lang w:bidi="fa-IR"/>
        </w:rPr>
      </w:pPr>
      <w:r w:rsidRPr="009B60DA">
        <w:rPr>
          <w:rFonts w:cs="B Lotus" w:hint="cs"/>
          <w:rtl/>
          <w:lang w:bidi="fa-IR"/>
        </w:rPr>
        <w:t>2- بیان دیدگاه کسانی که تعیین او را واجب نمی‌دانند، و می‌گویند که خلافت هیچگونه پیوندی با اسلام ندراد.</w:t>
      </w:r>
    </w:p>
    <w:p w:rsidR="009B60DA" w:rsidRPr="006A21EC" w:rsidRDefault="009B60DA" w:rsidP="006A21EC">
      <w:pPr>
        <w:pStyle w:val="a4"/>
        <w:rPr>
          <w:rtl/>
        </w:rPr>
      </w:pPr>
      <w:bookmarkStart w:id="24" w:name="_Toc332299604"/>
      <w:r w:rsidRPr="006A21EC">
        <w:rPr>
          <w:rFonts w:hint="cs"/>
          <w:rtl/>
        </w:rPr>
        <w:t>مطلب اول</w:t>
      </w:r>
      <w:r w:rsidR="006A21EC" w:rsidRPr="006A21EC">
        <w:rPr>
          <w:rFonts w:hint="cs"/>
          <w:rtl/>
        </w:rPr>
        <w:t xml:space="preserve">: </w:t>
      </w:r>
      <w:r w:rsidRPr="006A21EC">
        <w:rPr>
          <w:rFonts w:hint="cs"/>
          <w:rtl/>
        </w:rPr>
        <w:t>در بیان دیدگان کسانی که اعتقاد به تعیین امام دارند:</w:t>
      </w:r>
      <w:bookmarkEnd w:id="24"/>
    </w:p>
    <w:p w:rsidR="009B60DA" w:rsidRPr="009B60DA" w:rsidRDefault="009B60DA" w:rsidP="009B60DA">
      <w:pPr>
        <w:ind w:firstLine="284"/>
        <w:jc w:val="lowKashida"/>
        <w:rPr>
          <w:rFonts w:cs="B Lotus"/>
          <w:rtl/>
          <w:lang w:bidi="fa-IR"/>
        </w:rPr>
      </w:pPr>
      <w:r w:rsidRPr="009B60DA">
        <w:rPr>
          <w:rFonts w:cs="B Lotus" w:hint="cs"/>
          <w:rtl/>
          <w:lang w:bidi="fa-IR"/>
        </w:rPr>
        <w:t>با توجه به این که اسلام اصول و مبادی عمومی نظام حکومتی را وضع نموده، بدیهی است که تعیین خلیفه را هم واجب گردانیده است تا در رأس حکومت قرار داشته باشد، امور آن را اداره کند، و از مصالح دینی و دنیوی امت پاسداری نماید.</w:t>
      </w:r>
    </w:p>
    <w:p w:rsidR="009B60DA" w:rsidRPr="009B60DA" w:rsidRDefault="009B60DA" w:rsidP="009B60DA">
      <w:pPr>
        <w:ind w:firstLine="284"/>
        <w:jc w:val="lowKashida"/>
        <w:rPr>
          <w:rFonts w:cs="B Lotus"/>
          <w:rtl/>
          <w:lang w:bidi="fa-IR"/>
        </w:rPr>
      </w:pPr>
      <w:r w:rsidRPr="009B60DA">
        <w:rPr>
          <w:rFonts w:cs="B Lotus" w:hint="cs"/>
          <w:rtl/>
          <w:lang w:bidi="fa-IR"/>
        </w:rPr>
        <w:t>این نظریه‌ای است که دانشمندان مسلمان علی رغم اختلاف مذهب‌شان برآن اتفاق دارند، و امت اسلامی در دوره‌های مختلف تاریخ خود بدان معتقد بوده و کسی جز نجده بن عمیر از خوارج و ابوبکر اصم از معتزله، با آن مخالفت نورزیده است.</w:t>
      </w:r>
    </w:p>
    <w:p w:rsidR="009B60DA" w:rsidRPr="009B60DA" w:rsidRDefault="009B60DA" w:rsidP="009B60DA">
      <w:pPr>
        <w:ind w:firstLine="284"/>
        <w:jc w:val="lowKashida"/>
        <w:rPr>
          <w:rFonts w:cs="B Lotus"/>
          <w:rtl/>
          <w:lang w:bidi="fa-IR"/>
        </w:rPr>
      </w:pPr>
      <w:r w:rsidRPr="009B60DA">
        <w:rPr>
          <w:rFonts w:cs="B Lotus" w:hint="cs"/>
          <w:rtl/>
          <w:lang w:bidi="fa-IR"/>
        </w:rPr>
        <w:t>این دو می‌گویند که تعیین خلیفه نه از دیدگاه شرع واجب است و نه از دیدگاه عقل. شیخ علی عبدالرزاق یکی از دانشمندان معاصر در کتابش «</w:t>
      </w:r>
      <w:r w:rsidRPr="006A21EC">
        <w:rPr>
          <w:rStyle w:val="Char1"/>
          <w:rFonts w:hint="cs"/>
          <w:rtl/>
        </w:rPr>
        <w:t>الإسلام وأصول الحکم</w:t>
      </w:r>
      <w:r w:rsidRPr="009B60DA">
        <w:rPr>
          <w:rFonts w:cs="B Lotus" w:hint="cs"/>
          <w:rtl/>
          <w:lang w:bidi="fa-IR"/>
        </w:rPr>
        <w:t>» نظرشان را تائید نموده است.</w:t>
      </w:r>
    </w:p>
    <w:p w:rsidR="009B60DA" w:rsidRPr="009B60DA" w:rsidRDefault="009B60DA" w:rsidP="0068763F">
      <w:pPr>
        <w:widowControl w:val="0"/>
        <w:ind w:firstLine="284"/>
        <w:jc w:val="lowKashida"/>
        <w:rPr>
          <w:rFonts w:cs="B Lotus"/>
          <w:rtl/>
          <w:lang w:bidi="fa-IR"/>
        </w:rPr>
      </w:pPr>
      <w:r w:rsidRPr="009B60DA">
        <w:rPr>
          <w:rFonts w:cs="B Lotus" w:hint="cs"/>
          <w:rtl/>
          <w:lang w:bidi="fa-IR"/>
        </w:rPr>
        <w:t>ابن حزم در این مورد می‌گوید: «تمام اهل سنت، مرجئه و شیعه و خوارج بر وجوب امامت اتفاق نظر دارند، و این که بر امت واجب است که از امام عادل اطاعت نماید، تا احکام خدا را در میان آنها اجرا کند، و مطابق احکام شریعتی که رسو الله</w:t>
      </w:r>
      <w:r w:rsidRPr="009B60DA">
        <w:rPr>
          <w:rFonts w:cs="B Lotus" w:hint="cs"/>
          <w:szCs w:val="32"/>
          <w:rtl/>
          <w:lang w:bidi="fa-IR"/>
        </w:rPr>
        <w:sym w:font="AGA Arabesque" w:char="F072"/>
      </w:r>
      <w:r w:rsidRPr="009B60DA">
        <w:rPr>
          <w:rFonts w:cs="B Lotus" w:hint="cs"/>
          <w:rtl/>
          <w:lang w:bidi="fa-IR"/>
        </w:rPr>
        <w:t xml:space="preserve"> آورده، ایشان را رهبری نماید، جز خوارج نجدات که آنان می‌گویند فریضة امامت بر مردم لازم نیست، و آنان خودشان باید حق را در میان خویش به یکدیگر برسانند، از این گروه اکنون کسی باقی نمانده و آنان به نجده بن عمیر نسبت داده می‌شوند.</w:t>
      </w:r>
    </w:p>
    <w:p w:rsidR="009B60DA" w:rsidRPr="009B60DA" w:rsidRDefault="009B60DA" w:rsidP="0068763F">
      <w:pPr>
        <w:widowControl w:val="0"/>
        <w:ind w:firstLine="284"/>
        <w:jc w:val="lowKashida"/>
        <w:rPr>
          <w:rFonts w:cs="B Lotus"/>
          <w:rtl/>
          <w:lang w:bidi="fa-IR"/>
        </w:rPr>
      </w:pPr>
      <w:r w:rsidRPr="009B60DA">
        <w:rPr>
          <w:rFonts w:cs="B Lotus" w:hint="cs"/>
          <w:rtl/>
          <w:lang w:bidi="fa-IR"/>
        </w:rPr>
        <w:t>او سپس در رد نظر آنها چنین می‌گوید: «نظر این گروه باطل است و برای رد نظریة آنان و ابطال آن اجماع نظر تمام کسانی که یادآور شدیم، کفایت می‌کند.</w:t>
      </w:r>
    </w:p>
    <w:p w:rsidR="009B60DA" w:rsidRPr="009B60DA" w:rsidRDefault="009B60DA" w:rsidP="009B60DA">
      <w:pPr>
        <w:ind w:firstLine="284"/>
        <w:jc w:val="lowKashida"/>
        <w:rPr>
          <w:rFonts w:cs="B Lotus"/>
          <w:rtl/>
          <w:lang w:bidi="fa-IR"/>
        </w:rPr>
      </w:pPr>
      <w:r w:rsidRPr="009B60DA">
        <w:rPr>
          <w:rFonts w:cs="B Lotus" w:hint="cs"/>
          <w:rtl/>
          <w:lang w:bidi="fa-IR"/>
        </w:rPr>
        <w:t>قرآن و سنت به وجوب تعیین امام حکم می‌کند، به عنوان نمونه:</w:t>
      </w:r>
    </w:p>
    <w:p w:rsidR="009B60DA" w:rsidRPr="006A21EC" w:rsidRDefault="009B60DA" w:rsidP="0068763F">
      <w:pPr>
        <w:ind w:firstLine="284"/>
        <w:jc w:val="lowKashida"/>
        <w:rPr>
          <w:rFonts w:cs="B Lotus"/>
          <w:sz w:val="26"/>
          <w:szCs w:val="26"/>
          <w:rtl/>
          <w:lang w:bidi="fa-IR"/>
        </w:rPr>
      </w:pPr>
      <w:r w:rsidRPr="009B60DA">
        <w:rPr>
          <w:rFonts w:cs="B Lotus" w:hint="cs"/>
          <w:rtl/>
          <w:lang w:bidi="fa-IR"/>
        </w:rPr>
        <w:t>خداوند می‌فرماید:</w:t>
      </w:r>
      <w:r w:rsidR="006A21EC">
        <w:rPr>
          <w:rFonts w:cs="B Lotus" w:hint="cs"/>
          <w:rtl/>
          <w:lang w:bidi="fa-IR"/>
        </w:rPr>
        <w:t xml:space="preserve"> </w:t>
      </w:r>
      <w:r w:rsidR="006A21EC">
        <w:rPr>
          <w:rFonts w:cs="Traditional Arabic" w:hint="cs"/>
          <w:rtl/>
          <w:lang w:bidi="fa-IR"/>
        </w:rPr>
        <w:t>﴿</w:t>
      </w:r>
      <w:r w:rsidR="0068763F">
        <w:rPr>
          <w:rFonts w:ascii="KFGQPC Uthmanic Script HAFS" w:cs="KFGQPC Uthmanic Script HAFS" w:hint="eastAsia"/>
          <w:rtl/>
        </w:rPr>
        <w:t>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للَّهَ</w:t>
      </w:r>
      <w:r w:rsidR="0068763F">
        <w:rPr>
          <w:rFonts w:ascii="KFGQPC Uthmanic Script HAFS" w:cs="KFGQPC Uthmanic Script HAFS"/>
          <w:rtl/>
        </w:rPr>
        <w:t xml:space="preserve"> </w:t>
      </w:r>
      <w:r w:rsidR="0068763F">
        <w:rPr>
          <w:rFonts w:ascii="KFGQPC Uthmanic Script HAFS" w:cs="KFGQPC Uthmanic Script HAFS" w:hint="eastAsia"/>
          <w:rtl/>
        </w:rPr>
        <w:t>وَأَطِيعُواْ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لرَّسُولَ</w:t>
      </w:r>
      <w:r w:rsidR="0068763F">
        <w:rPr>
          <w:rFonts w:ascii="KFGQPC Uthmanic Script HAFS" w:cs="KFGQPC Uthmanic Script HAFS"/>
          <w:rtl/>
        </w:rPr>
        <w:t xml:space="preserve"> </w:t>
      </w:r>
      <w:r w:rsidR="0068763F">
        <w:rPr>
          <w:rFonts w:ascii="KFGQPC Uthmanic Script HAFS" w:cs="KFGQPC Uthmanic Script HAFS" w:hint="eastAsia"/>
          <w:rtl/>
        </w:rPr>
        <w:t>وَأُوْلِي</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أَم</w:t>
      </w:r>
      <w:r w:rsidR="0068763F">
        <w:rPr>
          <w:rFonts w:ascii="KFGQPC Uthmanic Script HAFS" w:cs="KFGQPC Uthmanic Script HAFS" w:hint="cs"/>
          <w:rtl/>
        </w:rPr>
        <w:t>ۡ</w:t>
      </w:r>
      <w:r w:rsidR="0068763F">
        <w:rPr>
          <w:rFonts w:ascii="KFGQPC Uthmanic Script HAFS" w:cs="KFGQPC Uthmanic Script HAFS" w:hint="eastAsia"/>
          <w:rtl/>
        </w:rPr>
        <w:t>رِ</w:t>
      </w:r>
      <w:r w:rsidR="0068763F">
        <w:rPr>
          <w:rFonts w:ascii="KFGQPC Uthmanic Script HAFS" w:cs="KFGQPC Uthmanic Script HAFS"/>
          <w:rtl/>
        </w:rPr>
        <w:t xml:space="preserve"> </w:t>
      </w:r>
      <w:r w:rsidR="0068763F">
        <w:rPr>
          <w:rFonts w:ascii="KFGQPC Uthmanic Script HAFS" w:cs="KFGQPC Uthmanic Script HAFS" w:hint="eastAsia"/>
          <w:rtl/>
        </w:rPr>
        <w:t>مِنكُم</w:t>
      </w:r>
      <w:r w:rsidR="0068763F">
        <w:rPr>
          <w:rFonts w:ascii="KFGQPC Uthmanic Script HAFS" w:cs="KFGQPC Uthmanic Script HAFS" w:hint="cs"/>
          <w:rtl/>
        </w:rPr>
        <w:t>ۡ</w:t>
      </w:r>
      <w:r w:rsidR="006A21EC">
        <w:rPr>
          <w:rFonts w:cs="Traditional Arabic" w:hint="cs"/>
          <w:rtl/>
          <w:lang w:bidi="fa-IR"/>
        </w:rPr>
        <w:t>﴾</w:t>
      </w:r>
      <w:r w:rsidR="006A21EC">
        <w:rPr>
          <w:rFonts w:cs="B Lotus" w:hint="cs"/>
          <w:rtl/>
          <w:lang w:bidi="fa-IR"/>
        </w:rPr>
        <w:t xml:space="preserve"> </w:t>
      </w:r>
      <w:r w:rsidR="006A21EC">
        <w:rPr>
          <w:rFonts w:cs="B Lotus" w:hint="cs"/>
          <w:sz w:val="26"/>
          <w:szCs w:val="26"/>
          <w:rtl/>
          <w:lang w:bidi="fa-IR"/>
        </w:rPr>
        <w:t>[النساء: 59]</w:t>
      </w:r>
      <w:r w:rsidR="006A21EC">
        <w:rPr>
          <w:rFonts w:cs="B Lotus" w:hint="cs"/>
          <w:rtl/>
          <w:lang w:bidi="fa-IR"/>
        </w:rPr>
        <w:t>.</w:t>
      </w:r>
      <w:r w:rsidR="0068763F">
        <w:rPr>
          <w:rFonts w:cs="B Lotus" w:hint="cs"/>
          <w:sz w:val="24"/>
          <w:szCs w:val="24"/>
          <w:rtl/>
          <w:lang w:bidi="fa-IR"/>
        </w:rPr>
        <w:t xml:space="preserve"> </w:t>
      </w:r>
      <w:r w:rsidRPr="006A21EC">
        <w:rPr>
          <w:rFonts w:cs="Traditional Arabic" w:hint="cs"/>
          <w:sz w:val="26"/>
          <w:szCs w:val="26"/>
          <w:rtl/>
          <w:lang w:bidi="fa-IR"/>
        </w:rPr>
        <w:t>«</w:t>
      </w:r>
      <w:r w:rsidRPr="006A21EC">
        <w:rPr>
          <w:rFonts w:cs="B Lotus" w:hint="cs"/>
          <w:sz w:val="26"/>
          <w:szCs w:val="26"/>
          <w:rtl/>
          <w:lang w:bidi="fa-IR"/>
        </w:rPr>
        <w:t>از خدا فرمانبرداری کنید، و فرمانبرداری کنید از رسول او و اولی الامری که از خودتان است</w:t>
      </w:r>
      <w:r w:rsidRPr="006A21EC">
        <w:rPr>
          <w:rFonts w:cs="Traditional Arabic" w:hint="cs"/>
          <w:sz w:val="26"/>
          <w:szCs w:val="26"/>
          <w:rtl/>
          <w:lang w:bidi="fa-IR"/>
        </w:rPr>
        <w:t>»</w:t>
      </w:r>
      <w:r w:rsidRPr="006A21EC">
        <w:rPr>
          <w:rFonts w:cs="B Lotus" w:hint="cs"/>
          <w:sz w:val="26"/>
          <w:szCs w:val="26"/>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همراه با احادیث صحیح بسیاری که در مورد اطاعت از ائمه و وجوب امامت آمده است</w:t>
      </w:r>
      <w:r w:rsidRPr="009B60DA">
        <w:rPr>
          <w:rFonts w:cs="B Lotus" w:hint="cs"/>
          <w:vertAlign w:val="superscript"/>
          <w:rtl/>
          <w:lang w:bidi="fa-IR"/>
        </w:rPr>
        <w:t>(</w:t>
      </w:r>
      <w:r w:rsidRPr="009B60DA">
        <w:rPr>
          <w:rStyle w:val="FootnoteReference"/>
          <w:rFonts w:cs="B Lotus"/>
          <w:rtl/>
          <w:lang w:bidi="fa-IR"/>
        </w:rPr>
        <w:footnoteReference w:id="18"/>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شیخ الاسلام ابن تیمیه می‌گوید: «لازم است دانسته شود که ولایت امر مردم، از بزرگترین واجبات دین است. چون دین بدون آن برپا نمی‌شود، زیرا مصلحت آدمی جز در اجتماع تحقق نمی‌یابد و آنم به علت نیاز برخی از ایشان به بعضی دیگر، و در هنگام اجتماع هم ناگزیر باید رئیسی داشته باشد»</w:t>
      </w:r>
      <w:r w:rsidRPr="009B60DA">
        <w:rPr>
          <w:rFonts w:cs="B Lotus" w:hint="cs"/>
          <w:vertAlign w:val="superscript"/>
          <w:rtl/>
          <w:lang w:bidi="fa-IR"/>
        </w:rPr>
        <w:t>(</w:t>
      </w:r>
      <w:r w:rsidRPr="009B60DA">
        <w:rPr>
          <w:rStyle w:val="FootnoteReference"/>
          <w:rFonts w:cs="B Lotus"/>
          <w:rtl/>
          <w:lang w:bidi="fa-IR"/>
        </w:rPr>
        <w:footnoteReference w:id="19"/>
      </w:r>
      <w:r w:rsidRPr="009B60DA">
        <w:rPr>
          <w:rFonts w:cs="B Lotus" w:hint="cs"/>
          <w:vertAlign w:val="superscript"/>
          <w:rtl/>
          <w:lang w:bidi="fa-IR"/>
        </w:rPr>
        <w:t>)</w:t>
      </w:r>
      <w:r w:rsidR="0068763F">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ابویعلی می‌گوید: «تعیین و نصب امام واجب است».</w:t>
      </w:r>
    </w:p>
    <w:p w:rsidR="009B60DA" w:rsidRPr="009B60DA" w:rsidRDefault="009B60DA" w:rsidP="009B60DA">
      <w:pPr>
        <w:ind w:firstLine="284"/>
        <w:jc w:val="lowKashida"/>
        <w:rPr>
          <w:rFonts w:cs="B Lotus"/>
          <w:rtl/>
          <w:lang w:bidi="fa-IR"/>
        </w:rPr>
      </w:pPr>
      <w:r w:rsidRPr="009B60DA">
        <w:rPr>
          <w:rFonts w:cs="B Lotus" w:hint="cs"/>
          <w:rtl/>
          <w:lang w:bidi="fa-IR"/>
        </w:rPr>
        <w:t>امام احمد بن حنبل</w:t>
      </w:r>
      <w:r w:rsidRPr="006A21EC">
        <w:rPr>
          <w:rFonts w:cs="CTraditional Arabic" w:hint="cs"/>
          <w:rtl/>
          <w:lang w:bidi="fa-IR"/>
        </w:rPr>
        <w:t>/</w:t>
      </w:r>
      <w:r w:rsidRPr="009B60DA">
        <w:rPr>
          <w:rFonts w:cs="B Lotus" w:hint="cs"/>
          <w:rtl/>
          <w:lang w:bidi="fa-IR"/>
        </w:rPr>
        <w:t xml:space="preserve"> می‌گوید: «هرگاه امامی نباشد که کار مردم را سر و سامان دهد، فتنه بر مردم حاکم می‌شود»</w:t>
      </w:r>
      <w:r w:rsidRPr="009B60DA">
        <w:rPr>
          <w:rFonts w:cs="B Lotus" w:hint="cs"/>
          <w:vertAlign w:val="superscript"/>
          <w:rtl/>
          <w:lang w:bidi="fa-IR"/>
        </w:rPr>
        <w:t>(</w:t>
      </w:r>
      <w:r w:rsidRPr="009B60DA">
        <w:rPr>
          <w:rStyle w:val="FootnoteReference"/>
          <w:rFonts w:cs="B Lotus"/>
          <w:rtl/>
          <w:lang w:bidi="fa-IR"/>
        </w:rPr>
        <w:footnoteReference w:id="20"/>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با توجه به اندیشة وجوب تعیین رئیس بزرگ برای دولت (که این اندیشه از حقیقت برخوردار است) هر نامی که بر او گذاشته شود، خلیفه یا امام یا امیر یا پادشاه، این امر از سه حالت خارج نیست:</w:t>
      </w:r>
    </w:p>
    <w:p w:rsidR="009B60DA" w:rsidRPr="009B60DA" w:rsidRDefault="009B60DA" w:rsidP="009B60DA">
      <w:pPr>
        <w:ind w:firstLine="284"/>
        <w:jc w:val="lowKashida"/>
        <w:rPr>
          <w:rFonts w:cs="B Lotus"/>
          <w:rtl/>
          <w:lang w:bidi="fa-IR"/>
        </w:rPr>
      </w:pPr>
      <w:r w:rsidRPr="009B60DA">
        <w:rPr>
          <w:rFonts w:cs="B Lotus" w:hint="cs"/>
          <w:rtl/>
          <w:lang w:bidi="fa-IR"/>
        </w:rPr>
        <w:t>یا منبع این وجوب تنها شریعت است یا تنها عقل است و یا هردو، ما معتقد به نظر اخیر می‌باشیم و آن را به حق می‌دانیم، (یعنی تعیین امام از نظر شرع و عقل هردو واجب است) که شارح مواقف این نظر را به جاحظ و کعبی و ابوالحسن از معنزله</w:t>
      </w:r>
      <w:r w:rsidRPr="009B60DA">
        <w:rPr>
          <w:rFonts w:cs="B Lotus" w:hint="cs"/>
          <w:vertAlign w:val="superscript"/>
          <w:rtl/>
          <w:lang w:bidi="fa-IR"/>
        </w:rPr>
        <w:t>(</w:t>
      </w:r>
      <w:r w:rsidRPr="009B60DA">
        <w:rPr>
          <w:rStyle w:val="FootnoteReference"/>
          <w:rFonts w:cs="B Lotus"/>
          <w:rtl/>
          <w:lang w:bidi="fa-IR"/>
        </w:rPr>
        <w:footnoteReference w:id="21"/>
      </w:r>
      <w:r w:rsidRPr="009B60DA">
        <w:rPr>
          <w:rFonts w:cs="B Lotus" w:hint="cs"/>
          <w:vertAlign w:val="superscript"/>
          <w:rtl/>
          <w:lang w:bidi="fa-IR"/>
        </w:rPr>
        <w:t>)</w:t>
      </w:r>
      <w:r w:rsidRPr="009B60DA">
        <w:rPr>
          <w:rFonts w:cs="B Lotus" w:hint="cs"/>
          <w:rtl/>
          <w:lang w:bidi="fa-IR"/>
        </w:rPr>
        <w:t xml:space="preserve"> نسبت داده است، زیرا تعارضی میان آنچه شریعت به آن حکم می‌کند و میان آنچه عقل به آن حکم می‌کند وجود ندارد، چون احکام و اهداف شریعت اسلامی همه معقول است.</w:t>
      </w:r>
    </w:p>
    <w:p w:rsidR="009B60DA" w:rsidRPr="009B60DA" w:rsidRDefault="009B60DA" w:rsidP="009B60DA">
      <w:pPr>
        <w:ind w:firstLine="284"/>
        <w:jc w:val="lowKashida"/>
        <w:rPr>
          <w:rFonts w:cs="B Lotus"/>
          <w:rtl/>
          <w:lang w:bidi="fa-IR"/>
        </w:rPr>
      </w:pPr>
      <w:r w:rsidRPr="009B60DA">
        <w:rPr>
          <w:rFonts w:cs="B Lotus" w:hint="cs"/>
          <w:rtl/>
          <w:lang w:bidi="fa-IR"/>
        </w:rPr>
        <w:t>ماوردی در این مورد می‌گوید: «عقد امامت برای کسی که مسئولیت آن را به دوش می‌گیرد، به اجماع امت واجب است، هرچند اصم به تنهایی با آن مخالفت کرده است».</w:t>
      </w:r>
    </w:p>
    <w:p w:rsidR="009B60DA" w:rsidRPr="009B60DA" w:rsidRDefault="009B60DA" w:rsidP="009B60DA">
      <w:pPr>
        <w:ind w:firstLine="284"/>
        <w:jc w:val="lowKashida"/>
        <w:rPr>
          <w:rFonts w:cs="B Lotus"/>
          <w:rtl/>
          <w:lang w:bidi="fa-IR"/>
        </w:rPr>
      </w:pPr>
      <w:r w:rsidRPr="009B60DA">
        <w:rPr>
          <w:rFonts w:cs="B Lotus" w:hint="cs"/>
          <w:rtl/>
          <w:lang w:bidi="fa-IR"/>
        </w:rPr>
        <w:t>اما در مورد وجوب آن اختلاف پدید آمده است که آیا شرعاً واجب است، یا عقلاً؟</w:t>
      </w:r>
    </w:p>
    <w:p w:rsidR="009B60DA" w:rsidRPr="009B60DA" w:rsidRDefault="009B60DA" w:rsidP="009B60DA">
      <w:pPr>
        <w:ind w:firstLine="284"/>
        <w:jc w:val="lowKashida"/>
        <w:rPr>
          <w:rFonts w:cs="B Lotus"/>
          <w:rtl/>
          <w:lang w:bidi="fa-IR"/>
        </w:rPr>
      </w:pPr>
      <w:r w:rsidRPr="009B60DA">
        <w:rPr>
          <w:rFonts w:cs="B Lotus" w:hint="cs"/>
          <w:rtl/>
          <w:lang w:bidi="fa-IR"/>
        </w:rPr>
        <w:t>گروهی گفته اند که این وجوب عقلی است، به این معنی که عاقلان همه هم‌عقیده اند که باید کارها را به رهبری بسپارند که آنان را از ظلم به یکدیگر بازدارد، و در منازعات و درگیری‌ها میان آنها حکم نماید، و اگر چنین نباشد در هرج و مرجی بی‌معنای و زندگی‌ای وحشیانه به سر خواهند برد که پایانی جز نابودی نخواهد داشت.</w:t>
      </w:r>
    </w:p>
    <w:p w:rsidR="009B60DA" w:rsidRDefault="009B60DA" w:rsidP="009B60DA">
      <w:pPr>
        <w:ind w:firstLine="284"/>
        <w:jc w:val="lowKashida"/>
        <w:rPr>
          <w:rFonts w:cs="B Lotus"/>
          <w:rtl/>
          <w:lang w:bidi="fa-IR"/>
        </w:rPr>
      </w:pPr>
      <w:r w:rsidRPr="009B60DA">
        <w:rPr>
          <w:rFonts w:cs="B Lotus" w:hint="cs"/>
          <w:rtl/>
          <w:lang w:bidi="fa-IR"/>
        </w:rPr>
        <w:t>أفوه أودی که شاعری از دوران جاهلیت (پیش از اسلام) است، می‌گوید:</w:t>
      </w:r>
    </w:p>
    <w:tbl>
      <w:tblPr>
        <w:bidiVisual/>
        <w:tblW w:w="0" w:type="auto"/>
        <w:tblInd w:w="79" w:type="dxa"/>
        <w:tblLook w:val="04A0" w:firstRow="1" w:lastRow="0" w:firstColumn="1" w:lastColumn="0" w:noHBand="0" w:noVBand="1"/>
      </w:tblPr>
      <w:tblGrid>
        <w:gridCol w:w="3402"/>
        <w:gridCol w:w="567"/>
        <w:gridCol w:w="3544"/>
      </w:tblGrid>
      <w:tr w:rsidR="006A21EC" w:rsidRPr="004D6D77" w:rsidTr="00853BB4">
        <w:tc>
          <w:tcPr>
            <w:tcW w:w="3402" w:type="dxa"/>
          </w:tcPr>
          <w:p w:rsidR="006A21EC" w:rsidRPr="004D6D77" w:rsidRDefault="006A21EC" w:rsidP="006A21EC">
            <w:pPr>
              <w:pStyle w:val="a3"/>
              <w:ind w:firstLine="0"/>
              <w:rPr>
                <w:rFonts w:cs="B Lotus"/>
                <w:sz w:val="2"/>
                <w:szCs w:val="2"/>
                <w:rtl/>
              </w:rPr>
            </w:pPr>
            <w:r w:rsidRPr="005E2187">
              <w:rPr>
                <w:rFonts w:hint="cs"/>
                <w:rtl/>
              </w:rPr>
              <w:t>لا يُصْلِحُ النَّاسَ فَوْضَى لا سُرَاةَ لَهُم</w:t>
            </w:r>
            <w:r>
              <w:rPr>
                <w:rtl/>
              </w:rPr>
              <w:br/>
            </w:r>
          </w:p>
        </w:tc>
        <w:tc>
          <w:tcPr>
            <w:tcW w:w="567" w:type="dxa"/>
          </w:tcPr>
          <w:p w:rsidR="006A21EC" w:rsidRPr="004D6D77" w:rsidRDefault="006A21EC" w:rsidP="006A21EC">
            <w:pPr>
              <w:pStyle w:val="a3"/>
              <w:rPr>
                <w:rFonts w:cs="B Lotus"/>
                <w:rtl/>
              </w:rPr>
            </w:pPr>
          </w:p>
        </w:tc>
        <w:tc>
          <w:tcPr>
            <w:tcW w:w="3544" w:type="dxa"/>
          </w:tcPr>
          <w:p w:rsidR="006A21EC" w:rsidRPr="004D6D77" w:rsidRDefault="006A21EC" w:rsidP="006A21EC">
            <w:pPr>
              <w:pStyle w:val="a3"/>
              <w:ind w:firstLine="0"/>
              <w:rPr>
                <w:rFonts w:cs="B Lotus"/>
                <w:sz w:val="2"/>
                <w:szCs w:val="2"/>
                <w:rtl/>
              </w:rPr>
            </w:pPr>
            <w:r w:rsidRPr="005E2187">
              <w:rPr>
                <w:rFonts w:hint="cs"/>
                <w:rtl/>
              </w:rPr>
              <w:t>وَلا سُرَاةَ إِذَا جُهَّالُهُمْ سَادُوا</w:t>
            </w:r>
            <w:r>
              <w:rPr>
                <w:rtl/>
              </w:rPr>
              <w:br/>
            </w:r>
          </w:p>
        </w:tc>
      </w:tr>
    </w:tbl>
    <w:p w:rsidR="009B60DA" w:rsidRPr="009B60DA" w:rsidRDefault="009B60DA" w:rsidP="006A21EC">
      <w:pPr>
        <w:ind w:firstLine="284"/>
        <w:jc w:val="lowKashida"/>
        <w:rPr>
          <w:rFonts w:cs="B Lotus"/>
          <w:rtl/>
          <w:lang w:bidi="fa-IR"/>
        </w:rPr>
      </w:pPr>
      <w:r w:rsidRPr="009B60DA">
        <w:rPr>
          <w:rFonts w:cs="B Lotus" w:hint="cs"/>
          <w:rtl/>
          <w:lang w:bidi="fa-IR"/>
        </w:rPr>
        <w:t xml:space="preserve">یعنی: </w:t>
      </w:r>
      <w:r w:rsidR="006A21EC">
        <w:rPr>
          <w:rFonts w:cs="B Lotus" w:hint="cs"/>
          <w:rtl/>
          <w:lang w:bidi="fa-IR"/>
        </w:rPr>
        <w:t>«</w:t>
      </w:r>
      <w:r w:rsidRPr="009B60DA">
        <w:rPr>
          <w:rFonts w:cs="B Lotus" w:hint="cs"/>
          <w:rtl/>
          <w:lang w:bidi="fa-IR"/>
        </w:rPr>
        <w:t xml:space="preserve">بی‌نظمی و نبودن بزرگان مردم را اصلاح نمی‌کند </w:t>
      </w:r>
      <w:r w:rsidR="006A21EC">
        <w:rPr>
          <w:rFonts w:cs="B Lotus" w:hint="cs"/>
          <w:rtl/>
          <w:lang w:bidi="fa-IR"/>
        </w:rPr>
        <w:t>-</w:t>
      </w:r>
      <w:r w:rsidRPr="009B60DA">
        <w:rPr>
          <w:rFonts w:cs="B Lotus" w:hint="cs"/>
          <w:rtl/>
          <w:lang w:bidi="fa-IR"/>
        </w:rPr>
        <w:t xml:space="preserve"> و هرگاه جاهلان رهبری را به عهده بگیرند، چنان است که گویی بزرگ و سروری ندارند</w:t>
      </w:r>
      <w:r w:rsidR="006A21EC">
        <w:rPr>
          <w:rFonts w:cs="B Lotus" w:hint="cs"/>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گروه دیگری می‌گویند: وجوب این امر شرعی است، نه عقلی.</w:t>
      </w:r>
    </w:p>
    <w:p w:rsidR="009B60DA" w:rsidRPr="009B60DA" w:rsidRDefault="009B60DA" w:rsidP="009B60DA">
      <w:pPr>
        <w:ind w:firstLine="284"/>
        <w:jc w:val="lowKashida"/>
        <w:rPr>
          <w:rFonts w:cs="B Lotus"/>
          <w:rtl/>
          <w:lang w:bidi="fa-IR"/>
        </w:rPr>
      </w:pPr>
      <w:r w:rsidRPr="009B60DA">
        <w:rPr>
          <w:rFonts w:cs="B Lotus" w:hint="cs"/>
          <w:rtl/>
          <w:lang w:bidi="fa-IR"/>
        </w:rPr>
        <w:t>زیرا امام اموری از شریعت را بیان می‌کند که چه بسا از دیدگاه عقل از مقبولیت چندانی برخوردار نمی‌باشد، از این رو عقل مجوز آن نیست، لیکن عقل واجب می‌کند که هریک از عاقلان و هشیاران خود را از ظلم به همدیگر و قطع رابطه باز دارند، و براساس تقاضای عقل و انصاف، عدالت را در میان همدیگر رعایت نمایند، و به عقل خود به عقل دیگران تدبیر و اندیشه کنند.</w:t>
      </w:r>
    </w:p>
    <w:p w:rsidR="0068763F" w:rsidRDefault="009B60DA" w:rsidP="0068763F">
      <w:pPr>
        <w:ind w:firstLine="284"/>
        <w:jc w:val="both"/>
        <w:rPr>
          <w:rFonts w:cs="B Lotus"/>
          <w:rtl/>
          <w:lang w:bidi="fa-IR"/>
        </w:rPr>
      </w:pPr>
      <w:r w:rsidRPr="009B60DA">
        <w:rPr>
          <w:rFonts w:cs="B Lotus" w:hint="cs"/>
          <w:rtl/>
          <w:lang w:bidi="fa-IR"/>
        </w:rPr>
        <w:t>لیکن شریعت مقدس در امور دینی کارها را به ولی امر و زمامدار می‌سپارد، چنانکه خداوند می‌فرماید:</w:t>
      </w:r>
    </w:p>
    <w:p w:rsidR="009B60DA" w:rsidRPr="009B60DA" w:rsidRDefault="006A21EC" w:rsidP="0068763F">
      <w:pPr>
        <w:ind w:firstLine="284"/>
        <w:jc w:val="both"/>
        <w:rPr>
          <w:rFonts w:cs="B Lotus"/>
          <w:rtl/>
        </w:rPr>
      </w:pPr>
      <w:r>
        <w:rPr>
          <w:rFonts w:cs="Traditional Arabic" w:hint="cs"/>
          <w:rtl/>
          <w:lang w:bidi="fa-IR"/>
        </w:rPr>
        <w:t>﴿</w:t>
      </w:r>
      <w:r w:rsidR="0068763F">
        <w:rPr>
          <w:rFonts w:ascii="KFGQPC Uthmanic Script HAFS" w:cs="KFGQPC Uthmanic Script HAFS" w:hint="eastAsia"/>
          <w:rtl/>
        </w:rPr>
        <w:t>يَ</w:t>
      </w:r>
      <w:r w:rsidR="0068763F">
        <w:rPr>
          <w:rFonts w:ascii="KFGQPC Uthmanic Script HAFS" w:cs="KFGQPC Uthmanic Script HAFS" w:hint="cs"/>
          <w:rtl/>
        </w:rPr>
        <w:t>ٰٓ</w:t>
      </w:r>
      <w:r w:rsidR="0068763F">
        <w:rPr>
          <w:rFonts w:ascii="KFGQPC Uthmanic Script HAFS" w:cs="KFGQPC Uthmanic Script HAFS" w:hint="eastAsia"/>
          <w:rtl/>
        </w:rPr>
        <w:t>أَيُّهَا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لَّذِينَ</w:t>
      </w:r>
      <w:r w:rsidR="0068763F">
        <w:rPr>
          <w:rFonts w:ascii="KFGQPC Uthmanic Script HAFS" w:cs="KFGQPC Uthmanic Script HAFS"/>
          <w:rtl/>
        </w:rPr>
        <w:t xml:space="preserve"> </w:t>
      </w:r>
      <w:r w:rsidR="0068763F">
        <w:rPr>
          <w:rFonts w:ascii="KFGQPC Uthmanic Script HAFS" w:cs="KFGQPC Uthmanic Script HAFS" w:hint="eastAsia"/>
          <w:rtl/>
        </w:rPr>
        <w:t>ءَامَنُو</w:t>
      </w:r>
      <w:r w:rsidR="0068763F">
        <w:rPr>
          <w:rFonts w:ascii="KFGQPC Uthmanic Script HAFS" w:cs="KFGQPC Uthmanic Script HAFS" w:hint="cs"/>
          <w:rtl/>
        </w:rPr>
        <w:t>ٓ</w:t>
      </w:r>
      <w:r w:rsidR="0068763F">
        <w:rPr>
          <w:rFonts w:ascii="KFGQPC Uthmanic Script HAFS" w:cs="KFGQPC Uthmanic Script HAFS" w:hint="eastAsia"/>
          <w:rtl/>
        </w:rPr>
        <w:t>اْ</w:t>
      </w:r>
      <w:r w:rsidR="0068763F">
        <w:rPr>
          <w:rFonts w:ascii="KFGQPC Uthmanic Script HAFS" w:cs="KFGQPC Uthmanic Script HAFS"/>
          <w:rtl/>
        </w:rPr>
        <w:t xml:space="preserve"> </w:t>
      </w:r>
      <w:r w:rsidR="0068763F">
        <w:rPr>
          <w:rFonts w:ascii="KFGQPC Uthmanic Script HAFS" w:cs="KFGQPC Uthmanic Script HAFS" w:hint="eastAsia"/>
          <w:rtl/>
        </w:rPr>
        <w:t>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للَّهَ</w:t>
      </w:r>
      <w:r w:rsidR="0068763F">
        <w:rPr>
          <w:rFonts w:ascii="KFGQPC Uthmanic Script HAFS" w:cs="KFGQPC Uthmanic Script HAFS"/>
          <w:rtl/>
        </w:rPr>
        <w:t xml:space="preserve"> </w:t>
      </w:r>
      <w:r w:rsidR="0068763F">
        <w:rPr>
          <w:rFonts w:ascii="KFGQPC Uthmanic Script HAFS" w:cs="KFGQPC Uthmanic Script HAFS" w:hint="eastAsia"/>
          <w:rtl/>
        </w:rPr>
        <w:t>وَأَطِيعُواْ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لرَّسُولَ</w:t>
      </w:r>
      <w:r w:rsidR="0068763F">
        <w:rPr>
          <w:rFonts w:ascii="KFGQPC Uthmanic Script HAFS" w:cs="KFGQPC Uthmanic Script HAFS"/>
          <w:rtl/>
        </w:rPr>
        <w:t xml:space="preserve"> </w:t>
      </w:r>
      <w:r w:rsidR="0068763F">
        <w:rPr>
          <w:rFonts w:ascii="KFGQPC Uthmanic Script HAFS" w:cs="KFGQPC Uthmanic Script HAFS" w:hint="eastAsia"/>
          <w:rtl/>
        </w:rPr>
        <w:t>وَأُوْلِي</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أَم</w:t>
      </w:r>
      <w:r w:rsidR="0068763F">
        <w:rPr>
          <w:rFonts w:ascii="KFGQPC Uthmanic Script HAFS" w:cs="KFGQPC Uthmanic Script HAFS" w:hint="cs"/>
          <w:rtl/>
        </w:rPr>
        <w:t>ۡ</w:t>
      </w:r>
      <w:r w:rsidR="0068763F">
        <w:rPr>
          <w:rFonts w:ascii="KFGQPC Uthmanic Script HAFS" w:cs="KFGQPC Uthmanic Script HAFS" w:hint="eastAsia"/>
          <w:rtl/>
        </w:rPr>
        <w:t>رِ</w:t>
      </w:r>
      <w:r w:rsidR="0068763F">
        <w:rPr>
          <w:rFonts w:ascii="KFGQPC Uthmanic Script HAFS" w:cs="KFGQPC Uthmanic Script HAFS"/>
          <w:rtl/>
        </w:rPr>
        <w:t xml:space="preserve"> </w:t>
      </w:r>
      <w:r w:rsidR="0068763F">
        <w:rPr>
          <w:rFonts w:ascii="KFGQPC Uthmanic Script HAFS" w:cs="KFGQPC Uthmanic Script HAFS" w:hint="eastAsia"/>
          <w:rtl/>
        </w:rPr>
        <w:t>مِنكُم</w:t>
      </w:r>
      <w:r w:rsidR="0068763F">
        <w:rPr>
          <w:rFonts w:ascii="KFGQPC Uthmanic Script HAFS" w:cs="KFGQPC Uthmanic Script HAFS"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[النساء: 59]</w:t>
      </w:r>
      <w:r>
        <w:rPr>
          <w:rFonts w:cs="B Lotus" w:hint="cs"/>
          <w:rtl/>
          <w:lang w:bidi="fa-IR"/>
        </w:rPr>
        <w:t>.</w:t>
      </w:r>
    </w:p>
    <w:p w:rsidR="009B60DA" w:rsidRPr="006A21EC" w:rsidRDefault="009B60DA" w:rsidP="009B60DA">
      <w:pPr>
        <w:ind w:firstLine="284"/>
        <w:jc w:val="lowKashida"/>
        <w:rPr>
          <w:rFonts w:cs="B Lotus"/>
          <w:sz w:val="26"/>
          <w:szCs w:val="26"/>
          <w:rtl/>
          <w:lang w:bidi="fa-IR"/>
        </w:rPr>
      </w:pPr>
      <w:r w:rsidRPr="006A21EC">
        <w:rPr>
          <w:rFonts w:cs="Traditional Arabic" w:hint="cs"/>
          <w:sz w:val="26"/>
          <w:szCs w:val="26"/>
          <w:rtl/>
          <w:lang w:bidi="fa-IR"/>
        </w:rPr>
        <w:t>«</w:t>
      </w:r>
      <w:r w:rsidRPr="006A21EC">
        <w:rPr>
          <w:rFonts w:cs="B Lotus" w:hint="cs"/>
          <w:sz w:val="26"/>
          <w:szCs w:val="26"/>
          <w:rtl/>
          <w:lang w:bidi="fa-IR"/>
        </w:rPr>
        <w:t>ای کسانی که ایمان آورده اید! فرمانبرداری کنید از خدا و فرمانبرداری کنید از فرستاده اش و فرمانروایی که از جنس شماست</w:t>
      </w:r>
      <w:r w:rsidRPr="006A21EC">
        <w:rPr>
          <w:rFonts w:cs="Traditional Arabic" w:hint="cs"/>
          <w:sz w:val="26"/>
          <w:szCs w:val="26"/>
          <w:rtl/>
          <w:lang w:bidi="fa-IR"/>
        </w:rPr>
        <w:t>»</w:t>
      </w:r>
      <w:r w:rsidRPr="006A21EC">
        <w:rPr>
          <w:rFonts w:cs="B Lotus" w:hint="cs"/>
          <w:sz w:val="26"/>
          <w:szCs w:val="26"/>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از این اطاعت و فرمانبرداری از کسانی را که در میان ما اولی الامر و صاحبان قدرت و زعامت اند، فرض نموده که آنان امیرانی اند که بر ما مسلط می‌گردند»</w:t>
      </w:r>
      <w:r w:rsidRPr="009B60DA">
        <w:rPr>
          <w:rFonts w:cs="B Lotus" w:hint="cs"/>
          <w:vertAlign w:val="superscript"/>
          <w:rtl/>
          <w:lang w:bidi="fa-IR"/>
        </w:rPr>
        <w:t>(</w:t>
      </w:r>
      <w:r w:rsidRPr="009B60DA">
        <w:rPr>
          <w:rStyle w:val="FootnoteReference"/>
          <w:rFonts w:cs="B Lotus"/>
          <w:rtl/>
          <w:lang w:bidi="fa-IR"/>
        </w:rPr>
        <w:footnoteReference w:id="22"/>
      </w:r>
      <w:r w:rsidRPr="009B60DA">
        <w:rPr>
          <w:rFonts w:cs="B Lotus" w:hint="cs"/>
          <w:vertAlign w:val="superscript"/>
          <w:rtl/>
          <w:lang w:bidi="fa-IR"/>
        </w:rPr>
        <w:t>)</w:t>
      </w:r>
      <w:r w:rsidRPr="009B60DA">
        <w:rPr>
          <w:rFonts w:cs="B Lotus" w:hint="cs"/>
          <w:rtl/>
          <w:lang w:bidi="fa-IR"/>
        </w:rPr>
        <w:t>.</w:t>
      </w:r>
    </w:p>
    <w:p w:rsidR="009B60DA" w:rsidRPr="009B60DA" w:rsidRDefault="009B60DA" w:rsidP="006A21EC">
      <w:pPr>
        <w:ind w:firstLine="284"/>
        <w:jc w:val="lowKashida"/>
        <w:rPr>
          <w:rFonts w:cs="B Lotus"/>
          <w:rtl/>
          <w:lang w:bidi="fa-IR"/>
        </w:rPr>
      </w:pPr>
      <w:r w:rsidRPr="009B60DA">
        <w:rPr>
          <w:rFonts w:cs="B Lotus" w:hint="cs"/>
          <w:rtl/>
          <w:lang w:bidi="fa-IR"/>
        </w:rPr>
        <w:t>در صورت اعتقاد به واجب‌</w:t>
      </w:r>
      <w:r w:rsidR="006A21EC">
        <w:rPr>
          <w:rFonts w:cs="B Lotus" w:hint="cs"/>
          <w:rtl/>
          <w:lang w:bidi="fa-IR"/>
        </w:rPr>
        <w:t xml:space="preserve"> </w:t>
      </w:r>
      <w:r w:rsidRPr="009B60DA">
        <w:rPr>
          <w:rFonts w:cs="B Lotus" w:hint="cs"/>
          <w:rtl/>
          <w:lang w:bidi="fa-IR"/>
        </w:rPr>
        <w:t>بودن تعیین خلیفه چه منبع شرعی داشته باشد و چه منبع عقلی این امر از دو حالت بیرون نیست: یا این که بر بندگان واجب است یا بر خداوند</w:t>
      </w:r>
      <w:r w:rsidR="006A21EC">
        <w:rPr>
          <w:rFonts w:cs="B Lotus" w:hint="cs"/>
          <w:lang w:bidi="fa-IR"/>
        </w:rPr>
        <w:sym w:font="AGA Arabesque" w:char="F055"/>
      </w:r>
      <w:r w:rsidR="006A21EC">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1- جمهور متفکرین و اندیشمندان همة مذاهب اسلامی نظریة نخست (واجب است بر بندگان) را پذیرفته اند.</w:t>
      </w:r>
    </w:p>
    <w:p w:rsidR="009B60DA" w:rsidRPr="009B60DA" w:rsidRDefault="009B60DA" w:rsidP="009B60DA">
      <w:pPr>
        <w:ind w:firstLine="284"/>
        <w:jc w:val="lowKashida"/>
        <w:rPr>
          <w:rFonts w:cs="B Lotus"/>
          <w:rtl/>
          <w:lang w:bidi="fa-IR"/>
        </w:rPr>
      </w:pPr>
      <w:r w:rsidRPr="009B60DA">
        <w:rPr>
          <w:rFonts w:cs="B Lotus" w:hint="cs"/>
          <w:rtl/>
          <w:lang w:bidi="fa-IR"/>
        </w:rPr>
        <w:t>2- امامیه به نظر دوم (تعیین امام بر خدا واجب است) معتقدند.</w:t>
      </w:r>
    </w:p>
    <w:p w:rsidR="009B60DA" w:rsidRPr="009B60DA" w:rsidRDefault="009B60DA" w:rsidP="009B60DA">
      <w:pPr>
        <w:ind w:firstLine="284"/>
        <w:jc w:val="lowKashida"/>
        <w:rPr>
          <w:rFonts w:cs="B Lotus"/>
          <w:rtl/>
          <w:lang w:bidi="fa-IR"/>
        </w:rPr>
      </w:pPr>
      <w:r w:rsidRPr="009B60DA">
        <w:rPr>
          <w:rFonts w:cs="B Lotus" w:hint="cs"/>
          <w:rtl/>
          <w:lang w:bidi="fa-IR"/>
        </w:rPr>
        <w:t>قوشچی در این باره می‌گوید: «در مورد این که پس از اتمام زمان نبوت تعیین امام واجب است یا نه؟ اختلاف وجود دارد.</w:t>
      </w:r>
    </w:p>
    <w:p w:rsidR="009B60DA" w:rsidRPr="009B60DA" w:rsidRDefault="009B60DA" w:rsidP="009B60DA">
      <w:pPr>
        <w:ind w:firstLine="284"/>
        <w:jc w:val="lowKashida"/>
        <w:rPr>
          <w:rFonts w:cs="B Lotus"/>
          <w:rtl/>
          <w:lang w:bidi="fa-IR"/>
        </w:rPr>
      </w:pPr>
      <w:r w:rsidRPr="009B60DA">
        <w:rPr>
          <w:rFonts w:cs="B Lotus" w:hint="cs"/>
          <w:rtl/>
          <w:lang w:bidi="fa-IR"/>
        </w:rPr>
        <w:t>و با فرض وجوب تعیین آن بر خدا یا بر مردم، از دیدگاه عقل یا از دیدگاه شرع؟</w:t>
      </w:r>
    </w:p>
    <w:p w:rsidR="009B60DA" w:rsidRPr="009B60DA" w:rsidRDefault="009B60DA" w:rsidP="009B60DA">
      <w:pPr>
        <w:ind w:firstLine="284"/>
        <w:jc w:val="lowKashida"/>
        <w:rPr>
          <w:rFonts w:cs="B Lotus"/>
          <w:rtl/>
          <w:lang w:bidi="fa-IR"/>
        </w:rPr>
      </w:pPr>
      <w:r w:rsidRPr="009B60DA">
        <w:rPr>
          <w:rFonts w:cs="B Lotus" w:hint="cs"/>
          <w:rtl/>
          <w:lang w:bidi="fa-IR"/>
        </w:rPr>
        <w:t>اهل سنت معتقدند که این کار بر مردم واجب است به دلایل سمعی (نقلی).</w:t>
      </w:r>
    </w:p>
    <w:p w:rsidR="009B60DA" w:rsidRPr="009B60DA" w:rsidRDefault="009B60DA" w:rsidP="009B60DA">
      <w:pPr>
        <w:ind w:firstLine="284"/>
        <w:jc w:val="lowKashida"/>
        <w:rPr>
          <w:rFonts w:cs="B Lotus"/>
          <w:rtl/>
          <w:lang w:bidi="fa-IR"/>
        </w:rPr>
      </w:pPr>
      <w:r w:rsidRPr="009B60DA">
        <w:rPr>
          <w:rFonts w:cs="B Lotus" w:hint="cs"/>
          <w:rtl/>
          <w:lang w:bidi="fa-IR"/>
        </w:rPr>
        <w:t>معتزله وزیدیه معتقدند، این کار از دیدگاه عقل بر ما واجب است.</w:t>
      </w:r>
    </w:p>
    <w:p w:rsidR="009B60DA" w:rsidRPr="009B60DA" w:rsidRDefault="009B60DA" w:rsidP="009B60DA">
      <w:pPr>
        <w:ind w:firstLine="284"/>
        <w:jc w:val="lowKashida"/>
        <w:rPr>
          <w:rFonts w:cs="B Lotus"/>
          <w:rtl/>
          <w:lang w:bidi="fa-IR"/>
        </w:rPr>
      </w:pPr>
      <w:r w:rsidRPr="009B60DA">
        <w:rPr>
          <w:rFonts w:cs="B Lotus" w:hint="cs"/>
          <w:rtl/>
          <w:lang w:bidi="fa-IR"/>
        </w:rPr>
        <w:t>امامیه معتقدند که این امر از دیدگاه عقل بر خداوند واجب است.</w:t>
      </w:r>
    </w:p>
    <w:p w:rsidR="009B60DA" w:rsidRPr="009B60DA" w:rsidRDefault="009B60DA" w:rsidP="009B60DA">
      <w:pPr>
        <w:ind w:firstLine="284"/>
        <w:jc w:val="lowKashida"/>
        <w:rPr>
          <w:rFonts w:cs="B Lotus"/>
          <w:rtl/>
          <w:lang w:bidi="fa-IR"/>
        </w:rPr>
      </w:pPr>
      <w:r w:rsidRPr="009B60DA">
        <w:rPr>
          <w:rFonts w:cs="B Lotus" w:hint="cs"/>
          <w:rtl/>
          <w:lang w:bidi="fa-IR"/>
        </w:rPr>
        <w:t>خوارج می‌گویند که این امر مطلقاً واجب نیست.</w:t>
      </w:r>
    </w:p>
    <w:p w:rsidR="009B60DA" w:rsidRPr="009B60DA" w:rsidRDefault="009B60DA" w:rsidP="009B60DA">
      <w:pPr>
        <w:ind w:firstLine="284"/>
        <w:jc w:val="lowKashida"/>
        <w:rPr>
          <w:rFonts w:cs="B Lotus"/>
          <w:rtl/>
          <w:lang w:bidi="fa-IR"/>
        </w:rPr>
      </w:pPr>
      <w:r w:rsidRPr="009B60DA">
        <w:rPr>
          <w:rFonts w:cs="B Lotus" w:hint="cs"/>
          <w:rtl/>
          <w:lang w:bidi="fa-IR"/>
        </w:rPr>
        <w:t>و ابوبکر اصم از معتزله معقد است که در صورت وجود امنیت و آرامش تعیین امام واجب نیست، زیرا نیازی به آن احساس نمی‌شود، و وجوب آن فقط در حالت ترس و پدیدارشدن فتنه‌هاست</w:t>
      </w:r>
      <w:r w:rsidRPr="009B60DA">
        <w:rPr>
          <w:rFonts w:cs="B Lotus" w:hint="cs"/>
          <w:vertAlign w:val="superscript"/>
          <w:rtl/>
          <w:lang w:bidi="fa-IR"/>
        </w:rPr>
        <w:t>(</w:t>
      </w:r>
      <w:r w:rsidRPr="009B60DA">
        <w:rPr>
          <w:rStyle w:val="FootnoteReference"/>
          <w:rFonts w:cs="B Lotus"/>
          <w:rtl/>
          <w:lang w:bidi="fa-IR"/>
        </w:rPr>
        <w:footnoteReference w:id="23"/>
      </w:r>
      <w:r w:rsidRPr="009B60DA">
        <w:rPr>
          <w:rFonts w:cs="B Lotus" w:hint="cs"/>
          <w:vertAlign w:val="superscript"/>
          <w:rtl/>
          <w:lang w:bidi="fa-IR"/>
        </w:rPr>
        <w:t>)</w:t>
      </w:r>
      <w:r w:rsidRPr="009B60DA">
        <w:rPr>
          <w:rFonts w:cs="B Lotus" w:hint="cs"/>
          <w:rtl/>
          <w:lang w:bidi="fa-IR"/>
        </w:rPr>
        <w:t>.</w:t>
      </w:r>
    </w:p>
    <w:p w:rsidR="009B60DA" w:rsidRPr="00004C35" w:rsidRDefault="009B60DA" w:rsidP="00853BB4">
      <w:pPr>
        <w:pStyle w:val="a4"/>
        <w:rPr>
          <w:rtl/>
        </w:rPr>
      </w:pPr>
      <w:bookmarkStart w:id="25" w:name="_Toc332299605"/>
      <w:r w:rsidRPr="00004C35">
        <w:rPr>
          <w:rFonts w:hint="cs"/>
          <w:rtl/>
        </w:rPr>
        <w:t>دلائل هر مذهب</w:t>
      </w:r>
      <w:bookmarkEnd w:id="25"/>
    </w:p>
    <w:p w:rsidR="009B60DA" w:rsidRPr="009B60DA" w:rsidRDefault="009B60DA" w:rsidP="009B60DA">
      <w:pPr>
        <w:ind w:firstLine="284"/>
        <w:jc w:val="lowKashida"/>
        <w:rPr>
          <w:rFonts w:cs="B Lotus"/>
          <w:rtl/>
          <w:lang w:bidi="fa-IR"/>
        </w:rPr>
      </w:pPr>
      <w:r w:rsidRPr="009B60DA">
        <w:rPr>
          <w:rFonts w:cs="B Lotus" w:hint="cs"/>
          <w:rtl/>
          <w:lang w:bidi="fa-IR"/>
        </w:rPr>
        <w:t>1- دلیلی آنانی که معتقدند تعیین و نصب امام از دیدگاه شریعت بر امت واجب است.</w:t>
      </w:r>
    </w:p>
    <w:p w:rsidR="009B60DA" w:rsidRPr="009B60DA" w:rsidRDefault="009B60DA" w:rsidP="009B60DA">
      <w:pPr>
        <w:ind w:firstLine="284"/>
        <w:jc w:val="lowKashida"/>
        <w:rPr>
          <w:rFonts w:cs="B Lotus"/>
          <w:rtl/>
          <w:lang w:bidi="fa-IR"/>
        </w:rPr>
      </w:pPr>
      <w:r w:rsidRPr="009B60DA">
        <w:rPr>
          <w:rFonts w:cs="B Lotus" w:hint="cs"/>
          <w:rtl/>
          <w:lang w:bidi="fa-IR"/>
        </w:rPr>
        <w:t>اینان که اکثریت مطلق مسلمین اند، به کتاب و</w:t>
      </w:r>
      <w:r w:rsidR="00853BB4">
        <w:rPr>
          <w:rFonts w:cs="B Lotus" w:hint="cs"/>
          <w:rtl/>
          <w:lang w:bidi="fa-IR"/>
        </w:rPr>
        <w:t xml:space="preserve"> سنت و اجماع و عقل استدلال جسته</w:t>
      </w:r>
      <w:r w:rsidR="00853BB4">
        <w:rPr>
          <w:rFonts w:cs="B Lotus" w:hint="eastAsia"/>
          <w:rtl/>
          <w:lang w:bidi="fa-IR"/>
        </w:rPr>
        <w:t>‌</w:t>
      </w:r>
      <w:r w:rsidRPr="009B60DA">
        <w:rPr>
          <w:rFonts w:cs="B Lotus" w:hint="cs"/>
          <w:rtl/>
          <w:lang w:bidi="fa-IR"/>
        </w:rPr>
        <w:t>اند.</w:t>
      </w:r>
    </w:p>
    <w:p w:rsidR="009B60DA" w:rsidRPr="00853BB4" w:rsidRDefault="009B60DA" w:rsidP="009B60DA">
      <w:pPr>
        <w:ind w:firstLine="284"/>
        <w:jc w:val="lowKashida"/>
        <w:rPr>
          <w:rFonts w:cs="B Lotus"/>
          <w:b/>
          <w:bCs/>
          <w:rtl/>
          <w:lang w:bidi="fa-IR"/>
        </w:rPr>
      </w:pPr>
      <w:r w:rsidRPr="00853BB4">
        <w:rPr>
          <w:rFonts w:cs="B Lotus" w:hint="cs"/>
          <w:b/>
          <w:bCs/>
          <w:rtl/>
          <w:lang w:bidi="fa-IR"/>
        </w:rPr>
        <w:t>1- از قرآن</w:t>
      </w:r>
      <w:r w:rsidR="00853BB4" w:rsidRPr="00853BB4">
        <w:rPr>
          <w:rFonts w:cs="B Lotus" w:hint="cs"/>
          <w:b/>
          <w:bCs/>
          <w:rtl/>
          <w:lang w:bidi="fa-IR"/>
        </w:rPr>
        <w:t xml:space="preserve"> </w:t>
      </w:r>
      <w:r w:rsidRPr="00853BB4">
        <w:rPr>
          <w:rFonts w:cs="B Lotus" w:hint="cs"/>
          <w:b/>
          <w:bCs/>
          <w:rtl/>
          <w:lang w:bidi="fa-IR"/>
        </w:rPr>
        <w:t>کریم به فرمودة خداوند:</w:t>
      </w:r>
    </w:p>
    <w:p w:rsidR="009B60DA" w:rsidRPr="00853BB4" w:rsidRDefault="00853BB4" w:rsidP="0068763F">
      <w:pPr>
        <w:ind w:firstLine="284"/>
        <w:jc w:val="lowKashida"/>
        <w:rPr>
          <w:rFonts w:cs="Traditional Arabic"/>
          <w:sz w:val="26"/>
          <w:szCs w:val="26"/>
          <w:rtl/>
          <w:lang w:bidi="fa-IR"/>
        </w:rPr>
      </w:pPr>
      <w:r>
        <w:rPr>
          <w:rFonts w:cs="Traditional Arabic" w:hint="cs"/>
          <w:rtl/>
          <w:lang w:bidi="fa-IR"/>
        </w:rPr>
        <w:t>﴿</w:t>
      </w:r>
      <w:r w:rsidR="0068763F">
        <w:rPr>
          <w:rFonts w:ascii="KFGQPC Uthmanic Script HAFS" w:cs="KFGQPC Uthmanic Script HAFS" w:hint="eastAsia"/>
          <w:rtl/>
        </w:rPr>
        <w:t>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للَّهَ</w:t>
      </w:r>
      <w:r w:rsidR="0068763F">
        <w:rPr>
          <w:rFonts w:ascii="KFGQPC Uthmanic Script HAFS" w:cs="KFGQPC Uthmanic Script HAFS"/>
          <w:rtl/>
        </w:rPr>
        <w:t xml:space="preserve"> </w:t>
      </w:r>
      <w:r w:rsidR="0068763F">
        <w:rPr>
          <w:rFonts w:ascii="KFGQPC Uthmanic Script HAFS" w:cs="KFGQPC Uthmanic Script HAFS" w:hint="eastAsia"/>
          <w:rtl/>
        </w:rPr>
        <w:t>وَأَطِيعُواْ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لرَّسُولَ</w:t>
      </w:r>
      <w:r w:rsidR="0068763F">
        <w:rPr>
          <w:rFonts w:ascii="KFGQPC Uthmanic Script HAFS" w:cs="KFGQPC Uthmanic Script HAFS"/>
          <w:rtl/>
        </w:rPr>
        <w:t xml:space="preserve"> </w:t>
      </w:r>
      <w:r w:rsidR="0068763F">
        <w:rPr>
          <w:rFonts w:ascii="KFGQPC Uthmanic Script HAFS" w:cs="KFGQPC Uthmanic Script HAFS" w:hint="eastAsia"/>
          <w:rtl/>
        </w:rPr>
        <w:t>وَأُوْلِي</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أَم</w:t>
      </w:r>
      <w:r w:rsidR="0068763F">
        <w:rPr>
          <w:rFonts w:ascii="KFGQPC Uthmanic Script HAFS" w:cs="KFGQPC Uthmanic Script HAFS" w:hint="cs"/>
          <w:rtl/>
        </w:rPr>
        <w:t>ۡ</w:t>
      </w:r>
      <w:r w:rsidR="0068763F">
        <w:rPr>
          <w:rFonts w:ascii="KFGQPC Uthmanic Script HAFS" w:cs="KFGQPC Uthmanic Script HAFS" w:hint="eastAsia"/>
          <w:rtl/>
        </w:rPr>
        <w:t>رِ</w:t>
      </w:r>
      <w:r w:rsidR="0068763F">
        <w:rPr>
          <w:rFonts w:ascii="KFGQPC Uthmanic Script HAFS" w:cs="KFGQPC Uthmanic Script HAFS"/>
          <w:rtl/>
        </w:rPr>
        <w:t xml:space="preserve"> </w:t>
      </w:r>
      <w:r w:rsidR="0068763F">
        <w:rPr>
          <w:rFonts w:ascii="KFGQPC Uthmanic Script HAFS" w:cs="KFGQPC Uthmanic Script HAFS" w:hint="eastAsia"/>
          <w:rtl/>
        </w:rPr>
        <w:t>مِنكُم</w:t>
      </w:r>
      <w:r w:rsidR="0068763F">
        <w:rPr>
          <w:rFonts w:ascii="KFGQPC Uthmanic Script HAFS" w:cs="KFGQPC Uthmanic Script HAFS"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[النساء: 59]</w:t>
      </w:r>
      <w:r>
        <w:rPr>
          <w:rFonts w:cs="B Lotus" w:hint="cs"/>
          <w:rtl/>
          <w:lang w:bidi="fa-IR"/>
        </w:rPr>
        <w:t>.</w:t>
      </w:r>
      <w:r>
        <w:rPr>
          <w:rFonts w:cs="Traditional Arabic" w:hint="cs"/>
          <w:sz w:val="32"/>
          <w:szCs w:val="32"/>
          <w:rtl/>
          <w:lang w:bidi="fa-IR"/>
        </w:rPr>
        <w:t xml:space="preserve"> </w:t>
      </w:r>
      <w:r w:rsidR="009B60DA" w:rsidRPr="00853BB4">
        <w:rPr>
          <w:rFonts w:cs="Traditional Arabic" w:hint="cs"/>
          <w:sz w:val="26"/>
          <w:szCs w:val="26"/>
          <w:rtl/>
          <w:lang w:bidi="fa-IR"/>
        </w:rPr>
        <w:t>«</w:t>
      </w:r>
      <w:r w:rsidR="009B60DA" w:rsidRPr="00853BB4">
        <w:rPr>
          <w:rFonts w:cs="B Lotus" w:hint="cs"/>
          <w:sz w:val="26"/>
          <w:szCs w:val="26"/>
          <w:rtl/>
          <w:lang w:bidi="fa-IR"/>
        </w:rPr>
        <w:t>فرمانبرداری کنید از خدا و فرمانبرداری کنید از پیامبر و از فرمانروایانی که از خودتان هستند</w:t>
      </w:r>
      <w:r w:rsidR="009B60DA" w:rsidRPr="00853BB4">
        <w:rPr>
          <w:rFonts w:cs="Traditional Arabic" w:hint="cs"/>
          <w:sz w:val="26"/>
          <w:szCs w:val="26"/>
          <w:rtl/>
          <w:lang w:bidi="fa-IR"/>
        </w:rPr>
        <w:t>»</w:t>
      </w:r>
      <w:r w:rsidR="009B60DA" w:rsidRPr="00853BB4">
        <w:rPr>
          <w:rFonts w:cs="B Lotus" w:hint="cs"/>
          <w:sz w:val="26"/>
          <w:szCs w:val="26"/>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منظور از اولی الامر، امراء و خلفاء می‌باشند که اکثریت مفسرین بر این عقیده</w:t>
      </w:r>
      <w:r w:rsidR="00853BB4">
        <w:rPr>
          <w:rFonts w:cs="B Lotus" w:hint="eastAsia"/>
          <w:rtl/>
          <w:lang w:bidi="fa-IR"/>
        </w:rPr>
        <w:t>‌</w:t>
      </w:r>
      <w:r w:rsidRPr="009B60DA">
        <w:rPr>
          <w:rFonts w:cs="B Lotus" w:hint="cs"/>
          <w:rtl/>
          <w:lang w:bidi="fa-IR"/>
        </w:rPr>
        <w:t>اند</w:t>
      </w:r>
      <w:r w:rsidRPr="009B60DA">
        <w:rPr>
          <w:rFonts w:cs="B Lotus" w:hint="cs"/>
          <w:vertAlign w:val="superscript"/>
          <w:rtl/>
          <w:lang w:bidi="fa-IR"/>
        </w:rPr>
        <w:t>(</w:t>
      </w:r>
      <w:r w:rsidRPr="009B60DA">
        <w:rPr>
          <w:rStyle w:val="FootnoteReference"/>
          <w:rFonts w:cs="B Lotus"/>
          <w:rtl/>
          <w:lang w:bidi="fa-IR"/>
        </w:rPr>
        <w:footnoteReference w:id="24"/>
      </w:r>
      <w:r w:rsidRPr="009B60DA">
        <w:rPr>
          <w:rFonts w:cs="B Lotus" w:hint="cs"/>
          <w:vertAlign w:val="superscript"/>
          <w:rtl/>
          <w:lang w:bidi="fa-IR"/>
        </w:rPr>
        <w:t>)</w:t>
      </w:r>
      <w:r w:rsidRPr="009B60DA">
        <w:rPr>
          <w:rFonts w:cs="B Lotus" w:hint="cs"/>
          <w:rtl/>
          <w:lang w:bidi="fa-IR"/>
        </w:rPr>
        <w:t>. با توجه به این که برخی دانشمندان، علماء را نیز</w:t>
      </w:r>
      <w:r w:rsidR="00853BB4">
        <w:rPr>
          <w:rFonts w:cs="B Lotus" w:hint="cs"/>
          <w:rtl/>
          <w:lang w:bidi="fa-IR"/>
        </w:rPr>
        <w:t xml:space="preserve"> در مفهوم اولی الامر داخل نموده</w:t>
      </w:r>
      <w:r w:rsidR="00853BB4">
        <w:rPr>
          <w:rFonts w:cs="B Lotus" w:hint="eastAsia"/>
          <w:rtl/>
          <w:lang w:bidi="fa-IR"/>
        </w:rPr>
        <w:t>‌</w:t>
      </w:r>
      <w:r w:rsidRPr="009B60DA">
        <w:rPr>
          <w:rFonts w:cs="B Lotus" w:hint="cs"/>
          <w:rtl/>
          <w:lang w:bidi="fa-IR"/>
        </w:rPr>
        <w:t>اند</w:t>
      </w:r>
      <w:r w:rsidRPr="009B60DA">
        <w:rPr>
          <w:rFonts w:cs="B Lotus" w:hint="cs"/>
          <w:vertAlign w:val="superscript"/>
          <w:rtl/>
          <w:lang w:bidi="fa-IR"/>
        </w:rPr>
        <w:t>(</w:t>
      </w:r>
      <w:r w:rsidRPr="009B60DA">
        <w:rPr>
          <w:rStyle w:val="FootnoteReference"/>
          <w:rFonts w:cs="B Lotus"/>
          <w:rtl/>
          <w:lang w:bidi="fa-IR"/>
        </w:rPr>
        <w:footnoteReference w:id="25"/>
      </w:r>
      <w:r w:rsidRPr="009B60DA">
        <w:rPr>
          <w:rFonts w:cs="B Lotus" w:hint="cs"/>
          <w:vertAlign w:val="superscript"/>
          <w:rtl/>
          <w:lang w:bidi="fa-IR"/>
        </w:rPr>
        <w:t>)</w:t>
      </w:r>
      <w:r w:rsidRPr="009B60DA">
        <w:rPr>
          <w:rFonts w:cs="B Lotus" w:hint="cs"/>
          <w:rtl/>
          <w:lang w:bidi="fa-IR"/>
        </w:rPr>
        <w:t>. (به نظر می‌رسد این نظریه که رئیس مفسرین قرآن عبدالله بن عباس به آن معتقد است، بهترین و صائب‌ترین نظریات باشد: مترجم).</w:t>
      </w:r>
    </w:p>
    <w:p w:rsidR="009B60DA" w:rsidRPr="009B60DA" w:rsidRDefault="009B60DA" w:rsidP="009B60DA">
      <w:pPr>
        <w:ind w:firstLine="284"/>
        <w:jc w:val="lowKashida"/>
        <w:rPr>
          <w:rFonts w:cs="B Lotus"/>
          <w:rtl/>
          <w:lang w:bidi="fa-IR"/>
        </w:rPr>
      </w:pPr>
      <w:r w:rsidRPr="009B60DA">
        <w:rPr>
          <w:rFonts w:cs="B Lotus" w:hint="cs"/>
          <w:rtl/>
          <w:lang w:bidi="fa-IR"/>
        </w:rPr>
        <w:t>ابن جریری طبری می‌گوید: بهترین و نزدیکترین سخنان به حق در این مورد، سخن کسی است که می‌گوید مراد از آن امیران و والیان امراند، به دلیل صحت روایاتی که از رسول اکرم</w:t>
      </w:r>
      <w:r w:rsidRPr="009B60DA">
        <w:rPr>
          <w:rFonts w:cs="B Lotus" w:hint="cs"/>
          <w:rtl/>
          <w:lang w:bidi="fa-IR"/>
        </w:rPr>
        <w:sym w:font="AGA Arabesque" w:char="F072"/>
      </w:r>
      <w:r w:rsidRPr="009B60DA">
        <w:rPr>
          <w:rFonts w:cs="B Lotus" w:hint="cs"/>
          <w:rtl/>
          <w:lang w:bidi="fa-IR"/>
        </w:rPr>
        <w:t xml:space="preserve"> در مورد امر به فرمانبرداری از امامان و زمامداران آمده، در مواردی که انجام آن طاعت به شمار رود و برای مسلمانان مصلحتی در آن وجود داشته باشد»</w:t>
      </w:r>
      <w:r w:rsidRPr="009B60DA">
        <w:rPr>
          <w:rFonts w:cs="B Lotus" w:hint="cs"/>
          <w:vertAlign w:val="superscript"/>
          <w:rtl/>
          <w:lang w:bidi="fa-IR"/>
        </w:rPr>
        <w:t>(</w:t>
      </w:r>
      <w:r w:rsidRPr="009B60DA">
        <w:rPr>
          <w:rStyle w:val="FootnoteReference"/>
          <w:rFonts w:cs="B Lotus"/>
          <w:rtl/>
          <w:lang w:bidi="fa-IR"/>
        </w:rPr>
        <w:footnoteReference w:id="26"/>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امام فخرالدین رازی می‌گوید «که حمل اولوالامر بر امیران و پادشاهان به صورت عمو</w:t>
      </w:r>
      <w:r w:rsidR="00853BB4">
        <w:rPr>
          <w:rFonts w:cs="B Lotus" w:hint="cs"/>
          <w:rtl/>
          <w:lang w:bidi="fa-IR"/>
        </w:rPr>
        <w:t>می بر کسانی که در زمان رسول خدا</w:t>
      </w:r>
      <w:r w:rsidRPr="009B60DA">
        <w:rPr>
          <w:rFonts w:cs="B Lotus" w:hint="cs"/>
          <w:rtl/>
          <w:lang w:bidi="fa-IR"/>
        </w:rPr>
        <w:sym w:font="AGA Arabesque" w:char="F072"/>
      </w:r>
      <w:r w:rsidRPr="009B60DA">
        <w:rPr>
          <w:rFonts w:cs="B Lotus" w:hint="cs"/>
          <w:rtl/>
          <w:lang w:bidi="fa-IR"/>
        </w:rPr>
        <w:t xml:space="preserve"> نبودند، به پذیرش نزدیکتر است. مادامی که جز به طاعت خدا و مصلحت مردم حکم ننمایند»</w:t>
      </w:r>
      <w:r w:rsidRPr="009B60DA">
        <w:rPr>
          <w:rFonts w:cs="B Lotus" w:hint="cs"/>
          <w:vertAlign w:val="superscript"/>
          <w:rtl/>
          <w:lang w:bidi="fa-IR"/>
        </w:rPr>
        <w:t>(</w:t>
      </w:r>
      <w:r w:rsidRPr="009B60DA">
        <w:rPr>
          <w:rStyle w:val="FootnoteReference"/>
          <w:rFonts w:cs="B Lotus"/>
          <w:rtl/>
          <w:lang w:bidi="fa-IR"/>
        </w:rPr>
        <w:footnoteReference w:id="27"/>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 xml:space="preserve">زمخشری می‌گوید: هنگامی که خداوند زمامداران را مأمور نمود که امانت‌ها را به صاحبان آن بسپارند و به عدالت در بین مردم حکم کنند، به مردم نیز فرمان داد تا از آنان فرمانبرداری کنند و به فرمان‌های صادره از سوی‌شان گردن نهند، و مراد از (او الامر) امرای </w:t>
      </w:r>
      <w:r w:rsidR="00853BB4">
        <w:rPr>
          <w:rFonts w:cs="B Lotus" w:hint="cs"/>
          <w:rtl/>
          <w:lang w:bidi="fa-IR"/>
        </w:rPr>
        <w:t>برحق اند، زیرا خداوند و رسول از</w:t>
      </w:r>
      <w:r w:rsidRPr="009B60DA">
        <w:rPr>
          <w:rFonts w:cs="B Lotus" w:hint="cs"/>
          <w:rtl/>
          <w:lang w:bidi="fa-IR"/>
        </w:rPr>
        <w:sym w:font="AGA Arabesque" w:char="F072"/>
      </w:r>
      <w:r w:rsidRPr="009B60DA">
        <w:rPr>
          <w:rFonts w:cs="B Lotus" w:hint="cs"/>
          <w:rtl/>
          <w:lang w:bidi="fa-IR"/>
        </w:rPr>
        <w:t xml:space="preserve"> از امیران ستمگر بیزارند و مردم در وجوب فرمان</w:t>
      </w:r>
      <w:r w:rsidR="00853BB4">
        <w:rPr>
          <w:rFonts w:cs="B Lotus" w:hint="cs"/>
          <w:rtl/>
          <w:lang w:bidi="fa-IR"/>
        </w:rPr>
        <w:t>برداری از آنها به خدا و رسول او</w:t>
      </w:r>
      <w:r w:rsidRPr="009B60DA">
        <w:rPr>
          <w:rFonts w:cs="B Lotus" w:hint="cs"/>
          <w:rtl/>
          <w:lang w:bidi="fa-IR"/>
        </w:rPr>
        <w:sym w:font="AGA Arabesque" w:char="F072"/>
      </w:r>
      <w:r w:rsidRPr="009B60DA">
        <w:rPr>
          <w:rFonts w:cs="B Lotus" w:hint="cs"/>
          <w:rtl/>
          <w:lang w:bidi="fa-IR"/>
        </w:rPr>
        <w:t xml:space="preserve"> عطف نمی‌گردید.</w:t>
      </w:r>
    </w:p>
    <w:p w:rsidR="009B60DA" w:rsidRPr="009B60DA" w:rsidRDefault="00853BB4" w:rsidP="009B60DA">
      <w:pPr>
        <w:ind w:firstLine="284"/>
        <w:jc w:val="lowKashida"/>
        <w:rPr>
          <w:rFonts w:cs="B Lotus"/>
          <w:rtl/>
          <w:lang w:bidi="fa-IR"/>
        </w:rPr>
      </w:pPr>
      <w:r>
        <w:rPr>
          <w:rFonts w:cs="B Lotus" w:hint="cs"/>
          <w:rtl/>
          <w:lang w:bidi="fa-IR"/>
        </w:rPr>
        <w:t>نام خدا و رسول او</w:t>
      </w:r>
      <w:r w:rsidR="009B60DA" w:rsidRPr="009B60DA">
        <w:rPr>
          <w:rFonts w:cs="B Lotus" w:hint="cs"/>
          <w:rtl/>
          <w:lang w:bidi="fa-IR"/>
        </w:rPr>
        <w:sym w:font="AGA Arabesque" w:char="F072"/>
      </w:r>
      <w:r w:rsidR="009B60DA" w:rsidRPr="009B60DA">
        <w:rPr>
          <w:rFonts w:cs="B Lotus" w:hint="cs"/>
          <w:rtl/>
          <w:lang w:bidi="fa-IR"/>
        </w:rPr>
        <w:t xml:space="preserve"> و امرایی یکجا آورده می‌شود که با</w:t>
      </w:r>
      <w:r>
        <w:rPr>
          <w:rFonts w:cs="B Lotus" w:hint="cs"/>
          <w:rtl/>
          <w:lang w:bidi="fa-IR"/>
        </w:rPr>
        <w:t xml:space="preserve"> خدا و رسول او</w:t>
      </w:r>
      <w:r w:rsidR="009B60DA" w:rsidRPr="009B60DA">
        <w:rPr>
          <w:rFonts w:cs="B Lotus" w:hint="cs"/>
          <w:rtl/>
          <w:lang w:bidi="fa-IR"/>
        </w:rPr>
        <w:sym w:font="AGA Arabesque" w:char="F072"/>
      </w:r>
      <w:r w:rsidR="009B60DA" w:rsidRPr="009B60DA">
        <w:rPr>
          <w:rFonts w:cs="B Lotus" w:hint="cs"/>
          <w:rtl/>
          <w:lang w:bidi="fa-IR"/>
        </w:rPr>
        <w:t xml:space="preserve"> موافق بوده، در کارهای‌شان عدالت را رعایت نموده، جانب حق را برگزینند، و از ضد این دو صفت دیگران را </w:t>
      </w:r>
      <w:r>
        <w:rPr>
          <w:rFonts w:cs="B Lotus" w:hint="cs"/>
          <w:rtl/>
          <w:lang w:bidi="fa-IR"/>
        </w:rPr>
        <w:t>برحذر دارند، مانند خلفای راشدین</w:t>
      </w:r>
      <w:r w:rsidR="009B60DA" w:rsidRPr="009B60DA">
        <w:rPr>
          <w:rFonts w:cs="B Lotus" w:hint="cs"/>
          <w:rtl/>
          <w:lang w:bidi="fa-IR"/>
        </w:rPr>
        <w:sym w:font="AGA Arabesque" w:char="F079"/>
      </w:r>
      <w:r w:rsidR="009B60DA" w:rsidRPr="009B60DA">
        <w:rPr>
          <w:rFonts w:cs="B Lotus" w:hint="cs"/>
          <w:rtl/>
          <w:lang w:bidi="fa-IR"/>
        </w:rPr>
        <w:t xml:space="preserve"> و کسانی که خط مشی آنان را به نیکی و درستی پیروی می‌نمایند»</w:t>
      </w:r>
      <w:r w:rsidR="009B60DA" w:rsidRPr="009B60DA">
        <w:rPr>
          <w:rFonts w:cs="B Lotus" w:hint="cs"/>
          <w:vertAlign w:val="superscript"/>
          <w:rtl/>
          <w:lang w:bidi="fa-IR"/>
        </w:rPr>
        <w:t>(</w:t>
      </w:r>
      <w:r w:rsidR="009B60DA" w:rsidRPr="009B60DA">
        <w:rPr>
          <w:rStyle w:val="FootnoteReference"/>
          <w:rFonts w:cs="B Lotus"/>
          <w:rtl/>
          <w:lang w:bidi="fa-IR"/>
        </w:rPr>
        <w:footnoteReference w:id="28"/>
      </w:r>
      <w:r w:rsidR="009B60DA" w:rsidRPr="009B60DA">
        <w:rPr>
          <w:rFonts w:cs="B Lotus" w:hint="cs"/>
          <w:vertAlign w:val="superscript"/>
          <w:rtl/>
          <w:lang w:bidi="fa-IR"/>
        </w:rPr>
        <w:t>)</w:t>
      </w:r>
      <w:r w:rsidR="009B60DA" w:rsidRPr="009B60DA">
        <w:rPr>
          <w:rFonts w:cs="B Lotus" w:hint="cs"/>
          <w:rtl/>
          <w:lang w:bidi="fa-IR"/>
        </w:rPr>
        <w:t>.</w:t>
      </w:r>
    </w:p>
    <w:p w:rsidR="009B60DA" w:rsidRPr="00853BB4" w:rsidRDefault="009B60DA" w:rsidP="009B60DA">
      <w:pPr>
        <w:ind w:firstLine="284"/>
        <w:jc w:val="lowKashida"/>
        <w:rPr>
          <w:rFonts w:cs="B Lotus"/>
          <w:b/>
          <w:bCs/>
          <w:rtl/>
          <w:lang w:bidi="fa-IR"/>
        </w:rPr>
      </w:pPr>
      <w:r w:rsidRPr="00853BB4">
        <w:rPr>
          <w:rFonts w:cs="B Lotus" w:hint="cs"/>
          <w:b/>
          <w:bCs/>
          <w:rtl/>
          <w:lang w:bidi="fa-IR"/>
        </w:rPr>
        <w:t>نحوة استدلال از آیه چنین است:</w:t>
      </w:r>
    </w:p>
    <w:p w:rsidR="009B60DA" w:rsidRPr="009B60DA" w:rsidRDefault="009B60DA" w:rsidP="009B60DA">
      <w:pPr>
        <w:ind w:firstLine="284"/>
        <w:jc w:val="lowKashida"/>
        <w:rPr>
          <w:rFonts w:cs="B Lotus"/>
          <w:rtl/>
          <w:lang w:bidi="fa-IR"/>
        </w:rPr>
      </w:pPr>
      <w:r w:rsidRPr="009B60DA">
        <w:rPr>
          <w:rFonts w:cs="B Lotus" w:hint="cs"/>
          <w:rtl/>
          <w:lang w:bidi="fa-IR"/>
        </w:rPr>
        <w:t xml:space="preserve">با توجه به این که خداوند بر ما اطاعت و فرمانبرداری از حکام و زمام </w:t>
      </w:r>
      <w:r>
        <w:rPr>
          <w:rFonts w:cs="Times New Roman" w:hint="cs"/>
          <w:rtl/>
          <w:lang w:bidi="fa-IR"/>
        </w:rPr>
        <w:t>–</w:t>
      </w:r>
      <w:r w:rsidRPr="009B60DA">
        <w:rPr>
          <w:rFonts w:cs="B Lotus" w:hint="cs"/>
          <w:rtl/>
          <w:lang w:bidi="fa-IR"/>
        </w:rPr>
        <w:t xml:space="preserve"> دارانی را فرض نموده که عادلانه حکم نمایند، و امانت‌ها را به صاحبان آن بسپارند و امور دینی و دنیوی امت را به خوبی رعایت کنند، بدیهی به نظر می‌رسد که تعیین حاکم بلندپایة دولت نیز بر ما فرض و لازم است، تا حاکمان و والیان هم دست با او در سایة نگرانی و مراقبتش کارها را به پیش برند، در غیر این صورت در نهایت به این نکته می‌رسیم که باید به وجوب اطاعت کسی قائل شویم که تعیین او بر ما واجب نیست که این سخن بی‌معنی به نظر می‌رسد و در حقیقت سخنی است که عقل و منطق سلیم آن را تائید نمی‌کند</w:t>
      </w:r>
      <w:r w:rsidRPr="009B60DA">
        <w:rPr>
          <w:rFonts w:cs="B Lotus" w:hint="cs"/>
          <w:vertAlign w:val="superscript"/>
          <w:rtl/>
          <w:lang w:bidi="fa-IR"/>
        </w:rPr>
        <w:t>(</w:t>
      </w:r>
      <w:r w:rsidRPr="009B60DA">
        <w:rPr>
          <w:rStyle w:val="FootnoteReference"/>
          <w:rFonts w:cs="B Lotus"/>
          <w:rtl/>
          <w:lang w:bidi="fa-IR"/>
        </w:rPr>
        <w:footnoteReference w:id="29"/>
      </w:r>
      <w:r w:rsidRPr="009B60DA">
        <w:rPr>
          <w:rFonts w:cs="B Lotus" w:hint="cs"/>
          <w:vertAlign w:val="superscript"/>
          <w:rtl/>
          <w:lang w:bidi="fa-IR"/>
        </w:rPr>
        <w:t>)</w:t>
      </w:r>
      <w:r w:rsidRPr="009B60DA">
        <w:rPr>
          <w:rFonts w:cs="B Lotus" w:hint="cs"/>
          <w:rtl/>
          <w:lang w:bidi="fa-IR"/>
        </w:rPr>
        <w:t>.</w:t>
      </w:r>
    </w:p>
    <w:p w:rsidR="009B60DA" w:rsidRPr="00853BB4" w:rsidRDefault="009B60DA" w:rsidP="0068763F">
      <w:pPr>
        <w:widowControl w:val="0"/>
        <w:jc w:val="lowKashida"/>
        <w:rPr>
          <w:rFonts w:cs="B Lotus"/>
          <w:b/>
          <w:bCs/>
          <w:rtl/>
          <w:lang w:bidi="fa-IR"/>
        </w:rPr>
      </w:pPr>
      <w:r w:rsidRPr="00853BB4">
        <w:rPr>
          <w:rFonts w:cs="B Lotus" w:hint="cs"/>
          <w:b/>
          <w:bCs/>
          <w:rtl/>
          <w:lang w:bidi="fa-IR"/>
        </w:rPr>
        <w:t>2- از سنت نبوی:</w:t>
      </w:r>
    </w:p>
    <w:p w:rsidR="009B60DA" w:rsidRPr="009B60DA" w:rsidRDefault="00853BB4" w:rsidP="0068763F">
      <w:pPr>
        <w:widowControl w:val="0"/>
        <w:ind w:firstLine="284"/>
        <w:jc w:val="lowKashida"/>
        <w:rPr>
          <w:rFonts w:cs="B Lotus"/>
          <w:rtl/>
          <w:lang w:bidi="fa-IR"/>
        </w:rPr>
      </w:pPr>
      <w:r>
        <w:rPr>
          <w:rFonts w:cs="B Lotus" w:hint="cs"/>
          <w:rtl/>
          <w:lang w:bidi="fa-IR"/>
        </w:rPr>
        <w:t>1- به فرمودة آن حضرت</w:t>
      </w:r>
      <w:r w:rsidR="009B60DA" w:rsidRPr="009B60DA">
        <w:rPr>
          <w:rFonts w:cs="B Lotus" w:hint="cs"/>
          <w:rtl/>
          <w:lang w:bidi="fa-IR"/>
        </w:rPr>
        <w:sym w:font="AGA Arabesque" w:char="F072"/>
      </w:r>
      <w:r w:rsidR="009B60DA" w:rsidRPr="009B60DA">
        <w:rPr>
          <w:rFonts w:cs="B Lotus" w:hint="cs"/>
          <w:rtl/>
          <w:lang w:bidi="fa-IR"/>
        </w:rPr>
        <w:t xml:space="preserve"> که می‌فرماید: </w:t>
      </w:r>
      <w:r w:rsidR="009B60DA">
        <w:rPr>
          <w:rFonts w:cs="Traditional Arabic" w:hint="cs"/>
          <w:rtl/>
          <w:lang w:bidi="fa-IR"/>
        </w:rPr>
        <w:t>«</w:t>
      </w:r>
      <w:r w:rsidR="009B60DA" w:rsidRPr="00853BB4">
        <w:rPr>
          <w:rStyle w:val="Char2"/>
          <w:rFonts w:hint="cs"/>
          <w:rtl/>
        </w:rPr>
        <w:t>...</w:t>
      </w:r>
      <w:r w:rsidR="009B60DA" w:rsidRPr="00853BB4">
        <w:rPr>
          <w:rStyle w:val="Char2"/>
          <w:rFonts w:hint="eastAsia"/>
          <w:rtl/>
        </w:rPr>
        <w:t>وَمَنْ</w:t>
      </w:r>
      <w:r w:rsidR="009B60DA" w:rsidRPr="00853BB4">
        <w:rPr>
          <w:rStyle w:val="Char2"/>
          <w:rtl/>
        </w:rPr>
        <w:t xml:space="preserve"> </w:t>
      </w:r>
      <w:r w:rsidR="009B60DA" w:rsidRPr="00853BB4">
        <w:rPr>
          <w:rStyle w:val="Char2"/>
          <w:rFonts w:hint="eastAsia"/>
          <w:rtl/>
        </w:rPr>
        <w:t>مَاتَ</w:t>
      </w:r>
      <w:r w:rsidR="009B60DA" w:rsidRPr="00853BB4">
        <w:rPr>
          <w:rStyle w:val="Char2"/>
          <w:rtl/>
        </w:rPr>
        <w:t xml:space="preserve"> </w:t>
      </w:r>
      <w:r w:rsidR="009B60DA" w:rsidRPr="00853BB4">
        <w:rPr>
          <w:rStyle w:val="Char2"/>
          <w:rFonts w:hint="eastAsia"/>
          <w:rtl/>
        </w:rPr>
        <w:t>وَلَيْسَ</w:t>
      </w:r>
      <w:r w:rsidR="009B60DA" w:rsidRPr="00853BB4">
        <w:rPr>
          <w:rStyle w:val="Char2"/>
          <w:rtl/>
        </w:rPr>
        <w:t xml:space="preserve"> </w:t>
      </w:r>
      <w:r w:rsidR="009B60DA" w:rsidRPr="00853BB4">
        <w:rPr>
          <w:rStyle w:val="Char2"/>
          <w:rFonts w:hint="eastAsia"/>
          <w:rtl/>
        </w:rPr>
        <w:t>فِى</w:t>
      </w:r>
      <w:r w:rsidR="009B60DA" w:rsidRPr="00853BB4">
        <w:rPr>
          <w:rStyle w:val="Char2"/>
          <w:rtl/>
        </w:rPr>
        <w:t xml:space="preserve"> </w:t>
      </w:r>
      <w:r w:rsidR="009B60DA" w:rsidRPr="00853BB4">
        <w:rPr>
          <w:rStyle w:val="Char2"/>
          <w:rFonts w:hint="eastAsia"/>
          <w:rtl/>
        </w:rPr>
        <w:t>عُنُقِهِ</w:t>
      </w:r>
      <w:r w:rsidR="009B60DA" w:rsidRPr="00853BB4">
        <w:rPr>
          <w:rStyle w:val="Char2"/>
          <w:rtl/>
        </w:rPr>
        <w:t xml:space="preserve"> </w:t>
      </w:r>
      <w:r w:rsidR="009B60DA" w:rsidRPr="00853BB4">
        <w:rPr>
          <w:rStyle w:val="Char2"/>
          <w:rFonts w:hint="eastAsia"/>
          <w:rtl/>
        </w:rPr>
        <w:t>بَيْعَةٌ</w:t>
      </w:r>
      <w:r w:rsidR="009B60DA" w:rsidRPr="00853BB4">
        <w:rPr>
          <w:rStyle w:val="Char2"/>
          <w:rtl/>
        </w:rPr>
        <w:t xml:space="preserve"> </w:t>
      </w:r>
      <w:r w:rsidR="009B60DA" w:rsidRPr="00853BB4">
        <w:rPr>
          <w:rStyle w:val="Char2"/>
          <w:rFonts w:hint="eastAsia"/>
          <w:rtl/>
        </w:rPr>
        <w:t>مَاتَ</w:t>
      </w:r>
      <w:r w:rsidR="009B60DA" w:rsidRPr="00853BB4">
        <w:rPr>
          <w:rStyle w:val="Char2"/>
          <w:rtl/>
        </w:rPr>
        <w:t xml:space="preserve"> </w:t>
      </w:r>
      <w:r w:rsidR="009B60DA" w:rsidRPr="00853BB4">
        <w:rPr>
          <w:rStyle w:val="Char2"/>
          <w:rFonts w:hint="eastAsia"/>
          <w:rtl/>
        </w:rPr>
        <w:t>مِيتَةً</w:t>
      </w:r>
      <w:r w:rsidR="009B60DA" w:rsidRPr="00853BB4">
        <w:rPr>
          <w:rStyle w:val="Char2"/>
          <w:rtl/>
        </w:rPr>
        <w:t xml:space="preserve"> </w:t>
      </w:r>
      <w:r w:rsidR="009B60DA" w:rsidRPr="00853BB4">
        <w:rPr>
          <w:rStyle w:val="Char2"/>
          <w:rFonts w:hint="eastAsia"/>
          <w:rtl/>
        </w:rPr>
        <w:t>جَاهِلِيَّةً</w:t>
      </w:r>
      <w:r w:rsidR="009B60DA">
        <w:rPr>
          <w:rFonts w:cs="Traditional Arabic" w:hint="cs"/>
          <w:rtl/>
          <w:lang w:bidi="fa-IR"/>
        </w:rPr>
        <w:t>»</w:t>
      </w:r>
      <w:r w:rsidRPr="00853BB4">
        <w:rPr>
          <w:rFonts w:cs="Traditional Arabic" w:hint="cs"/>
          <w:vertAlign w:val="superscript"/>
          <w:rtl/>
          <w:lang w:bidi="fa-IR"/>
        </w:rPr>
        <w:t>(</w:t>
      </w:r>
      <w:r w:rsidRPr="00853BB4">
        <w:rPr>
          <w:rStyle w:val="FootnoteReference"/>
          <w:rFonts w:cs="B Lotus"/>
          <w:color w:val="000000"/>
          <w:spacing w:val="-4"/>
          <w:rtl/>
          <w:lang w:bidi="fa-IR"/>
        </w:rPr>
        <w:footnoteReference w:id="30"/>
      </w:r>
      <w:r w:rsidRPr="00853BB4">
        <w:rPr>
          <w:rFonts w:cs="B Lotus" w:hint="cs"/>
          <w:vertAlign w:val="superscript"/>
          <w:rtl/>
          <w:lang w:bidi="fa-IR"/>
        </w:rPr>
        <w:t>)</w:t>
      </w:r>
      <w:r>
        <w:rPr>
          <w:rFonts w:cs="B Lotus" w:hint="cs"/>
          <w:rtl/>
          <w:lang w:bidi="fa-IR"/>
        </w:rPr>
        <w:t>.</w:t>
      </w:r>
      <w:r w:rsidR="009B60DA" w:rsidRPr="009B60DA">
        <w:rPr>
          <w:rFonts w:cs="B Lotus" w:hint="cs"/>
          <w:rtl/>
          <w:lang w:bidi="fa-IR"/>
        </w:rPr>
        <w:t xml:space="preserve"> </w:t>
      </w:r>
      <w:r w:rsidRPr="00853BB4">
        <w:rPr>
          <w:rFonts w:cs="Traditional Arabic" w:hint="cs"/>
          <w:sz w:val="26"/>
          <w:szCs w:val="26"/>
          <w:rtl/>
          <w:lang w:bidi="fa-IR"/>
        </w:rPr>
        <w:t>«</w:t>
      </w:r>
      <w:r w:rsidR="009B60DA" w:rsidRPr="00853BB4">
        <w:rPr>
          <w:rFonts w:cs="B Lotus" w:hint="cs"/>
          <w:sz w:val="26"/>
          <w:szCs w:val="26"/>
          <w:rtl/>
          <w:lang w:bidi="fa-IR"/>
        </w:rPr>
        <w:t>... و آن که بمیرد و در ذمة او بیعت و پیمانی نباشد، همچون مرگ جاهلیت مرده است</w:t>
      </w:r>
      <w:r w:rsidRPr="00853BB4">
        <w:rPr>
          <w:rFonts w:cs="Traditional Arabic" w:hint="cs"/>
          <w:sz w:val="26"/>
          <w:szCs w:val="26"/>
          <w:rtl/>
          <w:lang w:bidi="fa-IR"/>
        </w:rPr>
        <w:t>»</w:t>
      </w:r>
      <w:r w:rsidR="009B60DA" w:rsidRPr="00853BB4">
        <w:rPr>
          <w:rFonts w:cs="B Lotus" w:hint="cs"/>
          <w:sz w:val="26"/>
          <w:szCs w:val="26"/>
          <w:rtl/>
          <w:lang w:bidi="fa-IR"/>
        </w:rPr>
        <w:t>.</w:t>
      </w:r>
    </w:p>
    <w:p w:rsidR="009B60DA" w:rsidRPr="00853BB4" w:rsidRDefault="009B60DA" w:rsidP="009B60DA">
      <w:pPr>
        <w:ind w:firstLine="284"/>
        <w:jc w:val="lowKashida"/>
        <w:rPr>
          <w:rFonts w:cs="B Lotus"/>
          <w:b/>
          <w:bCs/>
          <w:rtl/>
          <w:lang w:bidi="fa-IR"/>
        </w:rPr>
      </w:pPr>
      <w:r w:rsidRPr="00853BB4">
        <w:rPr>
          <w:rFonts w:cs="B Lotus" w:hint="cs"/>
          <w:b/>
          <w:bCs/>
          <w:rtl/>
          <w:lang w:bidi="fa-IR"/>
        </w:rPr>
        <w:t>وجه استدلال از حدیث چنین است:</w:t>
      </w:r>
    </w:p>
    <w:p w:rsidR="009B60DA" w:rsidRPr="009B60DA" w:rsidRDefault="009B60DA" w:rsidP="009B60DA">
      <w:pPr>
        <w:ind w:firstLine="284"/>
        <w:jc w:val="lowKashida"/>
        <w:rPr>
          <w:rFonts w:cs="B Lotus"/>
          <w:rtl/>
          <w:lang w:bidi="fa-IR"/>
        </w:rPr>
      </w:pPr>
      <w:r w:rsidRPr="009B60DA">
        <w:rPr>
          <w:rFonts w:cs="B Lotus" w:hint="cs"/>
          <w:rtl/>
          <w:lang w:bidi="fa-IR"/>
        </w:rPr>
        <w:t>این حدیث به روشنی بر وجوب بیعت با امام دلالت می‌کند، از این رو تعیین او بر مسلمین به طور اولی واجب است، و گرنه در نهایت به این نظر می‌رسیم که بیعت با کسی که تعیین او واجب نیست، واجب می‌شود که این خود سخنی نادرست و غیر قابل پذیرش است.</w:t>
      </w:r>
    </w:p>
    <w:p w:rsidR="009B60DA" w:rsidRPr="00853BB4" w:rsidRDefault="009B60DA" w:rsidP="009B60DA">
      <w:pPr>
        <w:ind w:firstLine="284"/>
        <w:jc w:val="lowKashida"/>
        <w:rPr>
          <w:rFonts w:cs="B Lotus"/>
          <w:b/>
          <w:bCs/>
          <w:rtl/>
          <w:lang w:bidi="fa-IR"/>
        </w:rPr>
      </w:pPr>
      <w:r w:rsidRPr="00853BB4">
        <w:rPr>
          <w:rFonts w:cs="B Lotus" w:hint="cs"/>
          <w:b/>
          <w:bCs/>
          <w:rtl/>
          <w:lang w:bidi="fa-IR"/>
        </w:rPr>
        <w:t>ب) به احادیثی که اطاعت امراء و والیان و خلفا را وجب می‌گرداند:</w:t>
      </w:r>
    </w:p>
    <w:p w:rsidR="009B60DA" w:rsidRPr="009B60DA" w:rsidRDefault="00853BB4" w:rsidP="00853BB4">
      <w:pPr>
        <w:ind w:firstLine="284"/>
        <w:jc w:val="both"/>
        <w:rPr>
          <w:rFonts w:cs="B Lotus"/>
          <w:rtl/>
          <w:lang w:bidi="fa-IR"/>
        </w:rPr>
      </w:pPr>
      <w:r>
        <w:rPr>
          <w:rFonts w:cs="B Lotus" w:hint="cs"/>
          <w:rtl/>
          <w:lang w:bidi="fa-IR"/>
        </w:rPr>
        <w:t>از جمله: از انس</w:t>
      </w:r>
      <w:r w:rsidR="009B60DA" w:rsidRPr="009B60DA">
        <w:rPr>
          <w:rFonts w:cs="B Lotus" w:hint="cs"/>
          <w:rtl/>
          <w:lang w:bidi="fa-IR"/>
        </w:rPr>
        <w:sym w:font="AGA Arabesque" w:char="F074"/>
      </w:r>
      <w:r>
        <w:rPr>
          <w:rFonts w:cs="B Lotus" w:hint="cs"/>
          <w:rtl/>
          <w:lang w:bidi="fa-IR"/>
        </w:rPr>
        <w:t xml:space="preserve"> روایت شده که رسول خدا</w:t>
      </w:r>
      <w:r w:rsidR="009B60DA" w:rsidRPr="009B60DA">
        <w:rPr>
          <w:rFonts w:cs="B Lotus" w:hint="cs"/>
          <w:rtl/>
          <w:lang w:bidi="fa-IR"/>
        </w:rPr>
        <w:sym w:font="AGA Arabesque" w:char="F072"/>
      </w:r>
      <w:r w:rsidR="009B60DA" w:rsidRPr="009B60DA">
        <w:rPr>
          <w:rFonts w:cs="B Lotus" w:hint="cs"/>
          <w:rtl/>
          <w:lang w:bidi="fa-IR"/>
        </w:rPr>
        <w:t xml:space="preserve"> فرمود: </w:t>
      </w:r>
      <w:r w:rsidR="009B60DA">
        <w:rPr>
          <w:rFonts w:cs="Traditional Arabic" w:hint="cs"/>
          <w:rtl/>
          <w:lang w:bidi="fa-IR"/>
        </w:rPr>
        <w:t>«</w:t>
      </w:r>
      <w:r w:rsidR="009B60DA" w:rsidRPr="00853BB4">
        <w:rPr>
          <w:rStyle w:val="Char2"/>
          <w:rFonts w:hint="eastAsia"/>
          <w:rtl/>
        </w:rPr>
        <w:t>اسْمَعُوا</w:t>
      </w:r>
      <w:r w:rsidR="009B60DA" w:rsidRPr="00853BB4">
        <w:rPr>
          <w:rStyle w:val="Char2"/>
          <w:rtl/>
        </w:rPr>
        <w:t xml:space="preserve"> </w:t>
      </w:r>
      <w:r w:rsidR="009B60DA" w:rsidRPr="00853BB4">
        <w:rPr>
          <w:rStyle w:val="Char2"/>
          <w:rFonts w:hint="eastAsia"/>
          <w:rtl/>
        </w:rPr>
        <w:t>وَأَطِيعُوا</w:t>
      </w:r>
      <w:r w:rsidR="009B60DA" w:rsidRPr="00853BB4">
        <w:rPr>
          <w:rStyle w:val="Char2"/>
          <w:rtl/>
        </w:rPr>
        <w:t xml:space="preserve"> </w:t>
      </w:r>
      <w:r w:rsidR="009B60DA" w:rsidRPr="00853BB4">
        <w:rPr>
          <w:rStyle w:val="Char2"/>
          <w:rFonts w:hint="eastAsia"/>
          <w:rtl/>
        </w:rPr>
        <w:t>وَإِنْ</w:t>
      </w:r>
      <w:r w:rsidR="009B60DA" w:rsidRPr="00853BB4">
        <w:rPr>
          <w:rStyle w:val="Char2"/>
          <w:rtl/>
        </w:rPr>
        <w:t xml:space="preserve"> </w:t>
      </w:r>
      <w:r w:rsidR="009B60DA" w:rsidRPr="00853BB4">
        <w:rPr>
          <w:rStyle w:val="Char2"/>
          <w:rFonts w:hint="cs"/>
          <w:rtl/>
        </w:rPr>
        <w:t>أُمِّرَ</w:t>
      </w:r>
      <w:r w:rsidR="009B60DA" w:rsidRPr="00853BB4">
        <w:rPr>
          <w:rStyle w:val="Char2"/>
          <w:rtl/>
        </w:rPr>
        <w:t xml:space="preserve"> </w:t>
      </w:r>
      <w:r w:rsidR="009B60DA" w:rsidRPr="00853BB4">
        <w:rPr>
          <w:rStyle w:val="Char2"/>
          <w:rFonts w:hint="eastAsia"/>
          <w:rtl/>
        </w:rPr>
        <w:t>عَلَيْكُمْ</w:t>
      </w:r>
      <w:r w:rsidR="009B60DA" w:rsidRPr="00853BB4">
        <w:rPr>
          <w:rStyle w:val="Char2"/>
          <w:rtl/>
        </w:rPr>
        <w:t xml:space="preserve"> </w:t>
      </w:r>
      <w:r w:rsidR="009B60DA" w:rsidRPr="00853BB4">
        <w:rPr>
          <w:rStyle w:val="Char2"/>
          <w:rFonts w:hint="eastAsia"/>
          <w:rtl/>
        </w:rPr>
        <w:t>عَبْدٌ</w:t>
      </w:r>
      <w:r w:rsidR="009B60DA" w:rsidRPr="00853BB4">
        <w:rPr>
          <w:rStyle w:val="Char2"/>
          <w:rtl/>
        </w:rPr>
        <w:t xml:space="preserve"> </w:t>
      </w:r>
      <w:r w:rsidR="009B60DA" w:rsidRPr="00853BB4">
        <w:rPr>
          <w:rStyle w:val="Char2"/>
          <w:rFonts w:hint="eastAsia"/>
          <w:rtl/>
        </w:rPr>
        <w:t>حَبَشِىٌّ</w:t>
      </w:r>
      <w:r w:rsidR="009B60DA" w:rsidRPr="00853BB4">
        <w:rPr>
          <w:rStyle w:val="Char2"/>
          <w:rtl/>
        </w:rPr>
        <w:t xml:space="preserve"> </w:t>
      </w:r>
      <w:r w:rsidR="009B60DA" w:rsidRPr="00853BB4">
        <w:rPr>
          <w:rStyle w:val="Char2"/>
          <w:rFonts w:hint="eastAsia"/>
          <w:rtl/>
        </w:rPr>
        <w:t>كَأَنَّ</w:t>
      </w:r>
      <w:r w:rsidR="009B60DA" w:rsidRPr="00853BB4">
        <w:rPr>
          <w:rStyle w:val="Char2"/>
          <w:rtl/>
        </w:rPr>
        <w:t xml:space="preserve"> </w:t>
      </w:r>
      <w:r w:rsidR="009B60DA" w:rsidRPr="00853BB4">
        <w:rPr>
          <w:rStyle w:val="Char2"/>
          <w:rFonts w:hint="eastAsia"/>
          <w:rtl/>
        </w:rPr>
        <w:t>رَأْسَهُ</w:t>
      </w:r>
      <w:r w:rsidR="009B60DA" w:rsidRPr="00853BB4">
        <w:rPr>
          <w:rStyle w:val="Char2"/>
          <w:rtl/>
        </w:rPr>
        <w:t xml:space="preserve"> </w:t>
      </w:r>
      <w:r w:rsidR="009B60DA" w:rsidRPr="00853BB4">
        <w:rPr>
          <w:rStyle w:val="Char2"/>
          <w:rFonts w:hint="eastAsia"/>
          <w:rtl/>
        </w:rPr>
        <w:t>زَبِيبَةٌ</w:t>
      </w:r>
      <w:r w:rsidR="009B60DA">
        <w:rPr>
          <w:rFonts w:cs="Traditional Arabic" w:hint="cs"/>
          <w:rtl/>
          <w:lang w:bidi="fa-IR"/>
        </w:rPr>
        <w:t>»</w:t>
      </w:r>
      <w:r w:rsidRPr="00853BB4">
        <w:rPr>
          <w:rFonts w:cs="B Lotus" w:hint="cs"/>
          <w:vertAlign w:val="superscript"/>
          <w:rtl/>
          <w:lang w:bidi="fa-IR"/>
        </w:rPr>
        <w:t>(</w:t>
      </w:r>
      <w:r w:rsidRPr="00853BB4">
        <w:rPr>
          <w:rStyle w:val="FootnoteReference"/>
          <w:rFonts w:cs="B Lotus"/>
          <w:color w:val="000000"/>
          <w:spacing w:val="-4"/>
          <w:rtl/>
          <w:lang w:bidi="fa-IR"/>
        </w:rPr>
        <w:footnoteReference w:id="31"/>
      </w:r>
      <w:r w:rsidRPr="00853BB4">
        <w:rPr>
          <w:rFonts w:cs="B Lotus" w:hint="cs"/>
          <w:vertAlign w:val="superscript"/>
          <w:rtl/>
          <w:lang w:bidi="fa-IR"/>
        </w:rPr>
        <w:t>)</w:t>
      </w:r>
      <w:r>
        <w:rPr>
          <w:rFonts w:cs="B Lotus" w:hint="cs"/>
          <w:rtl/>
          <w:lang w:bidi="fa-IR"/>
        </w:rPr>
        <w:t>.</w:t>
      </w:r>
      <w:r w:rsidR="009B60DA" w:rsidRPr="009B60DA">
        <w:rPr>
          <w:rFonts w:cs="B Lotus" w:hint="cs"/>
          <w:rtl/>
          <w:lang w:bidi="fa-IR"/>
        </w:rPr>
        <w:t xml:space="preserve"> </w:t>
      </w:r>
      <w:r w:rsidRPr="00853BB4">
        <w:rPr>
          <w:rFonts w:cs="Traditional Arabic" w:hint="cs"/>
          <w:sz w:val="26"/>
          <w:szCs w:val="26"/>
          <w:rtl/>
          <w:lang w:bidi="fa-IR"/>
        </w:rPr>
        <w:t>«</w:t>
      </w:r>
      <w:r w:rsidR="009B60DA" w:rsidRPr="00853BB4">
        <w:rPr>
          <w:rFonts w:cs="B Lotus" w:hint="cs"/>
          <w:sz w:val="26"/>
          <w:szCs w:val="26"/>
          <w:rtl/>
          <w:lang w:bidi="fa-IR"/>
        </w:rPr>
        <w:t>بشوید و فرمان برید هرچند غلامی حبشی بر شما امیر شود که سرش گویا دانه کشمشی است</w:t>
      </w:r>
      <w:r w:rsidRPr="00853BB4">
        <w:rPr>
          <w:rFonts w:cs="Traditional Arabic" w:hint="cs"/>
          <w:sz w:val="26"/>
          <w:szCs w:val="26"/>
          <w:rtl/>
          <w:lang w:bidi="fa-IR"/>
        </w:rPr>
        <w:t>»</w:t>
      </w:r>
      <w:r w:rsidRPr="00853BB4">
        <w:rPr>
          <w:rFonts w:cs="B Lotus" w:hint="cs"/>
          <w:sz w:val="26"/>
          <w:szCs w:val="26"/>
          <w:rtl/>
          <w:lang w:bidi="fa-IR"/>
        </w:rPr>
        <w:t>.</w:t>
      </w:r>
      <w:r w:rsidR="009B60DA" w:rsidRPr="00853BB4">
        <w:rPr>
          <w:rFonts w:cs="B Lotus" w:hint="cs"/>
          <w:sz w:val="26"/>
          <w:szCs w:val="26"/>
          <w:rtl/>
          <w:lang w:bidi="fa-IR"/>
        </w:rPr>
        <w:t xml:space="preserve"> </w:t>
      </w:r>
    </w:p>
    <w:p w:rsidR="009B60DA" w:rsidRPr="009B60DA" w:rsidRDefault="00853BB4" w:rsidP="00853BB4">
      <w:pPr>
        <w:ind w:firstLine="284"/>
        <w:jc w:val="both"/>
        <w:rPr>
          <w:rFonts w:cs="B Lotus"/>
          <w:rtl/>
          <w:lang w:bidi="fa-IR"/>
        </w:rPr>
      </w:pPr>
      <w:r>
        <w:rPr>
          <w:rFonts w:cs="B Lotus" w:hint="cs"/>
          <w:rtl/>
          <w:lang w:bidi="fa-IR"/>
        </w:rPr>
        <w:t>همچنین ام حصین از رسول الله</w:t>
      </w:r>
      <w:r w:rsidR="009B60DA" w:rsidRPr="009B60DA">
        <w:rPr>
          <w:rFonts w:cs="B Lotus" w:hint="cs"/>
          <w:rtl/>
          <w:lang w:bidi="fa-IR"/>
        </w:rPr>
        <w:sym w:font="AGA Arabesque" w:char="F072"/>
      </w:r>
      <w:r w:rsidR="009B60DA" w:rsidRPr="009B60DA">
        <w:rPr>
          <w:rFonts w:cs="B Lotus" w:hint="cs"/>
          <w:rtl/>
          <w:lang w:bidi="fa-IR"/>
        </w:rPr>
        <w:t xml:space="preserve"> شنید که در حجت الوداع می‌فرمود: </w:t>
      </w:r>
      <w:r w:rsidR="009B60DA">
        <w:rPr>
          <w:rFonts w:cs="Traditional Arabic" w:hint="cs"/>
          <w:rtl/>
          <w:lang w:bidi="fa-IR"/>
        </w:rPr>
        <w:t>«</w:t>
      </w:r>
      <w:r w:rsidR="009B60DA" w:rsidRPr="00853BB4">
        <w:rPr>
          <w:rStyle w:val="Char2"/>
          <w:rFonts w:hint="cs"/>
          <w:rtl/>
        </w:rPr>
        <w:t>...</w:t>
      </w:r>
      <w:r w:rsidR="009B60DA" w:rsidRPr="00853BB4">
        <w:rPr>
          <w:rStyle w:val="Char2"/>
          <w:rFonts w:hint="eastAsia"/>
          <w:rtl/>
        </w:rPr>
        <w:t>وَلَوِ</w:t>
      </w:r>
      <w:r w:rsidR="009B60DA" w:rsidRPr="00853BB4">
        <w:rPr>
          <w:rStyle w:val="Char2"/>
          <w:rtl/>
        </w:rPr>
        <w:t xml:space="preserve"> </w:t>
      </w:r>
      <w:r w:rsidR="009B60DA" w:rsidRPr="00853BB4">
        <w:rPr>
          <w:rStyle w:val="Char2"/>
          <w:rFonts w:hint="eastAsia"/>
          <w:rtl/>
        </w:rPr>
        <w:t>اسْتُعْمِلَ</w:t>
      </w:r>
      <w:r w:rsidR="009B60DA" w:rsidRPr="00853BB4">
        <w:rPr>
          <w:rStyle w:val="Char2"/>
          <w:rtl/>
        </w:rPr>
        <w:t xml:space="preserve"> </w:t>
      </w:r>
      <w:r w:rsidR="009B60DA" w:rsidRPr="00853BB4">
        <w:rPr>
          <w:rStyle w:val="Char2"/>
          <w:rFonts w:hint="eastAsia"/>
          <w:rtl/>
        </w:rPr>
        <w:t>عَلَيْكُمْ</w:t>
      </w:r>
      <w:r w:rsidR="009B60DA" w:rsidRPr="00853BB4">
        <w:rPr>
          <w:rStyle w:val="Char2"/>
          <w:rtl/>
        </w:rPr>
        <w:t xml:space="preserve"> </w:t>
      </w:r>
      <w:r w:rsidR="009B60DA" w:rsidRPr="00853BB4">
        <w:rPr>
          <w:rStyle w:val="Char2"/>
          <w:rFonts w:hint="eastAsia"/>
          <w:rtl/>
        </w:rPr>
        <w:t>عَبْدٌ</w:t>
      </w:r>
      <w:r w:rsidR="009B60DA" w:rsidRPr="00853BB4">
        <w:rPr>
          <w:rStyle w:val="Char2"/>
          <w:rtl/>
        </w:rPr>
        <w:t xml:space="preserve"> </w:t>
      </w:r>
      <w:r w:rsidR="009B60DA" w:rsidRPr="00853BB4">
        <w:rPr>
          <w:rStyle w:val="Char2"/>
          <w:rFonts w:hint="eastAsia"/>
          <w:rtl/>
        </w:rPr>
        <w:t>حَبَشِىٌّ</w:t>
      </w:r>
      <w:r w:rsidR="009B60DA" w:rsidRPr="00853BB4">
        <w:rPr>
          <w:rStyle w:val="Char2"/>
          <w:rtl/>
        </w:rPr>
        <w:t xml:space="preserve"> </w:t>
      </w:r>
      <w:r w:rsidR="009B60DA" w:rsidRPr="00853BB4">
        <w:rPr>
          <w:rStyle w:val="Char2"/>
          <w:rFonts w:hint="eastAsia"/>
          <w:rtl/>
        </w:rPr>
        <w:t>يَقُودُكُمْ</w:t>
      </w:r>
      <w:r w:rsidR="009B60DA" w:rsidRPr="00853BB4">
        <w:rPr>
          <w:rStyle w:val="Char2"/>
          <w:rtl/>
        </w:rPr>
        <w:t xml:space="preserve"> </w:t>
      </w:r>
      <w:r w:rsidR="009B60DA" w:rsidRPr="00853BB4">
        <w:rPr>
          <w:rStyle w:val="Char2"/>
          <w:rFonts w:hint="eastAsia"/>
          <w:rtl/>
        </w:rPr>
        <w:t>بِكِتَابِ</w:t>
      </w:r>
      <w:r w:rsidR="009B60DA" w:rsidRPr="00853BB4">
        <w:rPr>
          <w:rStyle w:val="Char2"/>
          <w:rtl/>
        </w:rPr>
        <w:t xml:space="preserve"> </w:t>
      </w:r>
      <w:r w:rsidR="009B60DA" w:rsidRPr="00853BB4">
        <w:rPr>
          <w:rStyle w:val="Char2"/>
          <w:rFonts w:hint="eastAsia"/>
          <w:rtl/>
        </w:rPr>
        <w:t>اللَّهِ</w:t>
      </w:r>
      <w:r w:rsidR="009B60DA" w:rsidRPr="00853BB4">
        <w:rPr>
          <w:rStyle w:val="Char2"/>
          <w:rtl/>
        </w:rPr>
        <w:t xml:space="preserve"> </w:t>
      </w:r>
      <w:r w:rsidR="009B60DA" w:rsidRPr="00853BB4">
        <w:rPr>
          <w:rStyle w:val="Char2"/>
          <w:rFonts w:hint="eastAsia"/>
          <w:rtl/>
        </w:rPr>
        <w:t>فَاسْمَعُوا</w:t>
      </w:r>
      <w:r w:rsidR="009B60DA" w:rsidRPr="00853BB4">
        <w:rPr>
          <w:rStyle w:val="Char2"/>
          <w:rtl/>
        </w:rPr>
        <w:t xml:space="preserve"> </w:t>
      </w:r>
      <w:r w:rsidR="009B60DA" w:rsidRPr="00853BB4">
        <w:rPr>
          <w:rStyle w:val="Char2"/>
          <w:rFonts w:hint="eastAsia"/>
          <w:rtl/>
        </w:rPr>
        <w:t>لَهُ</w:t>
      </w:r>
      <w:r w:rsidR="009B60DA" w:rsidRPr="00853BB4">
        <w:rPr>
          <w:rStyle w:val="Char2"/>
          <w:rtl/>
        </w:rPr>
        <w:t xml:space="preserve"> </w:t>
      </w:r>
      <w:r w:rsidR="009B60DA" w:rsidRPr="00853BB4">
        <w:rPr>
          <w:rStyle w:val="Char2"/>
          <w:rFonts w:hint="eastAsia"/>
          <w:rtl/>
        </w:rPr>
        <w:t>وَأَطِيعُوا</w:t>
      </w:r>
      <w:r w:rsidR="009B60DA">
        <w:rPr>
          <w:rFonts w:cs="Traditional Arabic" w:hint="cs"/>
          <w:rtl/>
          <w:lang w:bidi="fa-IR"/>
        </w:rPr>
        <w:t>»</w:t>
      </w:r>
      <w:r w:rsidR="009B60DA" w:rsidRPr="009B60DA">
        <w:rPr>
          <w:rFonts w:cs="B Lotus" w:hint="cs"/>
          <w:rtl/>
          <w:lang w:bidi="fa-IR"/>
        </w:rPr>
        <w:t xml:space="preserve"> </w:t>
      </w:r>
      <w:r w:rsidRPr="00853BB4">
        <w:rPr>
          <w:rFonts w:cs="Traditional Arabic" w:hint="cs"/>
          <w:sz w:val="26"/>
          <w:szCs w:val="26"/>
          <w:rtl/>
          <w:lang w:bidi="fa-IR"/>
        </w:rPr>
        <w:t>«</w:t>
      </w:r>
      <w:r w:rsidR="009B60DA" w:rsidRPr="00853BB4">
        <w:rPr>
          <w:rFonts w:cs="B Lotus" w:hint="cs"/>
          <w:sz w:val="26"/>
          <w:szCs w:val="26"/>
          <w:rtl/>
          <w:lang w:bidi="fa-IR"/>
        </w:rPr>
        <w:t>... و هرگاه غلامی بر شما امیر شود که شما را به وسیلة کتاب خدا رهبری می‌کند، از او بشنوید و فرمان برید</w:t>
      </w:r>
      <w:r w:rsidRPr="00853BB4">
        <w:rPr>
          <w:rFonts w:cs="Traditional Arabic" w:hint="cs"/>
          <w:sz w:val="26"/>
          <w:szCs w:val="26"/>
          <w:rtl/>
          <w:lang w:bidi="fa-IR"/>
        </w:rPr>
        <w:t>»</w:t>
      </w:r>
      <w:r w:rsidR="009B60DA" w:rsidRPr="009B60DA">
        <w:rPr>
          <w:rFonts w:cs="B Lotus" w:hint="cs"/>
          <w:vertAlign w:val="superscript"/>
          <w:rtl/>
          <w:lang w:bidi="fa-IR"/>
        </w:rPr>
        <w:t>(</w:t>
      </w:r>
      <w:r w:rsidR="009B60DA" w:rsidRPr="009B60DA">
        <w:rPr>
          <w:rStyle w:val="FootnoteReference"/>
          <w:rFonts w:cs="B Lotus"/>
          <w:rtl/>
          <w:lang w:bidi="fa-IR"/>
        </w:rPr>
        <w:footnoteReference w:id="32"/>
      </w:r>
      <w:r w:rsidR="009B60DA" w:rsidRPr="009B60DA">
        <w:rPr>
          <w:rFonts w:cs="B Lotus" w:hint="cs"/>
          <w:vertAlign w:val="superscript"/>
          <w:rtl/>
          <w:lang w:bidi="fa-IR"/>
        </w:rPr>
        <w:t>)</w:t>
      </w:r>
      <w:r w:rsidR="009B60DA" w:rsidRPr="009B60DA">
        <w:rPr>
          <w:rFonts w:cs="B Lotus" w:hint="cs"/>
          <w:rtl/>
          <w:lang w:bidi="fa-IR"/>
        </w:rPr>
        <w:t>.</w:t>
      </w:r>
    </w:p>
    <w:p w:rsidR="009B60DA" w:rsidRPr="009B60DA" w:rsidRDefault="00853BB4" w:rsidP="00853BB4">
      <w:pPr>
        <w:ind w:firstLine="284"/>
        <w:jc w:val="both"/>
        <w:rPr>
          <w:rFonts w:cs="B Lotus"/>
          <w:rtl/>
          <w:lang w:bidi="fa-IR"/>
        </w:rPr>
      </w:pPr>
      <w:r>
        <w:rPr>
          <w:rFonts w:cs="B Lotus" w:hint="cs"/>
          <w:rtl/>
          <w:lang w:bidi="fa-IR"/>
        </w:rPr>
        <w:t>و از جمله حدیث ابوهریره</w:t>
      </w:r>
      <w:r w:rsidR="009B60DA" w:rsidRPr="009B60DA">
        <w:rPr>
          <w:rFonts w:cs="B Lotus" w:hint="cs"/>
          <w:rtl/>
          <w:lang w:bidi="fa-IR"/>
        </w:rPr>
        <w:sym w:font="AGA Arabesque" w:char="F074"/>
      </w:r>
      <w:r>
        <w:rPr>
          <w:rFonts w:cs="B Lotus" w:hint="cs"/>
          <w:rtl/>
          <w:lang w:bidi="fa-IR"/>
        </w:rPr>
        <w:t xml:space="preserve"> است که پیامبر</w:t>
      </w:r>
      <w:r w:rsidR="009B60DA" w:rsidRPr="009B60DA">
        <w:rPr>
          <w:rFonts w:cs="B Lotus" w:hint="cs"/>
          <w:rtl/>
          <w:lang w:bidi="fa-IR"/>
        </w:rPr>
        <w:sym w:font="AGA Arabesque" w:char="F072"/>
      </w:r>
      <w:r w:rsidR="009B60DA" w:rsidRPr="009B60DA">
        <w:rPr>
          <w:rFonts w:cs="B Lotus" w:hint="cs"/>
          <w:rtl/>
          <w:lang w:bidi="fa-IR"/>
        </w:rPr>
        <w:t xml:space="preserve"> فرمود: </w:t>
      </w:r>
      <w:r w:rsidR="009B60DA">
        <w:rPr>
          <w:rFonts w:cs="Traditional Arabic" w:hint="cs"/>
          <w:rtl/>
          <w:lang w:bidi="fa-IR"/>
        </w:rPr>
        <w:t>«</w:t>
      </w:r>
      <w:r w:rsidR="009B60DA" w:rsidRPr="00853BB4">
        <w:rPr>
          <w:rStyle w:val="Char2"/>
          <w:rFonts w:hint="eastAsia"/>
          <w:rtl/>
        </w:rPr>
        <w:t>سَيَلِيكُمْ</w:t>
      </w:r>
      <w:r w:rsidR="009B60DA" w:rsidRPr="00853BB4">
        <w:rPr>
          <w:rStyle w:val="Char2"/>
          <w:rtl/>
        </w:rPr>
        <w:t xml:space="preserve"> </w:t>
      </w:r>
      <w:r w:rsidR="009B60DA" w:rsidRPr="00853BB4">
        <w:rPr>
          <w:rStyle w:val="Char2"/>
          <w:rFonts w:hint="eastAsia"/>
          <w:rtl/>
        </w:rPr>
        <w:t>بَعْدِي</w:t>
      </w:r>
      <w:r w:rsidR="009B60DA" w:rsidRPr="00853BB4">
        <w:rPr>
          <w:rStyle w:val="Char2"/>
          <w:rtl/>
        </w:rPr>
        <w:t xml:space="preserve"> </w:t>
      </w:r>
      <w:r w:rsidR="009B60DA" w:rsidRPr="00853BB4">
        <w:rPr>
          <w:rStyle w:val="Char2"/>
          <w:rFonts w:hint="eastAsia"/>
          <w:rtl/>
        </w:rPr>
        <w:t>وُلاةٌ،</w:t>
      </w:r>
      <w:r w:rsidR="009B60DA" w:rsidRPr="00853BB4">
        <w:rPr>
          <w:rStyle w:val="Char2"/>
          <w:rtl/>
        </w:rPr>
        <w:t xml:space="preserve"> </w:t>
      </w:r>
      <w:r w:rsidR="009B60DA" w:rsidRPr="00853BB4">
        <w:rPr>
          <w:rStyle w:val="Char2"/>
          <w:rFonts w:hint="eastAsia"/>
          <w:rtl/>
        </w:rPr>
        <w:t>فَيَلِيَكُمُ</w:t>
      </w:r>
      <w:r w:rsidR="009B60DA" w:rsidRPr="00853BB4">
        <w:rPr>
          <w:rStyle w:val="Char2"/>
          <w:rtl/>
        </w:rPr>
        <w:t xml:space="preserve"> </w:t>
      </w:r>
      <w:r w:rsidR="009B60DA" w:rsidRPr="00853BB4">
        <w:rPr>
          <w:rStyle w:val="Char2"/>
          <w:rFonts w:hint="eastAsia"/>
          <w:rtl/>
        </w:rPr>
        <w:t>الْبَرُّ</w:t>
      </w:r>
      <w:r w:rsidR="009B60DA" w:rsidRPr="00853BB4">
        <w:rPr>
          <w:rStyle w:val="Char2"/>
          <w:rtl/>
        </w:rPr>
        <w:t xml:space="preserve"> </w:t>
      </w:r>
      <w:r w:rsidR="009B60DA" w:rsidRPr="00853BB4">
        <w:rPr>
          <w:rStyle w:val="Char2"/>
          <w:rFonts w:hint="eastAsia"/>
          <w:rtl/>
        </w:rPr>
        <w:t>بِبِرِّهِ،</w:t>
      </w:r>
      <w:r w:rsidR="009B60DA" w:rsidRPr="00853BB4">
        <w:rPr>
          <w:rStyle w:val="Char2"/>
          <w:rtl/>
        </w:rPr>
        <w:t xml:space="preserve"> </w:t>
      </w:r>
      <w:r w:rsidR="009B60DA" w:rsidRPr="00853BB4">
        <w:rPr>
          <w:rStyle w:val="Char2"/>
          <w:rFonts w:hint="eastAsia"/>
          <w:rtl/>
        </w:rPr>
        <w:t>وَالْفَاجِرُ</w:t>
      </w:r>
      <w:r w:rsidR="009B60DA" w:rsidRPr="00853BB4">
        <w:rPr>
          <w:rStyle w:val="Char2"/>
          <w:rtl/>
        </w:rPr>
        <w:t xml:space="preserve"> </w:t>
      </w:r>
      <w:r w:rsidR="009B60DA" w:rsidRPr="00853BB4">
        <w:rPr>
          <w:rStyle w:val="Char2"/>
          <w:rFonts w:hint="eastAsia"/>
          <w:rtl/>
        </w:rPr>
        <w:t>بِفُجُورِهِ،</w:t>
      </w:r>
      <w:r w:rsidR="009B60DA" w:rsidRPr="00853BB4">
        <w:rPr>
          <w:rStyle w:val="Char2"/>
          <w:rtl/>
        </w:rPr>
        <w:t xml:space="preserve"> </w:t>
      </w:r>
      <w:r w:rsidR="009B60DA" w:rsidRPr="00853BB4">
        <w:rPr>
          <w:rStyle w:val="Char2"/>
          <w:rFonts w:hint="eastAsia"/>
          <w:rtl/>
        </w:rPr>
        <w:t>فَاسْمَعُوا</w:t>
      </w:r>
      <w:r w:rsidR="009B60DA" w:rsidRPr="00853BB4">
        <w:rPr>
          <w:rStyle w:val="Char2"/>
          <w:rtl/>
        </w:rPr>
        <w:t xml:space="preserve"> </w:t>
      </w:r>
      <w:r w:rsidR="009B60DA" w:rsidRPr="00853BB4">
        <w:rPr>
          <w:rStyle w:val="Char2"/>
          <w:rFonts w:hint="eastAsia"/>
          <w:rtl/>
        </w:rPr>
        <w:t>لَهُمْ</w:t>
      </w:r>
      <w:r w:rsidR="009B60DA" w:rsidRPr="00853BB4">
        <w:rPr>
          <w:rStyle w:val="Char2"/>
          <w:rtl/>
        </w:rPr>
        <w:t xml:space="preserve"> </w:t>
      </w:r>
      <w:r w:rsidR="009B60DA" w:rsidRPr="00853BB4">
        <w:rPr>
          <w:rStyle w:val="Char2"/>
          <w:rFonts w:hint="eastAsia"/>
          <w:rtl/>
        </w:rPr>
        <w:t>وَأَطِيعُوا</w:t>
      </w:r>
      <w:r w:rsidR="009B60DA" w:rsidRPr="00853BB4">
        <w:rPr>
          <w:rStyle w:val="Char2"/>
          <w:rtl/>
        </w:rPr>
        <w:t xml:space="preserve"> </w:t>
      </w:r>
      <w:r w:rsidR="009B60DA" w:rsidRPr="00853BB4">
        <w:rPr>
          <w:rStyle w:val="Char2"/>
          <w:rFonts w:hint="eastAsia"/>
          <w:rtl/>
        </w:rPr>
        <w:t>فِي</w:t>
      </w:r>
      <w:r w:rsidR="009B60DA" w:rsidRPr="00853BB4">
        <w:rPr>
          <w:rStyle w:val="Char2"/>
          <w:rtl/>
        </w:rPr>
        <w:t xml:space="preserve"> </w:t>
      </w:r>
      <w:r w:rsidR="009B60DA" w:rsidRPr="00853BB4">
        <w:rPr>
          <w:rStyle w:val="Char2"/>
          <w:rFonts w:hint="eastAsia"/>
          <w:rtl/>
        </w:rPr>
        <w:t>كُلِّ</w:t>
      </w:r>
      <w:r w:rsidR="009B60DA" w:rsidRPr="00853BB4">
        <w:rPr>
          <w:rStyle w:val="Char2"/>
          <w:rtl/>
        </w:rPr>
        <w:t xml:space="preserve"> </w:t>
      </w:r>
      <w:r w:rsidR="009B60DA" w:rsidRPr="00853BB4">
        <w:rPr>
          <w:rStyle w:val="Char2"/>
          <w:rFonts w:hint="eastAsia"/>
          <w:rtl/>
        </w:rPr>
        <w:t>مَا</w:t>
      </w:r>
      <w:r w:rsidR="009B60DA" w:rsidRPr="00853BB4">
        <w:rPr>
          <w:rStyle w:val="Char2"/>
          <w:rtl/>
        </w:rPr>
        <w:t xml:space="preserve"> </w:t>
      </w:r>
      <w:r w:rsidR="009B60DA" w:rsidRPr="00853BB4">
        <w:rPr>
          <w:rStyle w:val="Char2"/>
          <w:rFonts w:hint="eastAsia"/>
          <w:rtl/>
        </w:rPr>
        <w:t>وَافَقَ</w:t>
      </w:r>
      <w:r w:rsidR="009B60DA" w:rsidRPr="00853BB4">
        <w:rPr>
          <w:rStyle w:val="Char2"/>
          <w:rtl/>
        </w:rPr>
        <w:t xml:space="preserve"> </w:t>
      </w:r>
      <w:r w:rsidR="009B60DA" w:rsidRPr="00853BB4">
        <w:rPr>
          <w:rStyle w:val="Char2"/>
          <w:rFonts w:hint="eastAsia"/>
          <w:rtl/>
        </w:rPr>
        <w:t>الْحَقَّ،</w:t>
      </w:r>
      <w:r w:rsidR="009B60DA" w:rsidRPr="00853BB4">
        <w:rPr>
          <w:rStyle w:val="Char2"/>
          <w:rtl/>
        </w:rPr>
        <w:t xml:space="preserve"> </w:t>
      </w:r>
      <w:r w:rsidR="009B60DA" w:rsidRPr="00853BB4">
        <w:rPr>
          <w:rStyle w:val="Char2"/>
          <w:rFonts w:hint="eastAsia"/>
          <w:rtl/>
        </w:rPr>
        <w:t>وَصَلَّوْا</w:t>
      </w:r>
      <w:r w:rsidR="009B60DA" w:rsidRPr="00853BB4">
        <w:rPr>
          <w:rStyle w:val="Char2"/>
          <w:rtl/>
        </w:rPr>
        <w:t xml:space="preserve"> </w:t>
      </w:r>
      <w:r w:rsidR="009B60DA" w:rsidRPr="00853BB4">
        <w:rPr>
          <w:rStyle w:val="Char2"/>
          <w:rFonts w:hint="eastAsia"/>
          <w:rtl/>
        </w:rPr>
        <w:t>وَرَاءَهُمْ،</w:t>
      </w:r>
      <w:r w:rsidR="009B60DA" w:rsidRPr="00853BB4">
        <w:rPr>
          <w:rStyle w:val="Char2"/>
          <w:rtl/>
        </w:rPr>
        <w:t xml:space="preserve"> </w:t>
      </w:r>
      <w:r w:rsidR="009B60DA" w:rsidRPr="00853BB4">
        <w:rPr>
          <w:rStyle w:val="Char2"/>
          <w:rFonts w:hint="eastAsia"/>
          <w:rtl/>
        </w:rPr>
        <w:t>فَإِنْ</w:t>
      </w:r>
      <w:r w:rsidR="009B60DA" w:rsidRPr="00853BB4">
        <w:rPr>
          <w:rStyle w:val="Char2"/>
          <w:rtl/>
        </w:rPr>
        <w:t xml:space="preserve"> </w:t>
      </w:r>
      <w:r w:rsidR="009B60DA" w:rsidRPr="00853BB4">
        <w:rPr>
          <w:rStyle w:val="Char2"/>
          <w:rFonts w:hint="eastAsia"/>
          <w:rtl/>
        </w:rPr>
        <w:t>أَحْسَنُوا</w:t>
      </w:r>
      <w:r w:rsidR="009B60DA" w:rsidRPr="00853BB4">
        <w:rPr>
          <w:rStyle w:val="Char2"/>
          <w:rtl/>
        </w:rPr>
        <w:t xml:space="preserve"> </w:t>
      </w:r>
      <w:r w:rsidR="009B60DA" w:rsidRPr="00853BB4">
        <w:rPr>
          <w:rStyle w:val="Char2"/>
          <w:rFonts w:hint="eastAsia"/>
          <w:rtl/>
        </w:rPr>
        <w:t>فَلَكُمْ</w:t>
      </w:r>
      <w:r w:rsidR="009B60DA" w:rsidRPr="00853BB4">
        <w:rPr>
          <w:rStyle w:val="Char2"/>
          <w:rtl/>
        </w:rPr>
        <w:t xml:space="preserve"> </w:t>
      </w:r>
      <w:r w:rsidR="009B60DA" w:rsidRPr="00853BB4">
        <w:rPr>
          <w:rStyle w:val="Char2"/>
          <w:rFonts w:hint="eastAsia"/>
          <w:rtl/>
        </w:rPr>
        <w:t>وَلَهُمْ،</w:t>
      </w:r>
      <w:r w:rsidR="009B60DA" w:rsidRPr="00853BB4">
        <w:rPr>
          <w:rStyle w:val="Char2"/>
          <w:rtl/>
        </w:rPr>
        <w:t xml:space="preserve"> </w:t>
      </w:r>
      <w:r w:rsidR="009B60DA" w:rsidRPr="00853BB4">
        <w:rPr>
          <w:rStyle w:val="Char2"/>
          <w:rFonts w:hint="eastAsia"/>
          <w:rtl/>
        </w:rPr>
        <w:t>وَإِنْ</w:t>
      </w:r>
      <w:r w:rsidR="009B60DA" w:rsidRPr="00853BB4">
        <w:rPr>
          <w:rStyle w:val="Char2"/>
          <w:rtl/>
        </w:rPr>
        <w:t xml:space="preserve"> </w:t>
      </w:r>
      <w:r w:rsidR="009B60DA" w:rsidRPr="00853BB4">
        <w:rPr>
          <w:rStyle w:val="Char2"/>
          <w:rFonts w:hint="eastAsia"/>
          <w:rtl/>
        </w:rPr>
        <w:t>أَسَاءُوا</w:t>
      </w:r>
      <w:r w:rsidR="009B60DA" w:rsidRPr="00853BB4">
        <w:rPr>
          <w:rStyle w:val="Char2"/>
          <w:rtl/>
        </w:rPr>
        <w:t xml:space="preserve"> </w:t>
      </w:r>
      <w:r w:rsidR="009B60DA" w:rsidRPr="00853BB4">
        <w:rPr>
          <w:rStyle w:val="Char2"/>
          <w:rFonts w:hint="eastAsia"/>
          <w:rtl/>
        </w:rPr>
        <w:t>فَلَكُمْ</w:t>
      </w:r>
      <w:r w:rsidR="009B60DA" w:rsidRPr="00853BB4">
        <w:rPr>
          <w:rStyle w:val="Char2"/>
          <w:rtl/>
        </w:rPr>
        <w:t xml:space="preserve"> </w:t>
      </w:r>
      <w:r w:rsidR="009B60DA" w:rsidRPr="00853BB4">
        <w:rPr>
          <w:rStyle w:val="Char2"/>
          <w:rFonts w:hint="eastAsia"/>
          <w:rtl/>
        </w:rPr>
        <w:t>وَعَلَيْهِمْ</w:t>
      </w:r>
      <w:r w:rsidR="009B60DA">
        <w:rPr>
          <w:rFonts w:cs="Traditional Arabic" w:hint="cs"/>
          <w:rtl/>
          <w:lang w:bidi="fa-IR"/>
        </w:rPr>
        <w:t>»</w:t>
      </w:r>
      <w:r w:rsidR="009B60DA" w:rsidRPr="009B60DA">
        <w:rPr>
          <w:rFonts w:cs="B Lotus" w:hint="cs"/>
          <w:rtl/>
          <w:lang w:bidi="fa-IR"/>
        </w:rPr>
        <w:t xml:space="preserve"> </w:t>
      </w:r>
      <w:r w:rsidRPr="00853BB4">
        <w:rPr>
          <w:rFonts w:cs="Traditional Arabic" w:hint="cs"/>
          <w:sz w:val="26"/>
          <w:szCs w:val="26"/>
          <w:rtl/>
          <w:lang w:bidi="fa-IR"/>
        </w:rPr>
        <w:t>«</w:t>
      </w:r>
      <w:r w:rsidR="009B60DA" w:rsidRPr="00853BB4">
        <w:rPr>
          <w:rFonts w:cs="B Lotus" w:hint="cs"/>
          <w:sz w:val="26"/>
          <w:szCs w:val="26"/>
          <w:rtl/>
          <w:lang w:bidi="fa-IR"/>
        </w:rPr>
        <w:t>به زودی پس از من کسانی زمامداران شما خواهند شد که پرهیزگاران را به علت تقوای‌شان و بدکاران را به دلیل بدکاری‌شان به خود نزدیک خواهند نمود، پس از ایشان بشنوید و فرمان برید در هرچه که با حق موافق است و در پشت سرشان نماز بگزارید، پس هرگاه آن را نیکو ادا نمودند، به سود شما و آنان است و اگر آن را به نحوی نادرست ادا کردند، به سود شماست و بر زیان آنان</w:t>
      </w:r>
      <w:r>
        <w:rPr>
          <w:rFonts w:cs="Traditional Arabic" w:hint="cs"/>
          <w:sz w:val="26"/>
          <w:szCs w:val="26"/>
          <w:rtl/>
          <w:lang w:bidi="fa-IR"/>
        </w:rPr>
        <w:t>»</w:t>
      </w:r>
      <w:r w:rsidR="009B60DA" w:rsidRPr="00853BB4">
        <w:rPr>
          <w:rFonts w:cs="B Lotus" w:hint="cs"/>
          <w:sz w:val="26"/>
          <w:szCs w:val="26"/>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وجه استدلال از این احادیث و احادیث دیگری که در همین معنی آمده از شیوة استدلال به قرآنکریم خارج نیست، زیرا از واجب‌بودن اطاعت از ایشان واجب‌بودن انتخاب ایشان دریافت می‌گردد، و گرنه این کار به وجوب اطاعت کسی می‌انجامد که تعیین او واجب نیست که این سخن معنا و مفهومی ندارد.</w:t>
      </w:r>
    </w:p>
    <w:p w:rsidR="009B60DA" w:rsidRPr="009B60DA" w:rsidRDefault="009B60DA" w:rsidP="009B60DA">
      <w:pPr>
        <w:ind w:firstLine="284"/>
        <w:jc w:val="lowKashida"/>
        <w:rPr>
          <w:rFonts w:cs="B Lotus"/>
          <w:rtl/>
          <w:lang w:bidi="fa-IR"/>
        </w:rPr>
      </w:pPr>
      <w:r w:rsidRPr="009B60DA">
        <w:rPr>
          <w:rFonts w:cs="B Lotus" w:hint="cs"/>
          <w:rtl/>
          <w:lang w:bidi="fa-IR"/>
        </w:rPr>
        <w:t>ج) به احادیثی که تعیین و نصب امیر را در کوچکترین اجتماعات واجب می‌سازد، پس چگونه است در بیشتر از آن!!</w:t>
      </w:r>
      <w:r w:rsidR="00853BB4">
        <w:rPr>
          <w:rFonts w:cs="B Lotus" w:hint="cs"/>
          <w:rtl/>
          <w:lang w:bidi="fa-IR"/>
        </w:rPr>
        <w:t>.</w:t>
      </w:r>
    </w:p>
    <w:p w:rsidR="009B60DA" w:rsidRPr="009B60DA" w:rsidRDefault="009B60DA" w:rsidP="00853BB4">
      <w:pPr>
        <w:ind w:firstLine="284"/>
        <w:jc w:val="both"/>
        <w:rPr>
          <w:rFonts w:cs="B Lotus"/>
          <w:rtl/>
          <w:lang w:bidi="fa-IR"/>
        </w:rPr>
      </w:pPr>
      <w:r w:rsidRPr="009B60DA">
        <w:rPr>
          <w:rFonts w:cs="B Lotus" w:hint="cs"/>
          <w:rtl/>
          <w:lang w:bidi="fa-IR"/>
        </w:rPr>
        <w:t>از جمه از عبدالله بن عمرو</w:t>
      </w:r>
      <w:r>
        <w:rPr>
          <w:rFonts w:cs="CTraditional Arabic" w:hint="cs"/>
          <w:rtl/>
          <w:lang w:bidi="fa-IR"/>
        </w:rPr>
        <w:t>ب</w:t>
      </w:r>
      <w:r w:rsidR="00853BB4">
        <w:rPr>
          <w:rFonts w:cs="B Lotus" w:hint="cs"/>
          <w:rtl/>
          <w:lang w:bidi="fa-IR"/>
        </w:rPr>
        <w:t xml:space="preserve"> روایت شده که پیامبر</w:t>
      </w:r>
      <w:r w:rsidRPr="009B60DA">
        <w:rPr>
          <w:rFonts w:cs="B Lotus" w:hint="cs"/>
          <w:rtl/>
          <w:lang w:bidi="fa-IR"/>
        </w:rPr>
        <w:sym w:font="AGA Arabesque" w:char="F072"/>
      </w:r>
      <w:r w:rsidRPr="009B60DA">
        <w:rPr>
          <w:rFonts w:cs="B Lotus" w:hint="cs"/>
          <w:rtl/>
          <w:lang w:bidi="fa-IR"/>
        </w:rPr>
        <w:t xml:space="preserve"> فرمود: </w:t>
      </w:r>
      <w:r>
        <w:rPr>
          <w:rFonts w:cs="Traditional Arabic" w:hint="cs"/>
          <w:rtl/>
          <w:lang w:bidi="fa-IR"/>
        </w:rPr>
        <w:t>«</w:t>
      </w:r>
      <w:r w:rsidRPr="00853BB4">
        <w:rPr>
          <w:rStyle w:val="Char2"/>
          <w:rFonts w:hint="eastAsia"/>
          <w:rtl/>
        </w:rPr>
        <w:t>لاَ</w:t>
      </w:r>
      <w:r w:rsidRPr="00853BB4">
        <w:rPr>
          <w:rStyle w:val="Char2"/>
          <w:rtl/>
        </w:rPr>
        <w:t xml:space="preserve"> </w:t>
      </w:r>
      <w:r w:rsidRPr="00853BB4">
        <w:rPr>
          <w:rStyle w:val="Char2"/>
          <w:rFonts w:hint="eastAsia"/>
          <w:rtl/>
        </w:rPr>
        <w:t>يَحِلُّ</w:t>
      </w:r>
      <w:r w:rsidRPr="00853BB4">
        <w:rPr>
          <w:rStyle w:val="Char2"/>
          <w:rtl/>
        </w:rPr>
        <w:t xml:space="preserve"> </w:t>
      </w:r>
      <w:r w:rsidRPr="00853BB4">
        <w:rPr>
          <w:rStyle w:val="Char2"/>
          <w:rFonts w:hint="eastAsia"/>
          <w:rtl/>
        </w:rPr>
        <w:t>لِثَلاَثَةِ</w:t>
      </w:r>
      <w:r w:rsidRPr="00853BB4">
        <w:rPr>
          <w:rStyle w:val="Char2"/>
          <w:rtl/>
        </w:rPr>
        <w:t xml:space="preserve"> </w:t>
      </w:r>
      <w:r w:rsidRPr="00853BB4">
        <w:rPr>
          <w:rStyle w:val="Char2"/>
          <w:rFonts w:hint="eastAsia"/>
          <w:rtl/>
        </w:rPr>
        <w:t>يَكُونُونَ</w:t>
      </w:r>
      <w:r w:rsidRPr="00853BB4">
        <w:rPr>
          <w:rStyle w:val="Char2"/>
          <w:rtl/>
        </w:rPr>
        <w:t xml:space="preserve"> </w:t>
      </w:r>
      <w:r w:rsidRPr="00853BB4">
        <w:rPr>
          <w:rStyle w:val="Char2"/>
          <w:rFonts w:hint="cs"/>
          <w:rtl/>
        </w:rPr>
        <w:t>بِ</w:t>
      </w:r>
      <w:r w:rsidRPr="00853BB4">
        <w:rPr>
          <w:rStyle w:val="Char2"/>
          <w:rFonts w:hint="eastAsia"/>
          <w:rtl/>
        </w:rPr>
        <w:t>فَلاَةٍ</w:t>
      </w:r>
      <w:r w:rsidRPr="00853BB4">
        <w:rPr>
          <w:rStyle w:val="Char2"/>
          <w:rFonts w:hint="cs"/>
          <w:rtl/>
        </w:rPr>
        <w:t xml:space="preserve"> مِنَ الأَرْضِ</w:t>
      </w:r>
      <w:r w:rsidRPr="00853BB4">
        <w:rPr>
          <w:rStyle w:val="Char2"/>
          <w:rtl/>
        </w:rPr>
        <w:t xml:space="preserve"> </w:t>
      </w:r>
      <w:r w:rsidRPr="00853BB4">
        <w:rPr>
          <w:rStyle w:val="Char2"/>
          <w:rFonts w:hint="eastAsia"/>
          <w:rtl/>
        </w:rPr>
        <w:t>إِلاَّ</w:t>
      </w:r>
      <w:r w:rsidRPr="00853BB4">
        <w:rPr>
          <w:rStyle w:val="Char2"/>
          <w:rtl/>
        </w:rPr>
        <w:t xml:space="preserve"> </w:t>
      </w:r>
      <w:r w:rsidRPr="00853BB4">
        <w:rPr>
          <w:rStyle w:val="Char2"/>
          <w:rFonts w:hint="eastAsia"/>
          <w:rtl/>
        </w:rPr>
        <w:t>أَمَّرُوا</w:t>
      </w:r>
      <w:r w:rsidRPr="00853BB4">
        <w:rPr>
          <w:rStyle w:val="Char2"/>
          <w:rtl/>
        </w:rPr>
        <w:t xml:space="preserve"> </w:t>
      </w:r>
      <w:r w:rsidRPr="00853BB4">
        <w:rPr>
          <w:rStyle w:val="Char2"/>
          <w:rFonts w:hint="eastAsia"/>
          <w:rtl/>
        </w:rPr>
        <w:t>عَلَيْهِمْ</w:t>
      </w:r>
      <w:r w:rsidRPr="00853BB4">
        <w:rPr>
          <w:rStyle w:val="Char2"/>
          <w:rtl/>
        </w:rPr>
        <w:t xml:space="preserve"> </w:t>
      </w:r>
      <w:r w:rsidRPr="00853BB4">
        <w:rPr>
          <w:rStyle w:val="Char2"/>
          <w:rFonts w:hint="eastAsia"/>
          <w:rtl/>
        </w:rPr>
        <w:t>أَحَدَهُمْ</w:t>
      </w:r>
      <w:r>
        <w:rPr>
          <w:rFonts w:cs="Traditional Arabic" w:hint="cs"/>
          <w:rtl/>
          <w:lang w:bidi="fa-IR"/>
        </w:rPr>
        <w:t>»</w:t>
      </w:r>
      <w:r w:rsidRPr="009B60DA">
        <w:rPr>
          <w:rFonts w:cs="B Lotus" w:hint="cs"/>
          <w:rtl/>
          <w:lang w:bidi="fa-IR"/>
        </w:rPr>
        <w:t xml:space="preserve"> </w:t>
      </w:r>
      <w:r w:rsidR="00853BB4" w:rsidRPr="00853BB4">
        <w:rPr>
          <w:rFonts w:cs="Traditional Arabic" w:hint="cs"/>
          <w:sz w:val="26"/>
          <w:szCs w:val="26"/>
          <w:rtl/>
          <w:lang w:bidi="fa-IR"/>
        </w:rPr>
        <w:t>«</w:t>
      </w:r>
      <w:r w:rsidRPr="00853BB4">
        <w:rPr>
          <w:rFonts w:cs="B Lotus" w:hint="cs"/>
          <w:sz w:val="26"/>
          <w:szCs w:val="26"/>
          <w:rtl/>
          <w:lang w:bidi="fa-IR"/>
        </w:rPr>
        <w:t>جایز نیست برای سه نفر که در بیابانی بسر برند، مگر آن که باید یکی از آنان برایشان امیر گردانیده شود</w:t>
      </w:r>
      <w:r w:rsidR="00853BB4" w:rsidRPr="00853BB4">
        <w:rPr>
          <w:rFonts w:cs="Traditional Arabic" w:hint="cs"/>
          <w:sz w:val="26"/>
          <w:szCs w:val="26"/>
          <w:rtl/>
          <w:lang w:bidi="fa-IR"/>
        </w:rPr>
        <w:t>»</w:t>
      </w:r>
      <w:r w:rsidRPr="00853BB4">
        <w:rPr>
          <w:rFonts w:cs="B Lotus" w:hint="cs"/>
          <w:sz w:val="26"/>
          <w:szCs w:val="26"/>
          <w:rtl/>
          <w:lang w:bidi="fa-IR"/>
        </w:rPr>
        <w:t>.</w:t>
      </w:r>
    </w:p>
    <w:p w:rsidR="009B60DA" w:rsidRPr="00853BB4" w:rsidRDefault="009B60DA" w:rsidP="00853BB4">
      <w:pPr>
        <w:ind w:firstLine="284"/>
        <w:jc w:val="lowKashida"/>
        <w:rPr>
          <w:rFonts w:cs="B Lotus"/>
          <w:sz w:val="26"/>
          <w:szCs w:val="26"/>
          <w:rtl/>
          <w:lang w:bidi="fa-IR"/>
        </w:rPr>
      </w:pPr>
      <w:r w:rsidRPr="009B60DA">
        <w:rPr>
          <w:rFonts w:cs="B Lotus" w:hint="cs"/>
          <w:rtl/>
          <w:lang w:bidi="fa-IR"/>
        </w:rPr>
        <w:t xml:space="preserve">همچنان در روایت دیگری آمده که </w:t>
      </w:r>
      <w:r>
        <w:rPr>
          <w:rFonts w:cs="Traditional Arabic" w:hint="cs"/>
          <w:rtl/>
          <w:lang w:bidi="fa-IR"/>
        </w:rPr>
        <w:t>«</w:t>
      </w:r>
      <w:r w:rsidRPr="00853BB4">
        <w:rPr>
          <w:rStyle w:val="Char2"/>
          <w:rFonts w:hint="eastAsia"/>
          <w:rtl/>
        </w:rPr>
        <w:t>إِذَا</w:t>
      </w:r>
      <w:r w:rsidRPr="00853BB4">
        <w:rPr>
          <w:rStyle w:val="Char2"/>
          <w:rtl/>
        </w:rPr>
        <w:t xml:space="preserve"> </w:t>
      </w:r>
      <w:r w:rsidRPr="00853BB4">
        <w:rPr>
          <w:rStyle w:val="Char2"/>
          <w:rFonts w:hint="eastAsia"/>
          <w:rtl/>
        </w:rPr>
        <w:t>خَرَجَ</w:t>
      </w:r>
      <w:r w:rsidRPr="00853BB4">
        <w:rPr>
          <w:rStyle w:val="Char2"/>
          <w:rtl/>
        </w:rPr>
        <w:t xml:space="preserve"> </w:t>
      </w:r>
      <w:r w:rsidRPr="00853BB4">
        <w:rPr>
          <w:rStyle w:val="Char2"/>
          <w:rFonts w:hint="eastAsia"/>
          <w:rtl/>
        </w:rPr>
        <w:t>ثَلاَثَةٌ</w:t>
      </w:r>
      <w:r w:rsidRPr="00853BB4">
        <w:rPr>
          <w:rStyle w:val="Char2"/>
          <w:rtl/>
        </w:rPr>
        <w:t xml:space="preserve"> </w:t>
      </w:r>
      <w:r w:rsidRPr="00853BB4">
        <w:rPr>
          <w:rStyle w:val="Char2"/>
          <w:rFonts w:hint="eastAsia"/>
          <w:rtl/>
        </w:rPr>
        <w:t>فِى</w:t>
      </w:r>
      <w:r w:rsidRPr="00853BB4">
        <w:rPr>
          <w:rStyle w:val="Char2"/>
          <w:rtl/>
        </w:rPr>
        <w:t xml:space="preserve"> </w:t>
      </w:r>
      <w:r w:rsidRPr="00853BB4">
        <w:rPr>
          <w:rStyle w:val="Char2"/>
          <w:rFonts w:hint="eastAsia"/>
          <w:rtl/>
        </w:rPr>
        <w:t>سَفَرٍ</w:t>
      </w:r>
      <w:r w:rsidRPr="00853BB4">
        <w:rPr>
          <w:rStyle w:val="Char2"/>
          <w:rtl/>
        </w:rPr>
        <w:t xml:space="preserve"> </w:t>
      </w:r>
      <w:r w:rsidRPr="00853BB4">
        <w:rPr>
          <w:rStyle w:val="Char2"/>
          <w:rFonts w:hint="eastAsia"/>
          <w:rtl/>
        </w:rPr>
        <w:t>فَلْيُؤَمِّرُوا</w:t>
      </w:r>
      <w:r w:rsidRPr="00853BB4">
        <w:rPr>
          <w:rStyle w:val="Char2"/>
          <w:rtl/>
        </w:rPr>
        <w:t xml:space="preserve"> </w:t>
      </w:r>
      <w:r w:rsidRPr="00853BB4">
        <w:rPr>
          <w:rStyle w:val="Char2"/>
          <w:rFonts w:hint="eastAsia"/>
          <w:rtl/>
        </w:rPr>
        <w:t>أَحَدَهُمْ</w:t>
      </w:r>
      <w:r>
        <w:rPr>
          <w:rFonts w:cs="Traditional Arabic" w:hint="cs"/>
          <w:rtl/>
          <w:lang w:bidi="fa-IR"/>
        </w:rPr>
        <w:t>»</w:t>
      </w:r>
      <w:r w:rsidRPr="009B60DA">
        <w:rPr>
          <w:rFonts w:cs="B Lotus" w:hint="cs"/>
          <w:rtl/>
          <w:lang w:bidi="fa-IR"/>
        </w:rPr>
        <w:t xml:space="preserve"> </w:t>
      </w:r>
      <w:r w:rsidR="00853BB4" w:rsidRPr="00853BB4">
        <w:rPr>
          <w:rFonts w:cs="Traditional Arabic" w:hint="cs"/>
          <w:sz w:val="26"/>
          <w:szCs w:val="26"/>
          <w:rtl/>
          <w:lang w:bidi="fa-IR"/>
        </w:rPr>
        <w:t>«</w:t>
      </w:r>
      <w:r w:rsidRPr="00853BB4">
        <w:rPr>
          <w:rFonts w:cs="B Lotus" w:hint="cs"/>
          <w:sz w:val="26"/>
          <w:szCs w:val="26"/>
          <w:rtl/>
          <w:lang w:bidi="fa-IR"/>
        </w:rPr>
        <w:t>هرگاه سه نفری به سفر رفتند، باید دو تن‌شان یکی را بر خود امیر سازند</w:t>
      </w:r>
      <w:r w:rsidR="00853BB4" w:rsidRPr="00853BB4">
        <w:rPr>
          <w:rFonts w:cs="Traditional Arabic" w:hint="cs"/>
          <w:sz w:val="26"/>
          <w:szCs w:val="26"/>
          <w:rtl/>
          <w:lang w:bidi="fa-IR"/>
        </w:rPr>
        <w:t>»</w:t>
      </w:r>
      <w:r w:rsidRPr="00853BB4">
        <w:rPr>
          <w:rFonts w:cs="B Lotus" w:hint="cs"/>
          <w:sz w:val="26"/>
          <w:szCs w:val="26"/>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ابن تیمیه در شرحی که بر این حدیث دار</w:t>
      </w:r>
      <w:r w:rsidR="00853BB4">
        <w:rPr>
          <w:rFonts w:cs="B Lotus" w:hint="cs"/>
          <w:rtl/>
          <w:lang w:bidi="fa-IR"/>
        </w:rPr>
        <w:t>د می‌گوید: «آنحضرت</w:t>
      </w:r>
      <w:r w:rsidRPr="009B60DA">
        <w:rPr>
          <w:rFonts w:cs="B Lotus" w:hint="cs"/>
          <w:rtl/>
          <w:lang w:bidi="fa-IR"/>
        </w:rPr>
        <w:sym w:font="AGA Arabesque" w:char="F072"/>
      </w:r>
      <w:r w:rsidRPr="009B60DA">
        <w:rPr>
          <w:rFonts w:cs="B Lotus" w:hint="cs"/>
          <w:rtl/>
          <w:lang w:bidi="fa-IR"/>
        </w:rPr>
        <w:t xml:space="preserve"> امیر گردانیدن یک نفر را در اجتماع کوچک‌مؤقتی در سفر واجب گردانیده، تا بدین ترتیب به انواع اجتماعات دیگر اشاره فرماید»</w:t>
      </w:r>
      <w:r w:rsidRPr="009B60DA">
        <w:rPr>
          <w:rFonts w:cs="B Lotus" w:hint="cs"/>
          <w:vertAlign w:val="superscript"/>
          <w:rtl/>
          <w:lang w:bidi="fa-IR"/>
        </w:rPr>
        <w:t>(</w:t>
      </w:r>
      <w:r w:rsidRPr="009B60DA">
        <w:rPr>
          <w:rStyle w:val="FootnoteReference"/>
          <w:rFonts w:cs="B Lotus"/>
          <w:rtl/>
          <w:lang w:bidi="fa-IR"/>
        </w:rPr>
        <w:footnoteReference w:id="33"/>
      </w:r>
      <w:r w:rsidRPr="009B60DA">
        <w:rPr>
          <w:rFonts w:cs="B Lotus" w:hint="cs"/>
          <w:vertAlign w:val="superscript"/>
          <w:rtl/>
          <w:lang w:bidi="fa-IR"/>
        </w:rPr>
        <w:t>)</w:t>
      </w:r>
      <w:r w:rsidRPr="009B60DA">
        <w:rPr>
          <w:rFonts w:cs="B Lotus" w:hint="cs"/>
          <w:rtl/>
          <w:lang w:bidi="fa-IR"/>
        </w:rPr>
        <w:t>.</w:t>
      </w:r>
    </w:p>
    <w:p w:rsidR="009B60DA" w:rsidRPr="009B60DA" w:rsidRDefault="00853BB4" w:rsidP="009B60DA">
      <w:pPr>
        <w:ind w:firstLine="284"/>
        <w:jc w:val="lowKashida"/>
        <w:rPr>
          <w:rFonts w:cs="B Lotus"/>
          <w:rtl/>
          <w:lang w:bidi="fa-IR"/>
        </w:rPr>
      </w:pPr>
      <w:r>
        <w:rPr>
          <w:rFonts w:cs="B Lotus" w:hint="cs"/>
          <w:rtl/>
          <w:lang w:bidi="fa-IR"/>
        </w:rPr>
        <w:t>د) بر فعل و عمل رسول الله</w:t>
      </w:r>
      <w:r w:rsidR="009B60DA" w:rsidRPr="009B60DA">
        <w:rPr>
          <w:rFonts w:cs="B Lotus" w:hint="cs"/>
          <w:rtl/>
          <w:lang w:bidi="fa-IR"/>
        </w:rPr>
        <w:sym w:font="AGA Arabesque" w:char="F072"/>
      </w:r>
      <w:r w:rsidR="009B60DA" w:rsidRPr="009B60DA">
        <w:rPr>
          <w:rFonts w:cs="B Lotus" w:hint="cs"/>
          <w:rtl/>
          <w:lang w:bidi="fa-IR"/>
        </w:rPr>
        <w:t>، زیرا ایشان نخستین دولت اسلامی را پس از زمینه‌سازی در</w:t>
      </w:r>
      <w:r>
        <w:rPr>
          <w:rFonts w:cs="B Lotus" w:hint="cs"/>
          <w:rtl/>
          <w:lang w:bidi="fa-IR"/>
        </w:rPr>
        <w:t xml:space="preserve"> مدینه منوره تأسیس نمودند و خود</w:t>
      </w:r>
      <w:r w:rsidR="009B60DA" w:rsidRPr="009B60DA">
        <w:rPr>
          <w:rFonts w:cs="B Lotus" w:hint="cs"/>
          <w:rtl/>
          <w:lang w:bidi="fa-IR"/>
        </w:rPr>
        <w:t>(</w:t>
      </w:r>
      <w:r w:rsidR="009B60DA" w:rsidRPr="009B60DA">
        <w:rPr>
          <w:rFonts w:cs="B Lotus" w:hint="cs"/>
          <w:rtl/>
          <w:lang w:bidi="fa-IR"/>
        </w:rPr>
        <w:sym w:font="AGA Arabesque" w:char="F072"/>
      </w:r>
      <w:r w:rsidR="009B60DA" w:rsidRPr="009B60DA">
        <w:rPr>
          <w:rFonts w:cs="B Lotus" w:hint="cs"/>
          <w:rtl/>
          <w:lang w:bidi="fa-IR"/>
        </w:rPr>
        <w:t>) اولین رئیس آن</w:t>
      </w:r>
      <w:r>
        <w:rPr>
          <w:rFonts w:cs="B Lotus" w:hint="cs"/>
          <w:rtl/>
          <w:lang w:bidi="fa-IR"/>
        </w:rPr>
        <w:t xml:space="preserve"> دولت بودند، زیرا پیمان آن حضرت</w:t>
      </w:r>
      <w:r w:rsidR="009B60DA" w:rsidRPr="009B60DA">
        <w:rPr>
          <w:rFonts w:cs="B Lotus" w:hint="cs"/>
          <w:rtl/>
          <w:lang w:bidi="fa-IR"/>
        </w:rPr>
        <w:sym w:font="AGA Arabesque" w:char="F072"/>
      </w:r>
      <w:r w:rsidR="009B60DA" w:rsidRPr="009B60DA">
        <w:rPr>
          <w:rFonts w:cs="B Lotus" w:hint="cs"/>
          <w:rtl/>
          <w:lang w:bidi="fa-IR"/>
        </w:rPr>
        <w:t xml:space="preserve"> با یهودیان مدینه و سپس با دیگران، از ن</w:t>
      </w:r>
      <w:r>
        <w:rPr>
          <w:rFonts w:cs="B Lotus" w:hint="cs"/>
          <w:rtl/>
          <w:lang w:bidi="fa-IR"/>
        </w:rPr>
        <w:t>شانه‌های بارز سلطة سیاسی آنحضرت</w:t>
      </w:r>
      <w:r w:rsidR="009B60DA" w:rsidRPr="009B60DA">
        <w:rPr>
          <w:rFonts w:cs="B Lotus" w:hint="cs"/>
          <w:rtl/>
          <w:lang w:bidi="fa-IR"/>
        </w:rPr>
        <w:sym w:font="AGA Arabesque" w:char="F072"/>
      </w:r>
      <w:r w:rsidR="009B60DA" w:rsidRPr="009B60DA">
        <w:rPr>
          <w:rFonts w:cs="B Lotus" w:hint="cs"/>
          <w:rtl/>
          <w:lang w:bidi="fa-IR"/>
        </w:rPr>
        <w:t xml:space="preserve"> است که به عنوان رئیس دولت اسلامی آن را عملاً بکار بستند که فقها هم توأم بودن صفت امامت (ریاس</w:t>
      </w:r>
      <w:r>
        <w:rPr>
          <w:rFonts w:cs="B Lotus" w:hint="cs"/>
          <w:rtl/>
          <w:lang w:bidi="fa-IR"/>
        </w:rPr>
        <w:t>ت) را با صفت نبوت در شخص پیامبر</w:t>
      </w:r>
      <w:r w:rsidR="009B60DA" w:rsidRPr="009B60DA">
        <w:rPr>
          <w:rFonts w:cs="B Lotus" w:hint="cs"/>
          <w:rtl/>
          <w:lang w:bidi="fa-IR"/>
        </w:rPr>
        <w:sym w:font="AGA Arabesque" w:char="F072"/>
      </w:r>
      <w:r w:rsidR="009B60DA" w:rsidRPr="009B60DA">
        <w:rPr>
          <w:rFonts w:cs="B Lotus" w:hint="cs"/>
          <w:rtl/>
          <w:lang w:bidi="fa-IR"/>
        </w:rPr>
        <w:t xml:space="preserve"> درک نموده، و حکم آنچه را از ایشان به این صفت (ریاست) یا آن صفت (نبوت) صادر می‌شود، بیان داشته اند</w:t>
      </w:r>
      <w:r w:rsidR="009B60DA" w:rsidRPr="009B60DA">
        <w:rPr>
          <w:rFonts w:cs="B Lotus" w:hint="cs"/>
          <w:vertAlign w:val="superscript"/>
          <w:rtl/>
          <w:lang w:bidi="fa-IR"/>
        </w:rPr>
        <w:t>(</w:t>
      </w:r>
      <w:r w:rsidR="009B60DA" w:rsidRPr="009B60DA">
        <w:rPr>
          <w:rStyle w:val="FootnoteReference"/>
          <w:rFonts w:cs="B Lotus"/>
          <w:rtl/>
          <w:lang w:bidi="fa-IR"/>
        </w:rPr>
        <w:footnoteReference w:id="34"/>
      </w:r>
      <w:r w:rsidR="009B60DA" w:rsidRPr="009B60DA">
        <w:rPr>
          <w:rFonts w:cs="B Lotus" w:hint="cs"/>
          <w:vertAlign w:val="superscript"/>
          <w:rtl/>
          <w:lang w:bidi="fa-IR"/>
        </w:rPr>
        <w:t>)</w:t>
      </w:r>
      <w:r w:rsidR="009B60DA" w:rsidRPr="009B60DA">
        <w:rPr>
          <w:rFonts w:cs="B Lotus" w:hint="cs"/>
          <w:rtl/>
          <w:lang w:bidi="fa-IR"/>
        </w:rPr>
        <w:t>.</w:t>
      </w:r>
    </w:p>
    <w:p w:rsidR="009B60DA" w:rsidRPr="009B60DA" w:rsidRDefault="009B60DA" w:rsidP="009B60DA">
      <w:pPr>
        <w:ind w:firstLine="96"/>
        <w:jc w:val="lowKashida"/>
        <w:rPr>
          <w:rFonts w:cs="B Lotus"/>
          <w:rtl/>
          <w:lang w:bidi="fa-IR"/>
        </w:rPr>
      </w:pPr>
      <w:r w:rsidRPr="009B60DA">
        <w:rPr>
          <w:rFonts w:cs="B Lotus" w:hint="cs"/>
          <w:rtl/>
          <w:lang w:bidi="fa-IR"/>
        </w:rPr>
        <w:t xml:space="preserve"> 1- به اجماع:</w:t>
      </w:r>
    </w:p>
    <w:p w:rsidR="009B60DA" w:rsidRPr="009B60DA" w:rsidRDefault="009B60DA" w:rsidP="009B60DA">
      <w:pPr>
        <w:ind w:firstLine="284"/>
        <w:jc w:val="lowKashida"/>
        <w:rPr>
          <w:rFonts w:cs="B Lotus"/>
          <w:color w:val="C00000"/>
          <w:u w:val="single"/>
          <w:rtl/>
          <w:lang w:bidi="fa-IR"/>
        </w:rPr>
      </w:pPr>
      <w:r w:rsidRPr="009B60DA">
        <w:rPr>
          <w:rFonts w:cs="B Lotus" w:hint="cs"/>
          <w:rtl/>
          <w:lang w:bidi="fa-IR"/>
        </w:rPr>
        <w:t xml:space="preserve">دانشمندان امت اسلامی با وجود اختلاف مذاهب‌شان (به جز عدة انگشت شماری) بر واجب‌بودن تعیین رهبر بزرگ دولت اسلامی اجماع نموده اند، تا امت را متحد سازد و امور دینی و دنیوی آن را سرپرستی و رعایت نماید، </w:t>
      </w:r>
      <w:r w:rsidRPr="00E738F1">
        <w:rPr>
          <w:rFonts w:cs="B Lotus" w:hint="cs"/>
          <w:rtl/>
          <w:lang w:bidi="fa-IR"/>
        </w:rPr>
        <w:t xml:space="preserve">عبدالجبار بن احمد می‌گوید: «امت اتفاق نموده </w:t>
      </w:r>
      <w:r w:rsidRPr="00E738F1">
        <w:rPr>
          <w:rFonts w:cs="Times New Roman" w:hint="cs"/>
          <w:rtl/>
          <w:lang w:bidi="fa-IR"/>
        </w:rPr>
        <w:t>–</w:t>
      </w:r>
      <w:r w:rsidRPr="00E738F1">
        <w:rPr>
          <w:rFonts w:cs="B Lotus" w:hint="cs"/>
          <w:rtl/>
          <w:lang w:bidi="fa-IR"/>
        </w:rPr>
        <w:t xml:space="preserve"> با وجود اختلاف آنها در مورد شخص امام </w:t>
      </w:r>
      <w:r w:rsidRPr="00E738F1">
        <w:rPr>
          <w:rFonts w:cs="Times New Roman" w:hint="cs"/>
          <w:rtl/>
          <w:lang w:bidi="fa-IR"/>
        </w:rPr>
        <w:t>–</w:t>
      </w:r>
      <w:r w:rsidRPr="00E738F1">
        <w:rPr>
          <w:rFonts w:cs="B Lotus" w:hint="cs"/>
          <w:rtl/>
          <w:lang w:bidi="fa-IR"/>
        </w:rPr>
        <w:t xml:space="preserve"> که موجودیت امامی که به این احکام تمسک جسته و آن را اجرا نماید، لازم و ضروری است».</w:t>
      </w:r>
    </w:p>
    <w:p w:rsidR="009B60DA" w:rsidRPr="009B60DA" w:rsidRDefault="009B60DA" w:rsidP="00853BB4">
      <w:pPr>
        <w:ind w:firstLine="284"/>
        <w:jc w:val="lowKashida"/>
        <w:rPr>
          <w:rFonts w:cs="B Lotus"/>
          <w:rtl/>
          <w:lang w:bidi="fa-IR"/>
        </w:rPr>
      </w:pPr>
      <w:r w:rsidRPr="009B60DA">
        <w:rPr>
          <w:rFonts w:cs="B Lotus" w:hint="cs"/>
          <w:rtl/>
          <w:lang w:bidi="fa-IR"/>
        </w:rPr>
        <w:t>اج</w:t>
      </w:r>
      <w:r w:rsidR="00853BB4">
        <w:rPr>
          <w:rFonts w:cs="B Lotus" w:hint="cs"/>
          <w:rtl/>
          <w:lang w:bidi="fa-IR"/>
        </w:rPr>
        <w:t>ماع امت هم براساس فرمودة آنحضرت</w:t>
      </w:r>
      <w:r w:rsidRPr="009B60DA">
        <w:rPr>
          <w:rFonts w:cs="B Lotus" w:hint="cs"/>
          <w:rtl/>
          <w:lang w:bidi="fa-IR"/>
        </w:rPr>
        <w:sym w:font="AGA Arabesque" w:char="F072"/>
      </w:r>
      <w:r w:rsidRPr="009B60DA">
        <w:rPr>
          <w:rFonts w:cs="B Lotus" w:hint="cs"/>
          <w:rtl/>
          <w:lang w:bidi="fa-IR"/>
        </w:rPr>
        <w:t xml:space="preserve">: </w:t>
      </w:r>
      <w:r>
        <w:rPr>
          <w:rFonts w:cs="Traditional Arabic" w:hint="cs"/>
          <w:rtl/>
          <w:lang w:bidi="fa-IR"/>
        </w:rPr>
        <w:t>«</w:t>
      </w:r>
      <w:r w:rsidRPr="00853BB4">
        <w:rPr>
          <w:rStyle w:val="Char2"/>
          <w:rFonts w:hint="eastAsia"/>
          <w:rtl/>
        </w:rPr>
        <w:t>عَلَيْكُمْ</w:t>
      </w:r>
      <w:r w:rsidRPr="00853BB4">
        <w:rPr>
          <w:rStyle w:val="Char2"/>
          <w:rtl/>
        </w:rPr>
        <w:t xml:space="preserve"> </w:t>
      </w:r>
      <w:r w:rsidRPr="00853BB4">
        <w:rPr>
          <w:rStyle w:val="Char2"/>
          <w:rFonts w:hint="eastAsia"/>
          <w:rtl/>
        </w:rPr>
        <w:t>بِالسَّوَادِ</w:t>
      </w:r>
      <w:r w:rsidRPr="00853BB4">
        <w:rPr>
          <w:rStyle w:val="Char2"/>
          <w:rtl/>
        </w:rPr>
        <w:t xml:space="preserve"> </w:t>
      </w:r>
      <w:r w:rsidRPr="00853BB4">
        <w:rPr>
          <w:rStyle w:val="Char2"/>
          <w:rFonts w:hint="eastAsia"/>
          <w:rtl/>
        </w:rPr>
        <w:t>الأَعْظَمِ</w:t>
      </w:r>
      <w:r>
        <w:rPr>
          <w:rFonts w:cs="Traditional Arabic" w:hint="cs"/>
          <w:rtl/>
          <w:lang w:bidi="fa-IR"/>
        </w:rPr>
        <w:t>»</w:t>
      </w:r>
      <w:r w:rsidRPr="009B60DA">
        <w:rPr>
          <w:rFonts w:cs="B Lotus" w:hint="cs"/>
          <w:rtl/>
          <w:lang w:bidi="fa-IR"/>
        </w:rPr>
        <w:t xml:space="preserve"> </w:t>
      </w:r>
      <w:r w:rsidR="00853BB4" w:rsidRPr="00853BB4">
        <w:rPr>
          <w:rFonts w:cs="Traditional Arabic" w:hint="cs"/>
          <w:sz w:val="26"/>
          <w:szCs w:val="26"/>
          <w:rtl/>
          <w:lang w:bidi="fa-IR"/>
        </w:rPr>
        <w:t>«</w:t>
      </w:r>
      <w:r w:rsidRPr="00853BB4">
        <w:rPr>
          <w:rFonts w:cs="B Lotus" w:hint="cs"/>
          <w:sz w:val="26"/>
          <w:szCs w:val="26"/>
          <w:rtl/>
          <w:lang w:bidi="fa-IR"/>
        </w:rPr>
        <w:t>با گروه اکثریت همراه باشید</w:t>
      </w:r>
      <w:r w:rsidR="00853BB4" w:rsidRPr="00853BB4">
        <w:rPr>
          <w:rFonts w:cs="Traditional Arabic" w:hint="cs"/>
          <w:sz w:val="26"/>
          <w:szCs w:val="26"/>
          <w:rtl/>
          <w:lang w:bidi="fa-IR"/>
        </w:rPr>
        <w:t>»</w:t>
      </w:r>
      <w:r w:rsidR="00853BB4" w:rsidRPr="00853BB4">
        <w:rPr>
          <w:rFonts w:cs="B Lotus" w:hint="cs"/>
          <w:sz w:val="26"/>
          <w:szCs w:val="26"/>
          <w:rtl/>
          <w:lang w:bidi="fa-IR"/>
        </w:rPr>
        <w:t>.</w:t>
      </w:r>
      <w:r w:rsidR="00853BB4">
        <w:rPr>
          <w:rFonts w:cs="B Lotus" w:hint="cs"/>
          <w:rtl/>
          <w:lang w:bidi="fa-IR"/>
        </w:rPr>
        <w:t xml:space="preserve"> و فرموده</w:t>
      </w:r>
      <w:r w:rsidR="00853BB4">
        <w:rPr>
          <w:rFonts w:cs="B Lotus" w:hint="eastAsia"/>
          <w:rtl/>
          <w:lang w:bidi="fa-IR"/>
        </w:rPr>
        <w:t>‌</w:t>
      </w:r>
      <w:r w:rsidRPr="009B60DA">
        <w:rPr>
          <w:rFonts w:cs="B Lotus" w:hint="cs"/>
          <w:rtl/>
          <w:lang w:bidi="fa-IR"/>
        </w:rPr>
        <w:t xml:space="preserve">اش: </w:t>
      </w:r>
      <w:r>
        <w:rPr>
          <w:rFonts w:cs="Traditional Arabic" w:hint="cs"/>
          <w:rtl/>
          <w:lang w:bidi="fa-IR"/>
        </w:rPr>
        <w:t>«</w:t>
      </w:r>
      <w:r w:rsidRPr="00853BB4">
        <w:rPr>
          <w:rStyle w:val="Char2"/>
          <w:rFonts w:hint="eastAsia"/>
          <w:rtl/>
        </w:rPr>
        <w:t>لَا</w:t>
      </w:r>
      <w:r w:rsidRPr="00853BB4">
        <w:rPr>
          <w:rStyle w:val="Char2"/>
          <w:rtl/>
        </w:rPr>
        <w:t xml:space="preserve"> </w:t>
      </w:r>
      <w:r w:rsidRPr="00853BB4">
        <w:rPr>
          <w:rStyle w:val="Char2"/>
          <w:rFonts w:hint="eastAsia"/>
          <w:rtl/>
        </w:rPr>
        <w:t>تَجْتَمِعُ</w:t>
      </w:r>
      <w:r w:rsidRPr="00853BB4">
        <w:rPr>
          <w:rStyle w:val="Char2"/>
          <w:rtl/>
        </w:rPr>
        <w:t xml:space="preserve"> </w:t>
      </w:r>
      <w:r w:rsidRPr="00853BB4">
        <w:rPr>
          <w:rStyle w:val="Char2"/>
          <w:rFonts w:hint="eastAsia"/>
          <w:rtl/>
        </w:rPr>
        <w:t>أُمَّتِي</w:t>
      </w:r>
      <w:r w:rsidRPr="00853BB4">
        <w:rPr>
          <w:rStyle w:val="Char2"/>
          <w:rtl/>
        </w:rPr>
        <w:t xml:space="preserve"> </w:t>
      </w:r>
      <w:r w:rsidRPr="00853BB4">
        <w:rPr>
          <w:rStyle w:val="Char2"/>
          <w:rFonts w:hint="eastAsia"/>
          <w:rtl/>
        </w:rPr>
        <w:t>عَلَى</w:t>
      </w:r>
      <w:r w:rsidRPr="00853BB4">
        <w:rPr>
          <w:rStyle w:val="Char2"/>
          <w:rtl/>
        </w:rPr>
        <w:t xml:space="preserve"> </w:t>
      </w:r>
      <w:r w:rsidRPr="00853BB4">
        <w:rPr>
          <w:rStyle w:val="Char2"/>
          <w:rFonts w:hint="eastAsia"/>
          <w:rtl/>
        </w:rPr>
        <w:t>ضَلَالٍ</w:t>
      </w:r>
      <w:r>
        <w:rPr>
          <w:rFonts w:cs="Traditional Arabic" w:hint="cs"/>
          <w:rtl/>
          <w:lang w:bidi="fa-IR"/>
        </w:rPr>
        <w:t>»</w:t>
      </w:r>
      <w:r w:rsidRPr="009B60DA">
        <w:rPr>
          <w:rFonts w:cs="B Lotus" w:hint="cs"/>
          <w:rtl/>
          <w:lang w:bidi="fa-IR"/>
        </w:rPr>
        <w:t xml:space="preserve"> </w:t>
      </w:r>
      <w:r w:rsidR="00853BB4" w:rsidRPr="00853BB4">
        <w:rPr>
          <w:rFonts w:cs="Traditional Arabic" w:hint="cs"/>
          <w:sz w:val="26"/>
          <w:szCs w:val="26"/>
          <w:rtl/>
          <w:lang w:bidi="fa-IR"/>
        </w:rPr>
        <w:t>«</w:t>
      </w:r>
      <w:r w:rsidRPr="00853BB4">
        <w:rPr>
          <w:rFonts w:cs="B Lotus" w:hint="cs"/>
          <w:sz w:val="26"/>
          <w:szCs w:val="26"/>
          <w:rtl/>
          <w:lang w:bidi="fa-IR"/>
        </w:rPr>
        <w:t>امتم بر گمراهی باهم اجتماع نمی‌کنند</w:t>
      </w:r>
      <w:r w:rsidR="00853BB4" w:rsidRPr="00853BB4">
        <w:rPr>
          <w:rFonts w:cs="Traditional Arabic" w:hint="cs"/>
          <w:sz w:val="26"/>
          <w:szCs w:val="26"/>
          <w:rtl/>
          <w:lang w:bidi="fa-IR"/>
        </w:rPr>
        <w:t>»</w:t>
      </w:r>
      <w:r w:rsidRPr="009B60DA">
        <w:rPr>
          <w:rFonts w:cs="B Lotus" w:hint="cs"/>
          <w:vertAlign w:val="superscript"/>
          <w:rtl/>
          <w:lang w:bidi="fa-IR"/>
        </w:rPr>
        <w:t>(</w:t>
      </w:r>
      <w:r w:rsidRPr="009B60DA">
        <w:rPr>
          <w:rStyle w:val="FootnoteReference"/>
          <w:rFonts w:cs="B Lotus"/>
          <w:rtl/>
          <w:lang w:bidi="fa-IR"/>
        </w:rPr>
        <w:footnoteReference w:id="35"/>
      </w:r>
      <w:r w:rsidRPr="009B60DA">
        <w:rPr>
          <w:rFonts w:cs="B Lotus" w:hint="cs"/>
          <w:vertAlign w:val="superscript"/>
          <w:rtl/>
          <w:lang w:bidi="fa-IR"/>
        </w:rPr>
        <w:t>)</w:t>
      </w:r>
      <w:r w:rsidRPr="009B60DA">
        <w:rPr>
          <w:rFonts w:cs="B Lotus" w:hint="cs"/>
          <w:rtl/>
          <w:lang w:bidi="fa-IR"/>
        </w:rPr>
        <w:t>. حجت و دلیل است.</w:t>
      </w:r>
    </w:p>
    <w:p w:rsidR="009B60DA" w:rsidRPr="009B60DA" w:rsidRDefault="009B60DA" w:rsidP="009B60DA">
      <w:pPr>
        <w:jc w:val="lowKashida"/>
        <w:rPr>
          <w:rFonts w:cs="B Lotus"/>
          <w:rtl/>
          <w:lang w:bidi="fa-IR"/>
        </w:rPr>
      </w:pPr>
      <w:r w:rsidRPr="009B60DA">
        <w:rPr>
          <w:rFonts w:cs="B Lotus" w:hint="cs"/>
          <w:rtl/>
          <w:lang w:bidi="fa-IR"/>
        </w:rPr>
        <w:t>4- و از چند جنبه نیز معقول به شمار می‌رود:</w:t>
      </w:r>
    </w:p>
    <w:p w:rsidR="009B60DA" w:rsidRPr="009B60DA" w:rsidRDefault="009B60DA" w:rsidP="009B60DA">
      <w:pPr>
        <w:ind w:firstLine="284"/>
        <w:jc w:val="lowKashida"/>
        <w:rPr>
          <w:rFonts w:cs="B Lotus"/>
          <w:rtl/>
          <w:lang w:bidi="fa-IR"/>
        </w:rPr>
      </w:pPr>
      <w:r w:rsidRPr="009B60DA">
        <w:rPr>
          <w:rFonts w:cs="B Lotus" w:hint="cs"/>
          <w:rtl/>
          <w:lang w:bidi="fa-IR"/>
        </w:rPr>
        <w:t>1- این که امور واجب جز با تعیین خلیفه انجام نمی‌شود، و آنچه که واجب بدون آن انجام نشود واجب است، پس دانسته شد که تعیین و نصب خلیفه واجب است.</w:t>
      </w:r>
    </w:p>
    <w:p w:rsidR="009B60DA" w:rsidRPr="009B60DA" w:rsidRDefault="009B60DA" w:rsidP="009B60DA">
      <w:pPr>
        <w:ind w:firstLine="284"/>
        <w:jc w:val="lowKashida"/>
        <w:rPr>
          <w:rFonts w:cs="B Lotus"/>
          <w:rtl/>
          <w:lang w:bidi="fa-IR"/>
        </w:rPr>
      </w:pPr>
      <w:r w:rsidRPr="009B60DA">
        <w:rPr>
          <w:rFonts w:cs="B Lotus" w:hint="cs"/>
          <w:rtl/>
          <w:lang w:bidi="fa-IR"/>
        </w:rPr>
        <w:t>کبرای این دلیل روشن است و صغرای آن این است که شارع مقدس به اقامة حدود و حفظ مرزها و آماده‌سازی لشکرها برای جهاد و امور بسیاری که به حفظ نظام ارتباط دارد، امر نموده است</w:t>
      </w:r>
      <w:r w:rsidRPr="009B60DA">
        <w:rPr>
          <w:rFonts w:cs="B Lotus" w:hint="cs"/>
          <w:vertAlign w:val="superscript"/>
          <w:rtl/>
          <w:lang w:bidi="fa-IR"/>
        </w:rPr>
        <w:t>(</w:t>
      </w:r>
      <w:r w:rsidRPr="009B60DA">
        <w:rPr>
          <w:rStyle w:val="FootnoteReference"/>
          <w:rFonts w:cs="B Lotus"/>
          <w:rtl/>
          <w:lang w:bidi="fa-IR"/>
        </w:rPr>
        <w:footnoteReference w:id="36"/>
      </w:r>
      <w:r w:rsidRPr="009B60DA">
        <w:rPr>
          <w:rFonts w:cs="B Lotus" w:hint="cs"/>
          <w:vertAlign w:val="superscript"/>
          <w:rtl/>
          <w:lang w:bidi="fa-IR"/>
        </w:rPr>
        <w:t>)</w:t>
      </w:r>
      <w:r w:rsidRPr="009B60DA">
        <w:rPr>
          <w:rFonts w:cs="B Lotus" w:hint="cs"/>
          <w:rtl/>
          <w:lang w:bidi="fa-IR"/>
        </w:rPr>
        <w:t>.</w:t>
      </w:r>
    </w:p>
    <w:p w:rsidR="009B60DA" w:rsidRPr="009B60DA" w:rsidRDefault="009B60DA" w:rsidP="00853BB4">
      <w:pPr>
        <w:ind w:firstLine="284"/>
        <w:jc w:val="lowKashida"/>
        <w:rPr>
          <w:rFonts w:cs="B Lotus"/>
          <w:rtl/>
          <w:lang w:bidi="fa-IR"/>
        </w:rPr>
      </w:pPr>
      <w:r w:rsidRPr="009B60DA">
        <w:rPr>
          <w:rFonts w:cs="B Lotus" w:hint="cs"/>
          <w:rtl/>
          <w:lang w:bidi="fa-IR"/>
        </w:rPr>
        <w:t>از جمله: امام رازی در «</w:t>
      </w:r>
      <w:r w:rsidR="00853BB4">
        <w:rPr>
          <w:rFonts w:ascii="mylotus" w:hAnsi="mylotus" w:cs="mylotus" w:hint="cs"/>
          <w:rtl/>
          <w:lang w:bidi="fa-IR"/>
        </w:rPr>
        <w:t>ا</w:t>
      </w:r>
      <w:r w:rsidRPr="00853BB4">
        <w:rPr>
          <w:rFonts w:ascii="mylotus" w:hAnsi="mylotus" w:cs="mylotus"/>
          <w:rtl/>
          <w:lang w:bidi="fa-IR"/>
        </w:rPr>
        <w:t>لأربعین</w:t>
      </w:r>
      <w:r w:rsidRPr="009B60DA">
        <w:rPr>
          <w:rFonts w:cs="B Lotus" w:hint="cs"/>
          <w:rtl/>
          <w:lang w:bidi="fa-IR"/>
        </w:rPr>
        <w:t>» ذکر نموده که «تعیین و نصب امام ضامن از میان رفتن ضرریست که جز با تعیین او از میان نمی‌رود. و دفع ضرر از جان در حد امکان واجب است و این امر اقتضا می‌کند که به عاقلان واجب است، تا برای خویش امامی را نصب نمایند»</w:t>
      </w:r>
      <w:r w:rsidRPr="009B60DA">
        <w:rPr>
          <w:rFonts w:cs="B Lotus" w:hint="cs"/>
          <w:vertAlign w:val="superscript"/>
          <w:rtl/>
          <w:lang w:bidi="fa-IR"/>
        </w:rPr>
        <w:t>(</w:t>
      </w:r>
      <w:r w:rsidRPr="009B60DA">
        <w:rPr>
          <w:rStyle w:val="FootnoteReference"/>
          <w:rFonts w:cs="B Lotus"/>
          <w:rtl/>
          <w:lang w:bidi="fa-IR"/>
        </w:rPr>
        <w:footnoteReference w:id="37"/>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قوشجی در توجیه این نظر می‌گوید که «در نصب امام جلب منافعی است که از شمارش بیرون است و دفع ضررهایی که برای هیچکس پوشیده نیست، و هرچه چنین باشد، واجب است»</w:t>
      </w:r>
      <w:r w:rsidRPr="009B60DA">
        <w:rPr>
          <w:rFonts w:cs="B Lotus" w:hint="cs"/>
          <w:vertAlign w:val="superscript"/>
          <w:rtl/>
          <w:lang w:bidi="fa-IR"/>
        </w:rPr>
        <w:t>(</w:t>
      </w:r>
      <w:r w:rsidRPr="009B60DA">
        <w:rPr>
          <w:rStyle w:val="FootnoteReference"/>
          <w:rFonts w:cs="B Lotus"/>
          <w:rtl/>
          <w:lang w:bidi="fa-IR"/>
        </w:rPr>
        <w:footnoteReference w:id="38"/>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شاید ملاحظه کرده باشید آنانی که معتقدند تعیین خلیفه بر امت شرعاً واجب است بدلایل نقلی توأم با دلائل عقلی استدلال کرده اند.</w:t>
      </w:r>
    </w:p>
    <w:p w:rsidR="009B60DA" w:rsidRPr="009B60DA" w:rsidRDefault="009B60DA" w:rsidP="009B60DA">
      <w:pPr>
        <w:ind w:firstLine="284"/>
        <w:jc w:val="lowKashida"/>
        <w:rPr>
          <w:rFonts w:cs="B Lotus"/>
          <w:rtl/>
          <w:lang w:bidi="fa-IR"/>
        </w:rPr>
      </w:pPr>
      <w:r w:rsidRPr="009B60DA">
        <w:rPr>
          <w:rFonts w:cs="B Lotus" w:hint="cs"/>
          <w:rtl/>
          <w:lang w:bidi="fa-IR"/>
        </w:rPr>
        <w:t>از دیدگاه بنده این امر به این نکته باز می‌گردد که منبع وجوب تعیین و نصب رهبر بزرگ دولت، نه صرفاً عقل است و نه فقط شرع بلکه هردو اند. بنابراین، همچنانکه عاقلان درک کرده اند که نصب رهبر بزرگ امت یا دولت برای بقای جامعه و حفظ نظام و تشکیلات دولت ضروری است، نصوص قرآن و سنت نیز به نصب خلیفه امر فرموده، تا دین را حفظ نماید و امور مسلمین را سرپرستی و رعایت و جامعه را با حق و عدل رهبری کند.</w:t>
      </w:r>
    </w:p>
    <w:p w:rsidR="009B60DA" w:rsidRPr="009B60DA" w:rsidRDefault="009B60DA" w:rsidP="009B60DA">
      <w:pPr>
        <w:ind w:firstLine="284"/>
        <w:jc w:val="lowKashida"/>
        <w:rPr>
          <w:rFonts w:cs="B Lotus"/>
          <w:rtl/>
          <w:lang w:bidi="fa-IR"/>
        </w:rPr>
      </w:pPr>
      <w:r w:rsidRPr="009B60DA">
        <w:rPr>
          <w:rFonts w:cs="B Lotus" w:hint="cs"/>
          <w:rtl/>
          <w:lang w:bidi="fa-IR"/>
        </w:rPr>
        <w:t>دوم: دلیلی کسانی که می‌گویند نصب امام از دیدگاه عقل بر خداوند واجب است نه بر امت که ایشان ام</w:t>
      </w:r>
      <w:r w:rsidR="00853BB4">
        <w:rPr>
          <w:rFonts w:cs="B Lotus" w:hint="cs"/>
          <w:rtl/>
          <w:lang w:bidi="fa-IR"/>
        </w:rPr>
        <w:t>امیان و اسماعیلیان و موسویان</w:t>
      </w:r>
      <w:r w:rsidR="00853BB4">
        <w:rPr>
          <w:rFonts w:cs="B Lotus" w:hint="eastAsia"/>
          <w:rtl/>
          <w:lang w:bidi="fa-IR"/>
        </w:rPr>
        <w:t>‌</w:t>
      </w:r>
      <w:r w:rsidRPr="009B60DA">
        <w:rPr>
          <w:rFonts w:cs="B Lotus" w:hint="cs"/>
          <w:rtl/>
          <w:lang w:bidi="fa-IR"/>
        </w:rPr>
        <w:t>اند:</w:t>
      </w:r>
    </w:p>
    <w:p w:rsidR="009B60DA" w:rsidRPr="009B60DA" w:rsidRDefault="009B60DA" w:rsidP="009B60DA">
      <w:pPr>
        <w:ind w:firstLine="284"/>
        <w:jc w:val="lowKashida"/>
        <w:rPr>
          <w:rFonts w:cs="B Lotus"/>
          <w:rtl/>
          <w:lang w:bidi="fa-IR"/>
        </w:rPr>
      </w:pPr>
      <w:r w:rsidRPr="009B60DA">
        <w:rPr>
          <w:rFonts w:cs="B Lotus" w:hint="cs"/>
          <w:rtl/>
          <w:lang w:bidi="fa-IR"/>
        </w:rPr>
        <w:t xml:space="preserve">دلیل اسماعیلیان: آنان </w:t>
      </w:r>
      <w:r w:rsidR="00853BB4">
        <w:rPr>
          <w:rFonts w:cs="B Lotus" w:hint="cs"/>
          <w:rtl/>
          <w:lang w:bidi="fa-IR"/>
        </w:rPr>
        <w:t>برای اثبات نظریة خود دلیل آورده</w:t>
      </w:r>
      <w:r w:rsidR="00853BB4">
        <w:rPr>
          <w:rFonts w:cs="B Lotus" w:hint="eastAsia"/>
          <w:rtl/>
          <w:lang w:bidi="fa-IR"/>
        </w:rPr>
        <w:t>‌</w:t>
      </w:r>
      <w:r w:rsidRPr="009B60DA">
        <w:rPr>
          <w:rFonts w:cs="B Lotus" w:hint="cs"/>
          <w:rtl/>
          <w:lang w:bidi="fa-IR"/>
        </w:rPr>
        <w:t>اند که نتیجه و خلاصة آن این است:</w:t>
      </w:r>
    </w:p>
    <w:p w:rsidR="009B60DA" w:rsidRPr="009B60DA" w:rsidRDefault="009B60DA" w:rsidP="009B60DA">
      <w:pPr>
        <w:ind w:firstLine="284"/>
        <w:jc w:val="lowKashida"/>
        <w:rPr>
          <w:rFonts w:cs="B Lotus"/>
          <w:rtl/>
          <w:lang w:bidi="fa-IR"/>
        </w:rPr>
      </w:pPr>
      <w:r w:rsidRPr="009B60DA">
        <w:rPr>
          <w:rFonts w:cs="B Lotus" w:hint="cs"/>
          <w:rtl/>
          <w:lang w:bidi="fa-IR"/>
        </w:rPr>
        <w:t>برای به دست‌آوردن معارف فقط نظر کافی نیست، بلکه به معلمی الهی نیاز است که به وسیلة او شریعت و همة علوم و معارف شناخته می‌شود، زیرا او فقط یگانه کسی است که می‌تواند باطل نصوص شرعی را تشخیص داده و حق را از باطل و هدایت را از گمراهی، جدا کند.</w:t>
      </w:r>
    </w:p>
    <w:p w:rsidR="009B60DA" w:rsidRPr="009B60DA" w:rsidRDefault="009B60DA" w:rsidP="009B60DA">
      <w:pPr>
        <w:ind w:firstLine="284"/>
        <w:jc w:val="lowKashida"/>
        <w:rPr>
          <w:rFonts w:cs="B Lotus"/>
          <w:rtl/>
          <w:lang w:bidi="fa-IR"/>
        </w:rPr>
      </w:pPr>
      <w:r w:rsidRPr="009B60DA">
        <w:rPr>
          <w:rFonts w:cs="B Lotus" w:hint="cs"/>
          <w:rtl/>
          <w:lang w:bidi="fa-IR"/>
        </w:rPr>
        <w:t>از این رو خداوند واجب است خلیفه‌ای تعیین نماید که مردم را به شناخت شریعت رهنمائی نموده و آنان را به راه راست هدایت نماید»</w:t>
      </w:r>
      <w:r w:rsidRPr="009B60DA">
        <w:rPr>
          <w:rFonts w:cs="B Lotus" w:hint="cs"/>
          <w:vertAlign w:val="superscript"/>
          <w:rtl/>
          <w:lang w:bidi="fa-IR"/>
        </w:rPr>
        <w:t>(</w:t>
      </w:r>
      <w:r w:rsidRPr="009B60DA">
        <w:rPr>
          <w:rStyle w:val="FootnoteReference"/>
          <w:rFonts w:cs="B Lotus"/>
          <w:rtl/>
          <w:lang w:bidi="fa-IR"/>
        </w:rPr>
        <w:footnoteReference w:id="39"/>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گروهی از موسویه به دلیل سابق اسماعیلیه</w:t>
      </w:r>
      <w:r w:rsidRPr="009B60DA">
        <w:rPr>
          <w:rFonts w:cs="B Lotus" w:hint="cs"/>
          <w:vertAlign w:val="superscript"/>
          <w:rtl/>
          <w:lang w:bidi="fa-IR"/>
        </w:rPr>
        <w:t>(</w:t>
      </w:r>
      <w:r w:rsidRPr="009B60DA">
        <w:rPr>
          <w:rStyle w:val="FootnoteReference"/>
          <w:rFonts w:cs="B Lotus"/>
          <w:rtl/>
          <w:lang w:bidi="fa-IR"/>
        </w:rPr>
        <w:footnoteReference w:id="40"/>
      </w:r>
      <w:r w:rsidRPr="009B60DA">
        <w:rPr>
          <w:rFonts w:cs="B Lotus" w:hint="cs"/>
          <w:vertAlign w:val="superscript"/>
          <w:rtl/>
          <w:lang w:bidi="fa-IR"/>
        </w:rPr>
        <w:t>)</w:t>
      </w:r>
      <w:r w:rsidRPr="009B60DA">
        <w:rPr>
          <w:rFonts w:cs="B Lotus" w:hint="cs"/>
          <w:rtl/>
          <w:lang w:bidi="fa-IR"/>
        </w:rPr>
        <w:t xml:space="preserve"> استدلال جسته اند، لیکن اکثریت‌شان به قانون لطف استدلال کرده و گفته اند که نصب امام لطف است، و هر لطفی بر خداوند واجب است، پس ثابت می‌شود که نصب و تعیین امام بر خداوند واجب است.</w:t>
      </w:r>
    </w:p>
    <w:p w:rsidR="009B60DA" w:rsidRPr="009B60DA" w:rsidRDefault="009B60DA" w:rsidP="009B60DA">
      <w:pPr>
        <w:ind w:firstLine="284"/>
        <w:jc w:val="lowKashida"/>
        <w:rPr>
          <w:rFonts w:cs="B Lotus"/>
          <w:rtl/>
          <w:lang w:bidi="fa-IR"/>
        </w:rPr>
      </w:pPr>
      <w:r w:rsidRPr="009B60DA">
        <w:rPr>
          <w:rFonts w:cs="B Lotus" w:hint="cs"/>
          <w:rtl/>
          <w:lang w:bidi="fa-IR"/>
        </w:rPr>
        <w:t>صغرای دلیل روشن است از این مطلب که هرگاه مردم رئیسی داشته باشند که در امور دین و دنیای خویش به او مراجعه نمایند، به طاعت نزدیکتر و از گناه دورتر خواهند بود.</w:t>
      </w:r>
    </w:p>
    <w:p w:rsidR="009B60DA" w:rsidRPr="009B60DA" w:rsidRDefault="009B60DA" w:rsidP="009B60DA">
      <w:pPr>
        <w:ind w:firstLine="284"/>
        <w:jc w:val="lowKashida"/>
        <w:rPr>
          <w:rFonts w:cs="B Lotus"/>
          <w:rtl/>
          <w:lang w:bidi="fa-IR"/>
        </w:rPr>
      </w:pPr>
      <w:r w:rsidRPr="009B60DA">
        <w:rPr>
          <w:rFonts w:cs="B Lotus" w:hint="cs"/>
          <w:rtl/>
          <w:lang w:bidi="fa-IR"/>
        </w:rPr>
        <w:t>لیکن کبرای آن این است که هرگاه تعیین امام بر خداوند واجب نباشد در غرض او از تکلیف بندگان نقص می‌باشد.</w:t>
      </w:r>
    </w:p>
    <w:p w:rsidR="009B60DA" w:rsidRPr="009B60DA" w:rsidRDefault="009B60DA" w:rsidP="009B60DA">
      <w:pPr>
        <w:ind w:firstLine="284"/>
        <w:jc w:val="lowKashida"/>
        <w:rPr>
          <w:rFonts w:cs="B Lotus"/>
          <w:rtl/>
          <w:lang w:bidi="fa-IR"/>
        </w:rPr>
      </w:pPr>
      <w:r w:rsidRPr="009B60DA">
        <w:rPr>
          <w:rFonts w:cs="B Lotus" w:hint="cs"/>
          <w:rtl/>
          <w:lang w:bidi="fa-IR"/>
        </w:rPr>
        <w:t>طوسی در تجریدش می‌گوید: «امام لطف است، از این رو نصب او بر خداوند واجب است، تا مقصود حاصل شود».</w:t>
      </w:r>
    </w:p>
    <w:p w:rsidR="009B60DA" w:rsidRPr="009B60DA" w:rsidRDefault="009B60DA" w:rsidP="009B60DA">
      <w:pPr>
        <w:ind w:firstLine="284"/>
        <w:jc w:val="lowKashida"/>
        <w:rPr>
          <w:rFonts w:cs="B Lotus"/>
          <w:rtl/>
          <w:lang w:bidi="fa-IR"/>
        </w:rPr>
      </w:pPr>
      <w:r w:rsidRPr="009B60DA">
        <w:rPr>
          <w:rFonts w:cs="B Lotus" w:hint="cs"/>
          <w:rtl/>
          <w:lang w:bidi="fa-IR"/>
        </w:rPr>
        <w:t>علامة حلی در شرح این عبارت می‌گوید که «مصنف به وجوب نصب امام بر خداوند استدلال جسته، بر این که امام لطف است و لطف هم واجب است».</w:t>
      </w:r>
    </w:p>
    <w:p w:rsidR="009B60DA" w:rsidRPr="009B60DA" w:rsidRDefault="009B60DA" w:rsidP="0068763F">
      <w:pPr>
        <w:widowControl w:val="0"/>
        <w:ind w:firstLine="284"/>
        <w:jc w:val="lowKashida"/>
        <w:rPr>
          <w:rFonts w:cs="B Lotus"/>
          <w:rtl/>
          <w:lang w:bidi="fa-IR"/>
        </w:rPr>
      </w:pPr>
      <w:r w:rsidRPr="009B60DA">
        <w:rPr>
          <w:rFonts w:cs="B Lotus" w:hint="cs"/>
          <w:rtl/>
          <w:lang w:bidi="fa-IR"/>
        </w:rPr>
        <w:t>اما صغرای آن برای عاقلان معلوم است، زیرا روشن است که هرگاه خردمندان و عاقلان رئیسی داشته باشند که آنان را از درگیری و گلاویزشدن با یکدیگر منع نموده و از معاصی باز دارد به صلاح نزدیکتر و از فساد دورتر خواهند بود که این خود امری است ضروری که هیچ خردمندی در آن شک نمی‌کند»</w:t>
      </w:r>
      <w:r w:rsidRPr="009B60DA">
        <w:rPr>
          <w:rFonts w:cs="B Lotus" w:hint="cs"/>
          <w:vertAlign w:val="superscript"/>
          <w:rtl/>
          <w:lang w:bidi="fa-IR"/>
        </w:rPr>
        <w:t>(</w:t>
      </w:r>
      <w:r w:rsidRPr="009B60DA">
        <w:rPr>
          <w:rStyle w:val="FootnoteReference"/>
          <w:rFonts w:cs="B Lotus"/>
          <w:rtl/>
          <w:lang w:bidi="fa-IR"/>
        </w:rPr>
        <w:footnoteReference w:id="41"/>
      </w:r>
      <w:r w:rsidRPr="009B60DA">
        <w:rPr>
          <w:rFonts w:cs="B Lotus" w:hint="cs"/>
          <w:vertAlign w:val="superscript"/>
          <w:rtl/>
          <w:lang w:bidi="fa-IR"/>
        </w:rPr>
        <w:t>)</w:t>
      </w:r>
      <w:r w:rsidRPr="009B60DA">
        <w:rPr>
          <w:rFonts w:cs="B Lotus" w:hint="cs"/>
          <w:rtl/>
          <w:lang w:bidi="fa-IR"/>
        </w:rPr>
        <w:t>.</w:t>
      </w:r>
    </w:p>
    <w:p w:rsidR="009B60DA" w:rsidRPr="009B60DA" w:rsidRDefault="009B60DA" w:rsidP="0068763F">
      <w:pPr>
        <w:widowControl w:val="0"/>
        <w:ind w:firstLine="284"/>
        <w:jc w:val="lowKashida"/>
        <w:rPr>
          <w:rFonts w:cs="B Lotus"/>
          <w:rtl/>
          <w:lang w:bidi="fa-IR"/>
        </w:rPr>
      </w:pPr>
      <w:r w:rsidRPr="009B60DA">
        <w:rPr>
          <w:rFonts w:cs="B Lotus" w:hint="cs"/>
          <w:rtl/>
          <w:lang w:bidi="fa-IR"/>
        </w:rPr>
        <w:t xml:space="preserve">او بر کبرای دلیل استدلال جسته می‌گوید: «دلیل بر وجوب آن </w:t>
      </w:r>
      <w:r>
        <w:rPr>
          <w:rFonts w:cs="Times New Roman" w:hint="cs"/>
          <w:rtl/>
          <w:lang w:bidi="fa-IR"/>
        </w:rPr>
        <w:t>–</w:t>
      </w:r>
      <w:r w:rsidRPr="009B60DA">
        <w:rPr>
          <w:rFonts w:cs="B Lotus" w:hint="cs"/>
          <w:rtl/>
          <w:lang w:bidi="fa-IR"/>
        </w:rPr>
        <w:t xml:space="preserve"> یعنی لطف بر خدا </w:t>
      </w:r>
      <w:r>
        <w:rPr>
          <w:rFonts w:cs="Times New Roman" w:hint="cs"/>
          <w:rtl/>
          <w:lang w:bidi="fa-IR"/>
        </w:rPr>
        <w:t>–</w:t>
      </w:r>
      <w:r w:rsidRPr="009B60DA">
        <w:rPr>
          <w:rFonts w:cs="B Lotus" w:hint="cs"/>
          <w:rtl/>
          <w:lang w:bidi="fa-IR"/>
        </w:rPr>
        <w:t xml:space="preserve"> این است که غرض مطلق به آن حاصل می‌شود، از این رو واجب است، ورنه نقص غرض لازم می‌آید».</w:t>
      </w:r>
    </w:p>
    <w:p w:rsidR="009B60DA" w:rsidRPr="009B60DA" w:rsidRDefault="009B60DA" w:rsidP="009B60DA">
      <w:pPr>
        <w:ind w:firstLine="284"/>
        <w:jc w:val="lowKashida"/>
        <w:rPr>
          <w:rFonts w:cs="B Lotus"/>
          <w:rtl/>
          <w:lang w:bidi="fa-IR"/>
        </w:rPr>
      </w:pPr>
      <w:r w:rsidRPr="009B60DA">
        <w:rPr>
          <w:rFonts w:cs="B Lotus" w:hint="cs"/>
          <w:rtl/>
          <w:lang w:bidi="fa-IR"/>
        </w:rPr>
        <w:t>از این رو وجوب لطف مستلزم تحصیل غرض است</w:t>
      </w:r>
      <w:r w:rsidRPr="009B60DA">
        <w:rPr>
          <w:rFonts w:cs="B Lotus" w:hint="cs"/>
          <w:vertAlign w:val="superscript"/>
          <w:rtl/>
          <w:lang w:bidi="fa-IR"/>
        </w:rPr>
        <w:t>(</w:t>
      </w:r>
      <w:r w:rsidRPr="009B60DA">
        <w:rPr>
          <w:rStyle w:val="FootnoteReference"/>
          <w:rFonts w:cs="B Lotus"/>
          <w:rtl/>
          <w:lang w:bidi="fa-IR"/>
        </w:rPr>
        <w:footnoteReference w:id="42"/>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 xml:space="preserve">خلاصه این که تعیین و نصب امام در نزد امامیه </w:t>
      </w:r>
      <w:r>
        <w:rPr>
          <w:rFonts w:cs="Times New Roman" w:hint="cs"/>
          <w:rtl/>
          <w:lang w:bidi="fa-IR"/>
        </w:rPr>
        <w:t>–</w:t>
      </w:r>
      <w:r w:rsidRPr="009B60DA">
        <w:rPr>
          <w:rFonts w:cs="B Lotus" w:hint="cs"/>
          <w:rtl/>
          <w:lang w:bidi="fa-IR"/>
        </w:rPr>
        <w:t xml:space="preserve"> بر خداوند واجب است تا مردم به وسیلة او و شریعتش راه حق را بشناسند، و هرگاه او را نصف ننماید برای او «خدای تعالی» بر مردم حجتی قائل نمی‌گردد.</w:t>
      </w:r>
    </w:p>
    <w:p w:rsidR="009B60DA" w:rsidRPr="009B60DA" w:rsidRDefault="009B60DA" w:rsidP="009B60DA">
      <w:pPr>
        <w:ind w:firstLine="284"/>
        <w:jc w:val="lowKashida"/>
        <w:rPr>
          <w:rFonts w:cs="B Lotus"/>
          <w:rtl/>
          <w:lang w:bidi="fa-IR"/>
        </w:rPr>
      </w:pPr>
      <w:r w:rsidRPr="009B60DA">
        <w:rPr>
          <w:rFonts w:cs="B Lotus" w:hint="cs"/>
          <w:rtl/>
          <w:lang w:bidi="fa-IR"/>
        </w:rPr>
        <w:t>جمهور علماء این دیدگاه را مورد بررسی قرار دا</w:t>
      </w:r>
      <w:r w:rsidR="00853BB4">
        <w:rPr>
          <w:rFonts w:cs="B Lotus" w:hint="cs"/>
          <w:rtl/>
          <w:lang w:bidi="fa-IR"/>
        </w:rPr>
        <w:t>ده و ضعف دلیل‌شان را بیان داشته</w:t>
      </w:r>
      <w:r w:rsidR="00853BB4">
        <w:rPr>
          <w:rFonts w:cs="B Lotus" w:hint="eastAsia"/>
          <w:rtl/>
          <w:lang w:bidi="fa-IR"/>
        </w:rPr>
        <w:t>‌</w:t>
      </w:r>
      <w:r w:rsidRPr="009B60DA">
        <w:rPr>
          <w:rFonts w:cs="B Lotus" w:hint="cs"/>
          <w:rtl/>
          <w:lang w:bidi="fa-IR"/>
        </w:rPr>
        <w:t>اند.</w:t>
      </w:r>
    </w:p>
    <w:p w:rsidR="009B60DA" w:rsidRPr="009B60DA" w:rsidRDefault="009B60DA" w:rsidP="009B60DA">
      <w:pPr>
        <w:ind w:firstLine="284"/>
        <w:jc w:val="lowKashida"/>
        <w:rPr>
          <w:rFonts w:cs="B Lotus"/>
          <w:rtl/>
          <w:lang w:bidi="fa-IR"/>
        </w:rPr>
      </w:pPr>
      <w:r w:rsidRPr="009B60DA">
        <w:rPr>
          <w:rFonts w:cs="B Lotus" w:hint="cs"/>
          <w:rtl/>
          <w:lang w:bidi="fa-IR"/>
        </w:rPr>
        <w:t>عبدالجبار بن احمد می‌گوید: «امامیه معتقدند که نیاز به امام برای آن است که شرایع و قوانین به وسیلة او شناخته شود، و آنچه بر بطلان نظریه‌شان دلالت می‌کند، این است که دلائل و قوانین، در کتاب و سنت و اجماع اهل بیت و اجماع امت... بیان شده است.</w:t>
      </w:r>
    </w:p>
    <w:p w:rsidR="009B60DA" w:rsidRPr="009B60DA" w:rsidRDefault="009B60DA" w:rsidP="009B60DA">
      <w:pPr>
        <w:ind w:firstLine="284"/>
        <w:jc w:val="lowKashida"/>
        <w:rPr>
          <w:rFonts w:cs="B Lotus"/>
          <w:rtl/>
          <w:lang w:bidi="fa-IR"/>
        </w:rPr>
      </w:pPr>
      <w:r w:rsidRPr="009B60DA">
        <w:rPr>
          <w:rFonts w:cs="B Lotus" w:hint="cs"/>
          <w:rtl/>
          <w:lang w:bidi="fa-IR"/>
        </w:rPr>
        <w:t>برخی از ایشان گفته اند که نیاز به امام به این دلیل است که این امر لطف در دین به شمار می‌رود و این امر از زمرة اموری است که دلیل برای آن وجود ندارد.</w:t>
      </w:r>
    </w:p>
    <w:p w:rsidR="009B60DA" w:rsidRPr="009B60DA" w:rsidRDefault="009B60DA" w:rsidP="009B60DA">
      <w:pPr>
        <w:ind w:firstLine="284"/>
        <w:jc w:val="lowKashida"/>
        <w:rPr>
          <w:rFonts w:cs="B Lotus"/>
          <w:rtl/>
          <w:lang w:bidi="fa-IR"/>
        </w:rPr>
      </w:pPr>
      <w:r w:rsidRPr="009B60DA">
        <w:rPr>
          <w:rFonts w:cs="B Lotus" w:hint="cs"/>
          <w:rtl/>
          <w:lang w:bidi="fa-IR"/>
        </w:rPr>
        <w:t>باید گفت چگونه رواست امام با وجود  این که لطف در دین به شمار می‌رود سالیانی دراز و طولانی از امت غائب شود؟ در حالی که نیاز شدیدی به وجود او می‌باشد</w:t>
      </w:r>
      <w:r w:rsidRPr="009B60DA">
        <w:rPr>
          <w:rFonts w:cs="B Lotus" w:hint="cs"/>
          <w:vertAlign w:val="superscript"/>
          <w:rtl/>
          <w:lang w:bidi="fa-IR"/>
        </w:rPr>
        <w:t>(</w:t>
      </w:r>
      <w:r w:rsidRPr="009B60DA">
        <w:rPr>
          <w:rStyle w:val="FootnoteReference"/>
          <w:rFonts w:cs="B Lotus"/>
          <w:rtl/>
          <w:lang w:bidi="fa-IR"/>
        </w:rPr>
        <w:footnoteReference w:id="43"/>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 xml:space="preserve">دیگران نیز دلائل </w:t>
      </w:r>
      <w:r w:rsidR="00853BB4">
        <w:rPr>
          <w:rFonts w:cs="B Lotus" w:hint="cs"/>
          <w:rtl/>
          <w:lang w:bidi="fa-IR"/>
        </w:rPr>
        <w:t>امامیه را از چند جهت ضعیف شمرده</w:t>
      </w:r>
      <w:r w:rsidR="00853BB4">
        <w:rPr>
          <w:rFonts w:cs="B Lotus" w:hint="eastAsia"/>
          <w:rtl/>
          <w:lang w:bidi="fa-IR"/>
        </w:rPr>
        <w:t>‌</w:t>
      </w:r>
      <w:r w:rsidRPr="009B60DA">
        <w:rPr>
          <w:rFonts w:cs="B Lotus" w:hint="cs"/>
          <w:rtl/>
          <w:lang w:bidi="fa-IR"/>
        </w:rPr>
        <w:t>اند:</w:t>
      </w:r>
    </w:p>
    <w:p w:rsidR="009B60DA" w:rsidRPr="009B60DA" w:rsidRDefault="009B60DA" w:rsidP="0068763F">
      <w:pPr>
        <w:widowControl w:val="0"/>
        <w:ind w:firstLine="284"/>
        <w:jc w:val="lowKashida"/>
        <w:rPr>
          <w:rFonts w:cs="B Lotus"/>
          <w:rtl/>
          <w:lang w:bidi="fa-IR"/>
        </w:rPr>
      </w:pPr>
      <w:r w:rsidRPr="009B60DA">
        <w:rPr>
          <w:rFonts w:cs="B Lotus" w:hint="cs"/>
          <w:rtl/>
          <w:lang w:bidi="fa-IR"/>
        </w:rPr>
        <w:t>1- امام زمانی لطف به شمار می‌رود که وجود داشته باشد و قدرتمند باشد و مانع مردم از ارتکاب اعمال زشت شود و نیز قدرت و صلاحیت تنفیذ و اجرای احکام را داشته باشد، امامیه خود به این مسأله پای بند نیستند، زیرا آنان وجود امامی را جایز می‌دانند که مغلوب و از نظرها پوشیده است. بنابراین، امامی که آنان ادعای وجوب او را نموده اند لطف به شمار نمی‌رود، و آنچه که لطف است واجب نیست.</w:t>
      </w:r>
    </w:p>
    <w:p w:rsidR="009B60DA" w:rsidRPr="009B60DA" w:rsidRDefault="009B60DA" w:rsidP="0068763F">
      <w:pPr>
        <w:widowControl w:val="0"/>
        <w:ind w:firstLine="284"/>
        <w:jc w:val="lowKashida"/>
        <w:rPr>
          <w:rFonts w:cs="B Lotus"/>
          <w:rtl/>
          <w:lang w:bidi="fa-IR"/>
        </w:rPr>
      </w:pPr>
      <w:r w:rsidRPr="009B60DA">
        <w:rPr>
          <w:rFonts w:cs="B Lotus" w:hint="cs"/>
          <w:rtl/>
          <w:lang w:bidi="fa-IR"/>
        </w:rPr>
        <w:t>2- اشتمال امامت بر لطف، برای وجوب آن بر خداوند کفایت نمی‌کند، زیرا ما نمی‌دانیم که این مطلب در نزد خداوند مفاسدی ندارد، زیرا ممکن است مذهب امامت مشتمل بر مفاسد و عیوبی باشد که خداوند آن را می‌داند.</w:t>
      </w:r>
    </w:p>
    <w:p w:rsidR="009B60DA" w:rsidRPr="009B60DA" w:rsidRDefault="009B60DA" w:rsidP="009B60DA">
      <w:pPr>
        <w:jc w:val="lowKashida"/>
        <w:rPr>
          <w:rFonts w:cs="B Lotus"/>
          <w:rtl/>
          <w:lang w:bidi="fa-IR"/>
        </w:rPr>
      </w:pPr>
      <w:r w:rsidRPr="009B60DA">
        <w:rPr>
          <w:rFonts w:cs="B Lotus" w:hint="cs"/>
          <w:rtl/>
          <w:lang w:bidi="fa-IR"/>
        </w:rPr>
        <w:t>لیکن در حق بندگان شناخت و فهم این مطلب که تعیین و اقامة امام برایشان واجب است، کفایت می‌کند.</w:t>
      </w:r>
    </w:p>
    <w:p w:rsidR="009B60DA" w:rsidRPr="009B60DA" w:rsidRDefault="009B60DA" w:rsidP="009B60DA">
      <w:pPr>
        <w:jc w:val="lowKashida"/>
        <w:rPr>
          <w:rFonts w:cs="B Lotus"/>
          <w:rtl/>
          <w:lang w:bidi="fa-IR"/>
        </w:rPr>
      </w:pPr>
      <w:r w:rsidRPr="009B60DA">
        <w:rPr>
          <w:rFonts w:cs="B Lotus" w:hint="cs"/>
          <w:rtl/>
          <w:lang w:bidi="fa-IR"/>
        </w:rPr>
        <w:t>زیرا این کار در گمان ایشان مفاسدی ندارد</w:t>
      </w:r>
      <w:r w:rsidRPr="009B60DA">
        <w:rPr>
          <w:rFonts w:cs="B Lotus" w:hint="cs"/>
          <w:vertAlign w:val="superscript"/>
          <w:rtl/>
          <w:lang w:bidi="fa-IR"/>
        </w:rPr>
        <w:t>(</w:t>
      </w:r>
      <w:r w:rsidRPr="009B60DA">
        <w:rPr>
          <w:rStyle w:val="FootnoteReference"/>
          <w:rFonts w:cs="B Lotus"/>
          <w:rtl/>
          <w:lang w:bidi="fa-IR"/>
        </w:rPr>
        <w:footnoteReference w:id="44"/>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 xml:space="preserve">سوم: دلیل کسانی که می‌گویند وجوب تعیین امام بر بندگان امریست عقلی و بر خدا لازم نیست که ایشان </w:t>
      </w:r>
      <w:r w:rsidR="00853BB4">
        <w:rPr>
          <w:rFonts w:cs="B Lotus" w:hint="cs"/>
          <w:rtl/>
          <w:lang w:bidi="fa-IR"/>
        </w:rPr>
        <w:t>معتزله و زیدیه</w:t>
      </w:r>
      <w:r w:rsidR="00853BB4">
        <w:rPr>
          <w:rFonts w:cs="B Lotus" w:hint="eastAsia"/>
          <w:rtl/>
          <w:lang w:bidi="fa-IR"/>
        </w:rPr>
        <w:t>‌</w:t>
      </w:r>
      <w:r w:rsidRPr="009B60DA">
        <w:rPr>
          <w:rFonts w:cs="B Lotus" w:hint="cs"/>
          <w:rtl/>
          <w:lang w:bidi="fa-IR"/>
        </w:rPr>
        <w:t>اند:</w:t>
      </w:r>
    </w:p>
    <w:p w:rsidR="009B60DA" w:rsidRPr="009B60DA" w:rsidRDefault="009B60DA" w:rsidP="009B60DA">
      <w:pPr>
        <w:ind w:firstLine="284"/>
        <w:jc w:val="lowKashida"/>
        <w:rPr>
          <w:rFonts w:cs="B Lotus"/>
          <w:rtl/>
          <w:lang w:bidi="fa-IR"/>
        </w:rPr>
      </w:pPr>
      <w:r w:rsidRPr="009B60DA">
        <w:rPr>
          <w:rFonts w:cs="B Lotus" w:hint="cs"/>
          <w:rtl/>
          <w:lang w:bidi="fa-IR"/>
        </w:rPr>
        <w:t>خلاصة دلیل‌شان این است که تعیین امام متضمن جلب مصالح بسیاری برای جامعه و دفع مفاسد از آن است، مانند امر به معروف، نهی از منکر، دفاع از اسلام، به پاداشتن عدل، دفع ظلم، پخش و گسترش امن و آسایش، و از میان‌بردن اسباب ترس و نگرانی. و هرچه چنین باشد از دیدگاه عقل واجب شمرده می‌شود.</w:t>
      </w:r>
    </w:p>
    <w:p w:rsidR="009B60DA" w:rsidRPr="009B60DA" w:rsidRDefault="009B60DA" w:rsidP="009B60DA">
      <w:pPr>
        <w:ind w:firstLine="284"/>
        <w:jc w:val="lowKashida"/>
        <w:rPr>
          <w:rFonts w:cs="B Lotus"/>
          <w:rtl/>
          <w:lang w:bidi="fa-IR"/>
        </w:rPr>
      </w:pPr>
      <w:r w:rsidRPr="009B60DA">
        <w:rPr>
          <w:rFonts w:cs="B Lotus" w:hint="cs"/>
          <w:rtl/>
          <w:lang w:bidi="fa-IR"/>
        </w:rPr>
        <w:t>بنابراین</w:t>
      </w:r>
      <w:r w:rsidR="00853BB4">
        <w:rPr>
          <w:rFonts w:cs="B Lotus" w:hint="cs"/>
          <w:rtl/>
          <w:lang w:bidi="fa-IR"/>
        </w:rPr>
        <w:t>،</w:t>
      </w:r>
      <w:r w:rsidRPr="009B60DA">
        <w:rPr>
          <w:rFonts w:cs="B Lotus" w:hint="cs"/>
          <w:rtl/>
          <w:lang w:bidi="fa-IR"/>
        </w:rPr>
        <w:t xml:space="preserve"> معلوم شد که نصب خلیفه بر بندگان واجب عقلی به شمار می‌رود.</w:t>
      </w:r>
    </w:p>
    <w:p w:rsidR="009B60DA" w:rsidRPr="00853BB4" w:rsidRDefault="009B60DA" w:rsidP="00853BB4">
      <w:pPr>
        <w:pStyle w:val="a4"/>
        <w:rPr>
          <w:rtl/>
        </w:rPr>
      </w:pPr>
      <w:bookmarkStart w:id="26" w:name="_Toc332299606"/>
      <w:r w:rsidRPr="00853BB4">
        <w:rPr>
          <w:rFonts w:hint="cs"/>
          <w:rtl/>
        </w:rPr>
        <w:t>مطلب دوم</w:t>
      </w:r>
      <w:r w:rsidR="00853BB4" w:rsidRPr="00853BB4">
        <w:rPr>
          <w:rFonts w:hint="cs"/>
          <w:rtl/>
        </w:rPr>
        <w:t xml:space="preserve">: </w:t>
      </w:r>
      <w:r w:rsidRPr="00853BB4">
        <w:rPr>
          <w:rFonts w:hint="cs"/>
          <w:rtl/>
        </w:rPr>
        <w:t>در بیان طرز فکر کسانی که نصب خلیفه را شرعاً و عقلاً از طرف خدا و بندگانی نفی می‌کنند که آنان چند تن از متقدمین و یکی هم از علمای معاصر می‌باشند.</w:t>
      </w:r>
      <w:bookmarkEnd w:id="26"/>
    </w:p>
    <w:p w:rsidR="009B60DA" w:rsidRPr="009B60DA" w:rsidRDefault="009B60DA" w:rsidP="009B60DA">
      <w:pPr>
        <w:ind w:firstLine="284"/>
        <w:jc w:val="lowKashida"/>
        <w:rPr>
          <w:rFonts w:cs="B Lotus"/>
          <w:rtl/>
          <w:lang w:bidi="fa-IR"/>
        </w:rPr>
      </w:pPr>
      <w:r w:rsidRPr="009B60DA">
        <w:rPr>
          <w:rFonts w:cs="B Lotus" w:hint="cs"/>
          <w:rtl/>
          <w:lang w:bidi="fa-IR"/>
        </w:rPr>
        <w:t>پس از آن که روشن شد که اسلام نصب امام یا خلیفه را واجب نموده تا امور جامعه را اداره نموده و بر همة ادارات دولتی اشراف و سرپرستی داشته باشد که عقل هم این امر را تائید نموده و به ضرورت وجود رهبر بزرگ برای جامعه حکم می‌نماید، تا امور امت را رعایت نموده، عدالت و مساوات را در میان‌شان برپا دارد. اینک به گروه اندکی توجه می‌کنیم که از حکومت و تعهدات آن گریزان بوده اند و معتقد به این نظر بوده اند که اسلام نصب رهبر بزرگ جامعه را واجب نکرده است.</w:t>
      </w:r>
    </w:p>
    <w:p w:rsidR="009B60DA" w:rsidRPr="009B60DA" w:rsidRDefault="009B60DA" w:rsidP="009B60DA">
      <w:pPr>
        <w:ind w:firstLine="284"/>
        <w:jc w:val="lowKashida"/>
        <w:rPr>
          <w:rFonts w:cs="B Lotus"/>
          <w:rtl/>
          <w:lang w:bidi="fa-IR"/>
        </w:rPr>
      </w:pPr>
      <w:r w:rsidRPr="009B60DA">
        <w:rPr>
          <w:rFonts w:cs="B Lotus" w:hint="cs"/>
          <w:rtl/>
          <w:lang w:bidi="fa-IR"/>
        </w:rPr>
        <w:t>دانستید که برخی از ایشان مانند نجده بن عمیر خارجی، واجب</w:t>
      </w:r>
      <w:r w:rsidR="00853BB4">
        <w:rPr>
          <w:rFonts w:cs="B Lotus" w:hint="cs"/>
          <w:rtl/>
          <w:lang w:bidi="fa-IR"/>
        </w:rPr>
        <w:t xml:space="preserve"> </w:t>
      </w:r>
      <w:r w:rsidRPr="009B60DA">
        <w:rPr>
          <w:rFonts w:cs="B Lotus" w:hint="cs"/>
          <w:rtl/>
          <w:lang w:bidi="fa-IR"/>
        </w:rPr>
        <w:t>‌بودن نصب خلیفه را مطلقاً نفی نموده و بعضی هم مانند ابوبکر اصم معتزلی گفته که نصب و تعیین خلیفه از اموری است که جائز می‌باشد و واجب‌نبودن نصب او را به حالت امن و آرامش معتقد دانسته است که در غیر این صورت بر بندگان واجب است خلیفه و زمامداری را نصب کنند که امورشان را اداره نموده و رعایت مصالح‌شان را به عهده گیرد.</w:t>
      </w:r>
    </w:p>
    <w:p w:rsidR="009B60DA" w:rsidRPr="009B60DA" w:rsidRDefault="009B60DA" w:rsidP="009B60DA">
      <w:pPr>
        <w:ind w:firstLine="284"/>
        <w:jc w:val="lowKashida"/>
        <w:rPr>
          <w:rFonts w:cs="B Lotus"/>
          <w:rtl/>
          <w:lang w:bidi="fa-IR"/>
        </w:rPr>
      </w:pPr>
      <w:r w:rsidRPr="009B60DA">
        <w:rPr>
          <w:rFonts w:cs="B Lotus" w:hint="cs"/>
          <w:rtl/>
          <w:lang w:bidi="fa-IR"/>
        </w:rPr>
        <w:t>همچنین دانستید که مسلمانان در تمام دوره‌ها و با وجود اختلاف عقیدة شان در مورد شخص امام و صفات و شرایط و تکالیف‌شان بر واجب</w:t>
      </w:r>
      <w:r w:rsidR="00853BB4">
        <w:rPr>
          <w:rFonts w:cs="B Lotus" w:hint="cs"/>
          <w:rtl/>
          <w:lang w:bidi="fa-IR"/>
        </w:rPr>
        <w:t xml:space="preserve"> </w:t>
      </w:r>
      <w:r w:rsidRPr="009B60DA">
        <w:rPr>
          <w:rFonts w:cs="B Lotus" w:hint="cs"/>
          <w:rtl/>
          <w:lang w:bidi="fa-IR"/>
        </w:rPr>
        <w:t>‌بودن تعیین خلیفه یا امام یا رئیس وحدت نظر دارند.</w:t>
      </w:r>
    </w:p>
    <w:p w:rsidR="009B60DA" w:rsidRPr="009B60DA" w:rsidRDefault="009B60DA" w:rsidP="0068763F">
      <w:pPr>
        <w:widowControl w:val="0"/>
        <w:ind w:firstLine="284"/>
        <w:jc w:val="lowKashida"/>
        <w:rPr>
          <w:rFonts w:cs="B Lotus"/>
          <w:rtl/>
          <w:lang w:bidi="fa-IR"/>
        </w:rPr>
      </w:pPr>
      <w:r w:rsidRPr="009B60DA">
        <w:rPr>
          <w:rFonts w:cs="B Lotus" w:hint="cs"/>
          <w:rtl/>
          <w:lang w:bidi="fa-IR"/>
        </w:rPr>
        <w:t>فقط این نکته را باید یادآوری کنیم که رأی فردی از افراد امت که از نظریة فوق منحرف شده، مانند نجده و أصم و قوطی در قدیم و رأی آن که خواسته این انحراف و تکروی را احیاء کند مثل شیخ علی عبدالرزاق در زمان حاضر</w:t>
      </w:r>
      <w:r w:rsidRPr="009B60DA">
        <w:rPr>
          <w:rFonts w:cs="B Lotus" w:hint="cs"/>
          <w:vertAlign w:val="superscript"/>
          <w:rtl/>
          <w:lang w:bidi="fa-IR"/>
        </w:rPr>
        <w:t>(</w:t>
      </w:r>
      <w:r w:rsidRPr="009B60DA">
        <w:rPr>
          <w:rStyle w:val="FootnoteReference"/>
          <w:rFonts w:cs="B Lotus"/>
          <w:rtl/>
          <w:lang w:bidi="fa-IR"/>
        </w:rPr>
        <w:footnoteReference w:id="45"/>
      </w:r>
      <w:r w:rsidRPr="009B60DA">
        <w:rPr>
          <w:rFonts w:cs="B Lotus" w:hint="cs"/>
          <w:vertAlign w:val="superscript"/>
          <w:rtl/>
          <w:lang w:bidi="fa-IR"/>
        </w:rPr>
        <w:t>)</w:t>
      </w:r>
      <w:r w:rsidRPr="009B60DA">
        <w:rPr>
          <w:rFonts w:cs="B Lotus" w:hint="cs"/>
          <w:rtl/>
          <w:lang w:bidi="fa-IR"/>
        </w:rPr>
        <w:t>، به حجیت و اعتبار این اجماع زیان نمی‌رساند.</w:t>
      </w:r>
    </w:p>
    <w:p w:rsidR="009B60DA" w:rsidRPr="009B60DA" w:rsidRDefault="009B60DA" w:rsidP="0068763F">
      <w:pPr>
        <w:widowControl w:val="0"/>
        <w:ind w:firstLine="284"/>
        <w:jc w:val="lowKashida"/>
        <w:rPr>
          <w:rFonts w:cs="B Lotus"/>
          <w:rtl/>
          <w:lang w:bidi="fa-IR"/>
        </w:rPr>
      </w:pPr>
      <w:r w:rsidRPr="009B60DA">
        <w:rPr>
          <w:rFonts w:cs="B Lotus" w:hint="cs"/>
          <w:rtl/>
          <w:lang w:bidi="fa-IR"/>
        </w:rPr>
        <w:t xml:space="preserve">نظر شیخ چنین خلاصه می‌شود که اسلام فقط دین است و نه دین و دولت، و تعیین حاکم عامه برای دولت واجبی شرعی نیست، و اسلام تشکیلات حکومتی ندارد، بلکه این امر به مردم گذاشته شده که در آن به احکام عقل و به تجربه‌های ملت‌ها و اصول سیاست مراجعه کنند، این است متن عبارت او: «حقیقت این است که دین اسلام جدا از خلافتی است که مسلمانان آن را می‌شناسند، و بیزار است از تمام آنچه پیرامون آن از ترس و میل، رغبت و </w:t>
      </w:r>
      <w:r w:rsidR="00853BB4">
        <w:rPr>
          <w:rFonts w:cs="B Lotus" w:hint="cs"/>
          <w:rtl/>
          <w:lang w:bidi="fa-IR"/>
        </w:rPr>
        <w:t>رهبت و عزت و قدرت به وجود آورده</w:t>
      </w:r>
      <w:r w:rsidR="00853BB4">
        <w:rPr>
          <w:rFonts w:cs="B Lotus" w:hint="eastAsia"/>
          <w:rtl/>
          <w:lang w:bidi="fa-IR"/>
        </w:rPr>
        <w:t>‌</w:t>
      </w:r>
      <w:r w:rsidRPr="009B60DA">
        <w:rPr>
          <w:rFonts w:cs="B Lotus" w:hint="cs"/>
          <w:rtl/>
          <w:lang w:bidi="fa-IR"/>
        </w:rPr>
        <w:t>اند.</w:t>
      </w:r>
    </w:p>
    <w:p w:rsidR="009B60DA" w:rsidRPr="009B60DA" w:rsidRDefault="009B60DA" w:rsidP="0068763F">
      <w:pPr>
        <w:widowControl w:val="0"/>
        <w:ind w:firstLine="284"/>
        <w:jc w:val="lowKashida"/>
        <w:rPr>
          <w:rFonts w:cs="B Lotus"/>
          <w:rtl/>
          <w:lang w:bidi="fa-IR"/>
        </w:rPr>
      </w:pPr>
      <w:r w:rsidRPr="009B60DA">
        <w:rPr>
          <w:rFonts w:cs="B Lotus" w:hint="cs"/>
          <w:rtl/>
          <w:lang w:bidi="fa-IR"/>
        </w:rPr>
        <w:t>خلافت در هیچیک از برنامه‌های دینی نیست، و هرگز قضا و تکالیف دیگر از وظایف حکومتی و مقام‌های دولتی نیست، بلکه اینها صرفاً برنامه‌های سیاسی خاصی است که به دین ارتباطی ندارد و دین آن را تائید یا رد نکرده است. نه به آن دستور داده و نه هم از آن منع کرده، بلکه آن را برای ما گذاشته تا در مورد آن به احکام عقل و تجارب ملت‌ها و اصول سیاست مراجعه کنیم»</w:t>
      </w:r>
      <w:r w:rsidRPr="009B60DA">
        <w:rPr>
          <w:rFonts w:cs="B Lotus" w:hint="cs"/>
          <w:vertAlign w:val="superscript"/>
          <w:rtl/>
          <w:lang w:bidi="fa-IR"/>
        </w:rPr>
        <w:t>(</w:t>
      </w:r>
      <w:r w:rsidRPr="009B60DA">
        <w:rPr>
          <w:rStyle w:val="FootnoteReference"/>
          <w:rFonts w:cs="B Lotus"/>
          <w:rtl/>
          <w:lang w:bidi="fa-IR"/>
        </w:rPr>
        <w:footnoteReference w:id="46"/>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شیخ برای اثبات نظر خود استدلال می‌کند به این که نامی از خلافت در قرآن نیامده و هرگاه یک دلیل می‌داشت علماء در تائید و اشاره بدان دریغ نمی‌کردند.</w:t>
      </w:r>
    </w:p>
    <w:p w:rsidR="009B60DA" w:rsidRPr="009B60DA" w:rsidRDefault="009B60DA" w:rsidP="00551CA2">
      <w:pPr>
        <w:ind w:firstLine="284"/>
        <w:jc w:val="both"/>
        <w:rPr>
          <w:rFonts w:cs="B Lotus"/>
          <w:rtl/>
          <w:lang w:bidi="fa-IR"/>
        </w:rPr>
      </w:pPr>
      <w:r w:rsidRPr="009B60DA">
        <w:rPr>
          <w:rFonts w:cs="B Lotus" w:hint="cs"/>
          <w:rtl/>
          <w:lang w:bidi="fa-IR"/>
        </w:rPr>
        <w:t>او ثابت نموده که آیة</w:t>
      </w:r>
      <w:r w:rsidR="00853BB4">
        <w:rPr>
          <w:rFonts w:cs="B Lotus" w:hint="cs"/>
          <w:rtl/>
          <w:lang w:bidi="fa-IR"/>
        </w:rPr>
        <w:t xml:space="preserve">: </w:t>
      </w:r>
      <w:r w:rsidR="00853BB4">
        <w:rPr>
          <w:rFonts w:cs="Traditional Arabic" w:hint="cs"/>
          <w:rtl/>
          <w:lang w:bidi="fa-IR"/>
        </w:rPr>
        <w:t>﴿</w:t>
      </w:r>
      <w:r w:rsidR="0068763F">
        <w:rPr>
          <w:rFonts w:ascii="KFGQPC Uthmanic Script HAFS" w:cs="KFGQPC Uthmanic Script HAFS" w:hint="eastAsia"/>
          <w:rtl/>
        </w:rPr>
        <w:t>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للَّهَ</w:t>
      </w:r>
      <w:r w:rsidR="0068763F">
        <w:rPr>
          <w:rFonts w:ascii="KFGQPC Uthmanic Script HAFS" w:cs="KFGQPC Uthmanic Script HAFS"/>
          <w:rtl/>
        </w:rPr>
        <w:t xml:space="preserve"> </w:t>
      </w:r>
      <w:r w:rsidR="0068763F">
        <w:rPr>
          <w:rFonts w:ascii="KFGQPC Uthmanic Script HAFS" w:cs="KFGQPC Uthmanic Script HAFS" w:hint="eastAsia"/>
          <w:rtl/>
        </w:rPr>
        <w:t>وَأَطِيعُواْ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لرَّسُولَ</w:t>
      </w:r>
      <w:r w:rsidR="0068763F">
        <w:rPr>
          <w:rFonts w:ascii="KFGQPC Uthmanic Script HAFS" w:cs="KFGQPC Uthmanic Script HAFS"/>
          <w:rtl/>
        </w:rPr>
        <w:t xml:space="preserve"> </w:t>
      </w:r>
      <w:r w:rsidR="0068763F">
        <w:rPr>
          <w:rFonts w:ascii="KFGQPC Uthmanic Script HAFS" w:cs="KFGQPC Uthmanic Script HAFS" w:hint="eastAsia"/>
          <w:rtl/>
        </w:rPr>
        <w:t>وَأُوْلِي</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أَم</w:t>
      </w:r>
      <w:r w:rsidR="0068763F">
        <w:rPr>
          <w:rFonts w:ascii="KFGQPC Uthmanic Script HAFS" w:cs="KFGQPC Uthmanic Script HAFS" w:hint="cs"/>
          <w:rtl/>
        </w:rPr>
        <w:t>ۡ</w:t>
      </w:r>
      <w:r w:rsidR="0068763F">
        <w:rPr>
          <w:rFonts w:ascii="KFGQPC Uthmanic Script HAFS" w:cs="KFGQPC Uthmanic Script HAFS" w:hint="eastAsia"/>
          <w:rtl/>
        </w:rPr>
        <w:t>رِ</w:t>
      </w:r>
      <w:r w:rsidR="0068763F">
        <w:rPr>
          <w:rFonts w:ascii="KFGQPC Uthmanic Script HAFS" w:cs="KFGQPC Uthmanic Script HAFS"/>
          <w:rtl/>
        </w:rPr>
        <w:t xml:space="preserve"> </w:t>
      </w:r>
      <w:r w:rsidR="0068763F">
        <w:rPr>
          <w:rFonts w:ascii="KFGQPC Uthmanic Script HAFS" w:cs="KFGQPC Uthmanic Script HAFS" w:hint="eastAsia"/>
          <w:rtl/>
        </w:rPr>
        <w:t>مِنكُم</w:t>
      </w:r>
      <w:r w:rsidR="0068763F">
        <w:rPr>
          <w:rFonts w:ascii="KFGQPC Uthmanic Script HAFS" w:cs="KFGQPC Uthmanic Script HAFS" w:hint="cs"/>
          <w:rtl/>
        </w:rPr>
        <w:t>ۡ</w:t>
      </w:r>
      <w:r w:rsidR="00853BB4">
        <w:rPr>
          <w:rFonts w:cs="Traditional Arabic" w:hint="cs"/>
          <w:rtl/>
          <w:lang w:bidi="fa-IR"/>
        </w:rPr>
        <w:t>﴾</w:t>
      </w:r>
      <w:r w:rsidR="00853BB4">
        <w:rPr>
          <w:rFonts w:cs="B Lotus" w:hint="cs"/>
          <w:rtl/>
          <w:lang w:bidi="fa-IR"/>
        </w:rPr>
        <w:t xml:space="preserve"> </w:t>
      </w:r>
      <w:r w:rsidR="00853BB4">
        <w:rPr>
          <w:rFonts w:cs="B Lotus" w:hint="cs"/>
          <w:sz w:val="26"/>
          <w:szCs w:val="26"/>
          <w:rtl/>
          <w:lang w:bidi="fa-IR"/>
        </w:rPr>
        <w:t xml:space="preserve">[النساء: </w:t>
      </w:r>
      <w:r w:rsidR="0068763F">
        <w:rPr>
          <w:rFonts w:cs="B Lotus" w:hint="cs"/>
          <w:sz w:val="26"/>
          <w:szCs w:val="26"/>
          <w:rtl/>
          <w:lang w:bidi="fa-IR"/>
        </w:rPr>
        <w:t>59</w:t>
      </w:r>
      <w:r w:rsidR="00853BB4">
        <w:rPr>
          <w:rFonts w:cs="B Lotus" w:hint="cs"/>
          <w:sz w:val="26"/>
          <w:szCs w:val="26"/>
          <w:rtl/>
          <w:lang w:bidi="fa-IR"/>
        </w:rPr>
        <w:t>]</w:t>
      </w:r>
      <w:r w:rsidR="00853BB4">
        <w:rPr>
          <w:rFonts w:cs="B Lotus" w:hint="cs"/>
          <w:rtl/>
          <w:lang w:bidi="fa-IR"/>
        </w:rPr>
        <w:t>.</w:t>
      </w:r>
      <w:r w:rsidRPr="009B60DA">
        <w:rPr>
          <w:rFonts w:cs="B Lotus" w:hint="cs"/>
          <w:rtl/>
          <w:lang w:bidi="fa-IR"/>
        </w:rPr>
        <w:t xml:space="preserve"> و آیة</w:t>
      </w:r>
      <w:r w:rsidR="0068763F">
        <w:rPr>
          <w:rFonts w:cs="B Lotus" w:hint="cs"/>
          <w:rtl/>
          <w:lang w:bidi="fa-IR"/>
        </w:rPr>
        <w:t xml:space="preserve">: </w:t>
      </w:r>
      <w:r w:rsidR="0068763F">
        <w:rPr>
          <w:rFonts w:cs="Traditional Arabic" w:hint="cs"/>
          <w:rtl/>
          <w:lang w:bidi="fa-IR"/>
        </w:rPr>
        <w:t>﴿</w:t>
      </w:r>
      <w:r w:rsidR="0068763F">
        <w:rPr>
          <w:rFonts w:ascii="KFGQPC Uthmanic Script HAFS" w:cs="KFGQPC Uthmanic Script HAFS" w:hint="eastAsia"/>
          <w:rtl/>
        </w:rPr>
        <w:t>وَلَو</w:t>
      </w:r>
      <w:r w:rsidR="0068763F" w:rsidRPr="00551CA2">
        <w:rPr>
          <w:rFonts w:ascii="KFGQPC Uthmanic Script HAFS" w:cs="KFGQPC Uthmanic Script HAFS" w:hint="cs"/>
          <w:sz w:val="25"/>
          <w:szCs w:val="25"/>
          <w:rtl/>
        </w:rPr>
        <w:t>ۡ</w:t>
      </w:r>
      <w:r w:rsidR="0068763F" w:rsidRPr="00551CA2">
        <w:rPr>
          <w:rFonts w:ascii="KFGQPC Uthmanic Script HAFS" w:cs="KFGQPC Uthmanic Script HAFS"/>
          <w:sz w:val="25"/>
          <w:szCs w:val="25"/>
          <w:rtl/>
        </w:rPr>
        <w:t xml:space="preserve"> </w:t>
      </w:r>
      <w:r w:rsidR="0068763F" w:rsidRPr="00551CA2">
        <w:rPr>
          <w:rFonts w:ascii="KFGQPC Uthmanic Script HAFS" w:cs="KFGQPC Uthmanic Script HAFS" w:hint="eastAsia"/>
          <w:sz w:val="25"/>
          <w:szCs w:val="25"/>
          <w:rtl/>
        </w:rPr>
        <w:t>رَدُّوهُ</w:t>
      </w:r>
      <w:r w:rsidR="0068763F" w:rsidRPr="00551CA2">
        <w:rPr>
          <w:rFonts w:ascii="KFGQPC Uthmanic Script HAFS" w:cs="KFGQPC Uthmanic Script HAFS"/>
          <w:sz w:val="25"/>
          <w:szCs w:val="25"/>
          <w:rtl/>
        </w:rPr>
        <w:t xml:space="preserve"> </w:t>
      </w:r>
      <w:r w:rsidR="0068763F" w:rsidRPr="00551CA2">
        <w:rPr>
          <w:rFonts w:ascii="KFGQPC Uthmanic Script HAFS" w:cs="KFGQPC Uthmanic Script HAFS" w:hint="eastAsia"/>
          <w:sz w:val="25"/>
          <w:szCs w:val="25"/>
          <w:rtl/>
        </w:rPr>
        <w:t>إِلَى</w:t>
      </w:r>
      <w:r w:rsidR="0068763F" w:rsidRPr="00551CA2">
        <w:rPr>
          <w:rFonts w:ascii="KFGQPC Uthmanic Script HAFS" w:cs="KFGQPC Uthmanic Script HAFS"/>
          <w:sz w:val="25"/>
          <w:szCs w:val="25"/>
          <w:rtl/>
        </w:rPr>
        <w:t xml:space="preserve"> </w:t>
      </w:r>
      <w:r w:rsidR="0068763F" w:rsidRPr="00551CA2">
        <w:rPr>
          <w:rFonts w:ascii="KFGQPC Uthmanic Script HAFS" w:cs="KFGQPC Uthmanic Script HAFS" w:hint="cs"/>
          <w:sz w:val="25"/>
          <w:szCs w:val="25"/>
          <w:rtl/>
        </w:rPr>
        <w:t>ٱ</w:t>
      </w:r>
      <w:r w:rsidR="0068763F" w:rsidRPr="00551CA2">
        <w:rPr>
          <w:rFonts w:ascii="KFGQPC Uthmanic Script HAFS" w:cs="KFGQPC Uthmanic Script HAFS" w:hint="eastAsia"/>
          <w:sz w:val="25"/>
          <w:szCs w:val="25"/>
          <w:rtl/>
        </w:rPr>
        <w:t>لرَّسُولِ</w:t>
      </w:r>
      <w:r w:rsidR="0068763F" w:rsidRPr="00551CA2">
        <w:rPr>
          <w:rFonts w:ascii="KFGQPC Uthmanic Script HAFS" w:cs="KFGQPC Uthmanic Script HAFS"/>
          <w:sz w:val="25"/>
          <w:szCs w:val="25"/>
          <w:rtl/>
        </w:rPr>
        <w:t xml:space="preserve"> </w:t>
      </w:r>
      <w:r w:rsidR="0068763F" w:rsidRPr="00551CA2">
        <w:rPr>
          <w:rFonts w:ascii="KFGQPC Uthmanic Script HAFS" w:cs="KFGQPC Uthmanic Script HAFS" w:hint="eastAsia"/>
          <w:sz w:val="25"/>
          <w:szCs w:val="25"/>
          <w:rtl/>
        </w:rPr>
        <w:t>وَإِلَى</w:t>
      </w:r>
      <w:r w:rsidR="0068763F" w:rsidRPr="00551CA2">
        <w:rPr>
          <w:rFonts w:ascii="KFGQPC Uthmanic Script HAFS" w:cs="KFGQPC Uthmanic Script HAFS" w:hint="cs"/>
          <w:sz w:val="25"/>
          <w:szCs w:val="25"/>
          <w:rtl/>
        </w:rPr>
        <w:t>ٰٓ</w:t>
      </w:r>
      <w:r w:rsidR="0068763F" w:rsidRPr="00551CA2">
        <w:rPr>
          <w:rFonts w:ascii="KFGQPC Uthmanic Script HAFS" w:cs="KFGQPC Uthmanic Script HAFS"/>
          <w:sz w:val="25"/>
          <w:szCs w:val="25"/>
          <w:rtl/>
        </w:rPr>
        <w:t xml:space="preserve"> </w:t>
      </w:r>
      <w:r w:rsidR="0068763F" w:rsidRPr="00551CA2">
        <w:rPr>
          <w:rFonts w:ascii="KFGQPC Uthmanic Script HAFS" w:cs="KFGQPC Uthmanic Script HAFS" w:hint="eastAsia"/>
          <w:sz w:val="25"/>
          <w:szCs w:val="25"/>
          <w:rtl/>
        </w:rPr>
        <w:t>أُوْلِي</w:t>
      </w:r>
      <w:r w:rsidR="0068763F" w:rsidRPr="00551CA2">
        <w:rPr>
          <w:rFonts w:ascii="KFGQPC Uthmanic Script HAFS" w:cs="KFGQPC Uthmanic Script HAFS"/>
          <w:sz w:val="25"/>
          <w:szCs w:val="25"/>
          <w:rtl/>
        </w:rPr>
        <w:t xml:space="preserve"> </w:t>
      </w:r>
      <w:r w:rsidR="0068763F" w:rsidRPr="00551CA2">
        <w:rPr>
          <w:rFonts w:ascii="KFGQPC Uthmanic Script HAFS" w:cs="KFGQPC Uthmanic Script HAFS" w:hint="cs"/>
          <w:sz w:val="25"/>
          <w:szCs w:val="25"/>
          <w:rtl/>
        </w:rPr>
        <w:t>ٱ</w:t>
      </w:r>
      <w:r w:rsidR="0068763F" w:rsidRPr="00551CA2">
        <w:rPr>
          <w:rFonts w:ascii="KFGQPC Uthmanic Script HAFS" w:cs="KFGQPC Uthmanic Script HAFS" w:hint="eastAsia"/>
          <w:sz w:val="25"/>
          <w:szCs w:val="25"/>
          <w:rtl/>
        </w:rPr>
        <w:t>ل</w:t>
      </w:r>
      <w:r w:rsidR="0068763F" w:rsidRPr="00551CA2">
        <w:rPr>
          <w:rFonts w:ascii="KFGQPC Uthmanic Script HAFS" w:cs="KFGQPC Uthmanic Script HAFS" w:hint="cs"/>
          <w:sz w:val="25"/>
          <w:szCs w:val="25"/>
          <w:rtl/>
        </w:rPr>
        <w:t>ۡ</w:t>
      </w:r>
      <w:r w:rsidR="0068763F" w:rsidRPr="00551CA2">
        <w:rPr>
          <w:rFonts w:ascii="KFGQPC Uthmanic Script HAFS" w:cs="KFGQPC Uthmanic Script HAFS" w:hint="eastAsia"/>
          <w:sz w:val="25"/>
          <w:szCs w:val="25"/>
          <w:rtl/>
        </w:rPr>
        <w:t>أَم</w:t>
      </w:r>
      <w:r w:rsidR="0068763F" w:rsidRPr="00551CA2">
        <w:rPr>
          <w:rFonts w:ascii="KFGQPC Uthmanic Script HAFS" w:cs="KFGQPC Uthmanic Script HAFS" w:hint="cs"/>
          <w:sz w:val="25"/>
          <w:szCs w:val="25"/>
          <w:rtl/>
        </w:rPr>
        <w:t>ۡ</w:t>
      </w:r>
      <w:r w:rsidR="0068763F" w:rsidRPr="00551CA2">
        <w:rPr>
          <w:rFonts w:ascii="KFGQPC Uthmanic Script HAFS" w:cs="KFGQPC Uthmanic Script HAFS" w:hint="eastAsia"/>
          <w:sz w:val="25"/>
          <w:szCs w:val="25"/>
          <w:rtl/>
        </w:rPr>
        <w:t>رِ</w:t>
      </w:r>
      <w:r w:rsidR="0068763F" w:rsidRPr="00551CA2">
        <w:rPr>
          <w:rFonts w:ascii="KFGQPC Uthmanic Script HAFS" w:cs="KFGQPC Uthmanic Script HAFS"/>
          <w:sz w:val="25"/>
          <w:szCs w:val="25"/>
          <w:rtl/>
        </w:rPr>
        <w:t xml:space="preserve"> </w:t>
      </w:r>
      <w:r w:rsidR="0068763F" w:rsidRPr="00551CA2">
        <w:rPr>
          <w:rFonts w:ascii="KFGQPC Uthmanic Script HAFS" w:cs="KFGQPC Uthmanic Script HAFS" w:hint="eastAsia"/>
          <w:sz w:val="25"/>
          <w:szCs w:val="25"/>
          <w:rtl/>
        </w:rPr>
        <w:t>مِن</w:t>
      </w:r>
      <w:r w:rsidR="0068763F" w:rsidRPr="00551CA2">
        <w:rPr>
          <w:rFonts w:ascii="KFGQPC Uthmanic Script HAFS" w:cs="KFGQPC Uthmanic Script HAFS" w:hint="cs"/>
          <w:sz w:val="25"/>
          <w:szCs w:val="25"/>
          <w:rtl/>
        </w:rPr>
        <w:t>ۡ</w:t>
      </w:r>
      <w:r w:rsidR="0068763F" w:rsidRPr="00551CA2">
        <w:rPr>
          <w:rFonts w:ascii="KFGQPC Uthmanic Script HAFS" w:cs="KFGQPC Uthmanic Script HAFS" w:hint="eastAsia"/>
          <w:sz w:val="25"/>
          <w:szCs w:val="25"/>
          <w:rtl/>
        </w:rPr>
        <w:t>هُم</w:t>
      </w:r>
      <w:r w:rsidR="0068763F" w:rsidRPr="00551CA2">
        <w:rPr>
          <w:rFonts w:ascii="KFGQPC Uthmanic Script HAFS" w:cs="KFGQPC Uthmanic Script HAFS" w:hint="cs"/>
          <w:sz w:val="25"/>
          <w:szCs w:val="25"/>
          <w:rtl/>
        </w:rPr>
        <w:t>ۡ</w:t>
      </w:r>
      <w:r w:rsidR="0068763F" w:rsidRPr="00551CA2">
        <w:rPr>
          <w:rFonts w:cs="Traditional Arabic" w:hint="cs"/>
          <w:sz w:val="25"/>
          <w:szCs w:val="25"/>
          <w:rtl/>
        </w:rPr>
        <w:t xml:space="preserve"> </w:t>
      </w:r>
      <w:r w:rsidR="0068763F" w:rsidRPr="00551CA2">
        <w:rPr>
          <w:rFonts w:ascii="KFGQPC Uthmanic Script HAFS" w:cs="KFGQPC Uthmanic Script HAFS"/>
          <w:sz w:val="25"/>
          <w:szCs w:val="25"/>
          <w:rtl/>
        </w:rPr>
        <w:t xml:space="preserve"> </w:t>
      </w:r>
      <w:r w:rsidR="0068763F" w:rsidRPr="00551CA2">
        <w:rPr>
          <w:rFonts w:ascii="KFGQPC Uthmanic Script HAFS" w:cs="KFGQPC Uthmanic Script HAFS" w:hint="eastAsia"/>
          <w:sz w:val="25"/>
          <w:szCs w:val="25"/>
          <w:rtl/>
        </w:rPr>
        <w:t>لَعَلِمَهُ</w:t>
      </w:r>
      <w:r w:rsidR="0068763F" w:rsidRPr="00551CA2">
        <w:rPr>
          <w:rFonts w:ascii="KFGQPC Uthmanic Script HAFS" w:cs="KFGQPC Uthmanic Script HAFS"/>
          <w:sz w:val="25"/>
          <w:szCs w:val="25"/>
          <w:rtl/>
        </w:rPr>
        <w:t xml:space="preserve"> </w:t>
      </w:r>
      <w:r w:rsidR="0068763F" w:rsidRPr="00551CA2">
        <w:rPr>
          <w:rFonts w:ascii="KFGQPC Uthmanic Script HAFS" w:cs="KFGQPC Uthmanic Script HAFS" w:hint="cs"/>
          <w:sz w:val="25"/>
          <w:szCs w:val="25"/>
          <w:rtl/>
        </w:rPr>
        <w:t>ٱ</w:t>
      </w:r>
      <w:r w:rsidR="0068763F" w:rsidRPr="00551CA2">
        <w:rPr>
          <w:rFonts w:ascii="KFGQPC Uthmanic Script HAFS" w:cs="KFGQPC Uthmanic Script HAFS" w:hint="eastAsia"/>
          <w:sz w:val="25"/>
          <w:szCs w:val="25"/>
          <w:rtl/>
        </w:rPr>
        <w:t>لَّذِينَ</w:t>
      </w:r>
      <w:r w:rsidR="0068763F" w:rsidRPr="00551CA2">
        <w:rPr>
          <w:rFonts w:ascii="KFGQPC Uthmanic Script HAFS" w:cs="KFGQPC Uthmanic Script HAFS"/>
          <w:sz w:val="25"/>
          <w:szCs w:val="25"/>
          <w:rtl/>
        </w:rPr>
        <w:t xml:space="preserve"> </w:t>
      </w:r>
      <w:r w:rsidR="0068763F" w:rsidRPr="00551CA2">
        <w:rPr>
          <w:rFonts w:ascii="KFGQPC Uthmanic Script HAFS" w:cs="KFGQPC Uthmanic Script HAFS" w:hint="eastAsia"/>
          <w:sz w:val="25"/>
          <w:szCs w:val="25"/>
          <w:rtl/>
        </w:rPr>
        <w:t>يَس</w:t>
      </w:r>
      <w:r w:rsidR="0068763F" w:rsidRPr="00551CA2">
        <w:rPr>
          <w:rFonts w:ascii="KFGQPC Uthmanic Script HAFS" w:cs="KFGQPC Uthmanic Script HAFS" w:hint="cs"/>
          <w:sz w:val="25"/>
          <w:szCs w:val="25"/>
          <w:rtl/>
        </w:rPr>
        <w:t>ۡ</w:t>
      </w:r>
      <w:r w:rsidR="0068763F" w:rsidRPr="00551CA2">
        <w:rPr>
          <w:rFonts w:ascii="KFGQPC Uthmanic Script HAFS" w:cs="KFGQPC Uthmanic Script HAFS" w:hint="eastAsia"/>
          <w:sz w:val="25"/>
          <w:szCs w:val="25"/>
          <w:rtl/>
        </w:rPr>
        <w:t>تَن</w:t>
      </w:r>
      <w:r w:rsidR="0068763F" w:rsidRPr="00551CA2">
        <w:rPr>
          <w:rFonts w:ascii="KFGQPC Uthmanic Script HAFS" w:cs="KFGQPC Uthmanic Script HAFS" w:hint="cs"/>
          <w:sz w:val="25"/>
          <w:szCs w:val="25"/>
          <w:rtl/>
        </w:rPr>
        <w:t>ۢ</w:t>
      </w:r>
      <w:r w:rsidR="0068763F" w:rsidRPr="00551CA2">
        <w:rPr>
          <w:rFonts w:ascii="KFGQPC Uthmanic Script HAFS" w:cs="KFGQPC Uthmanic Script HAFS" w:hint="eastAsia"/>
          <w:sz w:val="25"/>
          <w:szCs w:val="25"/>
          <w:rtl/>
        </w:rPr>
        <w:t>بِطُونَهُ</w:t>
      </w:r>
      <w:r w:rsidR="0068763F" w:rsidRPr="00551CA2">
        <w:rPr>
          <w:rFonts w:ascii="KFGQPC Uthmanic Script HAFS" w:cs="KFGQPC Uthmanic Script HAFS" w:hint="cs"/>
          <w:sz w:val="25"/>
          <w:szCs w:val="25"/>
          <w:rtl/>
        </w:rPr>
        <w:t>ۥ</w:t>
      </w:r>
      <w:r w:rsidR="0068763F" w:rsidRPr="00551CA2">
        <w:rPr>
          <w:rFonts w:ascii="KFGQPC Uthmanic Script HAFS" w:cs="KFGQPC Uthmanic Script HAFS"/>
          <w:sz w:val="25"/>
          <w:szCs w:val="25"/>
          <w:rtl/>
        </w:rPr>
        <w:t xml:space="preserve"> </w:t>
      </w:r>
      <w:r w:rsidR="0068763F" w:rsidRPr="00551CA2">
        <w:rPr>
          <w:rFonts w:ascii="KFGQPC Uthmanic Script HAFS" w:cs="KFGQPC Uthmanic Script HAFS" w:hint="eastAsia"/>
          <w:sz w:val="25"/>
          <w:szCs w:val="25"/>
          <w:rtl/>
        </w:rPr>
        <w:t>مِن</w:t>
      </w:r>
      <w:r w:rsidR="0068763F" w:rsidRPr="00551CA2">
        <w:rPr>
          <w:rFonts w:ascii="KFGQPC Uthmanic Script HAFS" w:cs="KFGQPC Uthmanic Script HAFS" w:hint="cs"/>
          <w:sz w:val="25"/>
          <w:szCs w:val="25"/>
          <w:rtl/>
        </w:rPr>
        <w:t>ۡ</w:t>
      </w:r>
      <w:r w:rsidR="0068763F" w:rsidRPr="00551CA2">
        <w:rPr>
          <w:rFonts w:ascii="KFGQPC Uthmanic Script HAFS" w:cs="KFGQPC Uthmanic Script HAFS" w:hint="eastAsia"/>
          <w:sz w:val="25"/>
          <w:szCs w:val="25"/>
          <w:rtl/>
        </w:rPr>
        <w:t>هُم</w:t>
      </w:r>
      <w:r w:rsidR="0068763F">
        <w:rPr>
          <w:rFonts w:cs="Traditional Arabic" w:hint="cs"/>
          <w:rtl/>
          <w:lang w:bidi="fa-IR"/>
        </w:rPr>
        <w:t>﴾</w:t>
      </w:r>
      <w:r w:rsidRPr="009B60DA">
        <w:rPr>
          <w:rFonts w:cs="B Lotus" w:hint="cs"/>
          <w:rtl/>
          <w:lang w:bidi="fa-IR"/>
        </w:rPr>
        <w:t xml:space="preserve"> </w:t>
      </w:r>
      <w:r w:rsidR="0068763F">
        <w:rPr>
          <w:rFonts w:cs="B Lotus" w:hint="cs"/>
          <w:sz w:val="26"/>
          <w:szCs w:val="26"/>
          <w:rtl/>
          <w:lang w:bidi="fa-IR"/>
        </w:rPr>
        <w:t>[النساء: 83]</w:t>
      </w:r>
      <w:r w:rsidR="0068763F">
        <w:rPr>
          <w:rFonts w:cs="B Lotus" w:hint="cs"/>
          <w:rtl/>
          <w:lang w:bidi="fa-IR"/>
        </w:rPr>
        <w:t xml:space="preserve">. </w:t>
      </w:r>
      <w:r w:rsidRPr="009B60DA">
        <w:rPr>
          <w:rFonts w:cs="B Lotus" w:hint="cs"/>
          <w:rtl/>
          <w:lang w:bidi="fa-IR"/>
        </w:rPr>
        <w:t>دلالت به چیزی از امر خلافت نمی‌کند.</w:t>
      </w:r>
    </w:p>
    <w:p w:rsidR="009B60DA" w:rsidRPr="009B60DA" w:rsidRDefault="009B60DA" w:rsidP="0068763F">
      <w:pPr>
        <w:ind w:firstLine="284"/>
        <w:jc w:val="lowKashida"/>
        <w:rPr>
          <w:rFonts w:cs="B Lotus"/>
          <w:rtl/>
          <w:lang w:bidi="fa-IR"/>
        </w:rPr>
      </w:pPr>
      <w:r w:rsidRPr="009B60DA">
        <w:rPr>
          <w:rFonts w:cs="B Lotus" w:hint="cs"/>
          <w:rtl/>
          <w:lang w:bidi="fa-IR"/>
        </w:rPr>
        <w:t xml:space="preserve">زیرا مراد از اولی الامر در آیة نخست </w:t>
      </w:r>
      <w:r w:rsidR="0068763F">
        <w:rPr>
          <w:rFonts w:cs="B Lotus" w:hint="cs"/>
          <w:rtl/>
          <w:lang w:bidi="fa-IR"/>
        </w:rPr>
        <w:t>-</w:t>
      </w:r>
      <w:r w:rsidRPr="009B60DA">
        <w:rPr>
          <w:rFonts w:cs="B Lotus" w:hint="cs"/>
          <w:rtl/>
          <w:lang w:bidi="fa-IR"/>
        </w:rPr>
        <w:t xml:space="preserve"> امرای مسلمین در زمان رسول اکرم</w:t>
      </w:r>
      <w:r w:rsidRPr="009B60DA">
        <w:rPr>
          <w:rFonts w:cs="B Lotus" w:hint="cs"/>
          <w:rtl/>
          <w:lang w:bidi="fa-IR"/>
        </w:rPr>
        <w:sym w:font="AGA Arabesque" w:char="F072"/>
      </w:r>
      <w:r w:rsidRPr="009B60DA">
        <w:rPr>
          <w:rFonts w:cs="B Lotus" w:hint="cs"/>
          <w:rtl/>
          <w:lang w:bidi="fa-IR"/>
        </w:rPr>
        <w:t xml:space="preserve"> است که خلیفه‌ها و قاضیان شامل آن می‌شوند، و مراد به اولی الامر در آیة دوم، بزرگان صحابة آگاه به امور است، یا افرادی که از جانب ایشان مأمور می‌شدند.</w:t>
      </w:r>
    </w:p>
    <w:p w:rsidR="009B60DA" w:rsidRPr="009B60DA" w:rsidRDefault="009B60DA" w:rsidP="009B60DA">
      <w:pPr>
        <w:ind w:firstLine="284"/>
        <w:jc w:val="lowKashida"/>
        <w:rPr>
          <w:rFonts w:cs="B Lotus"/>
          <w:rtl/>
          <w:lang w:bidi="fa-IR"/>
        </w:rPr>
      </w:pPr>
      <w:r w:rsidRPr="009B60DA">
        <w:rPr>
          <w:rFonts w:cs="B Lotus" w:hint="cs"/>
          <w:rtl/>
          <w:lang w:bidi="fa-IR"/>
        </w:rPr>
        <w:t>او سپس می‌گوید: «به هر صورت در این دو آیه چیزی وجود ندارد که دلیل بر خلافتی باشد که از آن صحبت می‌نمایند، و در نهایت تنها چیزی را که می‌توان بالاجبار از این دو آیه درک کرد، این است که گفته شود، این دو آیه دلالت می‌کندبر این که در میان مسلمین گروهی اند که کارها به ایشان بازگشت می‌کند که این به مراتب گسترده‌تر و عامتر از خلافتی است که آنان یاد می‌کنند. بلکه این مطلب کاملاً با آن اختلاف داشته و هیچگونه پیوندی با آن ندارد. او همچنین ادعا نموده که سنت نبوی مسألة خلافت را مبهم گذاشته و بدان توجهی نکرده است، او بر این استشهاد نموده که علماء نتوانسته اند دلیلی از سنت بر فرضیت خلافت بیاورند، و هرگاه برای آن دلیلی از سنت می‌یافتند، حتماً آن را بر استدلال به اجماع، ترجیح می‌دادند.</w:t>
      </w:r>
    </w:p>
    <w:p w:rsidR="009B60DA" w:rsidRPr="009B60DA" w:rsidRDefault="009B60DA" w:rsidP="009B60DA">
      <w:pPr>
        <w:ind w:firstLine="284"/>
        <w:jc w:val="lowKashida"/>
        <w:rPr>
          <w:rFonts w:cs="B Lotus"/>
          <w:rtl/>
          <w:lang w:bidi="fa-IR"/>
        </w:rPr>
      </w:pPr>
      <w:r w:rsidRPr="009B60DA">
        <w:rPr>
          <w:rFonts w:cs="B Lotus" w:hint="cs"/>
          <w:rtl/>
          <w:lang w:bidi="fa-IR"/>
        </w:rPr>
        <w:t>او همچنین ادعا نموده که اجماع به خاطر مسأله خلافت منعقد نشده، و سندی برای اجماعی که به آن استدلال کرده اند نقل نشده است.</w:t>
      </w:r>
    </w:p>
    <w:p w:rsidR="009B60DA" w:rsidRPr="009B60DA" w:rsidRDefault="009B60DA" w:rsidP="009B60DA">
      <w:pPr>
        <w:ind w:firstLine="284"/>
        <w:jc w:val="lowKashida"/>
        <w:rPr>
          <w:rFonts w:cs="B Lotus"/>
          <w:rtl/>
          <w:lang w:bidi="fa-IR"/>
        </w:rPr>
      </w:pPr>
      <w:r w:rsidRPr="009B60DA">
        <w:rPr>
          <w:rFonts w:cs="B Lotus" w:hint="cs"/>
          <w:rtl/>
          <w:lang w:bidi="fa-IR"/>
        </w:rPr>
        <w:t>او سپس می‌گوید: «دانستی که قرآنکریم منزه است از ذکر خلافت و اشاره به آن و این که سنت نبوی آن را مبهم گذاشته و اجماع برآن منعقد نشده، پس آیا برای شان دلیلی در دین، غیر از کتاب و سنت و اجماع باقیمانده است؟ بلی، برای‌شان دلیل دیگری باقی مانده که جز آن را نمی‌دانیم و آن آخرین دلیلی است که به آن پناه می‌آورند، این دلیل سست‌ترین و بی‌پایه‌ترین دلیل‌ها به شمار می‌رود.</w:t>
      </w:r>
    </w:p>
    <w:p w:rsidR="009B60DA" w:rsidRPr="009B60DA" w:rsidRDefault="009B60DA" w:rsidP="00853BB4">
      <w:pPr>
        <w:ind w:firstLine="284"/>
        <w:jc w:val="lowKashida"/>
        <w:rPr>
          <w:rFonts w:cs="B Lotus"/>
          <w:rtl/>
          <w:lang w:bidi="fa-IR"/>
        </w:rPr>
      </w:pPr>
      <w:r w:rsidRPr="009B60DA">
        <w:rPr>
          <w:rFonts w:cs="B Lotus" w:hint="cs"/>
          <w:rtl/>
          <w:lang w:bidi="fa-IR"/>
        </w:rPr>
        <w:t>گفته اند که برپاساختن شعائر دینی و صلاح رعیت متکی‌بر خلافت است</w:t>
      </w:r>
      <w:r w:rsidRPr="009B60DA">
        <w:rPr>
          <w:rFonts w:cs="B Lotus" w:hint="cs"/>
          <w:vertAlign w:val="superscript"/>
          <w:rtl/>
          <w:lang w:bidi="fa-IR"/>
        </w:rPr>
        <w:t>(</w:t>
      </w:r>
      <w:r w:rsidRPr="009B60DA">
        <w:rPr>
          <w:rStyle w:val="FootnoteReference"/>
          <w:rFonts w:cs="B Lotus"/>
          <w:rtl/>
          <w:lang w:bidi="fa-IR"/>
        </w:rPr>
        <w:footnoteReference w:id="47"/>
      </w:r>
      <w:r w:rsidRPr="009B60DA">
        <w:rPr>
          <w:rFonts w:cs="B Lotus" w:hint="cs"/>
          <w:vertAlign w:val="superscript"/>
          <w:rtl/>
          <w:lang w:bidi="fa-IR"/>
        </w:rPr>
        <w:t>)</w:t>
      </w:r>
      <w:r w:rsidRPr="009B60DA">
        <w:rPr>
          <w:rFonts w:cs="B Lotus" w:hint="cs"/>
          <w:rtl/>
          <w:lang w:bidi="fa-IR"/>
        </w:rPr>
        <w:t xml:space="preserve">. و پس از آن اقرار نموده اند که امت </w:t>
      </w:r>
      <w:r w:rsidR="00853BB4">
        <w:rPr>
          <w:rFonts w:cs="B Lotus" w:hint="cs"/>
          <w:rtl/>
          <w:lang w:bidi="fa-IR"/>
        </w:rPr>
        <w:t>-</w:t>
      </w:r>
      <w:r w:rsidRPr="009B60DA">
        <w:rPr>
          <w:rFonts w:cs="B Lotus" w:hint="cs"/>
          <w:rtl/>
          <w:lang w:bidi="fa-IR"/>
        </w:rPr>
        <w:t xml:space="preserve"> هر امتی خواه صاحب دین باشد یا نباشد، خواه مسلمان باشد یا مسیحی یا یهودی و یا هم ادیان دیگر </w:t>
      </w:r>
      <w:r w:rsidR="00853BB4">
        <w:rPr>
          <w:rFonts w:cs="B Lotus" w:hint="cs"/>
          <w:rtl/>
          <w:lang w:bidi="fa-IR"/>
        </w:rPr>
        <w:t>-</w:t>
      </w:r>
      <w:r w:rsidRPr="009B60DA">
        <w:rPr>
          <w:rFonts w:cs="B Lotus" w:hint="cs"/>
          <w:rtl/>
          <w:lang w:bidi="fa-IR"/>
        </w:rPr>
        <w:t xml:space="preserve"> خواهی نخواهی به حکومتی نیاز دارد که امور آن را تنظیم نموده و کارهای ان را سرپرستی نماید.</w:t>
      </w:r>
    </w:p>
    <w:p w:rsidR="009B60DA" w:rsidRPr="009B60DA" w:rsidRDefault="009B60DA" w:rsidP="009B60DA">
      <w:pPr>
        <w:ind w:firstLine="284"/>
        <w:jc w:val="lowKashida"/>
        <w:rPr>
          <w:rFonts w:cs="B Lotus"/>
          <w:rtl/>
          <w:lang w:bidi="fa-IR"/>
        </w:rPr>
      </w:pPr>
      <w:r w:rsidRPr="009B60DA">
        <w:rPr>
          <w:rFonts w:cs="B Lotus" w:hint="cs"/>
          <w:rtl/>
          <w:lang w:bidi="fa-IR"/>
        </w:rPr>
        <w:t>همچنین هرگاه مسلمانان را اجتماعی جدا از دیگران به حساب آوریم، آنان نیز مانند امت‌های دیگر جهان، نیاز به حکومتی دارند که امورشان را تنظیم نموده و کارهای‌شان را سرپرستی کند.</w:t>
      </w:r>
    </w:p>
    <w:p w:rsidR="009B60DA" w:rsidRPr="009B60DA" w:rsidRDefault="009B60DA" w:rsidP="009B60DA">
      <w:pPr>
        <w:ind w:firstLine="284"/>
        <w:jc w:val="lowKashida"/>
        <w:rPr>
          <w:rFonts w:cs="B Lotus"/>
          <w:rtl/>
          <w:lang w:bidi="fa-IR"/>
        </w:rPr>
      </w:pPr>
      <w:r w:rsidRPr="009B60DA">
        <w:rPr>
          <w:rFonts w:cs="B Lotus" w:hint="cs"/>
          <w:rtl/>
          <w:lang w:bidi="fa-IR"/>
        </w:rPr>
        <w:t>بنابراین، هرگاه خواستة علمای مسلمان از امامت و خلافت، آن چیزیست که علمای سیاسیت از حکومت انتظار دارند، آنچه می‌گویند حق است، زیرا برپاداشتن شعائر دینی و صلاح رعیت، بر امامت و خلافت، به معنای حکومت تکیه دارد، به هر صورت و شکلی که باشد.</w:t>
      </w:r>
    </w:p>
    <w:p w:rsidR="009B60DA" w:rsidRPr="009B60DA" w:rsidRDefault="009B60DA" w:rsidP="009B60DA">
      <w:pPr>
        <w:ind w:firstLine="284"/>
        <w:jc w:val="lowKashida"/>
        <w:rPr>
          <w:rFonts w:cs="B Lotus"/>
          <w:rtl/>
          <w:lang w:bidi="fa-IR"/>
        </w:rPr>
      </w:pPr>
      <w:r w:rsidRPr="009B60DA">
        <w:rPr>
          <w:rFonts w:cs="B Lotus" w:hint="cs"/>
          <w:rtl/>
          <w:lang w:bidi="fa-IR"/>
        </w:rPr>
        <w:t>هرگاه هدف‌شان از امامت و خلافت، همان شکل و یژه‌ای از حکومت است که آن را می‌شناسند، پس دلیل‌شان از ادعای‌شان ناقص‌تر است و حجت‌شان نادرست و غیر اصولی است</w:t>
      </w:r>
      <w:r w:rsidRPr="009B60DA">
        <w:rPr>
          <w:rFonts w:cs="B Lotus" w:hint="cs"/>
          <w:vertAlign w:val="superscript"/>
          <w:rtl/>
          <w:lang w:bidi="fa-IR"/>
        </w:rPr>
        <w:t>(</w:t>
      </w:r>
      <w:r w:rsidRPr="009B60DA">
        <w:rPr>
          <w:rStyle w:val="FootnoteReference"/>
          <w:rFonts w:cs="B Lotus"/>
          <w:rtl/>
          <w:lang w:bidi="fa-IR"/>
        </w:rPr>
        <w:footnoteReference w:id="48"/>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این است نظر شیخ علی عبدالرزاق در کتابش «</w:t>
      </w:r>
      <w:r w:rsidR="00853BB4">
        <w:rPr>
          <w:rStyle w:val="Char1"/>
          <w:rFonts w:hint="cs"/>
          <w:rtl/>
        </w:rPr>
        <w:t>الإسلام و</w:t>
      </w:r>
      <w:r w:rsidRPr="00853BB4">
        <w:rPr>
          <w:rStyle w:val="Char1"/>
          <w:rFonts w:hint="cs"/>
          <w:rtl/>
        </w:rPr>
        <w:t>أصول الحکم</w:t>
      </w:r>
      <w:r w:rsidRPr="009B60DA">
        <w:rPr>
          <w:rFonts w:cs="B Lotus" w:hint="cs"/>
          <w:rtl/>
          <w:lang w:bidi="fa-IR"/>
        </w:rPr>
        <w:t>» که از کتاب مذکور برایت بیان کردیم.</w:t>
      </w:r>
    </w:p>
    <w:p w:rsidR="009B60DA" w:rsidRPr="009B60DA" w:rsidRDefault="009B60DA" w:rsidP="0068763F">
      <w:pPr>
        <w:ind w:firstLine="284"/>
        <w:jc w:val="both"/>
        <w:rPr>
          <w:rFonts w:cs="B Lotus"/>
          <w:rtl/>
          <w:lang w:bidi="fa-IR"/>
        </w:rPr>
      </w:pPr>
      <w:r w:rsidRPr="009B60DA">
        <w:rPr>
          <w:rFonts w:cs="B Lotus" w:hint="cs"/>
          <w:rtl/>
          <w:lang w:bidi="fa-IR"/>
        </w:rPr>
        <w:t>شاید بر اجماع همة مذاهب اسلامی مبنی بر وجوب تعیین خلیفه یا امام از دیدگاه شریعت و عقل بر بندگان ی</w:t>
      </w:r>
      <w:r w:rsidR="00853BB4">
        <w:rPr>
          <w:rFonts w:cs="B Lotus" w:hint="cs"/>
          <w:rtl/>
          <w:lang w:bidi="fa-IR"/>
        </w:rPr>
        <w:t>ا خداوند</w:t>
      </w:r>
      <w:r w:rsidRPr="009B60DA">
        <w:rPr>
          <w:rFonts w:cs="B Lotus" w:hint="cs"/>
          <w:rtl/>
          <w:lang w:bidi="fa-IR"/>
        </w:rPr>
        <w:sym w:font="AGA Arabesque" w:char="F059"/>
      </w:r>
      <w:r w:rsidRPr="009B60DA">
        <w:rPr>
          <w:rFonts w:cs="B Lotus" w:hint="cs"/>
          <w:rtl/>
          <w:lang w:bidi="fa-IR"/>
        </w:rPr>
        <w:t xml:space="preserve"> اطلاع یافته باشید، و بر دلائل‌شان از قرآنکرییم به ویژه آیة</w:t>
      </w:r>
      <w:r w:rsidR="00853BB4">
        <w:rPr>
          <w:rFonts w:cs="B Lotus" w:hint="cs"/>
          <w:rtl/>
          <w:lang w:bidi="fa-IR"/>
        </w:rPr>
        <w:t xml:space="preserve">: </w:t>
      </w:r>
      <w:r w:rsidR="0068763F">
        <w:rPr>
          <w:rFonts w:cs="Traditional Arabic" w:hint="cs"/>
          <w:rtl/>
          <w:lang w:bidi="fa-IR"/>
        </w:rPr>
        <w:t>﴿</w:t>
      </w:r>
      <w:r w:rsidR="0068763F">
        <w:rPr>
          <w:rFonts w:ascii="KFGQPC Uthmanic Script HAFS" w:cs="KFGQPC Uthmanic Script HAFS" w:hint="eastAsia"/>
          <w:rtl/>
        </w:rPr>
        <w:t>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للَّهَ</w:t>
      </w:r>
      <w:r w:rsidR="0068763F">
        <w:rPr>
          <w:rFonts w:ascii="KFGQPC Uthmanic Script HAFS" w:cs="KFGQPC Uthmanic Script HAFS"/>
          <w:rtl/>
        </w:rPr>
        <w:t xml:space="preserve"> </w:t>
      </w:r>
      <w:r w:rsidR="0068763F">
        <w:rPr>
          <w:rFonts w:ascii="KFGQPC Uthmanic Script HAFS" w:cs="KFGQPC Uthmanic Script HAFS" w:hint="eastAsia"/>
          <w:rtl/>
        </w:rPr>
        <w:t>وَأَطِيعُواْ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لرَّسُولَ</w:t>
      </w:r>
      <w:r w:rsidR="0068763F">
        <w:rPr>
          <w:rFonts w:ascii="KFGQPC Uthmanic Script HAFS" w:cs="KFGQPC Uthmanic Script HAFS"/>
          <w:rtl/>
        </w:rPr>
        <w:t xml:space="preserve"> </w:t>
      </w:r>
      <w:r w:rsidR="0068763F">
        <w:rPr>
          <w:rFonts w:ascii="KFGQPC Uthmanic Script HAFS" w:cs="KFGQPC Uthmanic Script HAFS" w:hint="eastAsia"/>
          <w:rtl/>
        </w:rPr>
        <w:t>وَأُوْلِي</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أَم</w:t>
      </w:r>
      <w:r w:rsidR="0068763F">
        <w:rPr>
          <w:rFonts w:ascii="KFGQPC Uthmanic Script HAFS" w:cs="KFGQPC Uthmanic Script HAFS" w:hint="cs"/>
          <w:rtl/>
        </w:rPr>
        <w:t>ۡ</w:t>
      </w:r>
      <w:r w:rsidR="0068763F">
        <w:rPr>
          <w:rFonts w:ascii="KFGQPC Uthmanic Script HAFS" w:cs="KFGQPC Uthmanic Script HAFS" w:hint="eastAsia"/>
          <w:rtl/>
        </w:rPr>
        <w:t>رِ</w:t>
      </w:r>
      <w:r w:rsidR="0068763F">
        <w:rPr>
          <w:rFonts w:ascii="KFGQPC Uthmanic Script HAFS" w:cs="KFGQPC Uthmanic Script HAFS"/>
          <w:rtl/>
        </w:rPr>
        <w:t xml:space="preserve"> </w:t>
      </w:r>
      <w:r w:rsidR="0068763F">
        <w:rPr>
          <w:rFonts w:ascii="KFGQPC Uthmanic Script HAFS" w:cs="KFGQPC Uthmanic Script HAFS" w:hint="eastAsia"/>
          <w:rtl/>
        </w:rPr>
        <w:t>مِنكُم</w:t>
      </w:r>
      <w:r w:rsidR="0068763F">
        <w:rPr>
          <w:rFonts w:ascii="KFGQPC Uthmanic Script HAFS" w:cs="KFGQPC Uthmanic Script HAFS" w:hint="cs"/>
          <w:rtl/>
        </w:rPr>
        <w:t>ۡ</w:t>
      </w:r>
      <w:r w:rsidR="0068763F">
        <w:rPr>
          <w:rFonts w:cs="Traditional Arabic" w:hint="cs"/>
          <w:rtl/>
          <w:lang w:bidi="fa-IR"/>
        </w:rPr>
        <w:t>﴾</w:t>
      </w:r>
      <w:r w:rsidR="0068763F">
        <w:rPr>
          <w:rFonts w:cs="B Lotus" w:hint="cs"/>
          <w:rtl/>
          <w:lang w:bidi="fa-IR"/>
        </w:rPr>
        <w:t xml:space="preserve"> </w:t>
      </w:r>
      <w:r w:rsidR="0068763F">
        <w:rPr>
          <w:rFonts w:cs="B Lotus" w:hint="cs"/>
          <w:sz w:val="26"/>
          <w:szCs w:val="26"/>
          <w:rtl/>
          <w:lang w:bidi="fa-IR"/>
        </w:rPr>
        <w:t>[النساء: 59]</w:t>
      </w:r>
      <w:r w:rsidR="0068763F">
        <w:rPr>
          <w:rFonts w:cs="B Lotus" w:hint="cs"/>
          <w:rtl/>
          <w:lang w:bidi="fa-IR"/>
        </w:rPr>
        <w:t>.</w:t>
      </w:r>
      <w:r w:rsidRPr="009B60DA">
        <w:rPr>
          <w:rFonts w:cs="B Lotus" w:hint="cs"/>
          <w:rtl/>
          <w:lang w:bidi="fa-IR"/>
        </w:rPr>
        <w:t xml:space="preserve"> که جمهور مفسرین «أولی الأمر» را بر امیران و خلفا بطور عامه اطلاق نموده اند و نه فق</w:t>
      </w:r>
      <w:r w:rsidR="00853BB4">
        <w:rPr>
          <w:rFonts w:cs="B Lotus" w:hint="cs"/>
          <w:rtl/>
          <w:lang w:bidi="fa-IR"/>
        </w:rPr>
        <w:t>ط بر کسانی که در زمان رسول اکرم</w:t>
      </w:r>
      <w:r w:rsidRPr="009B60DA">
        <w:rPr>
          <w:rFonts w:cs="B Lotus" w:hint="cs"/>
          <w:rtl/>
          <w:lang w:bidi="fa-IR"/>
        </w:rPr>
        <w:sym w:font="AGA Arabesque" w:char="F072"/>
      </w:r>
      <w:r w:rsidRPr="009B60DA">
        <w:rPr>
          <w:rFonts w:cs="B Lotus" w:hint="cs"/>
          <w:rtl/>
          <w:lang w:bidi="fa-IR"/>
        </w:rPr>
        <w:t xml:space="preserve"> ب</w:t>
      </w:r>
      <w:r w:rsidR="00853BB4">
        <w:rPr>
          <w:rFonts w:cs="B Lotus" w:hint="cs"/>
          <w:rtl/>
          <w:lang w:bidi="fa-IR"/>
        </w:rPr>
        <w:t>وده</w:t>
      </w:r>
      <w:r w:rsidR="00853BB4">
        <w:rPr>
          <w:rFonts w:cs="B Lotus" w:hint="eastAsia"/>
          <w:rtl/>
          <w:lang w:bidi="fa-IR"/>
        </w:rPr>
        <w:t>‌</w:t>
      </w:r>
      <w:r w:rsidRPr="009B60DA">
        <w:rPr>
          <w:rFonts w:cs="B Lotus" w:hint="cs"/>
          <w:rtl/>
          <w:lang w:bidi="fa-IR"/>
        </w:rPr>
        <w:t>اند.</w:t>
      </w:r>
    </w:p>
    <w:p w:rsidR="0068763F" w:rsidRDefault="009B60DA" w:rsidP="009B60DA">
      <w:pPr>
        <w:ind w:firstLine="284"/>
        <w:jc w:val="both"/>
        <w:rPr>
          <w:rFonts w:cs="B Lotus"/>
          <w:rtl/>
          <w:lang w:bidi="fa-IR"/>
        </w:rPr>
      </w:pPr>
      <w:r w:rsidRPr="009B60DA">
        <w:rPr>
          <w:rFonts w:cs="B Lotus" w:hint="cs"/>
          <w:rtl/>
          <w:lang w:bidi="fa-IR"/>
        </w:rPr>
        <w:t>همچنین بر دلائل‌شان از سنت نبوی و استدلالی که بدان کرده اند که به صراحت بر وجوب تعیین رهبر بزرگ برای امت و وجوب اطاعت و همیاری او دلالت می‌کند، تا وقتی که جز بر طاعت خدا و مصلحت امت امر ننماید، و همچنین استد</w:t>
      </w:r>
      <w:r w:rsidR="00853BB4">
        <w:rPr>
          <w:rFonts w:cs="B Lotus" w:hint="cs"/>
          <w:rtl/>
          <w:lang w:bidi="fa-IR"/>
        </w:rPr>
        <w:t>لال‌شان به فعل و عمل شخص پیامبر</w:t>
      </w:r>
      <w:r w:rsidRPr="009B60DA">
        <w:rPr>
          <w:rFonts w:cs="B Lotus" w:hint="cs"/>
          <w:rtl/>
          <w:lang w:bidi="fa-IR"/>
        </w:rPr>
        <w:sym w:font="AGA Arabesque" w:char="F072"/>
      </w:r>
      <w:r w:rsidRPr="009B60DA">
        <w:rPr>
          <w:rFonts w:cs="B Lotus" w:hint="cs"/>
          <w:rtl/>
          <w:lang w:bidi="fa-IR"/>
        </w:rPr>
        <w:t xml:space="preserve"> که دولت کاملی را در مدینه تأسیس نمود که قدرت دینی و سیاسی جامعه در اختیارشان بود و این که خداوند می‌فرماید:</w:t>
      </w:r>
    </w:p>
    <w:p w:rsidR="009B60DA" w:rsidRPr="009B60DA" w:rsidRDefault="00853BB4" w:rsidP="0068763F">
      <w:pPr>
        <w:ind w:firstLine="284"/>
        <w:jc w:val="both"/>
        <w:rPr>
          <w:rFonts w:cs="B Lotus"/>
          <w:rtl/>
          <w:lang w:bidi="fa-IR"/>
        </w:rPr>
      </w:pPr>
      <w:r>
        <w:rPr>
          <w:rFonts w:cs="B Lotus" w:hint="cs"/>
          <w:rtl/>
          <w:lang w:bidi="fa-IR"/>
        </w:rPr>
        <w:t xml:space="preserve"> </w:t>
      </w:r>
      <w:r>
        <w:rPr>
          <w:rFonts w:cs="Traditional Arabic" w:hint="cs"/>
          <w:rtl/>
          <w:lang w:bidi="fa-IR"/>
        </w:rPr>
        <w:t>﴿</w:t>
      </w:r>
      <w:r w:rsidR="0068763F">
        <w:rPr>
          <w:rFonts w:ascii="KFGQPC Uthmanic Script HAFS" w:cs="KFGQPC Uthmanic Script HAFS" w:hint="eastAsia"/>
          <w:rtl/>
        </w:rPr>
        <w:t>لَكُم</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فِي</w:t>
      </w:r>
      <w:r w:rsidR="0068763F">
        <w:rPr>
          <w:rFonts w:ascii="KFGQPC Uthmanic Script HAFS" w:cs="KFGQPC Uthmanic Script HAFS"/>
          <w:rtl/>
        </w:rPr>
        <w:t xml:space="preserve"> </w:t>
      </w:r>
      <w:r w:rsidR="0068763F">
        <w:rPr>
          <w:rFonts w:ascii="KFGQPC Uthmanic Script HAFS" w:cs="KFGQPC Uthmanic Script HAFS" w:hint="eastAsia"/>
          <w:rtl/>
        </w:rPr>
        <w:t>رَسُولِ</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للَّهِ</w:t>
      </w:r>
      <w:r w:rsidR="0068763F">
        <w:rPr>
          <w:rFonts w:ascii="KFGQPC Uthmanic Script HAFS" w:cs="KFGQPC Uthmanic Script HAFS"/>
          <w:rtl/>
        </w:rPr>
        <w:t xml:space="preserve"> </w:t>
      </w:r>
      <w:r w:rsidR="0068763F">
        <w:rPr>
          <w:rFonts w:ascii="KFGQPC Uthmanic Script HAFS" w:cs="KFGQPC Uthmanic Script HAFS" w:hint="eastAsia"/>
          <w:rtl/>
        </w:rPr>
        <w:t>أُس</w:t>
      </w:r>
      <w:r w:rsidR="0068763F">
        <w:rPr>
          <w:rFonts w:ascii="KFGQPC Uthmanic Script HAFS" w:cs="KFGQPC Uthmanic Script HAFS" w:hint="cs"/>
          <w:rtl/>
        </w:rPr>
        <w:t>ۡ</w:t>
      </w:r>
      <w:r w:rsidR="0068763F">
        <w:rPr>
          <w:rFonts w:ascii="KFGQPC Uthmanic Script HAFS" w:cs="KFGQPC Uthmanic Script HAFS" w:hint="eastAsia"/>
          <w:rtl/>
        </w:rPr>
        <w:t>وَةٌ</w:t>
      </w:r>
      <w:r w:rsidR="0068763F">
        <w:rPr>
          <w:rFonts w:ascii="KFGQPC Uthmanic Script HAFS" w:cs="KFGQPC Uthmanic Script HAFS"/>
          <w:rtl/>
        </w:rPr>
        <w:t xml:space="preserve"> </w:t>
      </w:r>
      <w:r w:rsidR="0068763F">
        <w:rPr>
          <w:rFonts w:ascii="KFGQPC Uthmanic Script HAFS" w:cs="KFGQPC Uthmanic Script HAFS" w:hint="eastAsia"/>
          <w:rtl/>
        </w:rPr>
        <w:t>حَسَنَة</w:t>
      </w:r>
      <w:r w:rsidR="0068763F">
        <w:rPr>
          <w:rFonts w:ascii="KFGQPC Uthmanic Script HAFS" w:cs="KFGQPC Uthmanic Script HAFS"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[الأحزاب: 21]</w:t>
      </w:r>
      <w:r>
        <w:rPr>
          <w:rFonts w:cs="B Lotus" w:hint="cs"/>
          <w:rtl/>
          <w:lang w:bidi="fa-IR"/>
        </w:rPr>
        <w:t>.</w:t>
      </w:r>
    </w:p>
    <w:p w:rsidR="009B60DA" w:rsidRPr="009B60DA" w:rsidRDefault="009B60DA" w:rsidP="00853BB4">
      <w:pPr>
        <w:ind w:firstLine="284"/>
        <w:jc w:val="lowKashida"/>
        <w:rPr>
          <w:rFonts w:cs="B Lotus"/>
          <w:rtl/>
          <w:lang w:bidi="fa-IR"/>
        </w:rPr>
      </w:pPr>
      <w:r w:rsidRPr="009B60DA">
        <w:rPr>
          <w:rFonts w:cs="B Lotus" w:hint="cs"/>
          <w:rtl/>
          <w:lang w:bidi="fa-IR"/>
        </w:rPr>
        <w:t xml:space="preserve">ارزش سخن شیخ </w:t>
      </w:r>
      <w:r w:rsidR="00853BB4">
        <w:rPr>
          <w:rFonts w:cs="B Lotus" w:hint="cs"/>
          <w:rtl/>
          <w:lang w:bidi="fa-IR"/>
        </w:rPr>
        <w:t>-</w:t>
      </w:r>
      <w:r w:rsidRPr="009B60DA">
        <w:rPr>
          <w:rFonts w:cs="B Lotus" w:hint="cs"/>
          <w:rtl/>
          <w:lang w:bidi="fa-IR"/>
        </w:rPr>
        <w:t xml:space="preserve"> عفا الله عنه</w:t>
      </w:r>
      <w:r w:rsidR="00853BB4">
        <w:rPr>
          <w:rFonts w:cs="B Lotus" w:hint="cs"/>
          <w:rtl/>
          <w:lang w:bidi="fa-IR"/>
        </w:rPr>
        <w:t xml:space="preserve"> -</w:t>
      </w:r>
      <w:r w:rsidRPr="009B60DA">
        <w:rPr>
          <w:rFonts w:cs="B Lotus" w:hint="cs"/>
          <w:rtl/>
          <w:lang w:bidi="fa-IR"/>
        </w:rPr>
        <w:t xml:space="preserve"> را درمی‌یابید که می‌گوید: «ما کسی را ندیدیم که کوشیده باشد آیه‌ای از قرآنکریم را برای فرضیت امامت اقامه نماید»</w:t>
      </w:r>
      <w:r w:rsidRPr="009B60DA">
        <w:rPr>
          <w:rFonts w:cs="B Lotus" w:hint="cs"/>
          <w:vertAlign w:val="superscript"/>
          <w:rtl/>
          <w:lang w:bidi="fa-IR"/>
        </w:rPr>
        <w:t>(</w:t>
      </w:r>
      <w:r w:rsidRPr="009B60DA">
        <w:rPr>
          <w:rStyle w:val="FootnoteReference"/>
          <w:rFonts w:cs="B Lotus"/>
          <w:rtl/>
          <w:lang w:bidi="fa-IR"/>
        </w:rPr>
        <w:footnoteReference w:id="49"/>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و از سخنش که «سنت نبوی آن را فرو گذاشته و به آن نپرداخته... و این که اجماع برآن منعقد نشده است». اصرار و پافشاری بی‌مورد شیخ را مبنی بر طرح اندیشه اش، هرچند که از حق و حقیقت فرسنگ‌ها دور بوده است، درمی‌یابید، و هم‌میزان مخالفت او را با گفته و مفهوم نصوص کتاب و سنت و آنچه از گذشتگان امت روایت شده است، درمی‌یابید. اینک سخن وتز جرالد را بشنوید که می‌گوید: «اسلام فقط یک دین نیست، بلکه تشکیلاتی سیاسی نیز هست. علی رغم این که برخی از افراد مسلمان در دوران اخیر پیدا شده اند که خود را عصری و متمدن قلمداد می‌کنند و کوشش می‌نمایند، میان این دو بخش جدایی و فاصله قائل شوند»</w:t>
      </w:r>
      <w:r w:rsidRPr="009B60DA">
        <w:rPr>
          <w:rFonts w:cs="B Lotus" w:hint="cs"/>
          <w:vertAlign w:val="superscript"/>
          <w:rtl/>
          <w:lang w:bidi="fa-IR"/>
        </w:rPr>
        <w:t>(</w:t>
      </w:r>
      <w:r w:rsidRPr="009B60DA">
        <w:rPr>
          <w:rStyle w:val="FootnoteReference"/>
          <w:rFonts w:cs="B Lotus"/>
          <w:rtl/>
          <w:lang w:bidi="fa-IR"/>
        </w:rPr>
        <w:footnoteReference w:id="50"/>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برای آن که دوری و انحراف شیخ را از حق و راه صواب و غلو او را در طرح اندیشه اش دریابید باید خاطرنشان کنم که این اندیشه با معارضة سختی روبرو شد و خود شیخ از این جریان مشکلات زیادی دید و زیان‌های سنگینی را تحمل کرد.</w:t>
      </w:r>
    </w:p>
    <w:p w:rsidR="009B60DA" w:rsidRPr="009B60DA" w:rsidRDefault="00853BB4" w:rsidP="00853BB4">
      <w:pPr>
        <w:ind w:firstLine="284"/>
        <w:jc w:val="lowKashida"/>
        <w:rPr>
          <w:rFonts w:cs="B Lotus"/>
          <w:rtl/>
          <w:lang w:bidi="fa-IR"/>
        </w:rPr>
      </w:pPr>
      <w:r>
        <w:rPr>
          <w:rFonts w:cs="B Lotus" w:hint="cs"/>
          <w:rtl/>
          <w:lang w:bidi="fa-IR"/>
        </w:rPr>
        <w:t>چنان</w:t>
      </w:r>
      <w:r w:rsidR="009B60DA" w:rsidRPr="009B60DA">
        <w:rPr>
          <w:rFonts w:cs="B Lotus" w:hint="cs"/>
          <w:rtl/>
          <w:lang w:bidi="fa-IR"/>
        </w:rPr>
        <w:t>که (علمای طراز اول) او را از ردیف خویش خارج ساختند که عبارت حکم‌شان چنین است: «ما شیخ جامع ازهر به اجماع 24 عالمی که همراه ما است از هیئت علمای بزرگ، به اخراج شیخ علی عبدالرزاق یکی از علمای جامع ازهر و قاضی شرعی در محکمة شرعیة ابتدائیة منصوره و مؤلف کتاب «</w:t>
      </w:r>
      <w:r w:rsidR="009B60DA" w:rsidRPr="00853BB4">
        <w:rPr>
          <w:rStyle w:val="Char1"/>
          <w:rFonts w:hint="cs"/>
          <w:rtl/>
        </w:rPr>
        <w:t>ال</w:t>
      </w:r>
      <w:r>
        <w:rPr>
          <w:rStyle w:val="Char1"/>
          <w:rFonts w:hint="cs"/>
          <w:rtl/>
        </w:rPr>
        <w:t>إ</w:t>
      </w:r>
      <w:r w:rsidR="009B60DA" w:rsidRPr="00853BB4">
        <w:rPr>
          <w:rStyle w:val="Char1"/>
          <w:rFonts w:hint="cs"/>
          <w:rtl/>
        </w:rPr>
        <w:t>سلام و</w:t>
      </w:r>
      <w:r>
        <w:rPr>
          <w:rStyle w:val="Char1"/>
          <w:rFonts w:hint="cs"/>
          <w:rtl/>
        </w:rPr>
        <w:t>أ</w:t>
      </w:r>
      <w:r w:rsidR="009B60DA" w:rsidRPr="00853BB4">
        <w:rPr>
          <w:rStyle w:val="Char1"/>
          <w:rFonts w:hint="cs"/>
          <w:rtl/>
        </w:rPr>
        <w:t>صول الحکم</w:t>
      </w:r>
      <w:r w:rsidR="009B60DA" w:rsidRPr="009B60DA">
        <w:rPr>
          <w:rFonts w:cs="B Lotus" w:hint="cs"/>
          <w:rtl/>
          <w:lang w:bidi="fa-IR"/>
        </w:rPr>
        <w:t>» حکم نمودیم».</w:t>
      </w:r>
    </w:p>
    <w:p w:rsidR="009B60DA" w:rsidRPr="009B60DA" w:rsidRDefault="009B60DA" w:rsidP="009B60DA">
      <w:pPr>
        <w:ind w:firstLine="284"/>
        <w:jc w:val="lowKashida"/>
        <w:rPr>
          <w:rFonts w:cs="B Lotus"/>
          <w:rtl/>
          <w:lang w:bidi="fa-IR"/>
        </w:rPr>
      </w:pPr>
      <w:r w:rsidRPr="009B60DA">
        <w:rPr>
          <w:rFonts w:cs="B Lotus" w:hint="cs"/>
          <w:rtl/>
          <w:lang w:bidi="fa-IR"/>
        </w:rPr>
        <w:t>همچنین کمیتة تأدیبی در وزارت عدلیه به ریاست آقای علی ماهر معاون وزیر عدلیه دائر شد و به خلع‌نمودن شیخ از وظیفه اش حکم نمود که عبارت آن چنین است: «مجلس به اتفاق آراء عزل شیخ علی عبدالرزاق را از وظیفه اش از تاریخ 22 محرم 1344 (12 آگست 1925 م) با رعایت عدم محرومیتش از معاش (حقوق)، تثبیت نمود».</w:t>
      </w:r>
    </w:p>
    <w:p w:rsidR="009B60DA" w:rsidRPr="009B60DA" w:rsidRDefault="009B60DA" w:rsidP="00853BB4">
      <w:pPr>
        <w:ind w:firstLine="284"/>
        <w:jc w:val="lowKashida"/>
        <w:rPr>
          <w:rFonts w:cs="B Lotus"/>
          <w:rtl/>
          <w:lang w:bidi="fa-IR"/>
        </w:rPr>
      </w:pPr>
      <w:r w:rsidRPr="009B60DA">
        <w:rPr>
          <w:rFonts w:cs="B Lotus" w:hint="cs"/>
          <w:rtl/>
          <w:lang w:bidi="fa-IR"/>
        </w:rPr>
        <w:t>در همان زمان عدة زیادی از علماء و دانشمندان به رد آراء و بررسی دلائل و ابطال حجت و برهان او پرداخته، بحث‌ها و مقاله‌های متعددی نگاشتند، حتی برخی از ایشان کتاب‌هایی تألیف نمودند که اولین شان شیخ محمد بخیت مطیعی حنفی بود که کتابی به نام «</w:t>
      </w:r>
      <w:r w:rsidRPr="00853BB4">
        <w:rPr>
          <w:rStyle w:val="Char1"/>
          <w:rFonts w:hint="cs"/>
          <w:rtl/>
        </w:rPr>
        <w:t>حقیقة ال</w:t>
      </w:r>
      <w:r w:rsidR="00853BB4">
        <w:rPr>
          <w:rStyle w:val="Char1"/>
          <w:rFonts w:hint="cs"/>
          <w:rtl/>
        </w:rPr>
        <w:t>إسلام أ</w:t>
      </w:r>
      <w:r w:rsidRPr="00853BB4">
        <w:rPr>
          <w:rStyle w:val="Char1"/>
          <w:rFonts w:hint="cs"/>
          <w:rtl/>
        </w:rPr>
        <w:t>صول الحکم</w:t>
      </w:r>
      <w:r w:rsidRPr="009B60DA">
        <w:rPr>
          <w:rFonts w:cs="B Lotus" w:hint="cs"/>
          <w:rtl/>
          <w:lang w:bidi="fa-IR"/>
        </w:rPr>
        <w:t xml:space="preserve">» در 454 صفحه نوشت. در مقدمة این کتاب آمده که «... در این زمان کتابی به نام </w:t>
      </w:r>
      <w:r w:rsidR="00853BB4" w:rsidRPr="00853BB4">
        <w:rPr>
          <w:rStyle w:val="Char1"/>
          <w:rFonts w:hint="cs"/>
          <w:rtl/>
        </w:rPr>
        <w:t>ال</w:t>
      </w:r>
      <w:r w:rsidR="00853BB4">
        <w:rPr>
          <w:rStyle w:val="Char1"/>
          <w:rFonts w:hint="cs"/>
          <w:rtl/>
        </w:rPr>
        <w:t>إ</w:t>
      </w:r>
      <w:r w:rsidR="00853BB4" w:rsidRPr="00853BB4">
        <w:rPr>
          <w:rStyle w:val="Char1"/>
          <w:rFonts w:hint="cs"/>
          <w:rtl/>
        </w:rPr>
        <w:t>سلام و</w:t>
      </w:r>
      <w:r w:rsidR="00853BB4">
        <w:rPr>
          <w:rStyle w:val="Char1"/>
          <w:rFonts w:hint="cs"/>
          <w:rtl/>
        </w:rPr>
        <w:t>أ</w:t>
      </w:r>
      <w:r w:rsidR="00853BB4" w:rsidRPr="00853BB4">
        <w:rPr>
          <w:rStyle w:val="Char1"/>
          <w:rFonts w:hint="cs"/>
          <w:rtl/>
        </w:rPr>
        <w:t>صول الحکم</w:t>
      </w:r>
      <w:r w:rsidR="00853BB4" w:rsidRPr="009B60DA">
        <w:rPr>
          <w:rFonts w:cs="B Lotus" w:hint="cs"/>
          <w:rtl/>
          <w:lang w:bidi="fa-IR"/>
        </w:rPr>
        <w:t>»</w:t>
      </w:r>
      <w:r w:rsidRPr="009B60DA">
        <w:rPr>
          <w:rFonts w:cs="B Lotus" w:hint="cs"/>
          <w:rtl/>
          <w:lang w:bidi="fa-IR"/>
        </w:rPr>
        <w:t xml:space="preserve"> پیدا شده که برآن اطلاع یافتم و مشاهده کردم که او در کتابش نظر مثبتی را ذکر ننموده تا برآن دلیل اقامه نماید، بلکه تمام مطالبی را که او در این کتاب آورده افکاری سلبی شده و انکار محض است، در آنچه مسلمانان برآن اجماع نموده اند و در کتاب و سنت به صراحت نصوصی در مورد آن آمده است، او در افکارش به سفسطة عقلی و نظریاتی مبتنی بر گمان و وهم و دلائلی خیالی و شاعرانه استناد جسته است</w:t>
      </w:r>
      <w:r w:rsidRPr="009B60DA">
        <w:rPr>
          <w:rFonts w:cs="B Lotus" w:hint="cs"/>
          <w:vertAlign w:val="superscript"/>
          <w:rtl/>
          <w:lang w:bidi="fa-IR"/>
        </w:rPr>
        <w:t>(</w:t>
      </w:r>
      <w:r w:rsidRPr="009B60DA">
        <w:rPr>
          <w:rStyle w:val="FootnoteReference"/>
          <w:rFonts w:cs="B Lotus"/>
          <w:rtl/>
          <w:lang w:bidi="fa-IR"/>
        </w:rPr>
        <w:footnoteReference w:id="51"/>
      </w:r>
      <w:r w:rsidRPr="009B60DA">
        <w:rPr>
          <w:rFonts w:cs="B Lotus" w:hint="cs"/>
          <w:vertAlign w:val="superscript"/>
          <w:rtl/>
          <w:lang w:bidi="fa-IR"/>
        </w:rPr>
        <w:t>)</w:t>
      </w:r>
      <w:r w:rsidRPr="009B60DA">
        <w:rPr>
          <w:rFonts w:cs="B Lotus" w:hint="cs"/>
          <w:rtl/>
          <w:lang w:bidi="fa-IR"/>
        </w:rPr>
        <w:t>.</w:t>
      </w:r>
    </w:p>
    <w:p w:rsidR="009B60DA" w:rsidRPr="009B60DA" w:rsidRDefault="009B60DA" w:rsidP="00853BB4">
      <w:pPr>
        <w:ind w:firstLine="284"/>
        <w:jc w:val="lowKashida"/>
        <w:rPr>
          <w:rFonts w:cs="B Lotus"/>
          <w:rtl/>
          <w:lang w:bidi="fa-IR"/>
        </w:rPr>
      </w:pPr>
      <w:r w:rsidRPr="009B60DA">
        <w:rPr>
          <w:rFonts w:cs="B Lotus" w:hint="cs"/>
          <w:rtl/>
          <w:lang w:bidi="fa-IR"/>
        </w:rPr>
        <w:t>مهمترین کتابی که در رد شیخ نوشته شده و نظریات او را نقض نموده تحت عنوان «</w:t>
      </w:r>
      <w:r w:rsidRPr="00853BB4">
        <w:rPr>
          <w:rStyle w:val="Char1"/>
          <w:rFonts w:hint="cs"/>
          <w:rtl/>
        </w:rPr>
        <w:t>نقض کتاب ال</w:t>
      </w:r>
      <w:r w:rsidR="00853BB4">
        <w:rPr>
          <w:rStyle w:val="Char1"/>
          <w:rFonts w:hint="cs"/>
          <w:rtl/>
        </w:rPr>
        <w:t>إ</w:t>
      </w:r>
      <w:r w:rsidRPr="00853BB4">
        <w:rPr>
          <w:rStyle w:val="Char1"/>
          <w:rFonts w:hint="cs"/>
          <w:rtl/>
        </w:rPr>
        <w:t>سلام و</w:t>
      </w:r>
      <w:r w:rsidR="00853BB4">
        <w:rPr>
          <w:rStyle w:val="Char1"/>
          <w:rFonts w:hint="cs"/>
          <w:rtl/>
        </w:rPr>
        <w:t>أ</w:t>
      </w:r>
      <w:r w:rsidRPr="00853BB4">
        <w:rPr>
          <w:rStyle w:val="Char1"/>
          <w:rFonts w:hint="cs"/>
          <w:rtl/>
        </w:rPr>
        <w:t>صول الحکم</w:t>
      </w:r>
      <w:r w:rsidRPr="009B60DA">
        <w:rPr>
          <w:rFonts w:cs="B Lotus" w:hint="cs"/>
          <w:rtl/>
          <w:lang w:bidi="fa-IR"/>
        </w:rPr>
        <w:t>» است که شیخ بزرگوار محمد الخضر حسین (شیخ جامع الازهر) نوشته است.</w:t>
      </w:r>
    </w:p>
    <w:p w:rsidR="009B60DA" w:rsidRPr="009B60DA" w:rsidRDefault="009B60DA" w:rsidP="00853BB4">
      <w:pPr>
        <w:ind w:firstLine="284"/>
        <w:jc w:val="lowKashida"/>
        <w:rPr>
          <w:rFonts w:cs="B Lotus"/>
          <w:rtl/>
          <w:lang w:bidi="fa-IR"/>
        </w:rPr>
      </w:pPr>
      <w:r w:rsidRPr="009B60DA">
        <w:rPr>
          <w:rFonts w:cs="B Lotus" w:hint="cs"/>
          <w:rtl/>
          <w:lang w:bidi="fa-IR"/>
        </w:rPr>
        <w:t xml:space="preserve">نامبرده در بررسی کتاب </w:t>
      </w:r>
      <w:r w:rsidR="00853BB4" w:rsidRPr="009B60DA">
        <w:rPr>
          <w:rFonts w:cs="B Lotus" w:hint="cs"/>
          <w:rtl/>
          <w:lang w:bidi="fa-IR"/>
        </w:rPr>
        <w:t>«</w:t>
      </w:r>
      <w:r w:rsidR="00853BB4" w:rsidRPr="00853BB4">
        <w:rPr>
          <w:rStyle w:val="Char1"/>
          <w:rFonts w:hint="cs"/>
          <w:rtl/>
        </w:rPr>
        <w:t>ال</w:t>
      </w:r>
      <w:r w:rsidR="00853BB4">
        <w:rPr>
          <w:rStyle w:val="Char1"/>
          <w:rFonts w:hint="cs"/>
          <w:rtl/>
        </w:rPr>
        <w:t>إ</w:t>
      </w:r>
      <w:r w:rsidR="00853BB4" w:rsidRPr="00853BB4">
        <w:rPr>
          <w:rStyle w:val="Char1"/>
          <w:rFonts w:hint="cs"/>
          <w:rtl/>
        </w:rPr>
        <w:t>سلام و</w:t>
      </w:r>
      <w:r w:rsidR="00853BB4">
        <w:rPr>
          <w:rStyle w:val="Char1"/>
          <w:rFonts w:hint="cs"/>
          <w:rtl/>
        </w:rPr>
        <w:t>أ</w:t>
      </w:r>
      <w:r w:rsidR="00853BB4" w:rsidRPr="00853BB4">
        <w:rPr>
          <w:rStyle w:val="Char1"/>
          <w:rFonts w:hint="cs"/>
          <w:rtl/>
        </w:rPr>
        <w:t>صول الحکم</w:t>
      </w:r>
      <w:r w:rsidR="00853BB4" w:rsidRPr="009B60DA">
        <w:rPr>
          <w:rFonts w:cs="B Lotus" w:hint="cs"/>
          <w:rtl/>
          <w:lang w:bidi="fa-IR"/>
        </w:rPr>
        <w:t>»</w:t>
      </w:r>
      <w:r w:rsidRPr="009B60DA">
        <w:rPr>
          <w:rFonts w:cs="B Lotus" w:hint="cs"/>
          <w:rtl/>
          <w:lang w:bidi="fa-IR"/>
        </w:rPr>
        <w:t xml:space="preserve"> مطالب را یک بیک نقل می‌کند، و سپس هریک را بررسی می‌نماید، او در این بررسی اش فقط بیانگر حقیقت بوده نه غیر آن.</w:t>
      </w:r>
    </w:p>
    <w:p w:rsidR="009B60DA" w:rsidRPr="009B60DA" w:rsidRDefault="009B60DA" w:rsidP="009B60DA">
      <w:pPr>
        <w:ind w:firstLine="284"/>
        <w:jc w:val="lowKashida"/>
        <w:rPr>
          <w:rFonts w:cs="B Lotus"/>
          <w:rtl/>
          <w:lang w:bidi="fa-IR"/>
        </w:rPr>
      </w:pPr>
      <w:r w:rsidRPr="009B60DA">
        <w:rPr>
          <w:rFonts w:cs="B Lotus" w:hint="cs"/>
          <w:rtl/>
          <w:lang w:bidi="fa-IR"/>
        </w:rPr>
        <w:t>1- او پس از نقل گفتة شیخ علی عبدالرزاق که «علما نکوشیدند بر فرضیت امامت دلیلی از کتاب یا سنت اقامه نمایند». می‌گوید: «برخی از دانشمندان برای اثبات فرضیتی امامت به این فرمودة خداوند استدلال می‌کنند که می‌فرماید: «ای کسانی که ایمان آورده اید فرمان برید از خداوند و فرمان برید از پیامبر او و فرمان برید از فرمانروایی که از خود شماست».</w:t>
      </w:r>
    </w:p>
    <w:p w:rsidR="009B60DA" w:rsidRPr="009B60DA" w:rsidRDefault="009B60DA" w:rsidP="0068763F">
      <w:pPr>
        <w:ind w:firstLine="284"/>
        <w:jc w:val="both"/>
        <w:rPr>
          <w:rFonts w:cs="B Lotus"/>
          <w:rtl/>
          <w:lang w:bidi="fa-IR"/>
        </w:rPr>
      </w:pPr>
      <w:r w:rsidRPr="009B60DA">
        <w:rPr>
          <w:rFonts w:cs="B Lotus" w:hint="cs"/>
          <w:rtl/>
          <w:lang w:bidi="fa-IR"/>
        </w:rPr>
        <w:t>شیخ استدلال به این آیه را از ابن حزم نقل نموده است، همچنانکه سعدالدین تفتازانی در «</w:t>
      </w:r>
      <w:r w:rsidRPr="00853BB4">
        <w:rPr>
          <w:rStyle w:val="Char1"/>
          <w:rFonts w:hint="cs"/>
          <w:rtl/>
        </w:rPr>
        <w:t>شرح ال</w:t>
      </w:r>
      <w:r w:rsidR="00853BB4">
        <w:rPr>
          <w:rStyle w:val="Char1"/>
          <w:rFonts w:hint="cs"/>
          <w:rtl/>
        </w:rPr>
        <w:t>ـ</w:t>
      </w:r>
      <w:r w:rsidRPr="00853BB4">
        <w:rPr>
          <w:rStyle w:val="Char1"/>
          <w:rFonts w:hint="cs"/>
          <w:rtl/>
        </w:rPr>
        <w:t>مقاصد</w:t>
      </w:r>
      <w:r w:rsidRPr="009B60DA">
        <w:rPr>
          <w:rFonts w:cs="B Lotus" w:hint="cs"/>
          <w:rtl/>
          <w:lang w:bidi="fa-IR"/>
        </w:rPr>
        <w:t xml:space="preserve">» آن را آورده و می‌گوید: «همانا تمسک می‌شود به این فرمودة خداوند: </w:t>
      </w:r>
      <w:r w:rsidR="00853BB4">
        <w:rPr>
          <w:rFonts w:cs="Traditional Arabic" w:hint="cs"/>
          <w:rtl/>
          <w:lang w:bidi="fa-IR"/>
        </w:rPr>
        <w:t>﴿</w:t>
      </w:r>
      <w:r w:rsidR="0068763F">
        <w:rPr>
          <w:rFonts w:ascii="KFGQPC Uthmanic Script HAFS" w:cs="KFGQPC Uthmanic Script HAFS" w:hint="eastAsia"/>
          <w:rtl/>
        </w:rPr>
        <w:t>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للَّهَ</w:t>
      </w:r>
      <w:r w:rsidR="0068763F">
        <w:rPr>
          <w:rFonts w:ascii="KFGQPC Uthmanic Script HAFS" w:cs="KFGQPC Uthmanic Script HAFS"/>
          <w:rtl/>
        </w:rPr>
        <w:t xml:space="preserve"> </w:t>
      </w:r>
      <w:r w:rsidR="0068763F">
        <w:rPr>
          <w:rFonts w:ascii="KFGQPC Uthmanic Script HAFS" w:cs="KFGQPC Uthmanic Script HAFS" w:hint="eastAsia"/>
          <w:rtl/>
        </w:rPr>
        <w:t>وَأَطِيعُواْ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لرَّسُولَ</w:t>
      </w:r>
      <w:r w:rsidR="0068763F">
        <w:rPr>
          <w:rFonts w:ascii="KFGQPC Uthmanic Script HAFS" w:cs="KFGQPC Uthmanic Script HAFS"/>
          <w:rtl/>
        </w:rPr>
        <w:t xml:space="preserve"> </w:t>
      </w:r>
      <w:r w:rsidR="0068763F">
        <w:rPr>
          <w:rFonts w:ascii="KFGQPC Uthmanic Script HAFS" w:cs="KFGQPC Uthmanic Script HAFS" w:hint="eastAsia"/>
          <w:rtl/>
        </w:rPr>
        <w:t>وَأُوْلِي</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أَم</w:t>
      </w:r>
      <w:r w:rsidR="0068763F">
        <w:rPr>
          <w:rFonts w:ascii="KFGQPC Uthmanic Script HAFS" w:cs="KFGQPC Uthmanic Script HAFS" w:hint="cs"/>
          <w:rtl/>
        </w:rPr>
        <w:t>ۡ</w:t>
      </w:r>
      <w:r w:rsidR="0068763F">
        <w:rPr>
          <w:rFonts w:ascii="KFGQPC Uthmanic Script HAFS" w:cs="KFGQPC Uthmanic Script HAFS" w:hint="eastAsia"/>
          <w:rtl/>
        </w:rPr>
        <w:t>رِ</w:t>
      </w:r>
      <w:r w:rsidR="0068763F">
        <w:rPr>
          <w:rFonts w:ascii="KFGQPC Uthmanic Script HAFS" w:cs="KFGQPC Uthmanic Script HAFS"/>
          <w:rtl/>
        </w:rPr>
        <w:t xml:space="preserve"> </w:t>
      </w:r>
      <w:r w:rsidR="0068763F">
        <w:rPr>
          <w:rFonts w:ascii="KFGQPC Uthmanic Script HAFS" w:cs="KFGQPC Uthmanic Script HAFS" w:hint="eastAsia"/>
          <w:rtl/>
        </w:rPr>
        <w:t>مِنكُم</w:t>
      </w:r>
      <w:r w:rsidR="0068763F">
        <w:rPr>
          <w:rFonts w:ascii="KFGQPC Uthmanic Script HAFS" w:cs="KFGQPC Uthmanic Script HAFS" w:hint="cs"/>
          <w:rtl/>
        </w:rPr>
        <w:t>ۡ</w:t>
      </w:r>
      <w:r w:rsidR="00853BB4">
        <w:rPr>
          <w:rFonts w:cs="Traditional Arabic" w:hint="cs"/>
          <w:rtl/>
          <w:lang w:bidi="fa-IR"/>
        </w:rPr>
        <w:t>﴾</w:t>
      </w:r>
      <w:r w:rsidR="00853BB4">
        <w:rPr>
          <w:rFonts w:cs="B Lotus" w:hint="cs"/>
          <w:rtl/>
          <w:lang w:bidi="fa-IR"/>
        </w:rPr>
        <w:t xml:space="preserve"> </w:t>
      </w:r>
      <w:r w:rsidR="00853BB4">
        <w:rPr>
          <w:rFonts w:cs="B Lotus" w:hint="cs"/>
          <w:sz w:val="26"/>
          <w:szCs w:val="26"/>
          <w:rtl/>
          <w:lang w:bidi="fa-IR"/>
        </w:rPr>
        <w:t>[النساء: 59]</w:t>
      </w:r>
      <w:r w:rsidR="00853BB4">
        <w:rPr>
          <w:rFonts w:cs="B Lotus" w:hint="cs"/>
          <w:rtl/>
          <w:lang w:bidi="fa-IR"/>
        </w:rPr>
        <w:t>.</w:t>
      </w:r>
      <w:r w:rsidR="0068763F">
        <w:rPr>
          <w:rFonts w:cs="B Lotus" w:hint="cs"/>
          <w:rtl/>
          <w:lang w:bidi="fa-IR"/>
        </w:rPr>
        <w:t xml:space="preserve"> </w:t>
      </w:r>
      <w:r w:rsidRPr="009B60DA">
        <w:rPr>
          <w:rFonts w:cs="B Lotus" w:hint="cs"/>
          <w:rtl/>
          <w:lang w:bidi="fa-IR"/>
        </w:rPr>
        <w:t>و این فرمودة رسول اک</w:t>
      </w:r>
      <w:r w:rsidR="00853BB4">
        <w:rPr>
          <w:rFonts w:cs="B Lotus" w:hint="cs"/>
          <w:rtl/>
          <w:lang w:bidi="fa-IR"/>
        </w:rPr>
        <w:t>رم</w:t>
      </w:r>
      <w:r w:rsidRPr="009B60DA">
        <w:rPr>
          <w:rFonts w:cs="B Lotus" w:hint="cs"/>
          <w:rtl/>
          <w:lang w:bidi="fa-IR"/>
        </w:rPr>
        <w:sym w:font="AGA Arabesque" w:char="F072"/>
      </w:r>
      <w:r w:rsidRPr="009B60DA">
        <w:rPr>
          <w:rFonts w:cs="B Lotus" w:hint="cs"/>
          <w:rtl/>
          <w:lang w:bidi="fa-IR"/>
        </w:rPr>
        <w:t xml:space="preserve"> که </w:t>
      </w:r>
      <w:r>
        <w:rPr>
          <w:rFonts w:cs="Traditional Arabic" w:hint="cs"/>
          <w:rtl/>
          <w:lang w:bidi="fa-IR"/>
        </w:rPr>
        <w:t>«</w:t>
      </w:r>
      <w:r w:rsidRPr="00853BB4">
        <w:rPr>
          <w:rStyle w:val="Char2"/>
          <w:rFonts w:hint="eastAsia"/>
          <w:rtl/>
        </w:rPr>
        <w:t>مَنْ</w:t>
      </w:r>
      <w:r w:rsidRPr="00853BB4">
        <w:rPr>
          <w:rStyle w:val="Char2"/>
          <w:rtl/>
        </w:rPr>
        <w:t xml:space="preserve"> </w:t>
      </w:r>
      <w:r w:rsidRPr="00853BB4">
        <w:rPr>
          <w:rStyle w:val="Char2"/>
          <w:rFonts w:hint="eastAsia"/>
          <w:rtl/>
        </w:rPr>
        <w:t>مَاتَ</w:t>
      </w:r>
      <w:r w:rsidRPr="00853BB4">
        <w:rPr>
          <w:rStyle w:val="Char2"/>
          <w:rtl/>
        </w:rPr>
        <w:t xml:space="preserve"> </w:t>
      </w:r>
      <w:r w:rsidRPr="00853BB4">
        <w:rPr>
          <w:rStyle w:val="Char2"/>
          <w:rFonts w:hint="eastAsia"/>
          <w:rtl/>
        </w:rPr>
        <w:t>وَلَمْ</w:t>
      </w:r>
      <w:r w:rsidRPr="00853BB4">
        <w:rPr>
          <w:rStyle w:val="Char2"/>
          <w:rtl/>
        </w:rPr>
        <w:t xml:space="preserve"> </w:t>
      </w:r>
      <w:r w:rsidRPr="00853BB4">
        <w:rPr>
          <w:rStyle w:val="Char2"/>
          <w:rFonts w:hint="eastAsia"/>
          <w:rtl/>
        </w:rPr>
        <w:t>يَعْرِفْ</w:t>
      </w:r>
      <w:r w:rsidRPr="00853BB4">
        <w:rPr>
          <w:rStyle w:val="Char2"/>
          <w:rFonts w:hint="cs"/>
          <w:rtl/>
        </w:rPr>
        <w:t xml:space="preserve"> </w:t>
      </w:r>
      <w:r w:rsidRPr="00853BB4">
        <w:rPr>
          <w:rStyle w:val="Char2"/>
          <w:rFonts w:hint="eastAsia"/>
          <w:rtl/>
        </w:rPr>
        <w:t>إِمَام</w:t>
      </w:r>
      <w:r w:rsidRPr="00853BB4">
        <w:rPr>
          <w:rStyle w:val="Char2"/>
          <w:rFonts w:hint="cs"/>
          <w:rtl/>
        </w:rPr>
        <w:t>َةٌ</w:t>
      </w:r>
      <w:r w:rsidRPr="00853BB4">
        <w:rPr>
          <w:rStyle w:val="Char2"/>
          <w:rtl/>
        </w:rPr>
        <w:t xml:space="preserve"> </w:t>
      </w:r>
      <w:r w:rsidRPr="00853BB4">
        <w:rPr>
          <w:rStyle w:val="Char2"/>
          <w:rFonts w:hint="eastAsia"/>
          <w:rtl/>
        </w:rPr>
        <w:t>مَاتَ</w:t>
      </w:r>
      <w:r w:rsidRPr="00853BB4">
        <w:rPr>
          <w:rStyle w:val="Char2"/>
          <w:rtl/>
        </w:rPr>
        <w:t xml:space="preserve"> </w:t>
      </w:r>
      <w:r w:rsidRPr="00853BB4">
        <w:rPr>
          <w:rStyle w:val="Char2"/>
          <w:rFonts w:hint="eastAsia"/>
          <w:rtl/>
        </w:rPr>
        <w:t>مَيْتَةً</w:t>
      </w:r>
      <w:r w:rsidRPr="00853BB4">
        <w:rPr>
          <w:rStyle w:val="Char2"/>
          <w:rtl/>
        </w:rPr>
        <w:t xml:space="preserve"> </w:t>
      </w:r>
      <w:r w:rsidRPr="00853BB4">
        <w:rPr>
          <w:rStyle w:val="Char2"/>
          <w:rFonts w:hint="eastAsia"/>
          <w:rtl/>
        </w:rPr>
        <w:t>جَاهِلِيَّةً</w:t>
      </w:r>
      <w:r>
        <w:rPr>
          <w:rFonts w:cs="Traditional Arabic" w:hint="cs"/>
          <w:rtl/>
          <w:lang w:bidi="fa-IR"/>
        </w:rPr>
        <w:t>»</w:t>
      </w:r>
      <w:r w:rsidRPr="009B60DA">
        <w:rPr>
          <w:rFonts w:cs="B Lotus" w:hint="cs"/>
          <w:rtl/>
          <w:lang w:bidi="fa-IR"/>
        </w:rPr>
        <w:t xml:space="preserve"> </w:t>
      </w:r>
      <w:r w:rsidR="00853BB4" w:rsidRPr="00853BB4">
        <w:rPr>
          <w:rFonts w:cs="Traditional Arabic" w:hint="cs"/>
          <w:sz w:val="26"/>
          <w:szCs w:val="26"/>
          <w:rtl/>
          <w:lang w:bidi="fa-IR"/>
        </w:rPr>
        <w:t>«</w:t>
      </w:r>
      <w:r w:rsidRPr="00853BB4">
        <w:rPr>
          <w:rFonts w:cs="B Lotus" w:hint="cs"/>
          <w:sz w:val="26"/>
          <w:szCs w:val="26"/>
          <w:rtl/>
          <w:lang w:bidi="fa-IR"/>
        </w:rPr>
        <w:t>آن که بمیرد، و امام خویش را نشناسد همچون مرگ جاهلیت مرده است</w:t>
      </w:r>
      <w:r w:rsidR="00853BB4" w:rsidRPr="00853BB4">
        <w:rPr>
          <w:rFonts w:cs="Traditional Arabic" w:hint="cs"/>
          <w:sz w:val="26"/>
          <w:szCs w:val="26"/>
          <w:rtl/>
          <w:lang w:bidi="fa-IR"/>
        </w:rPr>
        <w:t>»</w:t>
      </w:r>
      <w:r w:rsidRPr="00853BB4">
        <w:rPr>
          <w:rFonts w:cs="B Lotus" w:hint="cs"/>
          <w:sz w:val="26"/>
          <w:szCs w:val="26"/>
          <w:rtl/>
          <w:lang w:bidi="fa-IR"/>
        </w:rPr>
        <w:t xml:space="preserve">. </w:t>
      </w:r>
      <w:r w:rsidRPr="009B60DA">
        <w:rPr>
          <w:rFonts w:cs="B Lotus" w:hint="cs"/>
          <w:rtl/>
          <w:lang w:bidi="fa-IR"/>
        </w:rPr>
        <w:t>زیرا وجوب اطاعت و شناخت، وجوب تعیین را تقاضا می‌کند.</w:t>
      </w:r>
    </w:p>
    <w:p w:rsidR="009B60DA" w:rsidRPr="009B60DA" w:rsidRDefault="009B60DA" w:rsidP="0068763F">
      <w:pPr>
        <w:ind w:firstLine="284"/>
        <w:jc w:val="both"/>
        <w:rPr>
          <w:rFonts w:cs="B Lotus"/>
          <w:rtl/>
          <w:lang w:bidi="fa-IR"/>
        </w:rPr>
      </w:pPr>
      <w:r w:rsidRPr="009B60DA">
        <w:rPr>
          <w:rFonts w:cs="B Lotus" w:hint="cs"/>
          <w:rtl/>
          <w:lang w:bidi="fa-IR"/>
        </w:rPr>
        <w:t>صاحب «</w:t>
      </w:r>
      <w:r w:rsidRPr="00853BB4">
        <w:rPr>
          <w:rStyle w:val="Char1"/>
          <w:rFonts w:hint="cs"/>
          <w:rtl/>
        </w:rPr>
        <w:t>مطالع الأنظار</w:t>
      </w:r>
      <w:r w:rsidRPr="009B60DA">
        <w:rPr>
          <w:rFonts w:cs="B Lotus" w:hint="cs"/>
          <w:rtl/>
          <w:lang w:bidi="fa-IR"/>
        </w:rPr>
        <w:t>» پس از آن که دلیل نظری را بر واجب‌بودن امامت آورده می‌گوید: «گفته شده که صغری این دلیل از باب حسن و قبح عقلی می‌باشد و کبرای آن از دیدگاه عقل از صغرای آن روشنتر است، لیکن بهتر آنست که در این مورد بر فرمودة خداوند:</w:t>
      </w:r>
      <w:r w:rsidR="00853BB4">
        <w:rPr>
          <w:rFonts w:cs="B Lotus" w:hint="cs"/>
          <w:rtl/>
          <w:lang w:bidi="fa-IR"/>
        </w:rPr>
        <w:t xml:space="preserve"> </w:t>
      </w:r>
      <w:r w:rsidR="00853BB4">
        <w:rPr>
          <w:rFonts w:cs="Traditional Arabic" w:hint="cs"/>
          <w:rtl/>
          <w:lang w:bidi="fa-IR"/>
        </w:rPr>
        <w:t>﴿</w:t>
      </w:r>
      <w:r w:rsidR="0068763F">
        <w:rPr>
          <w:rFonts w:ascii="KFGQPC Uthmanic Script HAFS" w:cs="KFGQPC Uthmanic Script HAFS" w:hint="eastAsia"/>
          <w:rtl/>
        </w:rPr>
        <w:t>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للَّهَ</w:t>
      </w:r>
      <w:r w:rsidR="0068763F">
        <w:rPr>
          <w:rFonts w:ascii="KFGQPC Uthmanic Script HAFS" w:cs="KFGQPC Uthmanic Script HAFS"/>
          <w:rtl/>
        </w:rPr>
        <w:t xml:space="preserve"> </w:t>
      </w:r>
      <w:r w:rsidR="0068763F">
        <w:rPr>
          <w:rFonts w:ascii="KFGQPC Uthmanic Script HAFS" w:cs="KFGQPC Uthmanic Script HAFS" w:hint="eastAsia"/>
          <w:rtl/>
        </w:rPr>
        <w:t>وَأَطِيعُواْ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لرَّسُولَ</w:t>
      </w:r>
      <w:r w:rsidR="0068763F">
        <w:rPr>
          <w:rFonts w:ascii="KFGQPC Uthmanic Script HAFS" w:cs="KFGQPC Uthmanic Script HAFS"/>
          <w:rtl/>
        </w:rPr>
        <w:t xml:space="preserve"> </w:t>
      </w:r>
      <w:r w:rsidR="0068763F">
        <w:rPr>
          <w:rFonts w:ascii="KFGQPC Uthmanic Script HAFS" w:cs="KFGQPC Uthmanic Script HAFS" w:hint="eastAsia"/>
          <w:rtl/>
        </w:rPr>
        <w:t>وَأُوْلِي</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أَم</w:t>
      </w:r>
      <w:r w:rsidR="0068763F">
        <w:rPr>
          <w:rFonts w:ascii="KFGQPC Uthmanic Script HAFS" w:cs="KFGQPC Uthmanic Script HAFS" w:hint="cs"/>
          <w:rtl/>
        </w:rPr>
        <w:t>ۡ</w:t>
      </w:r>
      <w:r w:rsidR="0068763F">
        <w:rPr>
          <w:rFonts w:ascii="KFGQPC Uthmanic Script HAFS" w:cs="KFGQPC Uthmanic Script HAFS" w:hint="eastAsia"/>
          <w:rtl/>
        </w:rPr>
        <w:t>رِ</w:t>
      </w:r>
      <w:r w:rsidR="0068763F">
        <w:rPr>
          <w:rFonts w:ascii="KFGQPC Uthmanic Script HAFS" w:cs="KFGQPC Uthmanic Script HAFS"/>
          <w:rtl/>
        </w:rPr>
        <w:t xml:space="preserve"> </w:t>
      </w:r>
      <w:r w:rsidR="0068763F">
        <w:rPr>
          <w:rFonts w:ascii="KFGQPC Uthmanic Script HAFS" w:cs="KFGQPC Uthmanic Script HAFS" w:hint="eastAsia"/>
          <w:rtl/>
        </w:rPr>
        <w:t>مِنكُم</w:t>
      </w:r>
      <w:r w:rsidR="0068763F">
        <w:rPr>
          <w:rFonts w:ascii="KFGQPC Uthmanic Script HAFS" w:cs="KFGQPC Uthmanic Script HAFS" w:hint="cs"/>
          <w:rtl/>
        </w:rPr>
        <w:t>ۡ</w:t>
      </w:r>
      <w:r w:rsidR="00853BB4">
        <w:rPr>
          <w:rFonts w:cs="Traditional Arabic" w:hint="cs"/>
          <w:rtl/>
          <w:lang w:bidi="fa-IR"/>
        </w:rPr>
        <w:t>﴾</w:t>
      </w:r>
      <w:r w:rsidR="00853BB4">
        <w:rPr>
          <w:rFonts w:cs="B Lotus" w:hint="cs"/>
          <w:rtl/>
          <w:lang w:bidi="fa-IR"/>
        </w:rPr>
        <w:t xml:space="preserve"> </w:t>
      </w:r>
      <w:r w:rsidR="00853BB4">
        <w:rPr>
          <w:rFonts w:cs="B Lotus" w:hint="cs"/>
          <w:sz w:val="26"/>
          <w:szCs w:val="26"/>
          <w:rtl/>
          <w:lang w:bidi="fa-IR"/>
        </w:rPr>
        <w:t>[النساء: 59]</w:t>
      </w:r>
      <w:r w:rsidR="00853BB4">
        <w:rPr>
          <w:rFonts w:cs="B Lotus" w:hint="cs"/>
          <w:rtl/>
          <w:lang w:bidi="fa-IR"/>
        </w:rPr>
        <w:t>.</w:t>
      </w:r>
      <w:r w:rsidRPr="009B60DA">
        <w:rPr>
          <w:rFonts w:cs="B Lotus" w:hint="cs"/>
          <w:rtl/>
          <w:lang w:bidi="fa-IR"/>
        </w:rPr>
        <w:t xml:space="preserve"> اعتماد شود.</w:t>
      </w:r>
    </w:p>
    <w:p w:rsidR="009B60DA" w:rsidRPr="009B60DA" w:rsidRDefault="009B60DA" w:rsidP="009B60DA">
      <w:pPr>
        <w:ind w:firstLine="284"/>
        <w:jc w:val="lowKashida"/>
        <w:rPr>
          <w:rFonts w:cs="B Lotus"/>
          <w:rtl/>
          <w:lang w:bidi="fa-IR"/>
        </w:rPr>
      </w:pPr>
      <w:r w:rsidRPr="009B60DA">
        <w:rPr>
          <w:rFonts w:cs="B Lotus" w:hint="cs"/>
          <w:rtl/>
          <w:lang w:bidi="fa-IR"/>
        </w:rPr>
        <w:t>سپس می‌گوید: «این نصوص بی‌ارزش‌بودن سخن شیخ را که می‌گوید: «کسی را ندیدیم که بکوشد تا برای فرضیت امامت دلیلی از قرآن</w:t>
      </w:r>
      <w:r w:rsidR="00853BB4">
        <w:rPr>
          <w:rFonts w:cs="B Lotus" w:hint="cs"/>
          <w:rtl/>
          <w:lang w:bidi="fa-IR"/>
        </w:rPr>
        <w:t xml:space="preserve"> </w:t>
      </w:r>
      <w:r w:rsidRPr="009B60DA">
        <w:rPr>
          <w:rFonts w:cs="B Lotus" w:hint="cs"/>
          <w:rtl/>
          <w:lang w:bidi="fa-IR"/>
        </w:rPr>
        <w:t>کریم اقامه نماید» نمودار می‌سازد.</w:t>
      </w:r>
    </w:p>
    <w:p w:rsidR="009B60DA" w:rsidRPr="009B60DA" w:rsidRDefault="009B60DA" w:rsidP="00551CA2">
      <w:pPr>
        <w:widowControl w:val="0"/>
        <w:ind w:firstLine="284"/>
        <w:jc w:val="both"/>
        <w:rPr>
          <w:rFonts w:cs="B Lotus"/>
          <w:rtl/>
          <w:lang w:bidi="fa-IR"/>
        </w:rPr>
      </w:pPr>
      <w:r w:rsidRPr="009B60DA">
        <w:rPr>
          <w:rFonts w:cs="B Lotus" w:hint="cs"/>
          <w:rtl/>
          <w:lang w:bidi="fa-IR"/>
        </w:rPr>
        <w:t>ب) او پس از نقل عبارت شیخ مؤلف: «نهایت آنچه که ممکن است تکلفاً از دو آیه استنباط شود... الخ». این مطلب را بررسی نموده و می‌گوید: «او کلمة ارهاق (تکلف) را تعبیر نموده تا برایت این گمان را به وجود آورد که حمل و توجیة أولی الامر در این دو آیه بر گروهی که امور به ایشان برگشت داده می‌شود به خاطر بزرگردانیدن لفظ به سوی چیزی است که در آن دشواری و تکلف است. (یعنی توجیهی است که بعید به نظر می‌رسد و قابل پذیرش نیست). پس چه بهتر که مناقشة او را در مورد آیة:</w:t>
      </w:r>
      <w:r w:rsidR="00853BB4">
        <w:rPr>
          <w:rFonts w:cs="B Lotus" w:hint="cs"/>
          <w:rtl/>
          <w:lang w:bidi="fa-IR"/>
        </w:rPr>
        <w:t xml:space="preserve"> </w:t>
      </w:r>
      <w:r w:rsidR="00853BB4">
        <w:rPr>
          <w:rFonts w:cs="Traditional Arabic" w:hint="cs"/>
          <w:rtl/>
          <w:lang w:bidi="fa-IR"/>
        </w:rPr>
        <w:t>﴿</w:t>
      </w:r>
      <w:r w:rsidR="0068763F">
        <w:rPr>
          <w:rFonts w:ascii="KFGQPC Uthmanic Script HAFS" w:cs="KFGQPC Uthmanic Script HAFS" w:hint="eastAsia"/>
          <w:rtl/>
        </w:rPr>
        <w:t>وَلَو</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رَدُّوهُ</w:t>
      </w:r>
      <w:r w:rsidR="0068763F">
        <w:rPr>
          <w:rFonts w:ascii="KFGQPC Uthmanic Script HAFS" w:cs="KFGQPC Uthmanic Script HAFS"/>
          <w:rtl/>
        </w:rPr>
        <w:t xml:space="preserve"> </w:t>
      </w:r>
      <w:r w:rsidR="0068763F">
        <w:rPr>
          <w:rFonts w:ascii="KFGQPC Uthmanic Script HAFS" w:cs="KFGQPC Uthmanic Script HAFS" w:hint="eastAsia"/>
          <w:rtl/>
        </w:rPr>
        <w:t>إِلَى</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لرَّسُولِ</w:t>
      </w:r>
      <w:r w:rsidR="0068763F">
        <w:rPr>
          <w:rFonts w:ascii="KFGQPC Uthmanic Script HAFS" w:cs="KFGQPC Uthmanic Script HAFS"/>
          <w:rtl/>
        </w:rPr>
        <w:t xml:space="preserve"> </w:t>
      </w:r>
      <w:r w:rsidR="0068763F">
        <w:rPr>
          <w:rFonts w:ascii="KFGQPC Uthmanic Script HAFS" w:cs="KFGQPC Uthmanic Script HAFS" w:hint="eastAsia"/>
          <w:rtl/>
        </w:rPr>
        <w:t>وَإِلَى</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أُوْلِي</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أَم</w:t>
      </w:r>
      <w:r w:rsidR="0068763F">
        <w:rPr>
          <w:rFonts w:ascii="KFGQPC Uthmanic Script HAFS" w:cs="KFGQPC Uthmanic Script HAFS" w:hint="cs"/>
          <w:rtl/>
        </w:rPr>
        <w:t>ۡ</w:t>
      </w:r>
      <w:r w:rsidR="0068763F">
        <w:rPr>
          <w:rFonts w:ascii="KFGQPC Uthmanic Script HAFS" w:cs="KFGQPC Uthmanic Script HAFS" w:hint="eastAsia"/>
          <w:rtl/>
        </w:rPr>
        <w:t>رِ</w:t>
      </w:r>
      <w:r w:rsidR="00853BB4">
        <w:rPr>
          <w:rFonts w:cs="Traditional Arabic" w:hint="cs"/>
          <w:rtl/>
          <w:lang w:bidi="fa-IR"/>
        </w:rPr>
        <w:t>﴾</w:t>
      </w:r>
      <w:r w:rsidR="00853BB4">
        <w:rPr>
          <w:rFonts w:cs="B Lotus" w:hint="cs"/>
          <w:rtl/>
          <w:lang w:bidi="fa-IR"/>
        </w:rPr>
        <w:t xml:space="preserve"> </w:t>
      </w:r>
      <w:r w:rsidR="00853BB4">
        <w:rPr>
          <w:rFonts w:cs="B Lotus" w:hint="cs"/>
          <w:sz w:val="26"/>
          <w:szCs w:val="26"/>
          <w:rtl/>
          <w:lang w:bidi="fa-IR"/>
        </w:rPr>
        <w:t>[النساء: 83]</w:t>
      </w:r>
      <w:r w:rsidR="00853BB4">
        <w:rPr>
          <w:rFonts w:cs="B Lotus" w:hint="cs"/>
          <w:rtl/>
          <w:lang w:bidi="fa-IR"/>
        </w:rPr>
        <w:t>.</w:t>
      </w:r>
      <w:r w:rsidRPr="009B60DA">
        <w:rPr>
          <w:rFonts w:cs="B Lotus" w:hint="cs"/>
          <w:rtl/>
          <w:lang w:bidi="fa-IR"/>
        </w:rPr>
        <w:t xml:space="preserve"> کنار گذاریم که می‌گ</w:t>
      </w:r>
      <w:r w:rsidR="00853BB4">
        <w:rPr>
          <w:rFonts w:cs="B Lotus" w:hint="cs"/>
          <w:rtl/>
          <w:lang w:bidi="fa-IR"/>
        </w:rPr>
        <w:t>وید: «حقیقت آنست که محققین گفته</w:t>
      </w:r>
      <w:r w:rsidR="00853BB4">
        <w:rPr>
          <w:rFonts w:cs="B Lotus" w:hint="eastAsia"/>
          <w:rtl/>
          <w:lang w:bidi="fa-IR"/>
        </w:rPr>
        <w:t>‌</w:t>
      </w:r>
      <w:r w:rsidR="00853BB4">
        <w:rPr>
          <w:rFonts w:cs="B Lotus" w:hint="cs"/>
          <w:rtl/>
          <w:lang w:bidi="fa-IR"/>
        </w:rPr>
        <w:t>اند مراد از آن بزرگان صحابه</w:t>
      </w:r>
      <w:r w:rsidR="00853BB4">
        <w:rPr>
          <w:rFonts w:cs="B Lotus" w:hint="eastAsia"/>
          <w:rtl/>
          <w:lang w:bidi="fa-IR"/>
        </w:rPr>
        <w:t>‌</w:t>
      </w:r>
      <w:r w:rsidRPr="009B60DA">
        <w:rPr>
          <w:rFonts w:cs="B Lotus" w:hint="cs"/>
          <w:rtl/>
          <w:lang w:bidi="fa-IR"/>
        </w:rPr>
        <w:t>اند که از بصیرت و بینایی در ا</w:t>
      </w:r>
      <w:r w:rsidR="00853BB4">
        <w:rPr>
          <w:rFonts w:cs="B Lotus" w:hint="cs"/>
          <w:rtl/>
          <w:lang w:bidi="fa-IR"/>
        </w:rPr>
        <w:t>مور برخوردارند و از آگاه و مطلع</w:t>
      </w:r>
      <w:r w:rsidR="00853BB4">
        <w:rPr>
          <w:rFonts w:cs="B Lotus" w:hint="eastAsia"/>
          <w:rtl/>
          <w:lang w:bidi="fa-IR"/>
        </w:rPr>
        <w:t>‌</w:t>
      </w:r>
      <w:r w:rsidRPr="009B60DA">
        <w:rPr>
          <w:rFonts w:cs="B Lotus" w:hint="cs"/>
          <w:rtl/>
          <w:lang w:bidi="fa-IR"/>
        </w:rPr>
        <w:t>اند و با او در مورد آیة:</w:t>
      </w:r>
      <w:r w:rsidR="00853BB4">
        <w:rPr>
          <w:rFonts w:cs="B Lotus" w:hint="cs"/>
          <w:rtl/>
          <w:lang w:bidi="fa-IR"/>
        </w:rPr>
        <w:t xml:space="preserve"> </w:t>
      </w:r>
      <w:r w:rsidR="0068763F">
        <w:rPr>
          <w:rFonts w:cs="Traditional Arabic" w:hint="cs"/>
          <w:rtl/>
          <w:lang w:bidi="fa-IR"/>
        </w:rPr>
        <w:t>﴿</w:t>
      </w:r>
      <w:r w:rsidR="0068763F">
        <w:rPr>
          <w:rFonts w:ascii="KFGQPC Uthmanic Script HAFS" w:cs="KFGQPC Uthmanic Script HAFS" w:hint="eastAsia"/>
          <w:rtl/>
        </w:rPr>
        <w:t>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للَّهَ</w:t>
      </w:r>
      <w:r w:rsidR="0068763F">
        <w:rPr>
          <w:rFonts w:ascii="KFGQPC Uthmanic Script HAFS" w:cs="KFGQPC Uthmanic Script HAFS"/>
          <w:rtl/>
        </w:rPr>
        <w:t xml:space="preserve"> </w:t>
      </w:r>
      <w:r w:rsidR="0068763F">
        <w:rPr>
          <w:rFonts w:ascii="KFGQPC Uthmanic Script HAFS" w:cs="KFGQPC Uthmanic Script HAFS" w:hint="eastAsia"/>
          <w:rtl/>
        </w:rPr>
        <w:t>وَأَطِيعُواْ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لرَّسُولَ</w:t>
      </w:r>
      <w:r w:rsidR="0068763F">
        <w:rPr>
          <w:rFonts w:ascii="KFGQPC Uthmanic Script HAFS" w:cs="KFGQPC Uthmanic Script HAFS"/>
          <w:rtl/>
        </w:rPr>
        <w:t xml:space="preserve"> </w:t>
      </w:r>
      <w:r w:rsidR="0068763F">
        <w:rPr>
          <w:rFonts w:ascii="KFGQPC Uthmanic Script HAFS" w:cs="KFGQPC Uthmanic Script HAFS" w:hint="eastAsia"/>
          <w:rtl/>
        </w:rPr>
        <w:t>وَأُوْلِي</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أَم</w:t>
      </w:r>
      <w:r w:rsidR="0068763F">
        <w:rPr>
          <w:rFonts w:ascii="KFGQPC Uthmanic Script HAFS" w:cs="KFGQPC Uthmanic Script HAFS" w:hint="cs"/>
          <w:rtl/>
        </w:rPr>
        <w:t>ۡ</w:t>
      </w:r>
      <w:r w:rsidR="0068763F">
        <w:rPr>
          <w:rFonts w:ascii="KFGQPC Uthmanic Script HAFS" w:cs="KFGQPC Uthmanic Script HAFS" w:hint="eastAsia"/>
          <w:rtl/>
        </w:rPr>
        <w:t>رِ</w:t>
      </w:r>
      <w:r w:rsidR="0068763F">
        <w:rPr>
          <w:rFonts w:ascii="KFGQPC Uthmanic Script HAFS" w:cs="KFGQPC Uthmanic Script HAFS"/>
          <w:rtl/>
        </w:rPr>
        <w:t xml:space="preserve"> </w:t>
      </w:r>
      <w:r w:rsidR="0068763F">
        <w:rPr>
          <w:rFonts w:ascii="KFGQPC Uthmanic Script HAFS" w:cs="KFGQPC Uthmanic Script HAFS" w:hint="eastAsia"/>
          <w:rtl/>
        </w:rPr>
        <w:t>مِنكُم</w:t>
      </w:r>
      <w:r w:rsidR="0068763F">
        <w:rPr>
          <w:rFonts w:ascii="KFGQPC Uthmanic Script HAFS" w:cs="KFGQPC Uthmanic Script HAFS" w:hint="cs"/>
          <w:rtl/>
        </w:rPr>
        <w:t>ۡ</w:t>
      </w:r>
      <w:r w:rsidR="0068763F">
        <w:rPr>
          <w:rFonts w:cs="Traditional Arabic" w:hint="cs"/>
          <w:rtl/>
          <w:lang w:bidi="fa-IR"/>
        </w:rPr>
        <w:t>﴾</w:t>
      </w:r>
      <w:r w:rsidR="0068763F">
        <w:rPr>
          <w:rFonts w:cs="B Lotus" w:hint="cs"/>
          <w:rtl/>
          <w:lang w:bidi="fa-IR"/>
        </w:rPr>
        <w:t xml:space="preserve"> </w:t>
      </w:r>
      <w:r w:rsidR="0068763F">
        <w:rPr>
          <w:rFonts w:cs="B Lotus" w:hint="cs"/>
          <w:sz w:val="26"/>
          <w:szCs w:val="26"/>
          <w:rtl/>
          <w:lang w:bidi="fa-IR"/>
        </w:rPr>
        <w:t>[النساء: 59]</w:t>
      </w:r>
      <w:r w:rsidR="0068763F">
        <w:rPr>
          <w:rFonts w:cs="B Lotus" w:hint="cs"/>
          <w:rtl/>
          <w:lang w:bidi="fa-IR"/>
        </w:rPr>
        <w:t>.</w:t>
      </w:r>
      <w:r w:rsidRPr="009B60DA">
        <w:rPr>
          <w:rFonts w:cs="B Lotus" w:hint="cs"/>
          <w:rtl/>
          <w:lang w:bidi="fa-IR"/>
        </w:rPr>
        <w:t xml:space="preserve"> به بحث پردازیم.</w:t>
      </w:r>
    </w:p>
    <w:p w:rsidR="009B60DA" w:rsidRPr="009B60DA" w:rsidRDefault="009B60DA" w:rsidP="00551CA2">
      <w:pPr>
        <w:widowControl w:val="0"/>
        <w:ind w:firstLine="284"/>
        <w:jc w:val="lowKashida"/>
        <w:rPr>
          <w:rFonts w:cs="B Lotus"/>
          <w:rtl/>
          <w:lang w:bidi="fa-IR"/>
        </w:rPr>
      </w:pPr>
      <w:r w:rsidRPr="009B60DA">
        <w:rPr>
          <w:rFonts w:cs="B Lotus" w:hint="cs"/>
          <w:rtl/>
          <w:lang w:bidi="fa-IR"/>
        </w:rPr>
        <w:t>ما می‌گوییم حمل آیه بر امیران و خلفا به چند دلیل برتر و شایسته‌تر است:</w:t>
      </w:r>
    </w:p>
    <w:p w:rsidR="009B60DA" w:rsidRPr="009B60DA" w:rsidRDefault="009B60DA" w:rsidP="00551CA2">
      <w:pPr>
        <w:widowControl w:val="0"/>
        <w:ind w:firstLine="284"/>
        <w:jc w:val="lowKashida"/>
        <w:rPr>
          <w:rFonts w:cs="B Lotus"/>
          <w:rtl/>
          <w:lang w:bidi="fa-IR"/>
        </w:rPr>
      </w:pPr>
      <w:r w:rsidRPr="009B60DA">
        <w:rPr>
          <w:rFonts w:cs="B Lotus" w:hint="cs"/>
          <w:rtl/>
          <w:lang w:bidi="fa-IR"/>
        </w:rPr>
        <w:t xml:space="preserve">1- سبب نزول: در صحیح بخاری به روایت ابن عباس </w:t>
      </w:r>
      <w:r>
        <w:rPr>
          <w:rFonts w:cs="CTraditional Arabic" w:hint="cs"/>
          <w:rtl/>
          <w:lang w:bidi="fa-IR"/>
        </w:rPr>
        <w:t>ب</w:t>
      </w:r>
      <w:r w:rsidRPr="009B60DA">
        <w:rPr>
          <w:rFonts w:cs="B Lotus" w:hint="cs"/>
          <w:rtl/>
          <w:lang w:bidi="fa-IR"/>
        </w:rPr>
        <w:t xml:space="preserve"> آمده که</w:t>
      </w:r>
      <w:r w:rsidR="00853BB4">
        <w:rPr>
          <w:rFonts w:cs="B Lotus" w:hint="cs"/>
          <w:rtl/>
          <w:lang w:bidi="fa-IR"/>
        </w:rPr>
        <w:t xml:space="preserve"> </w:t>
      </w:r>
      <w:r w:rsidR="0068763F">
        <w:rPr>
          <w:rFonts w:cs="Traditional Arabic" w:hint="cs"/>
          <w:rtl/>
          <w:lang w:bidi="fa-IR"/>
        </w:rPr>
        <w:t>﴿</w:t>
      </w:r>
      <w:r w:rsidR="0068763F">
        <w:rPr>
          <w:rFonts w:ascii="KFGQPC Uthmanic Script HAFS" w:cs="KFGQPC Uthmanic Script HAFS" w:hint="eastAsia"/>
          <w:rtl/>
        </w:rPr>
        <w:t>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للَّهَ</w:t>
      </w:r>
      <w:r w:rsidR="0068763F">
        <w:rPr>
          <w:rFonts w:ascii="KFGQPC Uthmanic Script HAFS" w:cs="KFGQPC Uthmanic Script HAFS"/>
          <w:rtl/>
        </w:rPr>
        <w:t xml:space="preserve"> </w:t>
      </w:r>
      <w:r w:rsidR="0068763F">
        <w:rPr>
          <w:rFonts w:ascii="KFGQPC Uthmanic Script HAFS" w:cs="KFGQPC Uthmanic Script HAFS" w:hint="eastAsia"/>
          <w:rtl/>
        </w:rPr>
        <w:t>وَأَطِيعُواْ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لرَّسُولَ</w:t>
      </w:r>
      <w:r w:rsidR="0068763F">
        <w:rPr>
          <w:rFonts w:ascii="KFGQPC Uthmanic Script HAFS" w:cs="KFGQPC Uthmanic Script HAFS"/>
          <w:rtl/>
        </w:rPr>
        <w:t xml:space="preserve"> </w:t>
      </w:r>
      <w:r w:rsidR="0068763F">
        <w:rPr>
          <w:rFonts w:ascii="KFGQPC Uthmanic Script HAFS" w:cs="KFGQPC Uthmanic Script HAFS" w:hint="eastAsia"/>
          <w:rtl/>
        </w:rPr>
        <w:t>وَأُوْلِي</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أَم</w:t>
      </w:r>
      <w:r w:rsidR="0068763F">
        <w:rPr>
          <w:rFonts w:ascii="KFGQPC Uthmanic Script HAFS" w:cs="KFGQPC Uthmanic Script HAFS" w:hint="cs"/>
          <w:rtl/>
        </w:rPr>
        <w:t>ۡ</w:t>
      </w:r>
      <w:r w:rsidR="0068763F">
        <w:rPr>
          <w:rFonts w:ascii="KFGQPC Uthmanic Script HAFS" w:cs="KFGQPC Uthmanic Script HAFS" w:hint="eastAsia"/>
          <w:rtl/>
        </w:rPr>
        <w:t>رِ</w:t>
      </w:r>
      <w:r w:rsidR="0068763F">
        <w:rPr>
          <w:rFonts w:ascii="KFGQPC Uthmanic Script HAFS" w:cs="KFGQPC Uthmanic Script HAFS"/>
          <w:rtl/>
        </w:rPr>
        <w:t xml:space="preserve"> </w:t>
      </w:r>
      <w:r w:rsidR="0068763F">
        <w:rPr>
          <w:rFonts w:ascii="KFGQPC Uthmanic Script HAFS" w:cs="KFGQPC Uthmanic Script HAFS" w:hint="eastAsia"/>
          <w:rtl/>
        </w:rPr>
        <w:t>مِنكُم</w:t>
      </w:r>
      <w:r w:rsidR="0068763F">
        <w:rPr>
          <w:rFonts w:ascii="KFGQPC Uthmanic Script HAFS" w:cs="KFGQPC Uthmanic Script HAFS" w:hint="cs"/>
          <w:rtl/>
        </w:rPr>
        <w:t>ۡ</w:t>
      </w:r>
      <w:r w:rsidR="0068763F">
        <w:rPr>
          <w:rFonts w:cs="Traditional Arabic" w:hint="cs"/>
          <w:rtl/>
          <w:lang w:bidi="fa-IR"/>
        </w:rPr>
        <w:t>﴾</w:t>
      </w:r>
      <w:r w:rsidR="0068763F">
        <w:rPr>
          <w:rFonts w:cs="B Lotus" w:hint="cs"/>
          <w:rtl/>
          <w:lang w:bidi="fa-IR"/>
        </w:rPr>
        <w:t xml:space="preserve"> </w:t>
      </w:r>
      <w:r w:rsidR="0068763F">
        <w:rPr>
          <w:rFonts w:cs="B Lotus" w:hint="cs"/>
          <w:sz w:val="26"/>
          <w:szCs w:val="26"/>
          <w:rtl/>
          <w:lang w:bidi="fa-IR"/>
        </w:rPr>
        <w:t>[النساء: 59]</w:t>
      </w:r>
      <w:r w:rsidR="0068763F">
        <w:rPr>
          <w:rFonts w:cs="B Lotus" w:hint="cs"/>
          <w:rtl/>
          <w:lang w:bidi="fa-IR"/>
        </w:rPr>
        <w:t>.</w:t>
      </w:r>
      <w:r w:rsidRPr="009B60DA">
        <w:rPr>
          <w:rFonts w:cs="B Lotus" w:hint="cs"/>
          <w:rtl/>
          <w:lang w:bidi="fa-IR"/>
        </w:rPr>
        <w:t xml:space="preserve"> در مورد عبدالله ابن حذافه ابن قیس بن عدی ناز</w:t>
      </w:r>
      <w:r w:rsidR="00853BB4">
        <w:rPr>
          <w:rFonts w:cs="B Lotus" w:hint="cs"/>
          <w:rtl/>
          <w:lang w:bidi="fa-IR"/>
        </w:rPr>
        <w:t>ل شد و آن هم زمانی که رسول اکرم</w:t>
      </w:r>
      <w:r w:rsidRPr="009B60DA">
        <w:rPr>
          <w:rFonts w:cs="B Lotus" w:hint="cs"/>
          <w:rtl/>
          <w:lang w:bidi="fa-IR"/>
        </w:rPr>
        <w:sym w:font="AGA Arabesque" w:char="F072"/>
      </w:r>
      <w:r w:rsidRPr="009B60DA">
        <w:rPr>
          <w:rFonts w:cs="B Lotus" w:hint="cs"/>
          <w:rtl/>
          <w:lang w:bidi="fa-IR"/>
        </w:rPr>
        <w:t xml:space="preserve"> او را به همراه سریه‌ای فرستادند.</w:t>
      </w:r>
    </w:p>
    <w:p w:rsidR="009B60DA" w:rsidRPr="009B60DA" w:rsidRDefault="00853BB4" w:rsidP="0068763F">
      <w:pPr>
        <w:ind w:firstLine="284"/>
        <w:jc w:val="both"/>
        <w:rPr>
          <w:rFonts w:cs="B Lotus"/>
          <w:rtl/>
          <w:lang w:bidi="fa-IR"/>
        </w:rPr>
      </w:pPr>
      <w:r>
        <w:rPr>
          <w:rFonts w:cs="B Lotus" w:hint="cs"/>
          <w:rtl/>
          <w:lang w:bidi="fa-IR"/>
        </w:rPr>
        <w:t>2- ورود آن پس از آیة</w:t>
      </w:r>
      <w:r w:rsidR="009B60DA" w:rsidRPr="009B60DA">
        <w:rPr>
          <w:rFonts w:cs="B Lotus" w:hint="cs"/>
          <w:rtl/>
          <w:lang w:bidi="fa-IR"/>
        </w:rPr>
        <w:t>:</w:t>
      </w:r>
      <w:r>
        <w:rPr>
          <w:rFonts w:cs="B Lotus" w:hint="cs"/>
          <w:rtl/>
          <w:lang w:bidi="fa-IR"/>
        </w:rPr>
        <w:t xml:space="preserve"> </w:t>
      </w:r>
      <w:r>
        <w:rPr>
          <w:rFonts w:cs="Traditional Arabic" w:hint="cs"/>
          <w:rtl/>
          <w:lang w:bidi="fa-IR"/>
        </w:rPr>
        <w:t>﴿</w:t>
      </w:r>
      <w:r w:rsidR="0068763F">
        <w:rPr>
          <w:rFonts w:ascii="KFGQPC Uthmanic Script HAFS" w:cs="KFGQPC Uthmanic Script HAFS" w:hint="eastAsia"/>
          <w:rtl/>
        </w:rPr>
        <w:t>وَإِذَا</w:t>
      </w:r>
      <w:r w:rsidR="0068763F">
        <w:rPr>
          <w:rFonts w:ascii="KFGQPC Uthmanic Script HAFS" w:cs="KFGQPC Uthmanic Script HAFS"/>
          <w:rtl/>
        </w:rPr>
        <w:t xml:space="preserve"> </w:t>
      </w:r>
      <w:r w:rsidR="0068763F">
        <w:rPr>
          <w:rFonts w:ascii="KFGQPC Uthmanic Script HAFS" w:cs="KFGQPC Uthmanic Script HAFS" w:hint="eastAsia"/>
          <w:rtl/>
        </w:rPr>
        <w:t>حَكَم</w:t>
      </w:r>
      <w:r w:rsidR="0068763F">
        <w:rPr>
          <w:rFonts w:ascii="KFGQPC Uthmanic Script HAFS" w:cs="KFGQPC Uthmanic Script HAFS" w:hint="cs"/>
          <w:rtl/>
        </w:rPr>
        <w:t>ۡ</w:t>
      </w:r>
      <w:r w:rsidR="0068763F">
        <w:rPr>
          <w:rFonts w:ascii="KFGQPC Uthmanic Script HAFS" w:cs="KFGQPC Uthmanic Script HAFS" w:hint="eastAsia"/>
          <w:rtl/>
        </w:rPr>
        <w:t>تُم</w:t>
      </w:r>
      <w:r w:rsidR="0068763F">
        <w:rPr>
          <w:rFonts w:ascii="KFGQPC Uthmanic Script HAFS" w:cs="KFGQPC Uthmanic Script HAFS"/>
          <w:rtl/>
        </w:rPr>
        <w:t xml:space="preserve"> </w:t>
      </w:r>
      <w:r w:rsidR="0068763F">
        <w:rPr>
          <w:rFonts w:ascii="KFGQPC Uthmanic Script HAFS" w:cs="KFGQPC Uthmanic Script HAFS" w:hint="eastAsia"/>
          <w:rtl/>
        </w:rPr>
        <w:t>بَي</w:t>
      </w:r>
      <w:r w:rsidR="0068763F">
        <w:rPr>
          <w:rFonts w:ascii="KFGQPC Uthmanic Script HAFS" w:cs="KFGQPC Uthmanic Script HAFS" w:hint="cs"/>
          <w:rtl/>
        </w:rPr>
        <w:t>ۡ</w:t>
      </w:r>
      <w:r w:rsidR="0068763F">
        <w:rPr>
          <w:rFonts w:ascii="KFGQPC Uthmanic Script HAFS" w:cs="KFGQPC Uthmanic Script HAFS" w:hint="eastAsia"/>
          <w:rtl/>
        </w:rPr>
        <w:t>نَ</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لنَّاسِ</w:t>
      </w:r>
      <w:r w:rsidR="0068763F">
        <w:rPr>
          <w:rFonts w:ascii="KFGQPC Uthmanic Script HAFS" w:cs="KFGQPC Uthmanic Script HAFS"/>
          <w:rtl/>
        </w:rPr>
        <w:t xml:space="preserve"> </w:t>
      </w:r>
      <w:r w:rsidR="0068763F">
        <w:rPr>
          <w:rFonts w:ascii="KFGQPC Uthmanic Script HAFS" w:cs="KFGQPC Uthmanic Script HAFS" w:hint="eastAsia"/>
          <w:rtl/>
        </w:rPr>
        <w:t>أَن</w:t>
      </w:r>
      <w:r w:rsidR="0068763F">
        <w:rPr>
          <w:rFonts w:ascii="KFGQPC Uthmanic Script HAFS" w:cs="KFGQPC Uthmanic Script HAFS"/>
          <w:rtl/>
        </w:rPr>
        <w:t xml:space="preserve"> </w:t>
      </w:r>
      <w:r w:rsidR="0068763F">
        <w:rPr>
          <w:rFonts w:ascii="KFGQPC Uthmanic Script HAFS" w:cs="KFGQPC Uthmanic Script HAFS" w:hint="eastAsia"/>
          <w:rtl/>
        </w:rPr>
        <w:t>تَح</w:t>
      </w:r>
      <w:r w:rsidR="0068763F">
        <w:rPr>
          <w:rFonts w:ascii="KFGQPC Uthmanic Script HAFS" w:cs="KFGQPC Uthmanic Script HAFS" w:hint="cs"/>
          <w:rtl/>
        </w:rPr>
        <w:t>ۡ</w:t>
      </w:r>
      <w:r w:rsidR="0068763F">
        <w:rPr>
          <w:rFonts w:ascii="KFGQPC Uthmanic Script HAFS" w:cs="KFGQPC Uthmanic Script HAFS" w:hint="eastAsia"/>
          <w:rtl/>
        </w:rPr>
        <w:t>كُمُواْ</w:t>
      </w:r>
      <w:r w:rsidR="0068763F">
        <w:rPr>
          <w:rFonts w:ascii="KFGQPC Uthmanic Script HAFS" w:cs="KFGQPC Uthmanic Script HAFS"/>
          <w:rtl/>
        </w:rPr>
        <w:t xml:space="preserve"> </w:t>
      </w:r>
      <w:r w:rsidR="0068763F">
        <w:rPr>
          <w:rFonts w:ascii="KFGQPC Uthmanic Script HAFS" w:cs="KFGQPC Uthmanic Script HAFS" w:hint="eastAsia"/>
          <w:rtl/>
        </w:rPr>
        <w:t>بِ</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عَد</w:t>
      </w:r>
      <w:r w:rsidR="0068763F">
        <w:rPr>
          <w:rFonts w:ascii="KFGQPC Uthmanic Script HAFS" w:cs="KFGQPC Uthmanic Script HAFS" w:hint="cs"/>
          <w:rtl/>
        </w:rPr>
        <w:t>ۡ</w:t>
      </w:r>
      <w:r w:rsidR="0068763F">
        <w:rPr>
          <w:rFonts w:ascii="KFGQPC Uthmanic Script HAFS" w:cs="KFGQPC Uthmanic Script HAFS" w:hint="eastAsia"/>
          <w:rtl/>
        </w:rPr>
        <w:t>لِ</w:t>
      </w:r>
      <w:r>
        <w:rPr>
          <w:rFonts w:cs="Traditional Arabic" w:hint="cs"/>
          <w:rtl/>
          <w:lang w:bidi="fa-IR"/>
        </w:rPr>
        <w:t>﴾</w:t>
      </w:r>
      <w:r>
        <w:rPr>
          <w:rFonts w:cs="B Lotus" w:hint="cs"/>
          <w:rtl/>
          <w:lang w:bidi="fa-IR"/>
        </w:rPr>
        <w:t xml:space="preserve"> </w:t>
      </w:r>
      <w:r>
        <w:rPr>
          <w:rFonts w:cs="B Lotus" w:hint="cs"/>
          <w:sz w:val="26"/>
          <w:szCs w:val="26"/>
          <w:rtl/>
          <w:lang w:bidi="fa-IR"/>
        </w:rPr>
        <w:t>[النساء: 58]</w:t>
      </w:r>
      <w:r>
        <w:rPr>
          <w:rFonts w:cs="B Lotus" w:hint="cs"/>
          <w:rtl/>
          <w:lang w:bidi="fa-IR"/>
        </w:rPr>
        <w:t xml:space="preserve">. </w:t>
      </w:r>
      <w:r w:rsidR="009B60DA" w:rsidRPr="009B60DA">
        <w:rPr>
          <w:rFonts w:cs="B Lotus" w:hint="cs"/>
          <w:rtl/>
          <w:lang w:bidi="fa-IR"/>
        </w:rPr>
        <w:t>ابن عینیه می‌گوید: از زید بن ثابت در مورد آیة مبارکة</w:t>
      </w:r>
      <w:r>
        <w:rPr>
          <w:rFonts w:cs="B Lotus" w:hint="cs"/>
          <w:rtl/>
          <w:lang w:bidi="fa-IR"/>
        </w:rPr>
        <w:t xml:space="preserve">: </w:t>
      </w:r>
      <w:r w:rsidR="0068763F">
        <w:rPr>
          <w:rFonts w:cs="Traditional Arabic" w:hint="cs"/>
          <w:rtl/>
          <w:lang w:bidi="fa-IR"/>
        </w:rPr>
        <w:t>﴿</w:t>
      </w:r>
      <w:r w:rsidR="0068763F">
        <w:rPr>
          <w:rFonts w:ascii="KFGQPC Uthmanic Script HAFS" w:cs="KFGQPC Uthmanic Script HAFS" w:hint="eastAsia"/>
          <w:rtl/>
        </w:rPr>
        <w:t>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للَّهَ</w:t>
      </w:r>
      <w:r w:rsidR="0068763F">
        <w:rPr>
          <w:rFonts w:ascii="KFGQPC Uthmanic Script HAFS" w:cs="KFGQPC Uthmanic Script HAFS"/>
          <w:rtl/>
        </w:rPr>
        <w:t xml:space="preserve"> </w:t>
      </w:r>
      <w:r w:rsidR="0068763F">
        <w:rPr>
          <w:rFonts w:ascii="KFGQPC Uthmanic Script HAFS" w:cs="KFGQPC Uthmanic Script HAFS" w:hint="eastAsia"/>
          <w:rtl/>
        </w:rPr>
        <w:t>وَأَطِيعُواْ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لرَّسُولَ</w:t>
      </w:r>
      <w:r w:rsidR="0068763F">
        <w:rPr>
          <w:rFonts w:ascii="KFGQPC Uthmanic Script HAFS" w:cs="KFGQPC Uthmanic Script HAFS"/>
          <w:rtl/>
        </w:rPr>
        <w:t xml:space="preserve"> </w:t>
      </w:r>
      <w:r w:rsidR="0068763F">
        <w:rPr>
          <w:rFonts w:ascii="KFGQPC Uthmanic Script HAFS" w:cs="KFGQPC Uthmanic Script HAFS" w:hint="eastAsia"/>
          <w:rtl/>
        </w:rPr>
        <w:t>وَأُوْلِي</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أَم</w:t>
      </w:r>
      <w:r w:rsidR="0068763F">
        <w:rPr>
          <w:rFonts w:ascii="KFGQPC Uthmanic Script HAFS" w:cs="KFGQPC Uthmanic Script HAFS" w:hint="cs"/>
          <w:rtl/>
        </w:rPr>
        <w:t>ۡ</w:t>
      </w:r>
      <w:r w:rsidR="0068763F">
        <w:rPr>
          <w:rFonts w:ascii="KFGQPC Uthmanic Script HAFS" w:cs="KFGQPC Uthmanic Script HAFS" w:hint="eastAsia"/>
          <w:rtl/>
        </w:rPr>
        <w:t>رِ</w:t>
      </w:r>
      <w:r w:rsidR="0068763F">
        <w:rPr>
          <w:rFonts w:ascii="KFGQPC Uthmanic Script HAFS" w:cs="KFGQPC Uthmanic Script HAFS"/>
          <w:rtl/>
        </w:rPr>
        <w:t xml:space="preserve"> </w:t>
      </w:r>
      <w:r w:rsidR="0068763F">
        <w:rPr>
          <w:rFonts w:ascii="KFGQPC Uthmanic Script HAFS" w:cs="KFGQPC Uthmanic Script HAFS" w:hint="eastAsia"/>
          <w:rtl/>
        </w:rPr>
        <w:t>مِنكُم</w:t>
      </w:r>
      <w:r w:rsidR="0068763F">
        <w:rPr>
          <w:rFonts w:ascii="KFGQPC Uthmanic Script HAFS" w:cs="KFGQPC Uthmanic Script HAFS" w:hint="cs"/>
          <w:rtl/>
        </w:rPr>
        <w:t>ۡ</w:t>
      </w:r>
      <w:r w:rsidR="0068763F">
        <w:rPr>
          <w:rFonts w:cs="Traditional Arabic" w:hint="cs"/>
          <w:rtl/>
          <w:lang w:bidi="fa-IR"/>
        </w:rPr>
        <w:t>﴾</w:t>
      </w:r>
      <w:r w:rsidR="0068763F">
        <w:rPr>
          <w:rFonts w:cs="B Lotus" w:hint="cs"/>
          <w:rtl/>
          <w:lang w:bidi="fa-IR"/>
        </w:rPr>
        <w:t xml:space="preserve"> </w:t>
      </w:r>
      <w:r w:rsidR="0068763F">
        <w:rPr>
          <w:rFonts w:cs="B Lotus" w:hint="cs"/>
          <w:sz w:val="26"/>
          <w:szCs w:val="26"/>
          <w:rtl/>
          <w:lang w:bidi="fa-IR"/>
        </w:rPr>
        <w:t>[النساء: 59]</w:t>
      </w:r>
      <w:r w:rsidR="0068763F">
        <w:rPr>
          <w:rFonts w:cs="B Lotus" w:hint="cs"/>
          <w:rtl/>
          <w:lang w:bidi="fa-IR"/>
        </w:rPr>
        <w:t>.</w:t>
      </w:r>
      <w:r w:rsidR="009B60DA" w:rsidRPr="009B60DA">
        <w:rPr>
          <w:rFonts w:cs="B Lotus" w:hint="cs"/>
          <w:rtl/>
          <w:lang w:bidi="fa-IR"/>
        </w:rPr>
        <w:t xml:space="preserve"> پرسیدم، در حالی که در مدینة منوره کسی پس از محمد بن کعب نمی‌توانست مانند او تفسیر کند، او گفت: چند آیه پیشتر آن را بخوان می‌فهمی:</w:t>
      </w:r>
      <w:r>
        <w:rPr>
          <w:rFonts w:cs="B Lotus" w:hint="cs"/>
          <w:rtl/>
          <w:lang w:bidi="fa-IR"/>
        </w:rPr>
        <w:t xml:space="preserve"> </w:t>
      </w:r>
      <w:r>
        <w:rPr>
          <w:rFonts w:cs="Traditional Arabic" w:hint="cs"/>
          <w:rtl/>
          <w:lang w:bidi="fa-IR"/>
        </w:rPr>
        <w:t>﴿</w:t>
      </w:r>
      <w:r w:rsidR="0068763F">
        <w:rPr>
          <w:rFonts w:ascii="KFGQPC Uthmanic Script HAFS" w:cs="KFGQPC Uthmanic Script HAFS" w:hint="eastAsia"/>
          <w:rtl/>
        </w:rPr>
        <w:t>إِنَّ</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للَّهَ</w:t>
      </w:r>
      <w:r w:rsidR="0068763F">
        <w:rPr>
          <w:rFonts w:ascii="KFGQPC Uthmanic Script HAFS" w:cs="KFGQPC Uthmanic Script HAFS"/>
          <w:rtl/>
        </w:rPr>
        <w:t xml:space="preserve"> </w:t>
      </w:r>
      <w:r w:rsidR="0068763F">
        <w:rPr>
          <w:rFonts w:ascii="KFGQPC Uthmanic Script HAFS" w:cs="KFGQPC Uthmanic Script HAFS" w:hint="eastAsia"/>
          <w:rtl/>
        </w:rPr>
        <w:t>يَأ</w:t>
      </w:r>
      <w:r w:rsidR="0068763F">
        <w:rPr>
          <w:rFonts w:ascii="KFGQPC Uthmanic Script HAFS" w:cs="KFGQPC Uthmanic Script HAFS" w:hint="cs"/>
          <w:rtl/>
        </w:rPr>
        <w:t>ۡ</w:t>
      </w:r>
      <w:r w:rsidR="0068763F">
        <w:rPr>
          <w:rFonts w:ascii="KFGQPC Uthmanic Script HAFS" w:cs="KFGQPC Uthmanic Script HAFS" w:hint="eastAsia"/>
          <w:rtl/>
        </w:rPr>
        <w:t>مُرُكُم</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أَن</w:t>
      </w:r>
      <w:r w:rsidR="0068763F">
        <w:rPr>
          <w:rFonts w:ascii="KFGQPC Uthmanic Script HAFS" w:cs="KFGQPC Uthmanic Script HAFS"/>
          <w:rtl/>
        </w:rPr>
        <w:t xml:space="preserve"> </w:t>
      </w:r>
      <w:r w:rsidR="0068763F">
        <w:rPr>
          <w:rFonts w:ascii="KFGQPC Uthmanic Script HAFS" w:cs="KFGQPC Uthmanic Script HAFS" w:hint="eastAsia"/>
          <w:rtl/>
        </w:rPr>
        <w:t>تُؤَدُّواْ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أَمَ</w:t>
      </w:r>
      <w:r w:rsidR="0068763F">
        <w:rPr>
          <w:rFonts w:ascii="KFGQPC Uthmanic Script HAFS" w:cs="KFGQPC Uthmanic Script HAFS" w:hint="cs"/>
          <w:rtl/>
        </w:rPr>
        <w:t>ٰ</w:t>
      </w:r>
      <w:r w:rsidR="0068763F">
        <w:rPr>
          <w:rFonts w:ascii="KFGQPC Uthmanic Script HAFS" w:cs="KFGQPC Uthmanic Script HAFS" w:hint="eastAsia"/>
          <w:rtl/>
        </w:rPr>
        <w:t>نَ</w:t>
      </w:r>
      <w:r w:rsidR="0068763F">
        <w:rPr>
          <w:rFonts w:ascii="KFGQPC Uthmanic Script HAFS" w:cs="KFGQPC Uthmanic Script HAFS" w:hint="cs"/>
          <w:rtl/>
        </w:rPr>
        <w:t>ٰ</w:t>
      </w:r>
      <w:r w:rsidR="0068763F">
        <w:rPr>
          <w:rFonts w:ascii="KFGQPC Uthmanic Script HAFS" w:cs="KFGQPC Uthmanic Script HAFS" w:hint="eastAsia"/>
          <w:rtl/>
        </w:rPr>
        <w:t>تِ</w:t>
      </w:r>
      <w:r w:rsidR="0068763F">
        <w:rPr>
          <w:rFonts w:ascii="KFGQPC Uthmanic Script HAFS" w:cs="KFGQPC Uthmanic Script HAFS"/>
          <w:rtl/>
        </w:rPr>
        <w:t xml:space="preserve"> </w:t>
      </w:r>
      <w:r w:rsidR="0068763F">
        <w:rPr>
          <w:rFonts w:ascii="KFGQPC Uthmanic Script HAFS" w:cs="KFGQPC Uthmanic Script HAFS" w:hint="eastAsia"/>
          <w:rtl/>
        </w:rPr>
        <w:t>إِلَى</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أَه</w:t>
      </w:r>
      <w:r w:rsidR="0068763F">
        <w:rPr>
          <w:rFonts w:ascii="KFGQPC Uthmanic Script HAFS" w:cs="KFGQPC Uthmanic Script HAFS" w:hint="cs"/>
          <w:rtl/>
        </w:rPr>
        <w:t>ۡ</w:t>
      </w:r>
      <w:r w:rsidR="0068763F">
        <w:rPr>
          <w:rFonts w:ascii="KFGQPC Uthmanic Script HAFS" w:cs="KFGQPC Uthmanic Script HAFS" w:hint="eastAsia"/>
          <w:rtl/>
        </w:rPr>
        <w:t>لِهَا</w:t>
      </w:r>
      <w:r w:rsidR="0068763F">
        <w:rPr>
          <w:rFonts w:ascii="KFGQPC Uthmanic Script HAFS" w:cs="KFGQPC Uthmanic Script HAFS"/>
          <w:rtl/>
        </w:rPr>
        <w:t xml:space="preserve"> </w:t>
      </w:r>
      <w:r w:rsidR="0068763F">
        <w:rPr>
          <w:rFonts w:ascii="KFGQPC Uthmanic Script HAFS" w:cs="KFGQPC Uthmanic Script HAFS" w:hint="eastAsia"/>
          <w:rtl/>
        </w:rPr>
        <w:t>وَإِذَا</w:t>
      </w:r>
      <w:r w:rsidR="0068763F">
        <w:rPr>
          <w:rFonts w:ascii="KFGQPC Uthmanic Script HAFS" w:cs="KFGQPC Uthmanic Script HAFS"/>
          <w:rtl/>
        </w:rPr>
        <w:t xml:space="preserve"> </w:t>
      </w:r>
      <w:r w:rsidR="0068763F">
        <w:rPr>
          <w:rFonts w:ascii="KFGQPC Uthmanic Script HAFS" w:cs="KFGQPC Uthmanic Script HAFS" w:hint="eastAsia"/>
          <w:rtl/>
        </w:rPr>
        <w:t>حَكَم</w:t>
      </w:r>
      <w:r w:rsidR="0068763F">
        <w:rPr>
          <w:rFonts w:ascii="KFGQPC Uthmanic Script HAFS" w:cs="KFGQPC Uthmanic Script HAFS" w:hint="cs"/>
          <w:rtl/>
        </w:rPr>
        <w:t>ۡ</w:t>
      </w:r>
      <w:r w:rsidR="0068763F">
        <w:rPr>
          <w:rFonts w:ascii="KFGQPC Uthmanic Script HAFS" w:cs="KFGQPC Uthmanic Script HAFS" w:hint="eastAsia"/>
          <w:rtl/>
        </w:rPr>
        <w:t>تُم</w:t>
      </w:r>
      <w:r w:rsidR="0068763F">
        <w:rPr>
          <w:rFonts w:ascii="KFGQPC Uthmanic Script HAFS" w:cs="KFGQPC Uthmanic Script HAFS"/>
          <w:rtl/>
        </w:rPr>
        <w:t xml:space="preserve"> </w:t>
      </w:r>
      <w:r w:rsidR="0068763F">
        <w:rPr>
          <w:rFonts w:ascii="KFGQPC Uthmanic Script HAFS" w:cs="KFGQPC Uthmanic Script HAFS" w:hint="eastAsia"/>
          <w:rtl/>
        </w:rPr>
        <w:t>بَي</w:t>
      </w:r>
      <w:r w:rsidR="0068763F">
        <w:rPr>
          <w:rFonts w:ascii="KFGQPC Uthmanic Script HAFS" w:cs="KFGQPC Uthmanic Script HAFS" w:hint="cs"/>
          <w:rtl/>
        </w:rPr>
        <w:t>ۡ</w:t>
      </w:r>
      <w:r w:rsidR="0068763F">
        <w:rPr>
          <w:rFonts w:ascii="KFGQPC Uthmanic Script HAFS" w:cs="KFGQPC Uthmanic Script HAFS" w:hint="eastAsia"/>
          <w:rtl/>
        </w:rPr>
        <w:t>نَ</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لنَّاسِ</w:t>
      </w:r>
      <w:r w:rsidR="0068763F">
        <w:rPr>
          <w:rFonts w:ascii="KFGQPC Uthmanic Script HAFS" w:cs="KFGQPC Uthmanic Script HAFS"/>
          <w:rtl/>
        </w:rPr>
        <w:t xml:space="preserve"> </w:t>
      </w:r>
      <w:r w:rsidR="0068763F">
        <w:rPr>
          <w:rFonts w:ascii="KFGQPC Uthmanic Script HAFS" w:cs="KFGQPC Uthmanic Script HAFS" w:hint="eastAsia"/>
          <w:rtl/>
        </w:rPr>
        <w:t>أَن</w:t>
      </w:r>
      <w:r w:rsidR="0068763F">
        <w:rPr>
          <w:rFonts w:ascii="KFGQPC Uthmanic Script HAFS" w:cs="KFGQPC Uthmanic Script HAFS"/>
          <w:rtl/>
        </w:rPr>
        <w:t xml:space="preserve"> </w:t>
      </w:r>
      <w:r w:rsidR="0068763F">
        <w:rPr>
          <w:rFonts w:ascii="KFGQPC Uthmanic Script HAFS" w:cs="KFGQPC Uthmanic Script HAFS" w:hint="eastAsia"/>
          <w:rtl/>
        </w:rPr>
        <w:t>تَح</w:t>
      </w:r>
      <w:r w:rsidR="0068763F">
        <w:rPr>
          <w:rFonts w:ascii="KFGQPC Uthmanic Script HAFS" w:cs="KFGQPC Uthmanic Script HAFS" w:hint="cs"/>
          <w:rtl/>
        </w:rPr>
        <w:t>ۡ</w:t>
      </w:r>
      <w:r w:rsidR="0068763F">
        <w:rPr>
          <w:rFonts w:ascii="KFGQPC Uthmanic Script HAFS" w:cs="KFGQPC Uthmanic Script HAFS" w:hint="eastAsia"/>
          <w:rtl/>
        </w:rPr>
        <w:t>كُمُواْ</w:t>
      </w:r>
      <w:r w:rsidR="0068763F">
        <w:rPr>
          <w:rFonts w:ascii="KFGQPC Uthmanic Script HAFS" w:cs="KFGQPC Uthmanic Script HAFS"/>
          <w:rtl/>
        </w:rPr>
        <w:t xml:space="preserve"> </w:t>
      </w:r>
      <w:r w:rsidR="0068763F">
        <w:rPr>
          <w:rFonts w:ascii="KFGQPC Uthmanic Script HAFS" w:cs="KFGQPC Uthmanic Script HAFS" w:hint="eastAsia"/>
          <w:rtl/>
        </w:rPr>
        <w:t>بِ</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عَد</w:t>
      </w:r>
      <w:r w:rsidR="0068763F">
        <w:rPr>
          <w:rFonts w:ascii="KFGQPC Uthmanic Script HAFS" w:cs="KFGQPC Uthmanic Script HAFS" w:hint="cs"/>
          <w:rtl/>
        </w:rPr>
        <w:t>ۡ</w:t>
      </w:r>
      <w:r w:rsidR="0068763F">
        <w:rPr>
          <w:rFonts w:ascii="KFGQPC Uthmanic Script HAFS" w:cs="KFGQPC Uthmanic Script HAFS" w:hint="eastAsia"/>
          <w:rtl/>
        </w:rPr>
        <w:t>لِ</w:t>
      </w:r>
      <w:r>
        <w:rPr>
          <w:rFonts w:cs="Traditional Arabic" w:hint="cs"/>
          <w:rtl/>
          <w:lang w:bidi="fa-IR"/>
        </w:rPr>
        <w:t>﴾</w:t>
      </w:r>
      <w:r>
        <w:rPr>
          <w:rFonts w:cs="B Lotus" w:hint="cs"/>
          <w:rtl/>
          <w:lang w:bidi="fa-IR"/>
        </w:rPr>
        <w:t xml:space="preserve"> </w:t>
      </w:r>
      <w:r>
        <w:rPr>
          <w:rFonts w:cs="B Lotus" w:hint="cs"/>
          <w:sz w:val="26"/>
          <w:szCs w:val="26"/>
          <w:rtl/>
          <w:lang w:bidi="fa-IR"/>
        </w:rPr>
        <w:t>[النساء: 58]</w:t>
      </w:r>
      <w:r>
        <w:rPr>
          <w:rFonts w:cs="B Lotus" w:hint="cs"/>
          <w:rtl/>
          <w:lang w:bidi="fa-IR"/>
        </w:rPr>
        <w:t>.</w:t>
      </w:r>
      <w:r w:rsidR="009B60DA" w:rsidRPr="009B60DA">
        <w:rPr>
          <w:rFonts w:cs="B Lotus" w:hint="cs"/>
          <w:rtl/>
          <w:lang w:bidi="fa-IR"/>
        </w:rPr>
        <w:t xml:space="preserve"> سپس گفت: «این آیه در مورد والیان و زمامداران است».</w:t>
      </w:r>
    </w:p>
    <w:p w:rsidR="009B60DA" w:rsidRPr="009B60DA" w:rsidRDefault="009B60DA" w:rsidP="0068763F">
      <w:pPr>
        <w:ind w:firstLine="284"/>
        <w:jc w:val="both"/>
        <w:rPr>
          <w:rFonts w:cs="B Lotus"/>
          <w:rtl/>
          <w:lang w:bidi="fa-IR"/>
        </w:rPr>
      </w:pPr>
      <w:r w:rsidRPr="009B60DA">
        <w:rPr>
          <w:rFonts w:cs="B Lotus" w:hint="cs"/>
          <w:rtl/>
          <w:lang w:bidi="fa-IR"/>
        </w:rPr>
        <w:t xml:space="preserve">3- تعقیب آن با فرمودة خداوند که: </w:t>
      </w:r>
      <w:r w:rsidR="00853BB4">
        <w:rPr>
          <w:rFonts w:cs="Traditional Arabic" w:hint="cs"/>
          <w:rtl/>
          <w:lang w:bidi="fa-IR"/>
        </w:rPr>
        <w:t>﴿</w:t>
      </w:r>
      <w:r w:rsidR="0068763F">
        <w:rPr>
          <w:rFonts w:ascii="KFGQPC Uthmanic Script HAFS" w:cs="KFGQPC Uthmanic Script HAFS" w:hint="eastAsia"/>
          <w:rtl/>
        </w:rPr>
        <w:t>فَإِن</w:t>
      </w:r>
      <w:r w:rsidR="0068763F">
        <w:rPr>
          <w:rFonts w:ascii="KFGQPC Uthmanic Script HAFS" w:cs="KFGQPC Uthmanic Script HAFS"/>
          <w:rtl/>
        </w:rPr>
        <w:t xml:space="preserve"> </w:t>
      </w:r>
      <w:r w:rsidR="0068763F">
        <w:rPr>
          <w:rFonts w:ascii="KFGQPC Uthmanic Script HAFS" w:cs="KFGQPC Uthmanic Script HAFS" w:hint="eastAsia"/>
          <w:rtl/>
        </w:rPr>
        <w:t>تَنَ</w:t>
      </w:r>
      <w:r w:rsidR="0068763F">
        <w:rPr>
          <w:rFonts w:ascii="KFGQPC Uthmanic Script HAFS" w:cs="KFGQPC Uthmanic Script HAFS" w:hint="cs"/>
          <w:rtl/>
        </w:rPr>
        <w:t>ٰ</w:t>
      </w:r>
      <w:r w:rsidR="0068763F">
        <w:rPr>
          <w:rFonts w:ascii="KFGQPC Uthmanic Script HAFS" w:cs="KFGQPC Uthmanic Script HAFS" w:hint="eastAsia"/>
          <w:rtl/>
        </w:rPr>
        <w:t>زَع</w:t>
      </w:r>
      <w:r w:rsidR="0068763F">
        <w:rPr>
          <w:rFonts w:ascii="KFGQPC Uthmanic Script HAFS" w:cs="KFGQPC Uthmanic Script HAFS" w:hint="cs"/>
          <w:rtl/>
        </w:rPr>
        <w:t>ۡ</w:t>
      </w:r>
      <w:r w:rsidR="0068763F">
        <w:rPr>
          <w:rFonts w:ascii="KFGQPC Uthmanic Script HAFS" w:cs="KFGQPC Uthmanic Script HAFS" w:hint="eastAsia"/>
          <w:rtl/>
        </w:rPr>
        <w:t>تُم</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فِي</w:t>
      </w:r>
      <w:r w:rsidR="0068763F">
        <w:rPr>
          <w:rFonts w:ascii="KFGQPC Uthmanic Script HAFS" w:cs="KFGQPC Uthmanic Script HAFS"/>
          <w:rtl/>
        </w:rPr>
        <w:t xml:space="preserve"> </w:t>
      </w:r>
      <w:r w:rsidR="0068763F">
        <w:rPr>
          <w:rFonts w:ascii="KFGQPC Uthmanic Script HAFS" w:cs="KFGQPC Uthmanic Script HAFS" w:hint="eastAsia"/>
          <w:rtl/>
        </w:rPr>
        <w:t>شَي</w:t>
      </w:r>
      <w:r w:rsidR="0068763F">
        <w:rPr>
          <w:rFonts w:ascii="KFGQPC Uthmanic Script HAFS" w:cs="KFGQPC Uthmanic Script HAFS" w:hint="cs"/>
          <w:rtl/>
        </w:rPr>
        <w:t>ۡ</w:t>
      </w:r>
      <w:r w:rsidR="0068763F">
        <w:rPr>
          <w:rFonts w:ascii="KFGQPC Uthmanic Script HAFS" w:cs="KFGQPC Uthmanic Script HAFS" w:hint="eastAsia"/>
          <w:rtl/>
        </w:rPr>
        <w:t>ء</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فَرُدُّوهُ</w:t>
      </w:r>
      <w:r w:rsidR="0068763F">
        <w:rPr>
          <w:rFonts w:ascii="KFGQPC Uthmanic Script HAFS" w:cs="KFGQPC Uthmanic Script HAFS"/>
          <w:rtl/>
        </w:rPr>
        <w:t xml:space="preserve"> </w:t>
      </w:r>
      <w:r w:rsidR="0068763F">
        <w:rPr>
          <w:rFonts w:ascii="KFGQPC Uthmanic Script HAFS" w:cs="KFGQPC Uthmanic Script HAFS" w:hint="eastAsia"/>
          <w:rtl/>
        </w:rPr>
        <w:t>إِلَى</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للَّهِ</w:t>
      </w:r>
      <w:r w:rsidR="0068763F">
        <w:rPr>
          <w:rFonts w:ascii="KFGQPC Uthmanic Script HAFS" w:cs="KFGQPC Uthmanic Script HAFS"/>
          <w:rtl/>
        </w:rPr>
        <w:t xml:space="preserve"> </w:t>
      </w:r>
      <w:r w:rsidR="0068763F">
        <w:rPr>
          <w:rFonts w:ascii="KFGQPC Uthmanic Script HAFS" w:cs="KFGQPC Uthmanic Script HAFS" w:hint="eastAsia"/>
          <w:rtl/>
        </w:rPr>
        <w:t>وَ</w:t>
      </w:r>
      <w:r w:rsidR="0068763F">
        <w:rPr>
          <w:rFonts w:ascii="KFGQPC Uthmanic Script HAFS" w:cs="KFGQPC Uthmanic Script HAFS" w:hint="cs"/>
          <w:rtl/>
        </w:rPr>
        <w:t>ٱ</w:t>
      </w:r>
      <w:r w:rsidR="0068763F">
        <w:rPr>
          <w:rFonts w:ascii="KFGQPC Uthmanic Script HAFS" w:cs="KFGQPC Uthmanic Script HAFS" w:hint="eastAsia"/>
          <w:rtl/>
        </w:rPr>
        <w:t>لرَّسُولِ</w:t>
      </w:r>
      <w:r w:rsidR="0068763F">
        <w:rPr>
          <w:rFonts w:ascii="KFGQPC Uthmanic Script HAFS" w:cs="KFGQPC Uthmanic Script HAFS"/>
          <w:rtl/>
        </w:rPr>
        <w:t xml:space="preserve"> </w:t>
      </w:r>
      <w:r w:rsidR="0068763F">
        <w:rPr>
          <w:rFonts w:ascii="KFGQPC Uthmanic Script HAFS" w:cs="KFGQPC Uthmanic Script HAFS" w:hint="eastAsia"/>
          <w:rtl/>
        </w:rPr>
        <w:t>إِن</w:t>
      </w:r>
      <w:r w:rsidR="0068763F">
        <w:rPr>
          <w:rFonts w:ascii="KFGQPC Uthmanic Script HAFS" w:cs="KFGQPC Uthmanic Script HAFS"/>
          <w:rtl/>
        </w:rPr>
        <w:t xml:space="preserve"> </w:t>
      </w:r>
      <w:r w:rsidR="0068763F">
        <w:rPr>
          <w:rFonts w:ascii="KFGQPC Uthmanic Script HAFS" w:cs="KFGQPC Uthmanic Script HAFS" w:hint="eastAsia"/>
          <w:rtl/>
        </w:rPr>
        <w:t>كُنتُم</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تُؤ</w:t>
      </w:r>
      <w:r w:rsidR="0068763F">
        <w:rPr>
          <w:rFonts w:ascii="KFGQPC Uthmanic Script HAFS" w:cs="KFGQPC Uthmanic Script HAFS" w:hint="cs"/>
          <w:rtl/>
        </w:rPr>
        <w:t>ۡ</w:t>
      </w:r>
      <w:r w:rsidR="0068763F">
        <w:rPr>
          <w:rFonts w:ascii="KFGQPC Uthmanic Script HAFS" w:cs="KFGQPC Uthmanic Script HAFS" w:hint="eastAsia"/>
          <w:rtl/>
        </w:rPr>
        <w:t>مِنُونَ</w:t>
      </w:r>
      <w:r w:rsidR="0068763F">
        <w:rPr>
          <w:rFonts w:ascii="KFGQPC Uthmanic Script HAFS" w:cs="KFGQPC Uthmanic Script HAFS"/>
          <w:rtl/>
        </w:rPr>
        <w:t xml:space="preserve"> </w:t>
      </w:r>
      <w:r w:rsidR="0068763F">
        <w:rPr>
          <w:rFonts w:ascii="KFGQPC Uthmanic Script HAFS" w:cs="KFGQPC Uthmanic Script HAFS" w:hint="eastAsia"/>
          <w:rtl/>
        </w:rPr>
        <w:t>بِ</w:t>
      </w:r>
      <w:r w:rsidR="0068763F">
        <w:rPr>
          <w:rFonts w:ascii="KFGQPC Uthmanic Script HAFS" w:cs="KFGQPC Uthmanic Script HAFS" w:hint="cs"/>
          <w:rtl/>
        </w:rPr>
        <w:t>ٱ</w:t>
      </w:r>
      <w:r w:rsidR="0068763F">
        <w:rPr>
          <w:rFonts w:ascii="KFGQPC Uthmanic Script HAFS" w:cs="KFGQPC Uthmanic Script HAFS" w:hint="eastAsia"/>
          <w:rtl/>
        </w:rPr>
        <w:t>للَّهِ</w:t>
      </w:r>
      <w:r w:rsidR="0068763F">
        <w:rPr>
          <w:rFonts w:ascii="KFGQPC Uthmanic Script HAFS" w:cs="KFGQPC Uthmanic Script HAFS"/>
          <w:rtl/>
        </w:rPr>
        <w:t xml:space="preserve"> </w:t>
      </w:r>
      <w:r w:rsidR="0068763F">
        <w:rPr>
          <w:rFonts w:ascii="KFGQPC Uthmanic Script HAFS" w:cs="KFGQPC Uthmanic Script HAFS" w:hint="eastAsia"/>
          <w:rtl/>
        </w:rPr>
        <w:t>وَ</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يَو</w:t>
      </w:r>
      <w:r w:rsidR="0068763F">
        <w:rPr>
          <w:rFonts w:ascii="KFGQPC Uthmanic Script HAFS" w:cs="KFGQPC Uthmanic Script HAFS" w:hint="cs"/>
          <w:rtl/>
        </w:rPr>
        <w:t>ۡ</w:t>
      </w:r>
      <w:r w:rsidR="0068763F">
        <w:rPr>
          <w:rFonts w:ascii="KFGQPC Uthmanic Script HAFS" w:cs="KFGQPC Uthmanic Script HAFS" w:hint="eastAsia"/>
          <w:rtl/>
        </w:rPr>
        <w:t>مِ</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w:t>
      </w:r>
      <w:r w:rsidR="0068763F">
        <w:rPr>
          <w:rFonts w:ascii="KFGQPC Uthmanic Script HAFS" w:cs="KFGQPC Uthmanic Script HAFS" w:hint="cs"/>
          <w:rtl/>
        </w:rPr>
        <w:t>ٓ</w:t>
      </w:r>
      <w:r w:rsidR="0068763F">
        <w:rPr>
          <w:rFonts w:ascii="KFGQPC Uthmanic Script HAFS" w:cs="KFGQPC Uthmanic Script HAFS" w:hint="eastAsia"/>
          <w:rtl/>
        </w:rPr>
        <w:t>خِرِ</w:t>
      </w:r>
      <w:r w:rsidR="00853BB4">
        <w:rPr>
          <w:rFonts w:cs="Traditional Arabic" w:hint="cs"/>
          <w:rtl/>
          <w:lang w:bidi="fa-IR"/>
        </w:rPr>
        <w:t>﴾</w:t>
      </w:r>
      <w:r w:rsidR="00853BB4">
        <w:rPr>
          <w:rFonts w:cs="B Lotus" w:hint="cs"/>
          <w:rtl/>
          <w:lang w:bidi="fa-IR"/>
        </w:rPr>
        <w:t xml:space="preserve"> </w:t>
      </w:r>
      <w:r w:rsidRPr="009B60DA">
        <w:rPr>
          <w:rFonts w:cs="B Lotus" w:hint="cs"/>
          <w:rtl/>
          <w:lang w:bidi="fa-IR"/>
        </w:rPr>
        <w:t>خطاب در این آیه برای تمام مؤمنان است و از جمله اهل حل و عقد از علماء.</w:t>
      </w:r>
    </w:p>
    <w:p w:rsidR="009B60DA" w:rsidRPr="009B60DA" w:rsidRDefault="009B60DA" w:rsidP="009B60DA">
      <w:pPr>
        <w:ind w:firstLine="284"/>
        <w:jc w:val="lowKashida"/>
        <w:rPr>
          <w:rFonts w:cs="B Lotus"/>
          <w:rtl/>
          <w:lang w:bidi="fa-IR"/>
        </w:rPr>
      </w:pPr>
      <w:r w:rsidRPr="009B60DA">
        <w:rPr>
          <w:rFonts w:cs="B Lotus" w:hint="cs"/>
          <w:rtl/>
          <w:lang w:bidi="fa-IR"/>
        </w:rPr>
        <w:t>زیرا عموم مردم می‌توانند با زمامداران در بعضی امور منازعه و کشمکش کنند، لیکن نمی‌توانند یا فتواهایی که علماء صادر می‌نمایند به ستیز برخیزند. چون مراد از آن علمای مجتهد است، و چگونه عوام امت می‌تواند با ایشان در تائید و تثبیت و ابراز حکمی مخالفت و ستیز نماید.</w:t>
      </w:r>
    </w:p>
    <w:p w:rsidR="009B60DA" w:rsidRPr="009B60DA" w:rsidRDefault="009B60DA" w:rsidP="009B60DA">
      <w:pPr>
        <w:ind w:firstLine="284"/>
        <w:jc w:val="lowKashida"/>
        <w:rPr>
          <w:rFonts w:cs="B Lotus"/>
          <w:rtl/>
          <w:lang w:bidi="fa-IR"/>
        </w:rPr>
      </w:pPr>
      <w:r w:rsidRPr="009B60DA">
        <w:rPr>
          <w:rFonts w:cs="B Lotus" w:hint="cs"/>
          <w:rtl/>
          <w:lang w:bidi="fa-IR"/>
        </w:rPr>
        <w:t>بنابراین، چون اطلاق آیه بر امراء و زمامداران ترجیح یافت، دلالت آن بر این که در میان مسلمانان گروهی وجود دارد (زمامداران) که مسلمانان در امورشان به آنان مراجعه می‌نمایند، شایسته نیست که تکلف و ارهاق نامیده شود.</w:t>
      </w:r>
    </w:p>
    <w:p w:rsidR="009B60DA" w:rsidRPr="009B60DA" w:rsidRDefault="009B60DA" w:rsidP="0068763F">
      <w:pPr>
        <w:widowControl w:val="0"/>
        <w:ind w:firstLine="284"/>
        <w:jc w:val="lowKashida"/>
        <w:rPr>
          <w:rFonts w:cs="B Lotus"/>
          <w:rtl/>
          <w:lang w:bidi="fa-IR"/>
        </w:rPr>
      </w:pPr>
      <w:r w:rsidRPr="009B60DA">
        <w:rPr>
          <w:rFonts w:cs="B Lotus" w:hint="cs"/>
          <w:rtl/>
          <w:lang w:bidi="fa-IR"/>
        </w:rPr>
        <w:t>ح) او پس از آن که دلیل قرآنی بر فرضیت خلافت و امامت آورده، در بیان دلیلی از سنت توجه نموده، و چندین حدیث را در این مورد آورده است، از جمله:</w:t>
      </w:r>
    </w:p>
    <w:p w:rsidR="009B60DA" w:rsidRPr="009B60DA" w:rsidRDefault="009B60DA" w:rsidP="0068763F">
      <w:pPr>
        <w:widowControl w:val="0"/>
        <w:ind w:firstLine="284"/>
        <w:jc w:val="both"/>
        <w:rPr>
          <w:rFonts w:cs="B Lotus"/>
          <w:rtl/>
          <w:lang w:bidi="fa-IR"/>
        </w:rPr>
      </w:pPr>
      <w:r w:rsidRPr="009B60DA">
        <w:rPr>
          <w:rFonts w:cs="B Lotus" w:hint="cs"/>
          <w:rtl/>
          <w:lang w:bidi="fa-IR"/>
        </w:rPr>
        <w:t>1- آنچه در حدیث آمده در مورد این که امام از کوتاهی و قصوری که در مورد رعیت روا می‌دارد، بازخواست</w:t>
      </w:r>
      <w:r w:rsidR="00853BB4">
        <w:rPr>
          <w:rFonts w:cs="B Lotus" w:hint="cs"/>
          <w:rtl/>
          <w:lang w:bidi="fa-IR"/>
        </w:rPr>
        <w:t xml:space="preserve"> می‌</w:t>
      </w:r>
      <w:r w:rsidRPr="009B60DA">
        <w:rPr>
          <w:rFonts w:cs="B Lotus" w:hint="cs"/>
          <w:rtl/>
          <w:lang w:bidi="fa-IR"/>
        </w:rPr>
        <w:t xml:space="preserve">شود، مانند حدیث: </w:t>
      </w:r>
      <w:r>
        <w:rPr>
          <w:rFonts w:cs="Traditional Arabic" w:hint="cs"/>
          <w:rtl/>
          <w:lang w:bidi="fa-IR"/>
        </w:rPr>
        <w:t>«</w:t>
      </w:r>
      <w:r w:rsidRPr="00853BB4">
        <w:rPr>
          <w:rStyle w:val="Char2"/>
          <w:rFonts w:hint="eastAsia"/>
          <w:rtl/>
        </w:rPr>
        <w:t>أَلا</w:t>
      </w:r>
      <w:r w:rsidRPr="00853BB4">
        <w:rPr>
          <w:rStyle w:val="Char2"/>
          <w:rtl/>
        </w:rPr>
        <w:t xml:space="preserve"> </w:t>
      </w:r>
      <w:r w:rsidRPr="00853BB4">
        <w:rPr>
          <w:rStyle w:val="Char2"/>
          <w:rFonts w:hint="eastAsia"/>
          <w:rtl/>
        </w:rPr>
        <w:t>إِنَّ</w:t>
      </w:r>
      <w:r w:rsidRPr="00853BB4">
        <w:rPr>
          <w:rStyle w:val="Char2"/>
          <w:rtl/>
        </w:rPr>
        <w:t xml:space="preserve"> </w:t>
      </w:r>
      <w:r w:rsidRPr="00853BB4">
        <w:rPr>
          <w:rStyle w:val="Char2"/>
          <w:rFonts w:hint="eastAsia"/>
          <w:rtl/>
        </w:rPr>
        <w:t>كُلَّكُمْ</w:t>
      </w:r>
      <w:r w:rsidRPr="00853BB4">
        <w:rPr>
          <w:rStyle w:val="Char2"/>
          <w:rtl/>
        </w:rPr>
        <w:t xml:space="preserve"> </w:t>
      </w:r>
      <w:r w:rsidRPr="00853BB4">
        <w:rPr>
          <w:rStyle w:val="Char2"/>
          <w:rFonts w:hint="eastAsia"/>
          <w:rtl/>
        </w:rPr>
        <w:t>رَاعٍ</w:t>
      </w:r>
      <w:r w:rsidRPr="00853BB4">
        <w:rPr>
          <w:rStyle w:val="Char2"/>
          <w:rtl/>
        </w:rPr>
        <w:t xml:space="preserve"> </w:t>
      </w:r>
      <w:r w:rsidRPr="00853BB4">
        <w:rPr>
          <w:rStyle w:val="Char2"/>
          <w:rFonts w:hint="eastAsia"/>
          <w:rtl/>
        </w:rPr>
        <w:t>وَكُلَّكُمْ</w:t>
      </w:r>
      <w:r w:rsidRPr="00853BB4">
        <w:rPr>
          <w:rStyle w:val="Char2"/>
          <w:rtl/>
        </w:rPr>
        <w:t xml:space="preserve"> </w:t>
      </w:r>
      <w:r w:rsidRPr="00853BB4">
        <w:rPr>
          <w:rStyle w:val="Char2"/>
          <w:rFonts w:hint="eastAsia"/>
          <w:rtl/>
        </w:rPr>
        <w:t>مَسْئُولٌ</w:t>
      </w:r>
      <w:r w:rsidRPr="00853BB4">
        <w:rPr>
          <w:rStyle w:val="Char2"/>
          <w:rtl/>
        </w:rPr>
        <w:t xml:space="preserve"> </w:t>
      </w:r>
      <w:r w:rsidRPr="00853BB4">
        <w:rPr>
          <w:rStyle w:val="Char2"/>
          <w:rFonts w:hint="eastAsia"/>
          <w:rtl/>
        </w:rPr>
        <w:t>عَنْ</w:t>
      </w:r>
      <w:r w:rsidRPr="00853BB4">
        <w:rPr>
          <w:rStyle w:val="Char2"/>
          <w:rtl/>
        </w:rPr>
        <w:t xml:space="preserve"> </w:t>
      </w:r>
      <w:r w:rsidRPr="00853BB4">
        <w:rPr>
          <w:rStyle w:val="Char2"/>
          <w:rFonts w:hint="eastAsia"/>
          <w:rtl/>
        </w:rPr>
        <w:t>رَعِيَّتِهِ</w:t>
      </w:r>
      <w:r w:rsidRPr="00853BB4">
        <w:rPr>
          <w:rStyle w:val="Char2"/>
          <w:rFonts w:hint="cs"/>
          <w:rtl/>
        </w:rPr>
        <w:t>،</w:t>
      </w:r>
      <w:r w:rsidRPr="00853BB4">
        <w:rPr>
          <w:rStyle w:val="Char2"/>
          <w:rtl/>
        </w:rPr>
        <w:t xml:space="preserve"> </w:t>
      </w:r>
      <w:r w:rsidRPr="00853BB4">
        <w:rPr>
          <w:rStyle w:val="Char2"/>
          <w:rFonts w:hint="cs"/>
          <w:rtl/>
        </w:rPr>
        <w:t>فَالإِمَامُ الَّذِيْ</w:t>
      </w:r>
      <w:r w:rsidRPr="00853BB4">
        <w:rPr>
          <w:rStyle w:val="Char2"/>
          <w:rtl/>
        </w:rPr>
        <w:t xml:space="preserve"> </w:t>
      </w:r>
      <w:r w:rsidRPr="00853BB4">
        <w:rPr>
          <w:rStyle w:val="Char2"/>
          <w:rFonts w:hint="eastAsia"/>
          <w:rtl/>
        </w:rPr>
        <w:t>عَلَى</w:t>
      </w:r>
      <w:r w:rsidRPr="00853BB4">
        <w:rPr>
          <w:rStyle w:val="Char2"/>
          <w:rtl/>
        </w:rPr>
        <w:t xml:space="preserve"> </w:t>
      </w:r>
      <w:r w:rsidRPr="00853BB4">
        <w:rPr>
          <w:rStyle w:val="Char2"/>
          <w:rFonts w:hint="eastAsia"/>
          <w:rtl/>
        </w:rPr>
        <w:t>النَّاسِ</w:t>
      </w:r>
      <w:r w:rsidRPr="00853BB4">
        <w:rPr>
          <w:rStyle w:val="Char2"/>
          <w:rtl/>
        </w:rPr>
        <w:t xml:space="preserve"> </w:t>
      </w:r>
      <w:r w:rsidRPr="00853BB4">
        <w:rPr>
          <w:rStyle w:val="Char2"/>
          <w:rFonts w:hint="eastAsia"/>
          <w:rtl/>
        </w:rPr>
        <w:t>وَهُوَ</w:t>
      </w:r>
      <w:r w:rsidRPr="00853BB4">
        <w:rPr>
          <w:rStyle w:val="Char2"/>
          <w:rtl/>
        </w:rPr>
        <w:t xml:space="preserve"> </w:t>
      </w:r>
      <w:r w:rsidRPr="00853BB4">
        <w:rPr>
          <w:rStyle w:val="Char2"/>
          <w:rFonts w:hint="eastAsia"/>
          <w:rtl/>
        </w:rPr>
        <w:t>مَسْئُولٌ</w:t>
      </w:r>
      <w:r w:rsidRPr="00853BB4">
        <w:rPr>
          <w:rStyle w:val="Char2"/>
          <w:rtl/>
        </w:rPr>
        <w:t xml:space="preserve"> </w:t>
      </w:r>
      <w:r w:rsidRPr="00853BB4">
        <w:rPr>
          <w:rStyle w:val="Char2"/>
          <w:rFonts w:hint="eastAsia"/>
          <w:rtl/>
        </w:rPr>
        <w:t>عَنْ</w:t>
      </w:r>
      <w:r w:rsidRPr="00853BB4">
        <w:rPr>
          <w:rStyle w:val="Char2"/>
          <w:rtl/>
        </w:rPr>
        <w:t xml:space="preserve"> </w:t>
      </w:r>
      <w:r w:rsidRPr="00853BB4">
        <w:rPr>
          <w:rStyle w:val="Char2"/>
          <w:rFonts w:hint="eastAsia"/>
          <w:rtl/>
        </w:rPr>
        <w:t>رَعِيَّتِهِ</w:t>
      </w:r>
      <w:r w:rsidRPr="00853BB4">
        <w:rPr>
          <w:rStyle w:val="Char2"/>
          <w:rFonts w:hint="cs"/>
          <w:rtl/>
        </w:rPr>
        <w:t>..الخ</w:t>
      </w:r>
      <w:r>
        <w:rPr>
          <w:rFonts w:cs="Traditional Arabic" w:hint="cs"/>
          <w:rtl/>
          <w:lang w:bidi="fa-IR"/>
        </w:rPr>
        <w:t>»</w:t>
      </w:r>
      <w:r w:rsidRPr="009B60DA">
        <w:rPr>
          <w:rFonts w:cs="B Lotus" w:hint="cs"/>
          <w:rtl/>
          <w:lang w:bidi="fa-IR"/>
        </w:rPr>
        <w:t xml:space="preserve"> </w:t>
      </w:r>
      <w:r w:rsidR="00853BB4" w:rsidRPr="00853BB4">
        <w:rPr>
          <w:rFonts w:cs="Traditional Arabic" w:hint="cs"/>
          <w:sz w:val="26"/>
          <w:szCs w:val="26"/>
          <w:rtl/>
          <w:lang w:bidi="fa-IR"/>
        </w:rPr>
        <w:t>«</w:t>
      </w:r>
      <w:r w:rsidRPr="00853BB4">
        <w:rPr>
          <w:rFonts w:cs="B Lotus" w:hint="cs"/>
          <w:sz w:val="26"/>
          <w:szCs w:val="26"/>
          <w:rtl/>
          <w:lang w:bidi="fa-IR"/>
        </w:rPr>
        <w:t>همة شما شبانید و همة شما از رعیت خویش پرسیده می‌شوید. بنابراین، امامی که زعامت مردم را بدوش دارد بان است، و از رعیت خویش پرسیده می‌شود....</w:t>
      </w:r>
      <w:r w:rsidR="00853BB4" w:rsidRPr="00853BB4">
        <w:rPr>
          <w:rFonts w:cs="Traditional Arabic" w:hint="cs"/>
          <w:sz w:val="26"/>
          <w:szCs w:val="26"/>
          <w:rtl/>
          <w:lang w:bidi="fa-IR"/>
        </w:rPr>
        <w:t>»</w:t>
      </w:r>
      <w:r w:rsidR="00853BB4" w:rsidRPr="00853BB4">
        <w:rPr>
          <w:rFonts w:cs="B Lotus" w:hint="cs"/>
          <w:sz w:val="26"/>
          <w:szCs w:val="26"/>
          <w:rtl/>
          <w:lang w:bidi="fa-IR"/>
        </w:rPr>
        <w:t>.</w:t>
      </w:r>
      <w:r w:rsidRPr="00853BB4">
        <w:rPr>
          <w:rFonts w:cs="B Lotus" w:hint="cs"/>
          <w:sz w:val="26"/>
          <w:szCs w:val="26"/>
          <w:rtl/>
          <w:lang w:bidi="fa-IR"/>
        </w:rPr>
        <w:t xml:space="preserve"> </w:t>
      </w:r>
      <w:r w:rsidRPr="009B60DA">
        <w:rPr>
          <w:rFonts w:cs="B Lotus" w:hint="cs"/>
          <w:rtl/>
          <w:lang w:bidi="fa-IR"/>
        </w:rPr>
        <w:t>الحدیث.</w:t>
      </w:r>
    </w:p>
    <w:p w:rsidR="009B60DA" w:rsidRPr="009B60DA" w:rsidRDefault="009B60DA" w:rsidP="00853BB4">
      <w:pPr>
        <w:ind w:firstLine="284"/>
        <w:jc w:val="both"/>
        <w:rPr>
          <w:rFonts w:cs="B Lotus"/>
          <w:rtl/>
          <w:lang w:bidi="fa-IR"/>
        </w:rPr>
      </w:pPr>
      <w:r w:rsidRPr="009B60DA">
        <w:rPr>
          <w:rFonts w:cs="B Lotus" w:hint="cs"/>
          <w:rtl/>
          <w:lang w:bidi="fa-IR"/>
        </w:rPr>
        <w:t xml:space="preserve">2- از آن جمله احادیثی که در مورد همراهی و همکاری با امام و عدم خروج از اطاعت وی آمده است، مانند حدیث: </w:t>
      </w:r>
      <w:r>
        <w:rPr>
          <w:rFonts w:cs="Traditional Arabic" w:hint="cs"/>
          <w:rtl/>
          <w:lang w:bidi="fa-IR"/>
        </w:rPr>
        <w:t>«</w:t>
      </w:r>
      <w:r w:rsidRPr="00853BB4">
        <w:rPr>
          <w:rStyle w:val="Char2"/>
          <w:rFonts w:hint="eastAsia"/>
          <w:rtl/>
        </w:rPr>
        <w:t>تَلْزَمُ</w:t>
      </w:r>
      <w:r w:rsidRPr="00853BB4">
        <w:rPr>
          <w:rStyle w:val="Char2"/>
          <w:rtl/>
        </w:rPr>
        <w:t xml:space="preserve"> </w:t>
      </w:r>
      <w:r w:rsidRPr="00853BB4">
        <w:rPr>
          <w:rStyle w:val="Char2"/>
          <w:rFonts w:hint="eastAsia"/>
          <w:rtl/>
        </w:rPr>
        <w:t>جَمَاعَةَ</w:t>
      </w:r>
      <w:r w:rsidRPr="00853BB4">
        <w:rPr>
          <w:rStyle w:val="Char2"/>
          <w:rtl/>
        </w:rPr>
        <w:t xml:space="preserve"> </w:t>
      </w:r>
      <w:r w:rsidRPr="00853BB4">
        <w:rPr>
          <w:rStyle w:val="Char2"/>
          <w:rFonts w:hint="eastAsia"/>
          <w:rtl/>
        </w:rPr>
        <w:t>الْمُسْلِمِينَ</w:t>
      </w:r>
      <w:r w:rsidRPr="00853BB4">
        <w:rPr>
          <w:rStyle w:val="Char2"/>
          <w:rtl/>
        </w:rPr>
        <w:t xml:space="preserve"> </w:t>
      </w:r>
      <w:r w:rsidRPr="00853BB4">
        <w:rPr>
          <w:rStyle w:val="Char2"/>
          <w:rFonts w:hint="eastAsia"/>
          <w:rtl/>
        </w:rPr>
        <w:t>وَإِمَامَهُمْ</w:t>
      </w:r>
      <w:r>
        <w:rPr>
          <w:rFonts w:cs="Traditional Arabic" w:hint="cs"/>
          <w:rtl/>
          <w:lang w:bidi="fa-IR"/>
        </w:rPr>
        <w:t>»</w:t>
      </w:r>
      <w:r w:rsidRPr="009B60DA">
        <w:rPr>
          <w:rFonts w:cs="B Lotus" w:hint="cs"/>
          <w:rtl/>
          <w:lang w:bidi="fa-IR"/>
        </w:rPr>
        <w:t xml:space="preserve"> </w:t>
      </w:r>
      <w:r w:rsidR="00853BB4" w:rsidRPr="00853BB4">
        <w:rPr>
          <w:rFonts w:cs="Traditional Arabic" w:hint="cs"/>
          <w:sz w:val="26"/>
          <w:szCs w:val="26"/>
          <w:rtl/>
          <w:lang w:bidi="fa-IR"/>
        </w:rPr>
        <w:t>«</w:t>
      </w:r>
      <w:r w:rsidRPr="00853BB4">
        <w:rPr>
          <w:rFonts w:cs="B Lotus" w:hint="cs"/>
          <w:sz w:val="26"/>
          <w:szCs w:val="26"/>
          <w:rtl/>
          <w:lang w:bidi="fa-IR"/>
        </w:rPr>
        <w:t>این که با جماعت مسلمین و امام‌شان همراه باشی</w:t>
      </w:r>
      <w:r w:rsidR="00853BB4" w:rsidRPr="00853BB4">
        <w:rPr>
          <w:rFonts w:cs="Traditional Arabic" w:hint="cs"/>
          <w:sz w:val="26"/>
          <w:szCs w:val="26"/>
          <w:rtl/>
          <w:lang w:bidi="fa-IR"/>
        </w:rPr>
        <w:t>»</w:t>
      </w:r>
      <w:r w:rsidR="00853BB4" w:rsidRPr="00853BB4">
        <w:rPr>
          <w:rFonts w:cs="B Lotus" w:hint="cs"/>
          <w:sz w:val="26"/>
          <w:szCs w:val="26"/>
          <w:rtl/>
          <w:lang w:bidi="fa-IR"/>
        </w:rPr>
        <w:t>.</w:t>
      </w:r>
      <w:r w:rsidRPr="00853BB4">
        <w:rPr>
          <w:rFonts w:cs="B Lotus" w:hint="cs"/>
          <w:sz w:val="26"/>
          <w:szCs w:val="26"/>
          <w:rtl/>
          <w:lang w:bidi="fa-IR"/>
        </w:rPr>
        <w:t xml:space="preserve"> </w:t>
      </w:r>
      <w:r w:rsidRPr="009B60DA">
        <w:rPr>
          <w:rFonts w:cs="B Lotus" w:hint="cs"/>
          <w:rtl/>
          <w:lang w:bidi="fa-IR"/>
        </w:rPr>
        <w:t xml:space="preserve">و حدیث </w:t>
      </w:r>
      <w:r>
        <w:rPr>
          <w:rFonts w:cs="Traditional Arabic" w:hint="cs"/>
          <w:rtl/>
          <w:lang w:bidi="fa-IR"/>
        </w:rPr>
        <w:t>«</w:t>
      </w:r>
      <w:r w:rsidRPr="00853BB4">
        <w:rPr>
          <w:rStyle w:val="Char2"/>
          <w:rFonts w:hint="eastAsia"/>
          <w:rtl/>
        </w:rPr>
        <w:t>مَنْ</w:t>
      </w:r>
      <w:r w:rsidRPr="00853BB4">
        <w:rPr>
          <w:rStyle w:val="Char2"/>
          <w:rtl/>
        </w:rPr>
        <w:t xml:space="preserve"> </w:t>
      </w:r>
      <w:r w:rsidRPr="00853BB4">
        <w:rPr>
          <w:rStyle w:val="Char2"/>
          <w:rFonts w:hint="eastAsia"/>
          <w:rtl/>
        </w:rPr>
        <w:t>بَايَعَ</w:t>
      </w:r>
      <w:r w:rsidRPr="00853BB4">
        <w:rPr>
          <w:rStyle w:val="Char2"/>
          <w:rtl/>
        </w:rPr>
        <w:t xml:space="preserve"> </w:t>
      </w:r>
      <w:r w:rsidRPr="00853BB4">
        <w:rPr>
          <w:rStyle w:val="Char2"/>
          <w:rFonts w:hint="eastAsia"/>
          <w:rtl/>
        </w:rPr>
        <w:t>إِمَاماً</w:t>
      </w:r>
      <w:r w:rsidRPr="00853BB4">
        <w:rPr>
          <w:rStyle w:val="Char2"/>
          <w:rtl/>
        </w:rPr>
        <w:t xml:space="preserve"> </w:t>
      </w:r>
      <w:r w:rsidRPr="00853BB4">
        <w:rPr>
          <w:rStyle w:val="Char2"/>
          <w:rFonts w:hint="eastAsia"/>
          <w:rtl/>
        </w:rPr>
        <w:t>فَأَعْطَاهُ</w:t>
      </w:r>
      <w:r w:rsidRPr="00853BB4">
        <w:rPr>
          <w:rStyle w:val="Char2"/>
          <w:rtl/>
        </w:rPr>
        <w:t xml:space="preserve"> </w:t>
      </w:r>
      <w:r w:rsidRPr="00853BB4">
        <w:rPr>
          <w:rStyle w:val="Char2"/>
          <w:rFonts w:hint="eastAsia"/>
          <w:rtl/>
        </w:rPr>
        <w:t>صَفْقَةَ</w:t>
      </w:r>
      <w:r w:rsidRPr="00853BB4">
        <w:rPr>
          <w:rStyle w:val="Char2"/>
          <w:rtl/>
        </w:rPr>
        <w:t xml:space="preserve"> </w:t>
      </w:r>
      <w:r w:rsidRPr="00853BB4">
        <w:rPr>
          <w:rStyle w:val="Char2"/>
          <w:rFonts w:hint="eastAsia"/>
          <w:rtl/>
        </w:rPr>
        <w:t>يَدِهِ</w:t>
      </w:r>
      <w:r w:rsidRPr="00853BB4">
        <w:rPr>
          <w:rStyle w:val="Char2"/>
          <w:rtl/>
        </w:rPr>
        <w:t xml:space="preserve"> </w:t>
      </w:r>
      <w:r w:rsidRPr="00853BB4">
        <w:rPr>
          <w:rStyle w:val="Char2"/>
          <w:rFonts w:hint="eastAsia"/>
          <w:rtl/>
        </w:rPr>
        <w:t>وَثَمَرَةَ</w:t>
      </w:r>
      <w:r w:rsidRPr="00853BB4">
        <w:rPr>
          <w:rStyle w:val="Char2"/>
          <w:rtl/>
        </w:rPr>
        <w:t xml:space="preserve"> </w:t>
      </w:r>
      <w:r w:rsidRPr="00853BB4">
        <w:rPr>
          <w:rStyle w:val="Char2"/>
          <w:rFonts w:hint="eastAsia"/>
          <w:rtl/>
        </w:rPr>
        <w:t>قَلْبِهِ</w:t>
      </w:r>
      <w:r w:rsidRPr="00853BB4">
        <w:rPr>
          <w:rStyle w:val="Char2"/>
          <w:rtl/>
        </w:rPr>
        <w:t xml:space="preserve"> </w:t>
      </w:r>
      <w:r w:rsidRPr="00853BB4">
        <w:rPr>
          <w:rStyle w:val="Char2"/>
          <w:rFonts w:hint="eastAsia"/>
          <w:rtl/>
        </w:rPr>
        <w:t>فَلْيُطِعْهُ</w:t>
      </w:r>
      <w:r w:rsidRPr="00853BB4">
        <w:rPr>
          <w:rStyle w:val="Char2"/>
          <w:rtl/>
        </w:rPr>
        <w:t xml:space="preserve"> </w:t>
      </w:r>
      <w:r w:rsidRPr="00853BB4">
        <w:rPr>
          <w:rStyle w:val="Char2"/>
          <w:rFonts w:hint="eastAsia"/>
          <w:rtl/>
        </w:rPr>
        <w:t>مَا</w:t>
      </w:r>
      <w:r w:rsidRPr="00853BB4">
        <w:rPr>
          <w:rStyle w:val="Char2"/>
          <w:rtl/>
        </w:rPr>
        <w:t xml:space="preserve"> </w:t>
      </w:r>
      <w:r w:rsidRPr="00853BB4">
        <w:rPr>
          <w:rStyle w:val="Char2"/>
          <w:rFonts w:hint="eastAsia"/>
          <w:rtl/>
        </w:rPr>
        <w:t>اسْتَطَاعَ</w:t>
      </w:r>
      <w:r w:rsidRPr="00853BB4">
        <w:rPr>
          <w:rStyle w:val="Char2"/>
          <w:rtl/>
        </w:rPr>
        <w:t xml:space="preserve"> </w:t>
      </w:r>
      <w:r w:rsidRPr="00853BB4">
        <w:rPr>
          <w:rStyle w:val="Char2"/>
          <w:rFonts w:hint="eastAsia"/>
          <w:rtl/>
        </w:rPr>
        <w:t>َإِنْ</w:t>
      </w:r>
      <w:r w:rsidRPr="00853BB4">
        <w:rPr>
          <w:rStyle w:val="Char2"/>
          <w:rtl/>
        </w:rPr>
        <w:t xml:space="preserve"> </w:t>
      </w:r>
      <w:r w:rsidRPr="00853BB4">
        <w:rPr>
          <w:rStyle w:val="Char2"/>
          <w:rFonts w:hint="eastAsia"/>
          <w:rtl/>
        </w:rPr>
        <w:t>جِاءَ</w:t>
      </w:r>
      <w:r w:rsidRPr="00853BB4">
        <w:rPr>
          <w:rStyle w:val="Char2"/>
          <w:rtl/>
        </w:rPr>
        <w:t xml:space="preserve"> </w:t>
      </w:r>
      <w:r w:rsidRPr="00853BB4">
        <w:rPr>
          <w:rStyle w:val="Char2"/>
          <w:rFonts w:hint="eastAsia"/>
          <w:rtl/>
        </w:rPr>
        <w:t>آخَرُ</w:t>
      </w:r>
      <w:r w:rsidRPr="00853BB4">
        <w:rPr>
          <w:rStyle w:val="Char2"/>
          <w:rtl/>
        </w:rPr>
        <w:t xml:space="preserve"> </w:t>
      </w:r>
      <w:r w:rsidRPr="00853BB4">
        <w:rPr>
          <w:rStyle w:val="Char2"/>
          <w:rFonts w:hint="eastAsia"/>
          <w:rtl/>
        </w:rPr>
        <w:t>يُنَازِعُهُ</w:t>
      </w:r>
      <w:r w:rsidRPr="00853BB4">
        <w:rPr>
          <w:rStyle w:val="Char2"/>
          <w:rtl/>
        </w:rPr>
        <w:t xml:space="preserve"> </w:t>
      </w:r>
      <w:r w:rsidRPr="00853BB4">
        <w:rPr>
          <w:rStyle w:val="Char2"/>
          <w:rFonts w:hint="eastAsia"/>
          <w:rtl/>
        </w:rPr>
        <w:t>فَاضْرِبُوا</w:t>
      </w:r>
      <w:r w:rsidRPr="00853BB4">
        <w:rPr>
          <w:rStyle w:val="Char2"/>
          <w:rtl/>
        </w:rPr>
        <w:t xml:space="preserve"> </w:t>
      </w:r>
      <w:r w:rsidRPr="00853BB4">
        <w:rPr>
          <w:rStyle w:val="Char2"/>
          <w:rFonts w:hint="eastAsia"/>
          <w:rtl/>
        </w:rPr>
        <w:t>عُنُقَ</w:t>
      </w:r>
      <w:r w:rsidRPr="00853BB4">
        <w:rPr>
          <w:rStyle w:val="Char2"/>
          <w:rtl/>
        </w:rPr>
        <w:t xml:space="preserve"> </w:t>
      </w:r>
      <w:r w:rsidRPr="00853BB4">
        <w:rPr>
          <w:rStyle w:val="Char2"/>
          <w:rFonts w:hint="eastAsia"/>
          <w:rtl/>
        </w:rPr>
        <w:t>الآخَرِ</w:t>
      </w:r>
      <w:r>
        <w:rPr>
          <w:rFonts w:cs="Traditional Arabic" w:hint="cs"/>
          <w:rtl/>
          <w:lang w:bidi="fa-IR"/>
        </w:rPr>
        <w:t>»</w:t>
      </w:r>
      <w:r w:rsidRPr="009B60DA">
        <w:rPr>
          <w:rFonts w:cs="B Lotus" w:hint="cs"/>
          <w:rtl/>
          <w:lang w:bidi="fa-IR"/>
        </w:rPr>
        <w:t>.</w:t>
      </w:r>
    </w:p>
    <w:p w:rsidR="009B60DA" w:rsidRPr="00853BB4" w:rsidRDefault="00853BB4" w:rsidP="00853BB4">
      <w:pPr>
        <w:ind w:firstLine="284"/>
        <w:jc w:val="lowKashida"/>
        <w:rPr>
          <w:rFonts w:cs="B Lotus"/>
          <w:sz w:val="26"/>
          <w:szCs w:val="26"/>
          <w:rtl/>
          <w:lang w:bidi="fa-IR"/>
        </w:rPr>
      </w:pPr>
      <w:r w:rsidRPr="00853BB4">
        <w:rPr>
          <w:rFonts w:cs="Traditional Arabic" w:hint="cs"/>
          <w:sz w:val="26"/>
          <w:szCs w:val="26"/>
          <w:rtl/>
          <w:lang w:bidi="fa-IR"/>
        </w:rPr>
        <w:t>«</w:t>
      </w:r>
      <w:r w:rsidR="009B60DA" w:rsidRPr="00853BB4">
        <w:rPr>
          <w:rFonts w:cs="B Lotus" w:hint="cs"/>
          <w:sz w:val="26"/>
          <w:szCs w:val="26"/>
          <w:rtl/>
          <w:lang w:bidi="fa-IR"/>
        </w:rPr>
        <w:t>کسی که با امامی بیعت نماید، و با او پیمان بندد، و ثمرة دلش را به او بدهد باید در حد توان از او اطاعت نماید، و هرگاه دیگری با او دعوا و کشمکش نماید پس گردن دومی را بزنید</w:t>
      </w:r>
      <w:r w:rsidRPr="00853BB4">
        <w:rPr>
          <w:rFonts w:cs="Traditional Arabic" w:hint="cs"/>
          <w:sz w:val="26"/>
          <w:szCs w:val="26"/>
          <w:rtl/>
          <w:lang w:bidi="fa-IR"/>
        </w:rPr>
        <w:t>»</w:t>
      </w:r>
      <w:r w:rsidR="009B60DA" w:rsidRPr="00853BB4">
        <w:rPr>
          <w:rFonts w:cs="B Lotus" w:hint="cs"/>
          <w:sz w:val="26"/>
          <w:szCs w:val="26"/>
          <w:rtl/>
          <w:lang w:bidi="fa-IR"/>
        </w:rPr>
        <w:t>.</w:t>
      </w:r>
    </w:p>
    <w:p w:rsidR="009B60DA" w:rsidRPr="009B60DA" w:rsidRDefault="009B60DA" w:rsidP="00853BB4">
      <w:pPr>
        <w:ind w:firstLine="284"/>
        <w:jc w:val="lowKashida"/>
        <w:rPr>
          <w:rFonts w:cs="B Lotus"/>
          <w:rtl/>
          <w:lang w:bidi="fa-IR"/>
        </w:rPr>
      </w:pPr>
      <w:r w:rsidRPr="009B60DA">
        <w:rPr>
          <w:rFonts w:cs="B Lotus" w:hint="cs"/>
          <w:rtl/>
          <w:lang w:bidi="fa-IR"/>
        </w:rPr>
        <w:t xml:space="preserve">3- احادیثی که در مورد تهدید پیمان‌شکنی و این که مسلمان بمیرد و در ذمه اش بیعتی نباشد، آمده است. مانند حدیث: </w:t>
      </w:r>
      <w:r>
        <w:rPr>
          <w:rFonts w:cs="Traditional Arabic" w:hint="cs"/>
          <w:rtl/>
          <w:lang w:bidi="fa-IR"/>
        </w:rPr>
        <w:t>«</w:t>
      </w:r>
      <w:r w:rsidRPr="00853BB4">
        <w:rPr>
          <w:rStyle w:val="Char2"/>
          <w:rFonts w:hint="eastAsia"/>
          <w:rtl/>
        </w:rPr>
        <w:t>مَنْ</w:t>
      </w:r>
      <w:r w:rsidRPr="00853BB4">
        <w:rPr>
          <w:rStyle w:val="Char2"/>
          <w:rtl/>
        </w:rPr>
        <w:t xml:space="preserve"> </w:t>
      </w:r>
      <w:r w:rsidRPr="00853BB4">
        <w:rPr>
          <w:rStyle w:val="Char2"/>
          <w:rFonts w:hint="eastAsia"/>
          <w:rtl/>
        </w:rPr>
        <w:t>خَلَعَ</w:t>
      </w:r>
      <w:r w:rsidRPr="00853BB4">
        <w:rPr>
          <w:rStyle w:val="Char2"/>
          <w:rtl/>
        </w:rPr>
        <w:t xml:space="preserve"> </w:t>
      </w:r>
      <w:r w:rsidRPr="00853BB4">
        <w:rPr>
          <w:rStyle w:val="Char2"/>
          <w:rFonts w:hint="eastAsia"/>
          <w:rtl/>
        </w:rPr>
        <w:t>يَدًا</w:t>
      </w:r>
      <w:r w:rsidRPr="00853BB4">
        <w:rPr>
          <w:rStyle w:val="Char2"/>
          <w:rtl/>
        </w:rPr>
        <w:t xml:space="preserve"> </w:t>
      </w:r>
      <w:r w:rsidRPr="00853BB4">
        <w:rPr>
          <w:rStyle w:val="Char2"/>
          <w:rFonts w:hint="eastAsia"/>
          <w:rtl/>
        </w:rPr>
        <w:t>مِنْ</w:t>
      </w:r>
      <w:r w:rsidRPr="00853BB4">
        <w:rPr>
          <w:rStyle w:val="Char2"/>
          <w:rtl/>
        </w:rPr>
        <w:t xml:space="preserve"> </w:t>
      </w:r>
      <w:r w:rsidRPr="00853BB4">
        <w:rPr>
          <w:rStyle w:val="Char2"/>
          <w:rFonts w:hint="eastAsia"/>
          <w:rtl/>
        </w:rPr>
        <w:t>طَاعَةٍ</w:t>
      </w:r>
      <w:r w:rsidRPr="00853BB4">
        <w:rPr>
          <w:rStyle w:val="Char2"/>
          <w:rtl/>
        </w:rPr>
        <w:t xml:space="preserve"> </w:t>
      </w:r>
      <w:r w:rsidRPr="00853BB4">
        <w:rPr>
          <w:rStyle w:val="Char2"/>
          <w:rFonts w:hint="eastAsia"/>
          <w:rtl/>
        </w:rPr>
        <w:t>لَقِىَ</w:t>
      </w:r>
      <w:r w:rsidRPr="00853BB4">
        <w:rPr>
          <w:rStyle w:val="Char2"/>
          <w:rtl/>
        </w:rPr>
        <w:t xml:space="preserve"> </w:t>
      </w:r>
      <w:r w:rsidRPr="00853BB4">
        <w:rPr>
          <w:rStyle w:val="Char2"/>
          <w:rFonts w:hint="eastAsia"/>
          <w:rtl/>
        </w:rPr>
        <w:t>اللَّهَ</w:t>
      </w:r>
      <w:r w:rsidRPr="00853BB4">
        <w:rPr>
          <w:rStyle w:val="Char2"/>
          <w:rtl/>
        </w:rPr>
        <w:t xml:space="preserve"> </w:t>
      </w:r>
      <w:r w:rsidRPr="00853BB4">
        <w:rPr>
          <w:rStyle w:val="Char2"/>
          <w:rFonts w:hint="eastAsia"/>
          <w:rtl/>
        </w:rPr>
        <w:t>يَوْمَ</w:t>
      </w:r>
      <w:r w:rsidRPr="00853BB4">
        <w:rPr>
          <w:rStyle w:val="Char2"/>
          <w:rtl/>
        </w:rPr>
        <w:t xml:space="preserve"> </w:t>
      </w:r>
      <w:r w:rsidRPr="00853BB4">
        <w:rPr>
          <w:rStyle w:val="Char2"/>
          <w:rFonts w:hint="eastAsia"/>
          <w:rtl/>
        </w:rPr>
        <w:t>الْقِيَامَةِ</w:t>
      </w:r>
      <w:r w:rsidRPr="00853BB4">
        <w:rPr>
          <w:rStyle w:val="Char2"/>
          <w:rtl/>
        </w:rPr>
        <w:t xml:space="preserve"> </w:t>
      </w:r>
      <w:r w:rsidRPr="00853BB4">
        <w:rPr>
          <w:rStyle w:val="Char2"/>
          <w:rFonts w:hint="eastAsia"/>
          <w:rtl/>
        </w:rPr>
        <w:t>وَلاَ</w:t>
      </w:r>
      <w:r w:rsidRPr="00853BB4">
        <w:rPr>
          <w:rStyle w:val="Char2"/>
          <w:rtl/>
        </w:rPr>
        <w:t xml:space="preserve"> </w:t>
      </w:r>
      <w:r w:rsidRPr="00853BB4">
        <w:rPr>
          <w:rStyle w:val="Char2"/>
          <w:rFonts w:hint="eastAsia"/>
          <w:rtl/>
        </w:rPr>
        <w:t>حُجَّةَ</w:t>
      </w:r>
      <w:r w:rsidRPr="00853BB4">
        <w:rPr>
          <w:rStyle w:val="Char2"/>
          <w:rtl/>
        </w:rPr>
        <w:t xml:space="preserve"> </w:t>
      </w:r>
      <w:r w:rsidRPr="00853BB4">
        <w:rPr>
          <w:rStyle w:val="Char2"/>
          <w:rFonts w:hint="eastAsia"/>
          <w:rtl/>
        </w:rPr>
        <w:t>لَهُ</w:t>
      </w:r>
      <w:r w:rsidRPr="00853BB4">
        <w:rPr>
          <w:rStyle w:val="Char2"/>
          <w:rtl/>
        </w:rPr>
        <w:t xml:space="preserve"> </w:t>
      </w:r>
      <w:r w:rsidRPr="00853BB4">
        <w:rPr>
          <w:rStyle w:val="Char2"/>
          <w:rFonts w:hint="eastAsia"/>
          <w:rtl/>
        </w:rPr>
        <w:t>وَمَنْ</w:t>
      </w:r>
      <w:r w:rsidRPr="00853BB4">
        <w:rPr>
          <w:rStyle w:val="Char2"/>
          <w:rtl/>
        </w:rPr>
        <w:t xml:space="preserve"> </w:t>
      </w:r>
      <w:r w:rsidRPr="00853BB4">
        <w:rPr>
          <w:rStyle w:val="Char2"/>
          <w:rFonts w:hint="eastAsia"/>
          <w:rtl/>
        </w:rPr>
        <w:t>مَاتَ</w:t>
      </w:r>
      <w:r w:rsidRPr="00853BB4">
        <w:rPr>
          <w:rStyle w:val="Char2"/>
          <w:rtl/>
        </w:rPr>
        <w:t xml:space="preserve"> </w:t>
      </w:r>
      <w:r w:rsidRPr="00853BB4">
        <w:rPr>
          <w:rStyle w:val="Char2"/>
          <w:rFonts w:hint="eastAsia"/>
          <w:rtl/>
        </w:rPr>
        <w:t>وَلَيْسَ</w:t>
      </w:r>
      <w:r w:rsidRPr="00853BB4">
        <w:rPr>
          <w:rStyle w:val="Char2"/>
          <w:rtl/>
        </w:rPr>
        <w:t xml:space="preserve"> </w:t>
      </w:r>
      <w:r w:rsidRPr="00853BB4">
        <w:rPr>
          <w:rStyle w:val="Char2"/>
          <w:rFonts w:hint="eastAsia"/>
          <w:rtl/>
        </w:rPr>
        <w:t>فِى</w:t>
      </w:r>
      <w:r w:rsidRPr="00853BB4">
        <w:rPr>
          <w:rStyle w:val="Char2"/>
          <w:rtl/>
        </w:rPr>
        <w:t xml:space="preserve"> </w:t>
      </w:r>
      <w:r w:rsidRPr="00853BB4">
        <w:rPr>
          <w:rStyle w:val="Char2"/>
          <w:rFonts w:hint="eastAsia"/>
          <w:rtl/>
        </w:rPr>
        <w:t>عُنُقِهِ</w:t>
      </w:r>
      <w:r w:rsidRPr="00853BB4">
        <w:rPr>
          <w:rStyle w:val="Char2"/>
          <w:rtl/>
        </w:rPr>
        <w:t xml:space="preserve"> </w:t>
      </w:r>
      <w:r w:rsidRPr="00853BB4">
        <w:rPr>
          <w:rStyle w:val="Char2"/>
          <w:rFonts w:hint="eastAsia"/>
          <w:rtl/>
        </w:rPr>
        <w:t>بَيْعَةٌ</w:t>
      </w:r>
      <w:r w:rsidRPr="00853BB4">
        <w:rPr>
          <w:rStyle w:val="Char2"/>
          <w:rtl/>
        </w:rPr>
        <w:t xml:space="preserve"> </w:t>
      </w:r>
      <w:r w:rsidRPr="00853BB4">
        <w:rPr>
          <w:rStyle w:val="Char2"/>
          <w:rFonts w:hint="eastAsia"/>
          <w:rtl/>
        </w:rPr>
        <w:t>مَاتَ</w:t>
      </w:r>
      <w:r w:rsidRPr="00853BB4">
        <w:rPr>
          <w:rStyle w:val="Char2"/>
          <w:rtl/>
        </w:rPr>
        <w:t xml:space="preserve"> </w:t>
      </w:r>
      <w:r w:rsidRPr="00853BB4">
        <w:rPr>
          <w:rStyle w:val="Char2"/>
          <w:rFonts w:hint="eastAsia"/>
          <w:rtl/>
        </w:rPr>
        <w:t>مِيتَةً</w:t>
      </w:r>
      <w:r w:rsidRPr="00853BB4">
        <w:rPr>
          <w:rStyle w:val="Char2"/>
          <w:rtl/>
        </w:rPr>
        <w:t xml:space="preserve"> </w:t>
      </w:r>
      <w:r w:rsidRPr="00853BB4">
        <w:rPr>
          <w:rStyle w:val="Char2"/>
          <w:rFonts w:hint="eastAsia"/>
          <w:rtl/>
        </w:rPr>
        <w:t>جَاهِلِيَّةً</w:t>
      </w:r>
      <w:r>
        <w:rPr>
          <w:rFonts w:cs="Traditional Arabic" w:hint="cs"/>
          <w:rtl/>
          <w:lang w:bidi="fa-IR"/>
        </w:rPr>
        <w:t>»</w:t>
      </w:r>
      <w:r w:rsidRPr="009B60DA">
        <w:rPr>
          <w:rFonts w:cs="B Lotus" w:hint="cs"/>
          <w:rtl/>
          <w:lang w:bidi="fa-IR"/>
        </w:rPr>
        <w:t xml:space="preserve"> </w:t>
      </w:r>
      <w:r w:rsidR="00853BB4" w:rsidRPr="00853BB4">
        <w:rPr>
          <w:rFonts w:cs="Traditional Arabic" w:hint="cs"/>
          <w:sz w:val="26"/>
          <w:szCs w:val="26"/>
          <w:rtl/>
          <w:lang w:bidi="fa-IR"/>
        </w:rPr>
        <w:t>«</w:t>
      </w:r>
      <w:r w:rsidRPr="00853BB4">
        <w:rPr>
          <w:rFonts w:cs="B Lotus" w:hint="cs"/>
          <w:sz w:val="26"/>
          <w:szCs w:val="26"/>
          <w:rtl/>
          <w:lang w:bidi="fa-IR"/>
        </w:rPr>
        <w:t>کسی که دستی را از فرمانبرداری بکشد، در روز قیامت در حالی با خداوند روبرو می‌شود که دلیلی ندارد، و کسی که بمیرد و در گردنش پیمانی و بیعتی نیست همچون مرگ جاهلیت مرده است</w:t>
      </w:r>
      <w:r w:rsidR="00853BB4" w:rsidRPr="00853BB4">
        <w:rPr>
          <w:rFonts w:cs="Traditional Arabic" w:hint="cs"/>
          <w:sz w:val="26"/>
          <w:szCs w:val="26"/>
          <w:rtl/>
          <w:lang w:bidi="fa-IR"/>
        </w:rPr>
        <w:t>»</w:t>
      </w:r>
      <w:r w:rsidRPr="00853BB4">
        <w:rPr>
          <w:rFonts w:cs="B Lotus" w:hint="cs"/>
          <w:sz w:val="26"/>
          <w:szCs w:val="26"/>
          <w:rtl/>
          <w:lang w:bidi="fa-IR"/>
        </w:rPr>
        <w:t>.</w:t>
      </w:r>
    </w:p>
    <w:p w:rsidR="009B60DA" w:rsidRPr="009B60DA" w:rsidRDefault="009B60DA" w:rsidP="00551CA2">
      <w:pPr>
        <w:widowControl w:val="0"/>
        <w:ind w:firstLine="284"/>
        <w:jc w:val="both"/>
        <w:rPr>
          <w:rFonts w:cs="B Lotus"/>
          <w:rtl/>
          <w:lang w:bidi="fa-IR"/>
        </w:rPr>
      </w:pPr>
      <w:r w:rsidRPr="009B60DA">
        <w:rPr>
          <w:rFonts w:cs="B Lotus" w:hint="cs"/>
          <w:rtl/>
          <w:lang w:bidi="fa-IR"/>
        </w:rPr>
        <w:t xml:space="preserve">4- احادیثی که در ستایش امامان خوب و نکوهش امامان ناشایست آمده است. مانند این حدیث: </w:t>
      </w:r>
      <w:r>
        <w:rPr>
          <w:rFonts w:cs="Traditional Arabic" w:hint="cs"/>
          <w:rtl/>
          <w:lang w:bidi="fa-IR"/>
        </w:rPr>
        <w:t>«</w:t>
      </w:r>
      <w:r w:rsidRPr="00853BB4">
        <w:rPr>
          <w:rStyle w:val="Char2"/>
          <w:rFonts w:hint="eastAsia"/>
          <w:rtl/>
        </w:rPr>
        <w:t>خِيَارُ</w:t>
      </w:r>
      <w:r w:rsidRPr="00853BB4">
        <w:rPr>
          <w:rStyle w:val="Char2"/>
          <w:rtl/>
        </w:rPr>
        <w:t xml:space="preserve"> </w:t>
      </w:r>
      <w:r w:rsidRPr="00853BB4">
        <w:rPr>
          <w:rStyle w:val="Char2"/>
          <w:rFonts w:hint="eastAsia"/>
          <w:rtl/>
        </w:rPr>
        <w:t>أَئِمَّتِكُمُ</w:t>
      </w:r>
      <w:r w:rsidRPr="00853BB4">
        <w:rPr>
          <w:rStyle w:val="Char2"/>
          <w:rtl/>
        </w:rPr>
        <w:t xml:space="preserve"> </w:t>
      </w:r>
      <w:r w:rsidRPr="00853BB4">
        <w:rPr>
          <w:rStyle w:val="Char2"/>
          <w:rFonts w:hint="eastAsia"/>
          <w:rtl/>
        </w:rPr>
        <w:t>الَّذِينَ</w:t>
      </w:r>
      <w:r w:rsidRPr="00853BB4">
        <w:rPr>
          <w:rStyle w:val="Char2"/>
          <w:rtl/>
        </w:rPr>
        <w:t xml:space="preserve"> </w:t>
      </w:r>
      <w:r w:rsidRPr="00853BB4">
        <w:rPr>
          <w:rStyle w:val="Char2"/>
          <w:rFonts w:hint="eastAsia"/>
          <w:rtl/>
        </w:rPr>
        <w:t>تُحِبُّونَهُمْ</w:t>
      </w:r>
      <w:r w:rsidRPr="00853BB4">
        <w:rPr>
          <w:rStyle w:val="Char2"/>
          <w:rtl/>
        </w:rPr>
        <w:t xml:space="preserve"> </w:t>
      </w:r>
      <w:r w:rsidRPr="00853BB4">
        <w:rPr>
          <w:rStyle w:val="Char2"/>
          <w:rFonts w:hint="eastAsia"/>
          <w:rtl/>
        </w:rPr>
        <w:t>وَيُحِبُّونَكُمْ،</w:t>
      </w:r>
      <w:r w:rsidRPr="00853BB4">
        <w:rPr>
          <w:rStyle w:val="Char2"/>
          <w:rtl/>
        </w:rPr>
        <w:t xml:space="preserve"> </w:t>
      </w:r>
      <w:r w:rsidRPr="00853BB4">
        <w:rPr>
          <w:rStyle w:val="Char2"/>
          <w:rFonts w:hint="eastAsia"/>
          <w:rtl/>
        </w:rPr>
        <w:t>وَتُصَلُّونَ</w:t>
      </w:r>
      <w:r w:rsidRPr="00853BB4">
        <w:rPr>
          <w:rStyle w:val="Char2"/>
          <w:rtl/>
        </w:rPr>
        <w:t xml:space="preserve"> </w:t>
      </w:r>
      <w:r w:rsidRPr="00853BB4">
        <w:rPr>
          <w:rStyle w:val="Char2"/>
          <w:rFonts w:hint="eastAsia"/>
          <w:rtl/>
        </w:rPr>
        <w:t>عَلَيْهِمْ</w:t>
      </w:r>
      <w:r w:rsidRPr="00853BB4">
        <w:rPr>
          <w:rStyle w:val="Char2"/>
          <w:rtl/>
        </w:rPr>
        <w:t xml:space="preserve"> </w:t>
      </w:r>
      <w:r w:rsidRPr="00853BB4">
        <w:rPr>
          <w:rStyle w:val="Char2"/>
          <w:rFonts w:hint="eastAsia"/>
          <w:rtl/>
        </w:rPr>
        <w:t>وَيُصَلُّونَ</w:t>
      </w:r>
      <w:r w:rsidRPr="00853BB4">
        <w:rPr>
          <w:rStyle w:val="Char2"/>
          <w:rtl/>
        </w:rPr>
        <w:t xml:space="preserve"> </w:t>
      </w:r>
      <w:r w:rsidRPr="00853BB4">
        <w:rPr>
          <w:rStyle w:val="Char2"/>
          <w:rFonts w:hint="eastAsia"/>
          <w:rtl/>
        </w:rPr>
        <w:t>عَلَيْكُمْ،</w:t>
      </w:r>
      <w:r w:rsidRPr="00853BB4">
        <w:rPr>
          <w:rStyle w:val="Char2"/>
          <w:rtl/>
        </w:rPr>
        <w:t xml:space="preserve"> </w:t>
      </w:r>
      <w:r w:rsidRPr="00853BB4">
        <w:rPr>
          <w:rStyle w:val="Char2"/>
          <w:rFonts w:hint="eastAsia"/>
          <w:rtl/>
        </w:rPr>
        <w:t>وَشِرَارُ</w:t>
      </w:r>
      <w:r w:rsidRPr="00853BB4">
        <w:rPr>
          <w:rStyle w:val="Char2"/>
          <w:rtl/>
        </w:rPr>
        <w:t xml:space="preserve"> </w:t>
      </w:r>
      <w:r w:rsidRPr="00853BB4">
        <w:rPr>
          <w:rStyle w:val="Char2"/>
          <w:rFonts w:hint="eastAsia"/>
          <w:rtl/>
        </w:rPr>
        <w:t>أَئِمَّتِكُمُ</w:t>
      </w:r>
      <w:r w:rsidRPr="00853BB4">
        <w:rPr>
          <w:rStyle w:val="Char2"/>
          <w:rtl/>
        </w:rPr>
        <w:t xml:space="preserve"> </w:t>
      </w:r>
      <w:r w:rsidRPr="00853BB4">
        <w:rPr>
          <w:rStyle w:val="Char2"/>
          <w:rFonts w:hint="eastAsia"/>
          <w:rtl/>
        </w:rPr>
        <w:t>الَّذِينَ</w:t>
      </w:r>
      <w:r w:rsidRPr="00853BB4">
        <w:rPr>
          <w:rStyle w:val="Char2"/>
          <w:rtl/>
        </w:rPr>
        <w:t xml:space="preserve"> </w:t>
      </w:r>
      <w:r w:rsidRPr="00853BB4">
        <w:rPr>
          <w:rStyle w:val="Char2"/>
          <w:rFonts w:hint="eastAsia"/>
          <w:rtl/>
        </w:rPr>
        <w:t>تُبْغِضُونَهُمْ</w:t>
      </w:r>
      <w:r w:rsidRPr="00853BB4">
        <w:rPr>
          <w:rStyle w:val="Char2"/>
          <w:rtl/>
        </w:rPr>
        <w:t xml:space="preserve"> </w:t>
      </w:r>
      <w:r w:rsidRPr="00853BB4">
        <w:rPr>
          <w:rStyle w:val="Char2"/>
          <w:rFonts w:hint="eastAsia"/>
          <w:rtl/>
        </w:rPr>
        <w:t>وَيُبْغِضُونَكُمْ،</w:t>
      </w:r>
      <w:r w:rsidRPr="00853BB4">
        <w:rPr>
          <w:rStyle w:val="Char2"/>
          <w:rtl/>
        </w:rPr>
        <w:t xml:space="preserve"> </w:t>
      </w:r>
      <w:r w:rsidRPr="00853BB4">
        <w:rPr>
          <w:rStyle w:val="Char2"/>
          <w:rFonts w:hint="eastAsia"/>
          <w:rtl/>
        </w:rPr>
        <w:t>وَتَلْعَنُونَهُمْ</w:t>
      </w:r>
      <w:r w:rsidRPr="00853BB4">
        <w:rPr>
          <w:rStyle w:val="Char2"/>
          <w:rtl/>
        </w:rPr>
        <w:t xml:space="preserve"> </w:t>
      </w:r>
      <w:r w:rsidRPr="00853BB4">
        <w:rPr>
          <w:rStyle w:val="Char2"/>
          <w:rFonts w:hint="eastAsia"/>
          <w:rtl/>
        </w:rPr>
        <w:t>وَيَلْعَنُونَكُم</w:t>
      </w:r>
      <w:r w:rsidRPr="00853BB4">
        <w:rPr>
          <w:rStyle w:val="Char2"/>
          <w:rFonts w:hint="cs"/>
          <w:rtl/>
        </w:rPr>
        <w:t>ْ</w:t>
      </w:r>
      <w:r>
        <w:rPr>
          <w:rFonts w:cs="Traditional Arabic" w:hint="cs"/>
          <w:rtl/>
          <w:lang w:bidi="fa-IR"/>
        </w:rPr>
        <w:t>»</w:t>
      </w:r>
      <w:r w:rsidRPr="009B60DA">
        <w:rPr>
          <w:rFonts w:cs="B Lotus" w:hint="cs"/>
          <w:rtl/>
          <w:lang w:bidi="fa-IR"/>
        </w:rPr>
        <w:t xml:space="preserve"> </w:t>
      </w:r>
      <w:r w:rsidR="00853BB4" w:rsidRPr="00853BB4">
        <w:rPr>
          <w:rFonts w:cs="Traditional Arabic" w:hint="cs"/>
          <w:sz w:val="26"/>
          <w:szCs w:val="26"/>
          <w:rtl/>
          <w:lang w:bidi="fa-IR"/>
        </w:rPr>
        <w:t>«</w:t>
      </w:r>
      <w:r w:rsidRPr="00853BB4">
        <w:rPr>
          <w:rFonts w:cs="B Lotus" w:hint="cs"/>
          <w:sz w:val="26"/>
          <w:szCs w:val="26"/>
          <w:rtl/>
          <w:lang w:bidi="fa-IR"/>
        </w:rPr>
        <w:t>بهترین امامان شما کسانی هستند که شما آنان را دوست می‌دارید و آنان شما را دوست می‌دارند، آنان برای شما دعا می‌کنند و شما برای آنان دعا می‌کنید، و بدترین امامان شما کسانی هستند که از آنان بیزار هستید و آنان از شما بیزارند، شما بر آنان لعنت می‌فرستید، و آنان بر شما لعنت می‌فرستند</w:t>
      </w:r>
      <w:r w:rsidR="00853BB4" w:rsidRPr="00853BB4">
        <w:rPr>
          <w:rFonts w:cs="Traditional Arabic" w:hint="cs"/>
          <w:sz w:val="26"/>
          <w:szCs w:val="26"/>
          <w:rtl/>
          <w:lang w:bidi="fa-IR"/>
        </w:rPr>
        <w:t>»</w:t>
      </w:r>
      <w:r w:rsidRPr="00853BB4">
        <w:rPr>
          <w:rFonts w:cs="B Lotus" w:hint="cs"/>
          <w:sz w:val="26"/>
          <w:szCs w:val="26"/>
          <w:rtl/>
          <w:lang w:bidi="fa-IR"/>
        </w:rPr>
        <w:t>.</w:t>
      </w:r>
    </w:p>
    <w:p w:rsidR="009B60DA" w:rsidRPr="009B60DA" w:rsidRDefault="009B60DA" w:rsidP="00551CA2">
      <w:pPr>
        <w:widowControl w:val="0"/>
        <w:ind w:firstLine="284"/>
        <w:jc w:val="both"/>
        <w:rPr>
          <w:rFonts w:cs="B Lotus"/>
          <w:rtl/>
          <w:lang w:bidi="fa-IR"/>
        </w:rPr>
      </w:pPr>
      <w:r w:rsidRPr="009B60DA">
        <w:rPr>
          <w:rFonts w:cs="B Lotus" w:hint="cs"/>
          <w:rtl/>
          <w:lang w:bidi="fa-IR"/>
        </w:rPr>
        <w:t xml:space="preserve">5- احادیثی که در مورد فضیلت امام عادل آمده است، مانند این حدیث: </w:t>
      </w:r>
      <w:r>
        <w:rPr>
          <w:rFonts w:cs="Traditional Arabic" w:hint="cs"/>
          <w:rtl/>
          <w:lang w:bidi="fa-IR"/>
        </w:rPr>
        <w:t>«</w:t>
      </w:r>
      <w:r w:rsidRPr="00853BB4">
        <w:rPr>
          <w:rStyle w:val="Char2"/>
          <w:rFonts w:hint="eastAsia"/>
          <w:rtl/>
        </w:rPr>
        <w:t>سَبْعَةٌ</w:t>
      </w:r>
      <w:r w:rsidRPr="00853BB4">
        <w:rPr>
          <w:rStyle w:val="Char2"/>
          <w:rtl/>
        </w:rPr>
        <w:t xml:space="preserve"> </w:t>
      </w:r>
      <w:r w:rsidRPr="00853BB4">
        <w:rPr>
          <w:rStyle w:val="Char2"/>
          <w:rFonts w:hint="eastAsia"/>
          <w:rtl/>
        </w:rPr>
        <w:t>يُظِلُّهُمُ</w:t>
      </w:r>
      <w:r w:rsidRPr="00853BB4">
        <w:rPr>
          <w:rStyle w:val="Char2"/>
          <w:rtl/>
        </w:rPr>
        <w:t xml:space="preserve"> </w:t>
      </w:r>
      <w:r w:rsidRPr="00853BB4">
        <w:rPr>
          <w:rStyle w:val="Char2"/>
          <w:rFonts w:hint="eastAsia"/>
          <w:rtl/>
        </w:rPr>
        <w:t>اللَّهُ</w:t>
      </w:r>
      <w:r w:rsidRPr="00853BB4">
        <w:rPr>
          <w:rStyle w:val="Char2"/>
          <w:rtl/>
        </w:rPr>
        <w:t xml:space="preserve"> </w:t>
      </w:r>
      <w:r w:rsidRPr="00853BB4">
        <w:rPr>
          <w:rStyle w:val="Char2"/>
          <w:rFonts w:hint="eastAsia"/>
          <w:rtl/>
        </w:rPr>
        <w:t>فِي</w:t>
      </w:r>
      <w:r w:rsidRPr="00853BB4">
        <w:rPr>
          <w:rStyle w:val="Char2"/>
          <w:rtl/>
        </w:rPr>
        <w:t xml:space="preserve"> </w:t>
      </w:r>
      <w:r w:rsidRPr="00853BB4">
        <w:rPr>
          <w:rStyle w:val="Char2"/>
          <w:rFonts w:hint="eastAsia"/>
          <w:rtl/>
        </w:rPr>
        <w:t>ظِلِّهِ</w:t>
      </w:r>
      <w:r w:rsidRPr="00853BB4">
        <w:rPr>
          <w:rStyle w:val="Char2"/>
          <w:rtl/>
        </w:rPr>
        <w:t xml:space="preserve"> </w:t>
      </w:r>
      <w:r w:rsidRPr="00853BB4">
        <w:rPr>
          <w:rStyle w:val="Char2"/>
          <w:rFonts w:hint="eastAsia"/>
          <w:rtl/>
        </w:rPr>
        <w:t>يَوْمَ</w:t>
      </w:r>
      <w:r w:rsidRPr="00853BB4">
        <w:rPr>
          <w:rStyle w:val="Char2"/>
          <w:rtl/>
        </w:rPr>
        <w:t xml:space="preserve"> </w:t>
      </w:r>
      <w:r w:rsidRPr="00853BB4">
        <w:rPr>
          <w:rStyle w:val="Char2"/>
          <w:rFonts w:hint="eastAsia"/>
          <w:rtl/>
        </w:rPr>
        <w:t>لا</w:t>
      </w:r>
      <w:r w:rsidRPr="00853BB4">
        <w:rPr>
          <w:rStyle w:val="Char2"/>
          <w:rtl/>
        </w:rPr>
        <w:t xml:space="preserve"> </w:t>
      </w:r>
      <w:r w:rsidRPr="00853BB4">
        <w:rPr>
          <w:rStyle w:val="Char2"/>
          <w:rFonts w:hint="eastAsia"/>
          <w:rtl/>
        </w:rPr>
        <w:t>ظِلَّ</w:t>
      </w:r>
      <w:r w:rsidRPr="00853BB4">
        <w:rPr>
          <w:rStyle w:val="Char2"/>
          <w:rtl/>
        </w:rPr>
        <w:t xml:space="preserve"> </w:t>
      </w:r>
      <w:r w:rsidRPr="00853BB4">
        <w:rPr>
          <w:rStyle w:val="Char2"/>
          <w:rFonts w:hint="eastAsia"/>
          <w:rtl/>
        </w:rPr>
        <w:t>إِلا</w:t>
      </w:r>
      <w:r w:rsidRPr="00853BB4">
        <w:rPr>
          <w:rStyle w:val="Char2"/>
          <w:rtl/>
        </w:rPr>
        <w:t xml:space="preserve"> </w:t>
      </w:r>
      <w:r w:rsidRPr="00853BB4">
        <w:rPr>
          <w:rStyle w:val="Char2"/>
          <w:rFonts w:hint="eastAsia"/>
          <w:rtl/>
        </w:rPr>
        <w:t>ظِلُّهُ</w:t>
      </w:r>
      <w:r w:rsidRPr="00853BB4">
        <w:rPr>
          <w:rStyle w:val="Char2"/>
          <w:rFonts w:hint="cs"/>
          <w:rtl/>
        </w:rPr>
        <w:t>...</w:t>
      </w:r>
      <w:r>
        <w:rPr>
          <w:rFonts w:cs="Traditional Arabic" w:hint="cs"/>
          <w:rtl/>
          <w:lang w:bidi="fa-IR"/>
        </w:rPr>
        <w:t>»</w:t>
      </w:r>
      <w:r w:rsidRPr="009B60DA">
        <w:rPr>
          <w:rFonts w:cs="B Lotus" w:hint="cs"/>
          <w:rtl/>
          <w:lang w:bidi="fa-IR"/>
        </w:rPr>
        <w:t xml:space="preserve"> </w:t>
      </w:r>
      <w:r w:rsidR="00853BB4" w:rsidRPr="00853BB4">
        <w:rPr>
          <w:rFonts w:cs="Traditional Arabic" w:hint="cs"/>
          <w:sz w:val="26"/>
          <w:szCs w:val="26"/>
          <w:rtl/>
          <w:lang w:bidi="fa-IR"/>
        </w:rPr>
        <w:t>«</w:t>
      </w:r>
      <w:r w:rsidRPr="00853BB4">
        <w:rPr>
          <w:rFonts w:cs="B Lotus" w:hint="cs"/>
          <w:sz w:val="26"/>
          <w:szCs w:val="26"/>
          <w:rtl/>
          <w:lang w:bidi="fa-IR"/>
        </w:rPr>
        <w:t xml:space="preserve">خداوند هفت نفر را در روزی که سایه‌ای جز سایة او نیست، در سایة خود قرار می‌دهد، در صدر ایشان امام عادل را ذکر نموده می‌فرماید: </w:t>
      </w:r>
      <w:r w:rsidRPr="00853BB4">
        <w:rPr>
          <w:rFonts w:cs="Traditional Arabic" w:hint="cs"/>
          <w:sz w:val="26"/>
          <w:szCs w:val="26"/>
          <w:rtl/>
          <w:lang w:bidi="fa-IR"/>
        </w:rPr>
        <w:t>«</w:t>
      </w:r>
      <w:r w:rsidRPr="00853BB4">
        <w:rPr>
          <w:rStyle w:val="Char2"/>
          <w:rFonts w:hint="eastAsia"/>
          <w:sz w:val="26"/>
          <w:szCs w:val="26"/>
          <w:rtl/>
        </w:rPr>
        <w:t>إِمَامٌ</w:t>
      </w:r>
      <w:r w:rsidRPr="00853BB4">
        <w:rPr>
          <w:rStyle w:val="Char2"/>
          <w:sz w:val="26"/>
          <w:szCs w:val="26"/>
          <w:rtl/>
        </w:rPr>
        <w:t xml:space="preserve"> </w:t>
      </w:r>
      <w:r w:rsidRPr="00853BB4">
        <w:rPr>
          <w:rStyle w:val="Char2"/>
          <w:rFonts w:hint="eastAsia"/>
          <w:sz w:val="26"/>
          <w:szCs w:val="26"/>
          <w:rtl/>
        </w:rPr>
        <w:t>عَادِلٌ</w:t>
      </w:r>
      <w:r w:rsidRPr="00853BB4">
        <w:rPr>
          <w:rFonts w:cs="Traditional Arabic" w:hint="cs"/>
          <w:sz w:val="26"/>
          <w:szCs w:val="26"/>
          <w:rtl/>
          <w:lang w:bidi="fa-IR"/>
        </w:rPr>
        <w:t>»</w:t>
      </w:r>
      <w:r w:rsidRPr="00853BB4">
        <w:rPr>
          <w:rFonts w:cs="B Lotus" w:hint="cs"/>
          <w:sz w:val="26"/>
          <w:szCs w:val="26"/>
          <w:rtl/>
          <w:lang w:bidi="fa-IR"/>
        </w:rPr>
        <w:t xml:space="preserve"> «امامی که عادل باشد</w:t>
      </w:r>
      <w:r w:rsidR="00853BB4" w:rsidRPr="00853BB4">
        <w:rPr>
          <w:rFonts w:cs="Traditional Arabic" w:hint="cs"/>
          <w:sz w:val="26"/>
          <w:szCs w:val="26"/>
          <w:rtl/>
          <w:lang w:bidi="fa-IR"/>
        </w:rPr>
        <w:t>»</w:t>
      </w:r>
      <w:r w:rsidRPr="00853BB4">
        <w:rPr>
          <w:rFonts w:cs="B Lotus" w:hint="cs"/>
          <w:sz w:val="26"/>
          <w:szCs w:val="26"/>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پس از آن که این احادیث و احادیث هم معنای آن را ذکر می‌کند می‌گوید: «پس این احادیث که با سندهای مختلف و برای اغراضی گوناگون آمده و همه در محور امام دور می‌زند، مسئولیت او را بازگو می‌کند، به بیعت و اطاعت و همراهی با او امر می‌نماید و به کشتن کسانی دستور می‌دهد که نسبت به أمیر طغیان و سرکشی می‌نمایند و امامان را توصیف نموده میان نیکان و بدان آن فرق قائل می‌شود.</w:t>
      </w:r>
    </w:p>
    <w:p w:rsidR="009B60DA" w:rsidRPr="009B60DA" w:rsidRDefault="009B60DA" w:rsidP="009B60DA">
      <w:pPr>
        <w:ind w:firstLine="284"/>
        <w:jc w:val="lowKashida"/>
        <w:rPr>
          <w:rFonts w:cs="B Lotus"/>
          <w:rtl/>
          <w:lang w:bidi="fa-IR"/>
        </w:rPr>
      </w:pPr>
      <w:r w:rsidRPr="009B60DA">
        <w:rPr>
          <w:rFonts w:cs="B Lotus" w:hint="cs"/>
          <w:rtl/>
          <w:lang w:bidi="fa-IR"/>
        </w:rPr>
        <w:t>هرگاه این احادیث در دسترس مجتهد قرار گیرد که به حکمت امر و نهی و وصف آن آگاه است، هیچ شکی و تردیدی نمی‌کند که نصب امام امری حتمی، و قانونی پایدار است.</w:t>
      </w:r>
    </w:p>
    <w:p w:rsidR="009B60DA" w:rsidRPr="009B60DA" w:rsidRDefault="009B60DA" w:rsidP="009B60DA">
      <w:pPr>
        <w:ind w:firstLine="284"/>
        <w:jc w:val="lowKashida"/>
        <w:rPr>
          <w:rFonts w:cs="B Lotus"/>
          <w:rtl/>
          <w:lang w:bidi="fa-IR"/>
        </w:rPr>
      </w:pPr>
      <w:r w:rsidRPr="009B60DA">
        <w:rPr>
          <w:rFonts w:cs="B Lotus" w:hint="cs"/>
          <w:rtl/>
          <w:lang w:bidi="fa-IR"/>
        </w:rPr>
        <w:t>پس درست نیست این امر قطعی جز از نوع واجب باشد.</w:t>
      </w:r>
    </w:p>
    <w:p w:rsidR="009B60DA" w:rsidRPr="009B60DA" w:rsidRDefault="009B60DA" w:rsidP="009B60DA">
      <w:pPr>
        <w:ind w:firstLine="284"/>
        <w:jc w:val="lowKashida"/>
        <w:rPr>
          <w:rFonts w:cs="B Lotus"/>
          <w:rtl/>
          <w:lang w:bidi="fa-IR"/>
        </w:rPr>
      </w:pPr>
      <w:r w:rsidRPr="009B60DA">
        <w:rPr>
          <w:rFonts w:cs="B Lotus" w:hint="cs"/>
          <w:rtl/>
          <w:lang w:bidi="fa-IR"/>
        </w:rPr>
        <w:t>بنابراین، سخن شیخ علی عبدالرزاق که «سنت قضیة خلافت را مبهم گذاشته» گستاخی و بی‌پروایی است که فقط کسی آن را عنوان می‌کند که می‌خواهد حقایق را از مسیر خود منحرف کند.</w:t>
      </w:r>
    </w:p>
    <w:p w:rsidR="009B60DA" w:rsidRPr="009B60DA" w:rsidRDefault="009B60DA" w:rsidP="009B60DA">
      <w:pPr>
        <w:ind w:firstLine="284"/>
        <w:jc w:val="lowKashida"/>
        <w:rPr>
          <w:rFonts w:cs="B Lotus"/>
          <w:rtl/>
          <w:lang w:bidi="fa-IR"/>
        </w:rPr>
      </w:pPr>
      <w:r w:rsidRPr="009B60DA">
        <w:rPr>
          <w:rFonts w:cs="B Lotus" w:hint="cs"/>
          <w:rtl/>
          <w:lang w:bidi="fa-IR"/>
        </w:rPr>
        <w:t>او پس از آن جریان اجماع را در موضوع خلافت بیان کرده و دلیل آن را می‌آورد و بیان می‌کند که چرا علماء استدلال به آن را</w:t>
      </w:r>
      <w:r w:rsidR="00853BB4">
        <w:rPr>
          <w:rFonts w:cs="B Lotus" w:hint="cs"/>
          <w:rtl/>
          <w:lang w:bidi="fa-IR"/>
        </w:rPr>
        <w:t xml:space="preserve"> در این موضوع بر سنت مقدم داشته </w:t>
      </w:r>
      <w:r w:rsidRPr="009B60DA">
        <w:rPr>
          <w:rFonts w:cs="B Lotus" w:hint="cs"/>
          <w:rtl/>
          <w:lang w:bidi="fa-IR"/>
        </w:rPr>
        <w:t>اند</w:t>
      </w:r>
      <w:r w:rsidRPr="009B60DA">
        <w:rPr>
          <w:rFonts w:cs="B Lotus" w:hint="cs"/>
          <w:vertAlign w:val="superscript"/>
          <w:rtl/>
          <w:lang w:bidi="fa-IR"/>
        </w:rPr>
        <w:t>(</w:t>
      </w:r>
      <w:r w:rsidRPr="009B60DA">
        <w:rPr>
          <w:rStyle w:val="FootnoteReference"/>
          <w:rFonts w:cs="B Lotus"/>
          <w:rtl/>
          <w:lang w:bidi="fa-IR"/>
        </w:rPr>
        <w:footnoteReference w:id="52"/>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از مجموع این بحث به این نتیجه می‌رسیم که قرآنکریم و سنت نبوی، انتخاب رهبر بزرگ امت را بر مسلمین فرض گردانیده، تا در میان شان عادلانه حکومت نموده، امانت‌ها را به صاحبانش بسپارد و امور دینی و دنیوی‌شان را سرپرستی نماید.</w:t>
      </w:r>
    </w:p>
    <w:p w:rsidR="009B60DA" w:rsidRPr="009B60DA" w:rsidRDefault="009B60DA" w:rsidP="009B60DA">
      <w:pPr>
        <w:ind w:firstLine="284"/>
        <w:jc w:val="lowKashida"/>
        <w:rPr>
          <w:rFonts w:cs="B Lotus"/>
          <w:rtl/>
          <w:lang w:bidi="fa-IR"/>
        </w:rPr>
      </w:pPr>
      <w:r w:rsidRPr="009B60DA">
        <w:rPr>
          <w:rFonts w:cs="B Lotus" w:hint="cs"/>
          <w:rtl/>
          <w:lang w:bidi="fa-IR"/>
        </w:rPr>
        <w:t>مسلمانان در ادوار مختلف زندگی‌شان این حقیقت را درک نموده اند. از این رو اجماع‌شان بر سندی قوی متکی است، و آن نتیجة فه</w:t>
      </w:r>
      <w:r w:rsidR="00853BB4">
        <w:rPr>
          <w:rFonts w:cs="B Lotus" w:hint="cs"/>
          <w:rtl/>
          <w:lang w:bidi="fa-IR"/>
        </w:rPr>
        <w:t>م درست قرآنکریم و سنت رسول الله</w:t>
      </w:r>
      <w:r w:rsidRPr="009B60DA">
        <w:rPr>
          <w:rFonts w:cs="B Lotus" w:hint="cs"/>
          <w:rtl/>
          <w:lang w:bidi="fa-IR"/>
        </w:rPr>
        <w:sym w:font="AGA Arabesque" w:char="F072"/>
      </w:r>
      <w:r w:rsidRPr="009B60DA">
        <w:rPr>
          <w:rFonts w:cs="B Lotus" w:hint="cs"/>
          <w:rtl/>
          <w:lang w:bidi="fa-IR"/>
        </w:rPr>
        <w:t xml:space="preserve"> می‌باشد.</w:t>
      </w:r>
    </w:p>
    <w:p w:rsidR="009B60DA" w:rsidRPr="009B60DA" w:rsidRDefault="009B60DA" w:rsidP="009B60DA">
      <w:pPr>
        <w:ind w:firstLine="284"/>
        <w:jc w:val="lowKashida"/>
        <w:rPr>
          <w:rFonts w:cs="B Lotus"/>
          <w:rtl/>
          <w:lang w:bidi="fa-IR"/>
        </w:rPr>
      </w:pPr>
      <w:r w:rsidRPr="009B60DA">
        <w:rPr>
          <w:rFonts w:cs="B Lotus" w:hint="cs"/>
          <w:rtl/>
          <w:lang w:bidi="fa-IR"/>
        </w:rPr>
        <w:t xml:space="preserve">به هر ترتیبی که باشد، شیخ علی عبدالرزاق خود در کتابش اظهار داشته هر امت متمدن </w:t>
      </w:r>
      <w:r>
        <w:rPr>
          <w:rFonts w:cs="Times New Roman" w:hint="cs"/>
          <w:rtl/>
          <w:lang w:bidi="fa-IR"/>
        </w:rPr>
        <w:t>–</w:t>
      </w:r>
      <w:r w:rsidRPr="009B60DA">
        <w:rPr>
          <w:rFonts w:cs="B Lotus" w:hint="cs"/>
          <w:rtl/>
          <w:lang w:bidi="fa-IR"/>
        </w:rPr>
        <w:t xml:space="preserve"> هر نوع دین و زبان و نژادی که داشته باشد </w:t>
      </w:r>
      <w:r>
        <w:rPr>
          <w:rFonts w:cs="Times New Roman" w:hint="cs"/>
          <w:rtl/>
          <w:lang w:bidi="fa-IR"/>
        </w:rPr>
        <w:t>–</w:t>
      </w:r>
      <w:r w:rsidRPr="009B60DA">
        <w:rPr>
          <w:rFonts w:cs="B Lotus" w:hint="cs"/>
          <w:rtl/>
          <w:lang w:bidi="fa-IR"/>
        </w:rPr>
        <w:t xml:space="preserve"> ناچار نیازمند حکومتی است که امور آن را سرپرستی نموده و کارها را در مسیر درست آنها هدایت کند</w:t>
      </w:r>
      <w:r w:rsidRPr="009B60DA">
        <w:rPr>
          <w:rFonts w:cs="B Lotus" w:hint="cs"/>
          <w:vertAlign w:val="superscript"/>
          <w:rtl/>
          <w:lang w:bidi="fa-IR"/>
        </w:rPr>
        <w:t>(</w:t>
      </w:r>
      <w:r w:rsidRPr="009B60DA">
        <w:rPr>
          <w:rStyle w:val="FootnoteReference"/>
          <w:rFonts w:cs="B Lotus"/>
          <w:rtl/>
          <w:lang w:bidi="fa-IR"/>
        </w:rPr>
        <w:footnoteReference w:id="53"/>
      </w:r>
      <w:r w:rsidRPr="009B60DA">
        <w:rPr>
          <w:rFonts w:cs="B Lotus" w:hint="cs"/>
          <w:vertAlign w:val="superscript"/>
          <w:rtl/>
          <w:lang w:bidi="fa-IR"/>
        </w:rPr>
        <w:t>)</w:t>
      </w:r>
      <w:r w:rsidRPr="009B60DA">
        <w:rPr>
          <w:rFonts w:cs="B Lotus" w:hint="cs"/>
          <w:rtl/>
          <w:lang w:bidi="fa-IR"/>
        </w:rPr>
        <w:t>.</w:t>
      </w:r>
    </w:p>
    <w:p w:rsidR="009B60DA" w:rsidRDefault="009B60DA" w:rsidP="009B60DA">
      <w:pPr>
        <w:ind w:firstLine="284"/>
        <w:jc w:val="lowKashida"/>
        <w:rPr>
          <w:rFonts w:cs="B Lotus"/>
          <w:rtl/>
          <w:lang w:bidi="fa-IR"/>
        </w:rPr>
      </w:pPr>
      <w:r w:rsidRPr="009B60DA">
        <w:rPr>
          <w:rFonts w:cs="B Lotus" w:hint="cs"/>
          <w:rtl/>
          <w:lang w:bidi="fa-IR"/>
        </w:rPr>
        <w:t>این توضیحات در مورد واجب‌بودن تعیین رهبر بزرگ امت کافی و بسنده است.</w:t>
      </w:r>
    </w:p>
    <w:p w:rsidR="00853BB4" w:rsidRDefault="00853BB4" w:rsidP="00853BB4">
      <w:pPr>
        <w:jc w:val="center"/>
        <w:rPr>
          <w:rFonts w:cs="B Jadid"/>
          <w:rtl/>
          <w:lang w:bidi="fa-IR"/>
        </w:rPr>
        <w:sectPr w:rsidR="00853BB4" w:rsidSect="00501E8C">
          <w:headerReference w:type="default" r:id="rId23"/>
          <w:footnotePr>
            <w:numRestart w:val="eachPage"/>
          </w:footnotePr>
          <w:pgSz w:w="9639" w:h="13608" w:code="9"/>
          <w:pgMar w:top="851" w:right="1077" w:bottom="936" w:left="1077" w:header="851" w:footer="936" w:gutter="0"/>
          <w:cols w:space="708"/>
          <w:titlePg/>
          <w:bidi/>
          <w:rtlGutter/>
          <w:docGrid w:linePitch="381"/>
        </w:sectPr>
      </w:pPr>
    </w:p>
    <w:p w:rsidR="009B60DA" w:rsidRPr="00853BB4" w:rsidRDefault="009B60DA" w:rsidP="00853BB4">
      <w:pPr>
        <w:pStyle w:val="a0"/>
        <w:rPr>
          <w:rtl/>
        </w:rPr>
      </w:pPr>
      <w:bookmarkStart w:id="27" w:name="_Toc332299607"/>
      <w:r w:rsidRPr="00853BB4">
        <w:rPr>
          <w:rFonts w:hint="cs"/>
          <w:rtl/>
        </w:rPr>
        <w:t>مبحث دوم</w:t>
      </w:r>
      <w:r w:rsidR="00853BB4" w:rsidRPr="00853BB4">
        <w:rPr>
          <w:rFonts w:hint="cs"/>
          <w:rtl/>
        </w:rPr>
        <w:t xml:space="preserve">: </w:t>
      </w:r>
      <w:r w:rsidRPr="00853BB4">
        <w:rPr>
          <w:rFonts w:hint="cs"/>
          <w:rtl/>
        </w:rPr>
        <w:t>«شرایط خلیفه»</w:t>
      </w:r>
      <w:bookmarkEnd w:id="27"/>
    </w:p>
    <w:p w:rsidR="009B60DA" w:rsidRPr="009B60DA" w:rsidRDefault="009B60DA" w:rsidP="009B60DA">
      <w:pPr>
        <w:ind w:firstLine="284"/>
        <w:jc w:val="lowKashida"/>
        <w:rPr>
          <w:rFonts w:cs="B Lotus"/>
          <w:rtl/>
          <w:lang w:bidi="fa-IR"/>
        </w:rPr>
      </w:pPr>
      <w:r w:rsidRPr="009B60DA">
        <w:rPr>
          <w:rFonts w:cs="B Lotus" w:hint="cs"/>
          <w:rtl/>
          <w:lang w:bidi="fa-IR"/>
        </w:rPr>
        <w:t>در بحث سابق، تعریف خلافت یا ریاست دولت، حکم نصب رئیس و خلیفه را بیان داشتیم، در این بحث شرایطی را که لازم است در خلیفه موجود باشد بررسی خواهیم کرد.</w:t>
      </w:r>
    </w:p>
    <w:p w:rsidR="009B60DA" w:rsidRPr="009B60DA" w:rsidRDefault="009B60DA" w:rsidP="009B60DA">
      <w:pPr>
        <w:ind w:firstLine="284"/>
        <w:jc w:val="lowKashida"/>
        <w:rPr>
          <w:rFonts w:cs="B Lotus"/>
          <w:rtl/>
          <w:lang w:bidi="fa-IR"/>
        </w:rPr>
      </w:pPr>
      <w:r w:rsidRPr="009B60DA">
        <w:rPr>
          <w:rFonts w:cs="B Lotus" w:hint="cs"/>
          <w:rtl/>
          <w:lang w:bidi="fa-IR"/>
        </w:rPr>
        <w:t xml:space="preserve">دانشمندان مسلمان به مقام خلافت توجه ویژه‌ای مبذول داشته </w:t>
      </w:r>
      <w:r w:rsidR="00853BB4">
        <w:rPr>
          <w:rFonts w:cs="B Lotus" w:hint="cs"/>
          <w:rtl/>
          <w:lang w:bidi="fa-IR"/>
        </w:rPr>
        <w:t>و اهتمام بسیاری نموده</w:t>
      </w:r>
      <w:r w:rsidR="00853BB4">
        <w:rPr>
          <w:rFonts w:cs="B Lotus" w:hint="eastAsia"/>
          <w:rtl/>
          <w:lang w:bidi="fa-IR"/>
        </w:rPr>
        <w:t>‌</w:t>
      </w:r>
      <w:r w:rsidRPr="009B60DA">
        <w:rPr>
          <w:rFonts w:cs="B Lotus" w:hint="cs"/>
          <w:rtl/>
          <w:lang w:bidi="fa-IR"/>
        </w:rPr>
        <w:t>اند.</w:t>
      </w:r>
    </w:p>
    <w:p w:rsidR="009B60DA" w:rsidRPr="009B60DA" w:rsidRDefault="009B60DA" w:rsidP="009B60DA">
      <w:pPr>
        <w:ind w:firstLine="284"/>
        <w:jc w:val="lowKashida"/>
        <w:rPr>
          <w:rFonts w:cs="B Lotus"/>
          <w:rtl/>
          <w:lang w:bidi="fa-IR"/>
        </w:rPr>
      </w:pPr>
      <w:r w:rsidRPr="009B60DA">
        <w:rPr>
          <w:rFonts w:cs="B Lotus" w:hint="cs"/>
          <w:rtl/>
          <w:lang w:bidi="fa-IR"/>
        </w:rPr>
        <w:t>آنان کمال کوشش را به خرج داده اند تا صفاتی را که واجب است، در فردی که این مقام بزرگ را احراز می‌کند موجود باشد، بیان نمایند.</w:t>
      </w:r>
    </w:p>
    <w:p w:rsidR="009B60DA" w:rsidRPr="009B60DA" w:rsidRDefault="009B60DA" w:rsidP="009B60DA">
      <w:pPr>
        <w:ind w:firstLine="284"/>
        <w:jc w:val="lowKashida"/>
        <w:rPr>
          <w:rFonts w:cs="B Lotus"/>
          <w:rtl/>
          <w:lang w:bidi="fa-IR"/>
        </w:rPr>
      </w:pPr>
      <w:r w:rsidRPr="009B60DA">
        <w:rPr>
          <w:rFonts w:cs="B Lotus" w:hint="cs"/>
          <w:rtl/>
          <w:lang w:bidi="fa-IR"/>
        </w:rPr>
        <w:t>چون هریک از مذاهب اسلامی شرایط ویژه‌ای برای خود دارند، لازم دیدم که شرایط هر مذهب را ذکر کنم و سپس به شرایطی که در آن اتفاق یا اختلاف دارند اشارت نمایم.</w:t>
      </w:r>
    </w:p>
    <w:p w:rsidR="009B60DA" w:rsidRPr="009B60DA" w:rsidRDefault="009B60DA" w:rsidP="00853BB4">
      <w:pPr>
        <w:pStyle w:val="a1"/>
        <w:rPr>
          <w:rtl/>
        </w:rPr>
      </w:pPr>
      <w:bookmarkStart w:id="28" w:name="_Toc332299608"/>
      <w:r w:rsidRPr="009B60DA">
        <w:rPr>
          <w:rFonts w:hint="cs"/>
          <w:rtl/>
        </w:rPr>
        <w:t>اول- اهل سنت</w:t>
      </w:r>
      <w:bookmarkEnd w:id="28"/>
    </w:p>
    <w:p w:rsidR="009B60DA" w:rsidRPr="009B60DA" w:rsidRDefault="009B60DA" w:rsidP="009B60DA">
      <w:pPr>
        <w:ind w:firstLine="284"/>
        <w:jc w:val="lowKashida"/>
        <w:rPr>
          <w:rFonts w:cs="B Lotus"/>
          <w:rtl/>
          <w:lang w:bidi="fa-IR"/>
        </w:rPr>
      </w:pPr>
      <w:r w:rsidRPr="009B60DA">
        <w:rPr>
          <w:rFonts w:cs="B Lotus" w:hint="cs"/>
          <w:rtl/>
          <w:lang w:bidi="fa-IR"/>
        </w:rPr>
        <w:t>عموم اهل سنت و جماعت وجود شرایط، زیرا در کسی که مقام خلافت را احراز می‌کند، لازم می‌دانند:</w:t>
      </w:r>
    </w:p>
    <w:p w:rsidR="009B60DA" w:rsidRPr="009B60DA" w:rsidRDefault="009B60DA" w:rsidP="009B60DA">
      <w:pPr>
        <w:ind w:firstLine="284"/>
        <w:jc w:val="lowKashida"/>
        <w:rPr>
          <w:rFonts w:cs="B Lotus"/>
          <w:rtl/>
          <w:lang w:bidi="fa-IR"/>
        </w:rPr>
      </w:pPr>
      <w:r w:rsidRPr="009B60DA">
        <w:rPr>
          <w:rFonts w:cs="B Lotus" w:hint="cs"/>
          <w:rtl/>
          <w:lang w:bidi="fa-IR"/>
        </w:rPr>
        <w:t>1- دانا به احکام شرعی و آشنا به امور سیاسی و حکومت‌داری باشد.</w:t>
      </w:r>
    </w:p>
    <w:p w:rsidR="009B60DA" w:rsidRPr="009B60DA" w:rsidRDefault="009B60DA" w:rsidP="009B60DA">
      <w:pPr>
        <w:ind w:firstLine="284"/>
        <w:jc w:val="lowKashida"/>
        <w:rPr>
          <w:rFonts w:cs="B Lotus"/>
          <w:rtl/>
          <w:lang w:bidi="fa-IR"/>
        </w:rPr>
      </w:pPr>
      <w:r w:rsidRPr="009B60DA">
        <w:rPr>
          <w:rFonts w:cs="B Lotus" w:hint="cs"/>
          <w:rtl/>
          <w:lang w:bidi="fa-IR"/>
        </w:rPr>
        <w:t>2- عادل، پرهیزگار، پاکدامن، عاقل و بالغ باشد.</w:t>
      </w:r>
    </w:p>
    <w:p w:rsidR="009B60DA" w:rsidRPr="009B60DA" w:rsidRDefault="009B60DA" w:rsidP="009B60DA">
      <w:pPr>
        <w:ind w:firstLine="284"/>
        <w:jc w:val="lowKashida"/>
        <w:rPr>
          <w:rFonts w:cs="B Lotus"/>
          <w:rtl/>
          <w:lang w:bidi="fa-IR"/>
        </w:rPr>
      </w:pPr>
      <w:r w:rsidRPr="009B60DA">
        <w:rPr>
          <w:rFonts w:cs="B Lotus" w:hint="cs"/>
          <w:rtl/>
          <w:lang w:bidi="fa-IR"/>
        </w:rPr>
        <w:t>3- از حسن رأی و تدبیر برخوردار بوده، توان بدوش کشیدن بار خلافت را داشته باشد، همچنین باید در تطبیق احکام شریعت اسلامی شجاع بوده و در مسیر حق از سرزنش ملامتگران نترسد، و نیز باید از سلامت اعضأ و حواسی که در رأی و عمل او اثر می‌گذارد، برخوردار باشد.</w:t>
      </w:r>
    </w:p>
    <w:p w:rsidR="009B60DA" w:rsidRPr="009B60DA" w:rsidRDefault="009B60DA" w:rsidP="009B60DA">
      <w:pPr>
        <w:ind w:firstLine="284"/>
        <w:jc w:val="lowKashida"/>
        <w:rPr>
          <w:rFonts w:cs="B Lotus"/>
          <w:rtl/>
          <w:lang w:bidi="fa-IR"/>
        </w:rPr>
      </w:pPr>
      <w:r w:rsidRPr="009B60DA">
        <w:rPr>
          <w:rFonts w:cs="B Lotus" w:hint="cs"/>
          <w:rtl/>
          <w:lang w:bidi="fa-IR"/>
        </w:rPr>
        <w:t>4- قریشی باشد.</w:t>
      </w:r>
    </w:p>
    <w:p w:rsidR="009B60DA" w:rsidRPr="009B60DA" w:rsidRDefault="009B60DA" w:rsidP="009B60DA">
      <w:pPr>
        <w:ind w:firstLine="284"/>
        <w:jc w:val="lowKashida"/>
        <w:rPr>
          <w:rFonts w:cs="B Lotus"/>
          <w:rtl/>
          <w:lang w:bidi="fa-IR"/>
        </w:rPr>
      </w:pPr>
      <w:r w:rsidRPr="009B60DA">
        <w:rPr>
          <w:rFonts w:cs="B Lotus" w:hint="cs"/>
          <w:rtl/>
          <w:lang w:bidi="fa-IR"/>
        </w:rPr>
        <w:t>این‌ها مهم</w:t>
      </w:r>
      <w:r w:rsidR="00853BB4">
        <w:rPr>
          <w:rFonts w:cs="B Lotus" w:hint="eastAsia"/>
          <w:rtl/>
          <w:lang w:bidi="fa-IR"/>
        </w:rPr>
        <w:t>‌</w:t>
      </w:r>
      <w:r w:rsidRPr="009B60DA">
        <w:rPr>
          <w:rFonts w:cs="B Lotus" w:hint="cs"/>
          <w:rtl/>
          <w:lang w:bidi="fa-IR"/>
        </w:rPr>
        <w:t>ترین شرایطی است که عموم اهل سنت برای کسی که مقام خلافت را احراز می‌کند، لازم دانسته اند که برخی از دانشمندان به داشتن علم تقلیدی اکتفا ننموده اجتهاد را نیز برای او جزء شرایط می‌دانند</w:t>
      </w:r>
      <w:r w:rsidRPr="009B60DA">
        <w:rPr>
          <w:rFonts w:cs="B Lotus" w:hint="cs"/>
          <w:vertAlign w:val="superscript"/>
          <w:rtl/>
          <w:lang w:bidi="fa-IR"/>
        </w:rPr>
        <w:t>(</w:t>
      </w:r>
      <w:r w:rsidRPr="009B60DA">
        <w:rPr>
          <w:rStyle w:val="FootnoteReference"/>
          <w:rFonts w:cs="B Lotus"/>
          <w:rtl/>
          <w:lang w:bidi="fa-IR"/>
        </w:rPr>
        <w:footnoteReference w:id="54"/>
      </w:r>
      <w:r w:rsidRPr="009B60DA">
        <w:rPr>
          <w:rFonts w:cs="B Lotus" w:hint="cs"/>
          <w:vertAlign w:val="superscript"/>
          <w:rtl/>
          <w:lang w:bidi="fa-IR"/>
        </w:rPr>
        <w:t>)</w:t>
      </w:r>
      <w:r w:rsidRPr="009B60DA">
        <w:rPr>
          <w:rFonts w:cs="B Lotus" w:hint="cs"/>
          <w:rtl/>
          <w:lang w:bidi="fa-IR"/>
        </w:rPr>
        <w:t>.</w:t>
      </w:r>
    </w:p>
    <w:p w:rsidR="009B60DA" w:rsidRPr="009B60DA" w:rsidRDefault="009B60DA" w:rsidP="00853BB4">
      <w:pPr>
        <w:pStyle w:val="a1"/>
        <w:rPr>
          <w:rtl/>
        </w:rPr>
      </w:pPr>
      <w:bookmarkStart w:id="29" w:name="_Toc332299609"/>
      <w:r w:rsidRPr="009B60DA">
        <w:rPr>
          <w:rFonts w:hint="cs"/>
          <w:rtl/>
        </w:rPr>
        <w:t>دوم- معتزله و خوارج</w:t>
      </w:r>
      <w:bookmarkEnd w:id="29"/>
    </w:p>
    <w:p w:rsidR="009B60DA" w:rsidRPr="009B60DA" w:rsidRDefault="009B60DA" w:rsidP="009B60DA">
      <w:pPr>
        <w:ind w:firstLine="284"/>
        <w:jc w:val="lowKashida"/>
        <w:rPr>
          <w:rFonts w:cs="B Lotus"/>
          <w:rtl/>
          <w:lang w:bidi="fa-IR"/>
        </w:rPr>
      </w:pPr>
      <w:r w:rsidRPr="009B60DA">
        <w:rPr>
          <w:rFonts w:cs="B Lotus" w:hint="cs"/>
          <w:rtl/>
          <w:lang w:bidi="fa-IR"/>
        </w:rPr>
        <w:t>اینان در مورد خلیفه صفات بلوغ، عقل، علم، فضل، پرهیزگاری، پارسائی عدالت، شجاعت، نظر صائب، سلامت اعضاء و حواسی را که در نظر و عمل اثر دارد، شرط دانسته و قریشی‌بودن را شرط نمی‌دانند، بلکه مجاز می‌دانند هر فرد مسلمانی که پای‌بند کتاب و سنت باشد، به این مقام انتخاب شود، خواه قریشی باشد یا غیر قریشی، عرب باشد یا غیر عرب</w:t>
      </w:r>
      <w:r w:rsidRPr="009B60DA">
        <w:rPr>
          <w:rFonts w:cs="B Lotus" w:hint="cs"/>
          <w:vertAlign w:val="superscript"/>
          <w:rtl/>
          <w:lang w:bidi="fa-IR"/>
        </w:rPr>
        <w:t>(</w:t>
      </w:r>
      <w:r w:rsidRPr="009B60DA">
        <w:rPr>
          <w:rStyle w:val="FootnoteReference"/>
          <w:rFonts w:cs="B Lotus"/>
          <w:rtl/>
          <w:lang w:bidi="fa-IR"/>
        </w:rPr>
        <w:footnoteReference w:id="55"/>
      </w:r>
      <w:r w:rsidRPr="009B60DA">
        <w:rPr>
          <w:rFonts w:cs="B Lotus" w:hint="cs"/>
          <w:vertAlign w:val="superscript"/>
          <w:rtl/>
          <w:lang w:bidi="fa-IR"/>
        </w:rPr>
        <w:t>)</w:t>
      </w:r>
      <w:r w:rsidRPr="009B60DA">
        <w:rPr>
          <w:rFonts w:cs="B Lotus" w:hint="cs"/>
          <w:rtl/>
          <w:lang w:bidi="fa-IR"/>
        </w:rPr>
        <w:t>.</w:t>
      </w:r>
    </w:p>
    <w:p w:rsidR="009B60DA" w:rsidRPr="009B60DA" w:rsidRDefault="009B60DA" w:rsidP="00853BB4">
      <w:pPr>
        <w:pStyle w:val="a1"/>
        <w:rPr>
          <w:rtl/>
        </w:rPr>
      </w:pPr>
      <w:bookmarkStart w:id="30" w:name="_Toc332299610"/>
      <w:r w:rsidRPr="009B60DA">
        <w:rPr>
          <w:rFonts w:hint="cs"/>
          <w:rtl/>
        </w:rPr>
        <w:t>سوم- امامیه</w:t>
      </w:r>
      <w:bookmarkEnd w:id="30"/>
    </w:p>
    <w:p w:rsidR="009B60DA" w:rsidRPr="009B60DA" w:rsidRDefault="009B60DA" w:rsidP="009B60DA">
      <w:pPr>
        <w:ind w:firstLine="284"/>
        <w:jc w:val="lowKashida"/>
        <w:rPr>
          <w:rFonts w:cs="B Lotus"/>
          <w:rtl/>
          <w:lang w:bidi="fa-IR"/>
        </w:rPr>
      </w:pPr>
      <w:r w:rsidRPr="009B60DA">
        <w:rPr>
          <w:rFonts w:cs="B Lotus" w:hint="cs"/>
          <w:rtl/>
          <w:lang w:bidi="fa-IR"/>
        </w:rPr>
        <w:t>امامیه شرایط زیر را در امام لازم می‌دانند:</w:t>
      </w:r>
    </w:p>
    <w:p w:rsidR="009B60DA" w:rsidRPr="009B60DA" w:rsidRDefault="009B60DA" w:rsidP="009B60DA">
      <w:pPr>
        <w:ind w:firstLine="284"/>
        <w:jc w:val="lowKashida"/>
        <w:rPr>
          <w:rFonts w:cs="B Lotus"/>
          <w:rtl/>
          <w:lang w:bidi="fa-IR"/>
        </w:rPr>
      </w:pPr>
      <w:r w:rsidRPr="009B60DA">
        <w:rPr>
          <w:rFonts w:cs="B Lotus" w:hint="cs"/>
          <w:rtl/>
          <w:lang w:bidi="fa-IR"/>
        </w:rPr>
        <w:t>1- به نص تعیین شده باشد.</w:t>
      </w:r>
    </w:p>
    <w:p w:rsidR="009B60DA" w:rsidRPr="009B60DA" w:rsidRDefault="009B60DA" w:rsidP="009B60DA">
      <w:pPr>
        <w:ind w:firstLine="284"/>
        <w:jc w:val="lowKashida"/>
        <w:rPr>
          <w:rFonts w:cs="B Lotus"/>
          <w:rtl/>
          <w:lang w:bidi="fa-IR"/>
        </w:rPr>
      </w:pPr>
      <w:r w:rsidRPr="009B60DA">
        <w:rPr>
          <w:rFonts w:cs="B Lotus" w:hint="cs"/>
          <w:rtl/>
          <w:lang w:bidi="fa-IR"/>
        </w:rPr>
        <w:t>2- از خطای عمدی و سهوی معصوم باشد.</w:t>
      </w:r>
    </w:p>
    <w:p w:rsidR="009B60DA" w:rsidRPr="009B60DA" w:rsidRDefault="009B60DA" w:rsidP="009B60DA">
      <w:pPr>
        <w:ind w:firstLine="284"/>
        <w:jc w:val="lowKashida"/>
        <w:rPr>
          <w:rFonts w:cs="B Lotus"/>
          <w:rtl/>
          <w:lang w:bidi="fa-IR"/>
        </w:rPr>
      </w:pPr>
      <w:r w:rsidRPr="009B60DA">
        <w:rPr>
          <w:rFonts w:cs="B Lotus" w:hint="cs"/>
          <w:rtl/>
          <w:lang w:bidi="fa-IR"/>
        </w:rPr>
        <w:t>3- قریشی باشد.</w:t>
      </w:r>
    </w:p>
    <w:p w:rsidR="009B60DA" w:rsidRPr="009B60DA" w:rsidRDefault="009B60DA" w:rsidP="009B60DA">
      <w:pPr>
        <w:ind w:firstLine="284"/>
        <w:jc w:val="lowKashida"/>
        <w:rPr>
          <w:rFonts w:cs="B Lotus"/>
          <w:rtl/>
          <w:lang w:bidi="fa-IR"/>
        </w:rPr>
      </w:pPr>
      <w:r w:rsidRPr="009B60DA">
        <w:rPr>
          <w:rFonts w:cs="B Lotus" w:hint="cs"/>
          <w:rtl/>
          <w:lang w:bidi="fa-IR"/>
        </w:rPr>
        <w:t>آنان ا</w:t>
      </w:r>
      <w:r w:rsidR="00853BB4">
        <w:rPr>
          <w:rFonts w:cs="B Lotus" w:hint="cs"/>
          <w:rtl/>
          <w:lang w:bidi="fa-IR"/>
        </w:rPr>
        <w:t>مامت را در حضرت علی بن ابی طالب</w:t>
      </w:r>
      <w:r w:rsidRPr="009B60DA">
        <w:rPr>
          <w:rFonts w:cs="B Lotus" w:hint="cs"/>
          <w:rtl/>
          <w:lang w:bidi="fa-IR"/>
        </w:rPr>
        <w:sym w:font="AGA Arabesque" w:char="F074"/>
      </w:r>
      <w:r w:rsidRPr="009B60DA">
        <w:rPr>
          <w:rFonts w:cs="B Lotus" w:hint="cs"/>
          <w:rtl/>
          <w:lang w:bidi="fa-IR"/>
        </w:rPr>
        <w:t xml:space="preserve"> و سپس فرزند، حسن پس از او در برابرش حسین و سپس در تعداد معینی از فرزندانش </w:t>
      </w:r>
      <w:r>
        <w:rPr>
          <w:rFonts w:cs="Times New Roman" w:hint="cs"/>
          <w:rtl/>
          <w:lang w:bidi="fa-IR"/>
        </w:rPr>
        <w:t>–</w:t>
      </w:r>
      <w:r w:rsidRPr="009B60DA">
        <w:rPr>
          <w:rFonts w:cs="B Lotus" w:hint="cs"/>
          <w:rtl/>
          <w:lang w:bidi="fa-IR"/>
        </w:rPr>
        <w:t xml:space="preserve"> رضوان الله علیهم جمیعا </w:t>
      </w:r>
      <w:r>
        <w:rPr>
          <w:rFonts w:cs="Times New Roman" w:hint="cs"/>
          <w:rtl/>
          <w:lang w:bidi="fa-IR"/>
        </w:rPr>
        <w:t>–</w:t>
      </w:r>
      <w:r w:rsidRPr="009B60DA">
        <w:rPr>
          <w:rFonts w:cs="B Lotus" w:hint="cs"/>
          <w:rtl/>
          <w:lang w:bidi="fa-IR"/>
        </w:rPr>
        <w:t xml:space="preserve"> منحصر می‌دانند.</w:t>
      </w:r>
    </w:p>
    <w:p w:rsidR="009B60DA" w:rsidRPr="009B60DA" w:rsidRDefault="009B60DA" w:rsidP="00853BB4">
      <w:pPr>
        <w:widowControl w:val="0"/>
        <w:ind w:firstLine="284"/>
        <w:jc w:val="lowKashida"/>
        <w:rPr>
          <w:rFonts w:cs="B Lotus"/>
          <w:rtl/>
          <w:lang w:bidi="fa-IR"/>
        </w:rPr>
      </w:pPr>
      <w:r w:rsidRPr="009B60DA">
        <w:rPr>
          <w:rFonts w:cs="B Lotus" w:hint="cs"/>
          <w:rtl/>
          <w:lang w:bidi="fa-IR"/>
        </w:rPr>
        <w:t>4- در علم، دین، کرم، شجاعت و همه فضائل جسمی و روحی، بهترین امت باشد.</w:t>
      </w:r>
    </w:p>
    <w:p w:rsidR="009B60DA" w:rsidRPr="009B60DA" w:rsidRDefault="009B60DA" w:rsidP="00853BB4">
      <w:pPr>
        <w:widowControl w:val="0"/>
        <w:ind w:firstLine="284"/>
        <w:jc w:val="lowKashida"/>
        <w:rPr>
          <w:rFonts w:cs="B Lotus"/>
          <w:rtl/>
          <w:lang w:bidi="fa-IR"/>
        </w:rPr>
      </w:pPr>
      <w:r w:rsidRPr="009B60DA">
        <w:rPr>
          <w:rFonts w:cs="B Lotus" w:hint="cs"/>
          <w:rtl/>
          <w:lang w:bidi="fa-IR"/>
        </w:rPr>
        <w:t>این است مهم</w:t>
      </w:r>
      <w:r w:rsidR="00853BB4">
        <w:rPr>
          <w:rFonts w:cs="B Lotus" w:hint="eastAsia"/>
          <w:rtl/>
          <w:lang w:bidi="fa-IR"/>
        </w:rPr>
        <w:t>‌</w:t>
      </w:r>
      <w:r w:rsidRPr="009B60DA">
        <w:rPr>
          <w:rFonts w:cs="B Lotus" w:hint="cs"/>
          <w:rtl/>
          <w:lang w:bidi="fa-IR"/>
        </w:rPr>
        <w:t>ترین شرایطی که امامیه در مورد امام لازم می‌دانند که محقق طوسی در کتابش «</w:t>
      </w:r>
      <w:r w:rsidRPr="00853BB4">
        <w:rPr>
          <w:rStyle w:val="Char1"/>
          <w:rFonts w:hint="cs"/>
          <w:rtl/>
        </w:rPr>
        <w:t>تجرید الاعتقاد</w:t>
      </w:r>
      <w:r w:rsidRPr="009B60DA">
        <w:rPr>
          <w:rFonts w:cs="B Lotus" w:hint="cs"/>
          <w:rtl/>
          <w:lang w:bidi="fa-IR"/>
        </w:rPr>
        <w:t>» ذکر نموده، همچنین در کتاب‌های دیگر کلامی‌شان نیز آن را می‌یابید</w:t>
      </w:r>
      <w:r w:rsidRPr="009B60DA">
        <w:rPr>
          <w:rFonts w:cs="B Lotus" w:hint="cs"/>
          <w:vertAlign w:val="superscript"/>
          <w:rtl/>
          <w:lang w:bidi="fa-IR"/>
        </w:rPr>
        <w:t>(</w:t>
      </w:r>
      <w:r w:rsidRPr="009B60DA">
        <w:rPr>
          <w:rStyle w:val="FootnoteReference"/>
          <w:rFonts w:cs="B Lotus"/>
          <w:rtl/>
          <w:lang w:bidi="fa-IR"/>
        </w:rPr>
        <w:footnoteReference w:id="56"/>
      </w:r>
      <w:r w:rsidRPr="009B60DA">
        <w:rPr>
          <w:rFonts w:cs="B Lotus" w:hint="cs"/>
          <w:vertAlign w:val="superscript"/>
          <w:rtl/>
          <w:lang w:bidi="fa-IR"/>
        </w:rPr>
        <w:t>)</w:t>
      </w:r>
      <w:r w:rsidRPr="009B60DA">
        <w:rPr>
          <w:rFonts w:cs="B Lotus" w:hint="cs"/>
          <w:rtl/>
          <w:lang w:bidi="fa-IR"/>
        </w:rPr>
        <w:t>.</w:t>
      </w:r>
    </w:p>
    <w:p w:rsidR="009B60DA" w:rsidRPr="009B60DA" w:rsidRDefault="009B60DA" w:rsidP="00853BB4">
      <w:pPr>
        <w:ind w:firstLine="284"/>
        <w:jc w:val="lowKashida"/>
        <w:rPr>
          <w:rFonts w:cs="B Lotus"/>
          <w:rtl/>
          <w:lang w:bidi="fa-IR"/>
        </w:rPr>
      </w:pPr>
      <w:r w:rsidRPr="009B60DA">
        <w:rPr>
          <w:rFonts w:cs="B Lotus" w:hint="cs"/>
          <w:rtl/>
          <w:lang w:bidi="fa-IR"/>
        </w:rPr>
        <w:t>علامة حلی در شرحش «</w:t>
      </w:r>
      <w:r w:rsidRPr="00853BB4">
        <w:rPr>
          <w:rStyle w:val="Char1"/>
          <w:rFonts w:hint="cs"/>
          <w:rtl/>
        </w:rPr>
        <w:t>کشف ال</w:t>
      </w:r>
      <w:r w:rsidR="00853BB4">
        <w:rPr>
          <w:rStyle w:val="Char1"/>
          <w:rFonts w:hint="cs"/>
          <w:rtl/>
        </w:rPr>
        <w:t>ـ</w:t>
      </w:r>
      <w:r w:rsidRPr="00853BB4">
        <w:rPr>
          <w:rStyle w:val="Char1"/>
          <w:rFonts w:hint="cs"/>
          <w:rtl/>
        </w:rPr>
        <w:t>مراد ف</w:t>
      </w:r>
      <w:r w:rsidR="00853BB4">
        <w:rPr>
          <w:rStyle w:val="Char1"/>
          <w:rFonts w:hint="cs"/>
          <w:rtl/>
        </w:rPr>
        <w:t>ي</w:t>
      </w:r>
      <w:r w:rsidRPr="00853BB4">
        <w:rPr>
          <w:rStyle w:val="Char1"/>
          <w:rFonts w:hint="cs"/>
          <w:rtl/>
        </w:rPr>
        <w:t xml:space="preserve"> شرح تجرید الاعتقاد</w:t>
      </w:r>
      <w:r w:rsidRPr="009B60DA">
        <w:rPr>
          <w:rFonts w:cs="B Lotus" w:hint="cs"/>
          <w:rtl/>
          <w:lang w:bidi="fa-IR"/>
        </w:rPr>
        <w:t>» دیدگاه امامیه را در مورد هر شرط به طور مفصل بیان داشته است.</w:t>
      </w:r>
    </w:p>
    <w:p w:rsidR="009B60DA" w:rsidRPr="009B60DA" w:rsidRDefault="009B60DA" w:rsidP="009B60DA">
      <w:pPr>
        <w:ind w:firstLine="284"/>
        <w:jc w:val="lowKashida"/>
        <w:rPr>
          <w:rFonts w:cs="B Lotus"/>
          <w:rtl/>
          <w:lang w:bidi="fa-IR"/>
        </w:rPr>
      </w:pPr>
      <w:r w:rsidRPr="009B60DA">
        <w:rPr>
          <w:rFonts w:cs="B Lotus" w:hint="cs"/>
          <w:rtl/>
          <w:lang w:bidi="fa-IR"/>
        </w:rPr>
        <w:t>او می‌گوید: «امامیه و اسماعیلیه معتقدند که امام باید معصوم باشد، زیرا حافظ و نگهبان شریعت است...».</w:t>
      </w:r>
    </w:p>
    <w:p w:rsidR="009B60DA" w:rsidRPr="009B60DA" w:rsidRDefault="009B60DA" w:rsidP="009B60DA">
      <w:pPr>
        <w:ind w:firstLine="284"/>
        <w:jc w:val="lowKashida"/>
        <w:rPr>
          <w:rFonts w:cs="B Lotus"/>
          <w:rtl/>
          <w:lang w:bidi="fa-IR"/>
        </w:rPr>
      </w:pPr>
      <w:r w:rsidRPr="009B60DA">
        <w:rPr>
          <w:rFonts w:cs="B Lotus" w:hint="cs"/>
          <w:rtl/>
          <w:lang w:bidi="fa-IR"/>
        </w:rPr>
        <w:t>و می‌گوید: «به ویژة امامیه معتقدند که امام باید منصوص علیه باشد».</w:t>
      </w:r>
    </w:p>
    <w:p w:rsidR="009B60DA" w:rsidRPr="009B60DA" w:rsidRDefault="009B60DA" w:rsidP="009B60DA">
      <w:pPr>
        <w:ind w:firstLine="284"/>
        <w:jc w:val="lowKashida"/>
        <w:rPr>
          <w:rFonts w:cs="B Lotus"/>
          <w:rtl/>
          <w:lang w:bidi="fa-IR"/>
        </w:rPr>
      </w:pPr>
      <w:r w:rsidRPr="009B60DA">
        <w:rPr>
          <w:rFonts w:cs="B Lotus" w:hint="cs"/>
          <w:rtl/>
          <w:lang w:bidi="fa-IR"/>
        </w:rPr>
        <w:t>او سپس می</w:t>
      </w:r>
      <w:r w:rsidR="00853BB4">
        <w:rPr>
          <w:rFonts w:cs="B Lotus" w:hint="cs"/>
          <w:rtl/>
          <w:lang w:bidi="fa-IR"/>
        </w:rPr>
        <w:t>‌گوید: «عصمت و نص اختصاص به علی</w:t>
      </w:r>
      <w:r w:rsidRPr="009B60DA">
        <w:rPr>
          <w:rFonts w:cs="B Lotus" w:hint="cs"/>
          <w:rtl/>
          <w:lang w:bidi="fa-IR"/>
        </w:rPr>
        <w:sym w:font="AGA Arabesque" w:char="F074"/>
      </w:r>
      <w:r w:rsidRPr="009B60DA">
        <w:rPr>
          <w:rFonts w:cs="B Lotus" w:hint="cs"/>
          <w:rtl/>
          <w:lang w:bidi="fa-IR"/>
        </w:rPr>
        <w:t xml:space="preserve"> دارد، به</w:t>
      </w:r>
      <w:r w:rsidR="00853BB4">
        <w:rPr>
          <w:rFonts w:cs="B Lotus" w:hint="cs"/>
          <w:rtl/>
          <w:lang w:bidi="fa-IR"/>
        </w:rPr>
        <w:t xml:space="preserve"> دلیل نص آشکاری که از رسول اکرم</w:t>
      </w:r>
      <w:r w:rsidRPr="009B60DA">
        <w:rPr>
          <w:rFonts w:cs="B Lotus" w:hint="cs"/>
          <w:rtl/>
          <w:lang w:bidi="fa-IR"/>
        </w:rPr>
        <w:sym w:font="AGA Arabesque" w:char="F072"/>
      </w:r>
      <w:r w:rsidRPr="009B60DA">
        <w:rPr>
          <w:rFonts w:cs="B Lotus" w:hint="cs"/>
          <w:rtl/>
          <w:lang w:bidi="fa-IR"/>
        </w:rPr>
        <w:t xml:space="preserve"> وجود دارد».</w:t>
      </w:r>
    </w:p>
    <w:p w:rsidR="009B60DA" w:rsidRPr="009B60DA" w:rsidRDefault="009B60DA" w:rsidP="009B60DA">
      <w:pPr>
        <w:ind w:firstLine="284"/>
        <w:jc w:val="lowKashida"/>
        <w:rPr>
          <w:rFonts w:cs="B Lotus"/>
          <w:rtl/>
          <w:lang w:bidi="fa-IR"/>
        </w:rPr>
      </w:pPr>
      <w:r w:rsidRPr="009B60DA">
        <w:rPr>
          <w:rFonts w:cs="B Lotus" w:hint="cs"/>
          <w:rtl/>
          <w:lang w:bidi="fa-IR"/>
        </w:rPr>
        <w:t>او همچنین می‌گوید: «امام باید از رعیت خویش برتر باشد، زیرا تقدیم مفضول بر فاضل عقلاً زشت و نادرست است»</w:t>
      </w:r>
      <w:r w:rsidRPr="009B60DA">
        <w:rPr>
          <w:rFonts w:cs="B Lotus" w:hint="cs"/>
          <w:vertAlign w:val="superscript"/>
          <w:rtl/>
          <w:lang w:bidi="fa-IR"/>
        </w:rPr>
        <w:t>(</w:t>
      </w:r>
      <w:r w:rsidRPr="009B60DA">
        <w:rPr>
          <w:rStyle w:val="FootnoteReference"/>
          <w:rFonts w:cs="B Lotus"/>
          <w:rtl/>
          <w:lang w:bidi="fa-IR"/>
        </w:rPr>
        <w:footnoteReference w:id="57"/>
      </w:r>
      <w:r w:rsidRPr="009B60DA">
        <w:rPr>
          <w:rFonts w:cs="B Lotus" w:hint="cs"/>
          <w:vertAlign w:val="superscript"/>
          <w:rtl/>
          <w:lang w:bidi="fa-IR"/>
        </w:rPr>
        <w:t>)</w:t>
      </w:r>
      <w:r w:rsidRPr="009B60DA">
        <w:rPr>
          <w:rFonts w:cs="B Lotus" w:hint="cs"/>
          <w:rtl/>
          <w:lang w:bidi="fa-IR"/>
        </w:rPr>
        <w:t>.</w:t>
      </w:r>
    </w:p>
    <w:p w:rsidR="009B60DA" w:rsidRPr="00853BB4" w:rsidRDefault="009B60DA" w:rsidP="00853BB4">
      <w:pPr>
        <w:pStyle w:val="a1"/>
        <w:rPr>
          <w:rtl/>
        </w:rPr>
      </w:pPr>
      <w:bookmarkStart w:id="31" w:name="_Toc332299611"/>
      <w:r w:rsidRPr="00853BB4">
        <w:rPr>
          <w:rFonts w:hint="cs"/>
          <w:rtl/>
        </w:rPr>
        <w:t>چهارم- زیدیه</w:t>
      </w:r>
      <w:bookmarkEnd w:id="31"/>
    </w:p>
    <w:p w:rsidR="009B60DA" w:rsidRPr="009B60DA" w:rsidRDefault="009B60DA" w:rsidP="009B60DA">
      <w:pPr>
        <w:ind w:firstLine="284"/>
        <w:jc w:val="lowKashida"/>
        <w:rPr>
          <w:rFonts w:cs="B Lotus"/>
          <w:rtl/>
          <w:lang w:bidi="fa-IR"/>
        </w:rPr>
      </w:pPr>
      <w:r w:rsidRPr="009B60DA">
        <w:rPr>
          <w:rFonts w:cs="B Lotus" w:hint="cs"/>
          <w:rtl/>
          <w:lang w:bidi="fa-IR"/>
        </w:rPr>
        <w:t>این‌ها شرایط زیر را در امام لازم می‌دانند:</w:t>
      </w:r>
    </w:p>
    <w:p w:rsidR="009B60DA" w:rsidRPr="009B60DA" w:rsidRDefault="009B60DA" w:rsidP="009B60DA">
      <w:pPr>
        <w:ind w:firstLine="284"/>
        <w:jc w:val="lowKashida"/>
        <w:rPr>
          <w:rFonts w:cs="B Lotus"/>
          <w:rtl/>
          <w:lang w:bidi="fa-IR"/>
        </w:rPr>
      </w:pPr>
      <w:r w:rsidRPr="009B60DA">
        <w:rPr>
          <w:rFonts w:cs="B Lotus" w:hint="cs"/>
          <w:rtl/>
          <w:lang w:bidi="fa-IR"/>
        </w:rPr>
        <w:t>1- قریشی و فاطمی باشد، چه سید حسنی باشد یا حسینی.</w:t>
      </w:r>
    </w:p>
    <w:p w:rsidR="009B60DA" w:rsidRPr="009B60DA" w:rsidRDefault="009B60DA" w:rsidP="009B60DA">
      <w:pPr>
        <w:jc w:val="lowKashida"/>
        <w:rPr>
          <w:rFonts w:cs="B Lotus"/>
          <w:rtl/>
          <w:lang w:bidi="fa-IR"/>
        </w:rPr>
      </w:pPr>
      <w:r w:rsidRPr="009B60DA">
        <w:rPr>
          <w:rFonts w:cs="B Lotus" w:hint="cs"/>
          <w:rtl/>
          <w:lang w:bidi="fa-IR"/>
        </w:rPr>
        <w:t xml:space="preserve">از اینرو </w:t>
      </w:r>
      <w:r w:rsidR="00853BB4">
        <w:rPr>
          <w:rFonts w:cs="B Lotus" w:hint="cs"/>
          <w:rtl/>
          <w:lang w:bidi="fa-IR"/>
        </w:rPr>
        <w:t>هرکس از فرزندان علی بن ابی طالب</w:t>
      </w:r>
      <w:r w:rsidRPr="009B60DA">
        <w:rPr>
          <w:rFonts w:cs="B Lotus" w:hint="cs"/>
          <w:rtl/>
          <w:lang w:bidi="fa-IR"/>
        </w:rPr>
        <w:sym w:font="AGA Arabesque" w:char="F074"/>
      </w:r>
      <w:r w:rsidRPr="009B60DA">
        <w:rPr>
          <w:rFonts w:cs="B Lotus" w:hint="cs"/>
          <w:rtl/>
          <w:lang w:bidi="fa-IR"/>
        </w:rPr>
        <w:t xml:space="preserve"> که مردم را به کتاب و سنت فرا می‌خواند، اطاعت و نصرت دادنش بر امت فرض می‌باشد.</w:t>
      </w:r>
    </w:p>
    <w:p w:rsidR="009B60DA" w:rsidRPr="009B60DA" w:rsidRDefault="009B60DA" w:rsidP="009B60DA">
      <w:pPr>
        <w:ind w:firstLine="284"/>
        <w:jc w:val="lowKashida"/>
        <w:rPr>
          <w:rFonts w:cs="B Lotus"/>
          <w:rtl/>
          <w:lang w:bidi="fa-IR"/>
        </w:rPr>
      </w:pPr>
      <w:r w:rsidRPr="009B60DA">
        <w:rPr>
          <w:rFonts w:cs="B Lotus" w:hint="cs"/>
          <w:rtl/>
          <w:lang w:bidi="fa-IR"/>
        </w:rPr>
        <w:t>2- عالم و مجتهد باشد.</w:t>
      </w:r>
    </w:p>
    <w:p w:rsidR="009B60DA" w:rsidRPr="009B60DA" w:rsidRDefault="009B60DA" w:rsidP="009B60DA">
      <w:pPr>
        <w:jc w:val="lowKashida"/>
        <w:rPr>
          <w:rFonts w:cs="B Lotus"/>
          <w:rtl/>
          <w:lang w:bidi="fa-IR"/>
        </w:rPr>
      </w:pPr>
      <w:r w:rsidRPr="009B60DA">
        <w:rPr>
          <w:rFonts w:cs="B Lotus" w:hint="cs"/>
          <w:rtl/>
          <w:lang w:bidi="fa-IR"/>
        </w:rPr>
        <w:t>آنان در مورد اجتهاد نسبت به امام، به این حد اکتفا می‌کنند که بتواند به نظریات علماء مراجعه نموده، برخی را بر بعضی دیگر را ترجیح دهد.</w:t>
      </w:r>
    </w:p>
    <w:p w:rsidR="009B60DA" w:rsidRPr="009B60DA" w:rsidRDefault="009B60DA" w:rsidP="009B60DA">
      <w:pPr>
        <w:ind w:firstLine="284"/>
        <w:jc w:val="lowKashida"/>
        <w:rPr>
          <w:rFonts w:cs="B Lotus"/>
          <w:rtl/>
          <w:lang w:bidi="fa-IR"/>
        </w:rPr>
      </w:pPr>
      <w:r w:rsidRPr="009B60DA">
        <w:rPr>
          <w:rFonts w:cs="B Lotus" w:hint="cs"/>
          <w:rtl/>
          <w:lang w:bidi="fa-IR"/>
        </w:rPr>
        <w:t>این امر مستلزم آنست که بر زبان عربی تسلط کامل داشته باشد، تا بتواند به قرآن نظر کند و آنچه را خواستة حق است از آنچه خواستة او نیست تشخیص دهد. این امر اقتضا می‌کند که به توحید و عدل خداوند و آنچه از صفات که نسبت به خداوند جواز دارد یا جواز ندارد، و آنچه برای او واجب است یا واجب نیست، آگاه باشد، و همچ</w:t>
      </w:r>
      <w:r w:rsidR="00853BB4">
        <w:rPr>
          <w:rFonts w:cs="B Lotus" w:hint="cs"/>
          <w:rtl/>
          <w:lang w:bidi="fa-IR"/>
        </w:rPr>
        <w:t>نین باید دانا به نبوت حضرت محمد</w:t>
      </w:r>
      <w:r w:rsidRPr="009B60DA">
        <w:rPr>
          <w:rFonts w:cs="B Lotus" w:hint="cs"/>
          <w:rtl/>
          <w:lang w:bidi="fa-IR"/>
        </w:rPr>
        <w:sym w:font="AGA Arabesque" w:char="F072"/>
      </w:r>
      <w:r w:rsidRPr="009B60DA">
        <w:rPr>
          <w:rFonts w:cs="B Lotus" w:hint="cs"/>
          <w:rtl/>
          <w:lang w:bidi="fa-IR"/>
        </w:rPr>
        <w:t xml:space="preserve"> باشد.</w:t>
      </w:r>
    </w:p>
    <w:p w:rsidR="009B60DA" w:rsidRPr="009B60DA" w:rsidRDefault="009B60DA" w:rsidP="009B60DA">
      <w:pPr>
        <w:ind w:firstLine="284"/>
        <w:jc w:val="lowKashida"/>
        <w:rPr>
          <w:rFonts w:cs="B Lotus"/>
          <w:rtl/>
          <w:lang w:bidi="fa-IR"/>
        </w:rPr>
      </w:pPr>
      <w:r w:rsidRPr="009B60DA">
        <w:rPr>
          <w:rFonts w:cs="B Lotus" w:hint="cs"/>
          <w:rtl/>
          <w:lang w:bidi="fa-IR"/>
        </w:rPr>
        <w:t>3- پاکدامن و پارسا بوده و به سخنش اعتماد شود و از شر او در امان بوده و به او اطمینان شود.</w:t>
      </w:r>
    </w:p>
    <w:p w:rsidR="009B60DA" w:rsidRPr="009B60DA" w:rsidRDefault="009B60DA" w:rsidP="009B60DA">
      <w:pPr>
        <w:ind w:firstLine="284"/>
        <w:jc w:val="lowKashida"/>
        <w:rPr>
          <w:rFonts w:cs="B Lotus"/>
          <w:rtl/>
          <w:lang w:bidi="fa-IR"/>
        </w:rPr>
      </w:pPr>
      <w:r w:rsidRPr="009B60DA">
        <w:rPr>
          <w:rFonts w:cs="B Lotus" w:hint="cs"/>
          <w:rtl/>
          <w:lang w:bidi="fa-IR"/>
        </w:rPr>
        <w:t>4- دلیر و کوشا و دارای قوت قلب و ثبات در کارها باشد.</w:t>
      </w:r>
    </w:p>
    <w:p w:rsidR="009B60DA" w:rsidRPr="009B60DA" w:rsidRDefault="009B60DA" w:rsidP="009B60DA">
      <w:pPr>
        <w:jc w:val="lowKashida"/>
        <w:rPr>
          <w:rFonts w:cs="B Lotus"/>
          <w:rtl/>
          <w:lang w:bidi="fa-IR"/>
        </w:rPr>
      </w:pPr>
      <w:r w:rsidRPr="009B60DA">
        <w:rPr>
          <w:rFonts w:cs="B Lotus" w:hint="cs"/>
          <w:rtl/>
          <w:lang w:bidi="fa-IR"/>
        </w:rPr>
        <w:t>این است مهمترین شرایطی که زیدیه آن را برای امام لازم دانسته اند.</w:t>
      </w:r>
    </w:p>
    <w:p w:rsidR="009B60DA" w:rsidRPr="009B60DA" w:rsidRDefault="009B60DA" w:rsidP="00853BB4">
      <w:pPr>
        <w:ind w:firstLine="284"/>
        <w:jc w:val="lowKashida"/>
        <w:rPr>
          <w:rFonts w:cs="B Lotus"/>
          <w:rtl/>
          <w:lang w:bidi="fa-IR"/>
        </w:rPr>
      </w:pPr>
      <w:r w:rsidRPr="009B60DA">
        <w:rPr>
          <w:rFonts w:cs="B Lotus" w:hint="cs"/>
          <w:rtl/>
          <w:lang w:bidi="fa-IR"/>
        </w:rPr>
        <w:t>قاضی القضات عبدالجبار بن احمد در کتابش «</w:t>
      </w:r>
      <w:r w:rsidRPr="00853BB4">
        <w:rPr>
          <w:rStyle w:val="Char1"/>
          <w:rFonts w:hint="cs"/>
          <w:rtl/>
        </w:rPr>
        <w:t>شرح ال</w:t>
      </w:r>
      <w:r w:rsidR="00853BB4">
        <w:rPr>
          <w:rStyle w:val="Char1"/>
          <w:rFonts w:hint="cs"/>
          <w:rtl/>
        </w:rPr>
        <w:t>أ</w:t>
      </w:r>
      <w:r w:rsidRPr="00853BB4">
        <w:rPr>
          <w:rStyle w:val="Char1"/>
          <w:rFonts w:hint="cs"/>
          <w:rtl/>
        </w:rPr>
        <w:t>صول الخمس</w:t>
      </w:r>
      <w:r w:rsidR="00853BB4">
        <w:rPr>
          <w:rStyle w:val="Char1"/>
          <w:rFonts w:hint="cs"/>
          <w:rtl/>
        </w:rPr>
        <w:t>ة</w:t>
      </w:r>
      <w:r w:rsidRPr="009B60DA">
        <w:rPr>
          <w:rFonts w:cs="B Lotus" w:hint="cs"/>
          <w:rtl/>
          <w:lang w:bidi="fa-IR"/>
        </w:rPr>
        <w:t>» دیدگاه‌شان را در مورد هریک از این شرط‌ها بیان داشته است.</w:t>
      </w:r>
    </w:p>
    <w:p w:rsidR="009B60DA" w:rsidRPr="009B60DA" w:rsidRDefault="009B60DA" w:rsidP="0068763F">
      <w:pPr>
        <w:widowControl w:val="0"/>
        <w:ind w:firstLine="284"/>
        <w:jc w:val="lowKashida"/>
        <w:rPr>
          <w:rFonts w:cs="B Lotus"/>
          <w:rtl/>
          <w:lang w:bidi="fa-IR"/>
        </w:rPr>
      </w:pPr>
      <w:r w:rsidRPr="009B60DA">
        <w:rPr>
          <w:rFonts w:cs="B Lotus" w:hint="cs"/>
          <w:rtl/>
          <w:lang w:bidi="fa-IR"/>
        </w:rPr>
        <w:t>او می‌گوید: «اما نخست این مطلب باید پذیرفته شود که امام قوام ویژه‌ای دارد، و اجماع هم برآن</w:t>
      </w:r>
      <w:r w:rsidR="00853BB4">
        <w:rPr>
          <w:rFonts w:cs="B Lotus" w:hint="cs"/>
          <w:rtl/>
          <w:lang w:bidi="fa-IR"/>
        </w:rPr>
        <w:t xml:space="preserve"> دلالت می‌کند، زیرا حضرت ابوبکر</w:t>
      </w:r>
      <w:r w:rsidRPr="009B60DA">
        <w:rPr>
          <w:rFonts w:cs="B Lotus" w:hint="cs"/>
          <w:rtl/>
          <w:lang w:bidi="fa-IR"/>
        </w:rPr>
        <w:sym w:font="AGA Arabesque" w:char="F074"/>
      </w:r>
      <w:r w:rsidRPr="009B60DA">
        <w:rPr>
          <w:rFonts w:cs="B Lotus" w:hint="cs"/>
          <w:rtl/>
          <w:lang w:bidi="fa-IR"/>
        </w:rPr>
        <w:t xml:space="preserve"> هنگامی که در برابر جماعت ادعا نمود: «</w:t>
      </w:r>
      <w:r w:rsidR="00853BB4">
        <w:rPr>
          <w:rStyle w:val="Char1"/>
          <w:rFonts w:hint="cs"/>
          <w:rtl/>
        </w:rPr>
        <w:t>ا</w:t>
      </w:r>
      <w:r w:rsidRPr="00853BB4">
        <w:rPr>
          <w:rStyle w:val="Char1"/>
          <w:rFonts w:hint="cs"/>
          <w:rtl/>
        </w:rPr>
        <w:t>ل</w:t>
      </w:r>
      <w:r w:rsidR="00853BB4">
        <w:rPr>
          <w:rStyle w:val="Char1"/>
          <w:rFonts w:hint="cs"/>
          <w:rtl/>
        </w:rPr>
        <w:t>أ</w:t>
      </w:r>
      <w:r w:rsidRPr="00853BB4">
        <w:rPr>
          <w:rStyle w:val="Char1"/>
          <w:rFonts w:hint="cs"/>
          <w:rtl/>
        </w:rPr>
        <w:t>ئمة من قریش</w:t>
      </w:r>
      <w:r w:rsidRPr="009B60DA">
        <w:rPr>
          <w:rFonts w:cs="B Lotus" w:hint="cs"/>
          <w:rtl/>
          <w:lang w:bidi="fa-IR"/>
        </w:rPr>
        <w:t>» کسی بر او اعتراض ننمود، اما این شرط که عالم باشد در حدی که بتواند به نظریات علماء مراجعه کند و میان اقوال ضعیف و قوی فرق گذارد، برای آنست که هرگاه عالم نباشد نمی‌تواند به احکامی که مورد نیاز است مراجعه کند و آن را عملی سازد، اما پارسایی و پاکدامنی برای آن است که هرگاه از هوای نفس پیروی کند به حکم اجماع جایز نیست که وظیفة قضاوت و داوری و اجرای حدود و نگهداری مرزها به او سپرده شود.</w:t>
      </w:r>
    </w:p>
    <w:p w:rsidR="009B60DA" w:rsidRPr="009B60DA" w:rsidRDefault="009B60DA" w:rsidP="0068763F">
      <w:pPr>
        <w:widowControl w:val="0"/>
        <w:ind w:firstLine="284"/>
        <w:jc w:val="lowKashida"/>
        <w:rPr>
          <w:rFonts w:cs="B Lotus"/>
          <w:rtl/>
          <w:lang w:bidi="fa-IR"/>
        </w:rPr>
      </w:pPr>
      <w:r w:rsidRPr="009B60DA">
        <w:rPr>
          <w:rFonts w:cs="B Lotus" w:hint="cs"/>
          <w:rtl/>
          <w:lang w:bidi="fa-IR"/>
        </w:rPr>
        <w:t>اما شجاعت و قوت قلب برای آنست که هرگاه چنین نباشد، نمی‌تواند لشکرها را فرماندهی کند و مرزها را حفظ نماید و برای جهاد به سرزمین کفار حمله‌ور شود، همانگونه که ذکر کردیم این مسائل است که نیاز به امام را واجب می‌سازد</w:t>
      </w:r>
      <w:r w:rsidRPr="009B60DA">
        <w:rPr>
          <w:rFonts w:cs="B Lotus" w:hint="cs"/>
          <w:vertAlign w:val="superscript"/>
          <w:rtl/>
          <w:lang w:bidi="fa-IR"/>
        </w:rPr>
        <w:t>(</w:t>
      </w:r>
      <w:r w:rsidRPr="009B60DA">
        <w:rPr>
          <w:rStyle w:val="FootnoteReference"/>
          <w:rFonts w:cs="B Lotus"/>
          <w:rtl/>
          <w:lang w:bidi="fa-IR"/>
        </w:rPr>
        <w:footnoteReference w:id="58"/>
      </w:r>
      <w:r w:rsidRPr="009B60DA">
        <w:rPr>
          <w:rFonts w:cs="B Lotus" w:hint="cs"/>
          <w:vertAlign w:val="superscript"/>
          <w:rtl/>
          <w:lang w:bidi="fa-IR"/>
        </w:rPr>
        <w:t>)</w:t>
      </w:r>
      <w:r w:rsidRPr="009B60DA">
        <w:rPr>
          <w:rFonts w:cs="B Lotus" w:hint="cs"/>
          <w:rtl/>
          <w:lang w:bidi="fa-IR"/>
        </w:rPr>
        <w:t>. تمام مذاهب اسلامی علاوه بر شرایطی که ذکر شد</w:t>
      </w:r>
      <w:r w:rsidR="00622600">
        <w:rPr>
          <w:rFonts w:cs="B Lotus" w:hint="cs"/>
          <w:rtl/>
          <w:lang w:bidi="fa-IR"/>
        </w:rPr>
        <w:t xml:space="preserve"> مسلمان‌بودن امام را فرض دانسته</w:t>
      </w:r>
      <w:r w:rsidR="00622600">
        <w:rPr>
          <w:rFonts w:cs="B Lotus" w:hint="eastAsia"/>
          <w:rtl/>
          <w:lang w:bidi="fa-IR"/>
        </w:rPr>
        <w:t>‌</w:t>
      </w:r>
      <w:r w:rsidRPr="009B60DA">
        <w:rPr>
          <w:rFonts w:cs="B Lotus" w:hint="cs"/>
          <w:rtl/>
          <w:lang w:bidi="fa-IR"/>
        </w:rPr>
        <w:t>اند.</w:t>
      </w:r>
    </w:p>
    <w:p w:rsidR="009B60DA" w:rsidRPr="009B60DA" w:rsidRDefault="009B60DA" w:rsidP="0068763F">
      <w:pPr>
        <w:widowControl w:val="0"/>
        <w:ind w:firstLine="284"/>
        <w:jc w:val="lowKashida"/>
        <w:rPr>
          <w:rFonts w:cs="B Lotus"/>
          <w:rtl/>
          <w:lang w:bidi="fa-IR"/>
        </w:rPr>
      </w:pPr>
      <w:r w:rsidRPr="009B60DA">
        <w:rPr>
          <w:rFonts w:cs="B Lotus" w:hint="cs"/>
          <w:rtl/>
          <w:lang w:bidi="fa-IR"/>
        </w:rPr>
        <w:t>همچنین امام باید مرد باشد، تعیین زن جائز نیست.</w:t>
      </w:r>
    </w:p>
    <w:p w:rsidR="009B60DA" w:rsidRPr="009B60DA" w:rsidRDefault="009B60DA" w:rsidP="009B60DA">
      <w:pPr>
        <w:ind w:firstLine="284"/>
        <w:jc w:val="lowKashida"/>
        <w:rPr>
          <w:rFonts w:cs="B Lotus"/>
          <w:rtl/>
          <w:lang w:bidi="fa-IR"/>
        </w:rPr>
      </w:pPr>
      <w:r w:rsidRPr="009B60DA">
        <w:rPr>
          <w:rFonts w:cs="B Lotus" w:hint="cs"/>
          <w:rtl/>
          <w:lang w:bidi="fa-IR"/>
        </w:rPr>
        <w:t>باید عاقل و بالغ باشد. بنابراین، تعیین دیوانه یا نابالغ خواه به سن تمییز رسیده باشد یا نه، جواز ندارد.</w:t>
      </w:r>
    </w:p>
    <w:p w:rsidR="009B60DA" w:rsidRPr="009B60DA" w:rsidRDefault="009B60DA" w:rsidP="009B60DA">
      <w:pPr>
        <w:ind w:firstLine="284"/>
        <w:jc w:val="lowKashida"/>
        <w:rPr>
          <w:rFonts w:cs="B Lotus"/>
          <w:rtl/>
          <w:lang w:bidi="fa-IR"/>
        </w:rPr>
      </w:pPr>
      <w:r w:rsidRPr="009B60DA">
        <w:rPr>
          <w:rFonts w:cs="B Lotus" w:hint="cs"/>
          <w:rtl/>
          <w:lang w:bidi="fa-IR"/>
        </w:rPr>
        <w:t>امامیه در این مورد مخالفت نموده و جایز می‌دانند که امام کودک باشد</w:t>
      </w:r>
      <w:r w:rsidRPr="009B60DA">
        <w:rPr>
          <w:rFonts w:cs="B Lotus" w:hint="cs"/>
          <w:vertAlign w:val="superscript"/>
          <w:rtl/>
          <w:lang w:bidi="fa-IR"/>
        </w:rPr>
        <w:t>(</w:t>
      </w:r>
      <w:r w:rsidRPr="009B60DA">
        <w:rPr>
          <w:rStyle w:val="FootnoteReference"/>
          <w:rFonts w:cs="B Lotus"/>
          <w:rtl/>
          <w:lang w:bidi="fa-IR"/>
        </w:rPr>
        <w:footnoteReference w:id="59"/>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ابن حزم می‌گوید: «لازم است در مورد شرایطی که اگر کسی واجب آن نباشد، نمی‌تواند وظیفة امامت را بدوش گیرد، دقت شود که عبارت است از:</w:t>
      </w:r>
    </w:p>
    <w:p w:rsidR="009B60DA" w:rsidRPr="009B60DA" w:rsidRDefault="009B60DA" w:rsidP="009B60DA">
      <w:pPr>
        <w:ind w:firstLine="284"/>
        <w:jc w:val="lowKashida"/>
        <w:rPr>
          <w:rFonts w:cs="B Lotus"/>
          <w:rtl/>
          <w:lang w:bidi="fa-IR"/>
        </w:rPr>
      </w:pPr>
      <w:r w:rsidRPr="009B60DA">
        <w:rPr>
          <w:rFonts w:cs="B Lotus" w:hint="cs"/>
          <w:rtl/>
          <w:lang w:bidi="fa-IR"/>
        </w:rPr>
        <w:t>1- این که از قریش باشد، به د</w:t>
      </w:r>
      <w:r w:rsidR="00622600">
        <w:rPr>
          <w:rFonts w:cs="B Lotus" w:hint="cs"/>
          <w:rtl/>
          <w:lang w:bidi="fa-IR"/>
        </w:rPr>
        <w:t>لیل احادیثی است که از رسول اکرم</w:t>
      </w:r>
      <w:r w:rsidRPr="009B60DA">
        <w:rPr>
          <w:rFonts w:cs="B Lotus" w:hint="cs"/>
          <w:rtl/>
          <w:lang w:bidi="fa-IR"/>
        </w:rPr>
        <w:sym w:font="AGA Arabesque" w:char="F072"/>
      </w:r>
      <w:r w:rsidRPr="009B60DA">
        <w:rPr>
          <w:rFonts w:cs="B Lotus" w:hint="cs"/>
          <w:rtl/>
          <w:lang w:bidi="fa-IR"/>
        </w:rPr>
        <w:t xml:space="preserve"> روایت شده که امامت به ایشان اختصاصی دارد.</w:t>
      </w:r>
    </w:p>
    <w:p w:rsidR="009B60DA" w:rsidRPr="009B60DA" w:rsidRDefault="009B60DA" w:rsidP="00271CD5">
      <w:pPr>
        <w:ind w:firstLine="284"/>
        <w:jc w:val="both"/>
        <w:rPr>
          <w:rFonts w:cs="B Lotus"/>
          <w:rtl/>
          <w:lang w:bidi="fa-IR"/>
        </w:rPr>
      </w:pPr>
      <w:r w:rsidRPr="009B60DA">
        <w:rPr>
          <w:rFonts w:cs="B Lotus" w:hint="cs"/>
          <w:rtl/>
          <w:lang w:bidi="fa-IR"/>
        </w:rPr>
        <w:t xml:space="preserve">2- و این که </w:t>
      </w:r>
      <w:r w:rsidR="00622600">
        <w:rPr>
          <w:rFonts w:cs="B Lotus" w:hint="cs"/>
          <w:rtl/>
          <w:lang w:bidi="fa-IR"/>
        </w:rPr>
        <w:t>بالغ باشد به دلیل فرمودة آنحضرت</w:t>
      </w:r>
      <w:r w:rsidRPr="009B60DA">
        <w:rPr>
          <w:rFonts w:cs="B Lotus" w:hint="cs"/>
          <w:rtl/>
          <w:lang w:bidi="fa-IR"/>
        </w:rPr>
        <w:sym w:font="AGA Arabesque" w:char="F072"/>
      </w:r>
      <w:r w:rsidRPr="009B60DA">
        <w:rPr>
          <w:rFonts w:cs="B Lotus" w:hint="cs"/>
          <w:rtl/>
          <w:lang w:bidi="fa-IR"/>
        </w:rPr>
        <w:t xml:space="preserve"> که </w:t>
      </w:r>
      <w:r w:rsidRPr="009D3FD2">
        <w:rPr>
          <w:rFonts w:cs="Traditional Arabic" w:hint="cs"/>
          <w:rtl/>
          <w:lang w:bidi="fa-IR"/>
        </w:rPr>
        <w:t>«</w:t>
      </w:r>
      <w:r w:rsidRPr="00271CD5">
        <w:rPr>
          <w:rStyle w:val="Char2"/>
          <w:rFonts w:hint="eastAsia"/>
          <w:rtl/>
        </w:rPr>
        <w:t>رُفِعَ</w:t>
      </w:r>
      <w:r w:rsidRPr="00271CD5">
        <w:rPr>
          <w:rStyle w:val="Char2"/>
          <w:rtl/>
        </w:rPr>
        <w:t xml:space="preserve"> </w:t>
      </w:r>
      <w:r w:rsidRPr="00271CD5">
        <w:rPr>
          <w:rStyle w:val="Char2"/>
          <w:rFonts w:hint="eastAsia"/>
          <w:rtl/>
        </w:rPr>
        <w:t>الْقَلَمُ</w:t>
      </w:r>
      <w:r w:rsidRPr="00271CD5">
        <w:rPr>
          <w:rStyle w:val="Char2"/>
          <w:rtl/>
        </w:rPr>
        <w:t xml:space="preserve"> </w:t>
      </w:r>
      <w:r w:rsidRPr="00271CD5">
        <w:rPr>
          <w:rStyle w:val="Char2"/>
          <w:rFonts w:hint="eastAsia"/>
          <w:rtl/>
        </w:rPr>
        <w:t>عَنْ</w:t>
      </w:r>
      <w:r w:rsidRPr="00271CD5">
        <w:rPr>
          <w:rStyle w:val="Char2"/>
          <w:rtl/>
        </w:rPr>
        <w:t xml:space="preserve"> </w:t>
      </w:r>
      <w:r w:rsidRPr="00271CD5">
        <w:rPr>
          <w:rStyle w:val="Char2"/>
          <w:rFonts w:hint="eastAsia"/>
          <w:rtl/>
        </w:rPr>
        <w:t>ثَلاَث</w:t>
      </w:r>
      <w:r w:rsidRPr="00271CD5">
        <w:rPr>
          <w:rStyle w:val="Char2"/>
          <w:rFonts w:hint="cs"/>
          <w:rtl/>
        </w:rPr>
        <w:t>َةٍ، فَذَكَرَ</w:t>
      </w:r>
      <w:r w:rsidRPr="00271CD5">
        <w:rPr>
          <w:rStyle w:val="Char2"/>
          <w:rtl/>
        </w:rPr>
        <w:t xml:space="preserve"> </w:t>
      </w:r>
      <w:r w:rsidRPr="00271CD5">
        <w:rPr>
          <w:rStyle w:val="Char2"/>
          <w:rFonts w:hint="eastAsia"/>
          <w:rtl/>
        </w:rPr>
        <w:t>الصَّبِىِّ</w:t>
      </w:r>
      <w:r w:rsidRPr="00271CD5">
        <w:rPr>
          <w:rStyle w:val="Char2"/>
          <w:rtl/>
        </w:rPr>
        <w:t xml:space="preserve"> </w:t>
      </w:r>
      <w:r w:rsidRPr="00271CD5">
        <w:rPr>
          <w:rStyle w:val="Char2"/>
          <w:rFonts w:hint="eastAsia"/>
          <w:rtl/>
        </w:rPr>
        <w:t>حَتَّى</w:t>
      </w:r>
      <w:r w:rsidRPr="00271CD5">
        <w:rPr>
          <w:rStyle w:val="Char2"/>
          <w:rtl/>
        </w:rPr>
        <w:t xml:space="preserve"> </w:t>
      </w:r>
      <w:r w:rsidRPr="00271CD5">
        <w:rPr>
          <w:rStyle w:val="Char2"/>
          <w:rFonts w:hint="eastAsia"/>
          <w:rtl/>
        </w:rPr>
        <w:t>يَحْتَلِمَ،</w:t>
      </w:r>
      <w:r w:rsidRPr="00271CD5">
        <w:rPr>
          <w:rStyle w:val="Char2"/>
          <w:rtl/>
        </w:rPr>
        <w:t xml:space="preserve"> </w:t>
      </w:r>
      <w:r w:rsidRPr="00271CD5">
        <w:rPr>
          <w:rStyle w:val="Char2"/>
          <w:rFonts w:hint="eastAsia"/>
          <w:rtl/>
        </w:rPr>
        <w:t>الْمَجْنُونِ</w:t>
      </w:r>
      <w:r w:rsidRPr="00271CD5">
        <w:rPr>
          <w:rStyle w:val="Char2"/>
          <w:rtl/>
        </w:rPr>
        <w:t xml:space="preserve"> </w:t>
      </w:r>
      <w:r w:rsidRPr="00271CD5">
        <w:rPr>
          <w:rStyle w:val="Char2"/>
          <w:rFonts w:hint="eastAsia"/>
          <w:rtl/>
        </w:rPr>
        <w:t>حَتَّى</w:t>
      </w:r>
      <w:r w:rsidRPr="00271CD5">
        <w:rPr>
          <w:rStyle w:val="Char2"/>
          <w:rtl/>
        </w:rPr>
        <w:t xml:space="preserve"> </w:t>
      </w:r>
      <w:r w:rsidRPr="00271CD5">
        <w:rPr>
          <w:rStyle w:val="Char2"/>
          <w:rFonts w:hint="eastAsia"/>
          <w:rtl/>
        </w:rPr>
        <w:t>يفِيقَ</w:t>
      </w:r>
      <w:r>
        <w:rPr>
          <w:rFonts w:cs="Traditional Arabic" w:hint="cs"/>
          <w:rtl/>
          <w:lang w:bidi="fa-IR"/>
        </w:rPr>
        <w:t>»</w:t>
      </w:r>
      <w:r w:rsidRPr="009B60DA">
        <w:rPr>
          <w:rFonts w:cs="B Lotus" w:hint="cs"/>
          <w:rtl/>
          <w:lang w:bidi="fa-IR"/>
        </w:rPr>
        <w:t xml:space="preserve"> </w:t>
      </w:r>
      <w:r w:rsidR="00271CD5" w:rsidRPr="00271CD5">
        <w:rPr>
          <w:rFonts w:cs="Traditional Arabic" w:hint="cs"/>
          <w:sz w:val="26"/>
          <w:szCs w:val="26"/>
          <w:rtl/>
          <w:lang w:bidi="fa-IR"/>
        </w:rPr>
        <w:t>«</w:t>
      </w:r>
      <w:r w:rsidRPr="00271CD5">
        <w:rPr>
          <w:rFonts w:cs="B Lotus" w:hint="cs"/>
          <w:sz w:val="26"/>
          <w:szCs w:val="26"/>
          <w:rtl/>
          <w:lang w:bidi="fa-IR"/>
        </w:rPr>
        <w:t>قلم (مسئولیت) از سه کس برداشته شده است، از پسر تا زمانی که بالغ شود و از دیوانه تا هوشیار شود</w:t>
      </w:r>
      <w:r w:rsidR="00271CD5" w:rsidRPr="00271CD5">
        <w:rPr>
          <w:rFonts w:cs="Traditional Arabic" w:hint="cs"/>
          <w:sz w:val="26"/>
          <w:szCs w:val="26"/>
          <w:rtl/>
          <w:lang w:bidi="fa-IR"/>
        </w:rPr>
        <w:t>»</w:t>
      </w:r>
      <w:r w:rsidRPr="00271CD5">
        <w:rPr>
          <w:rFonts w:cs="B Lotus" w:hint="cs"/>
          <w:sz w:val="26"/>
          <w:szCs w:val="26"/>
          <w:rtl/>
          <w:lang w:bidi="fa-IR"/>
        </w:rPr>
        <w:t>.</w:t>
      </w:r>
    </w:p>
    <w:p w:rsidR="009B60DA" w:rsidRPr="009B60DA" w:rsidRDefault="009B60DA" w:rsidP="00551CA2">
      <w:pPr>
        <w:widowControl w:val="0"/>
        <w:ind w:firstLine="284"/>
        <w:jc w:val="both"/>
        <w:rPr>
          <w:rFonts w:cs="B Lotus"/>
          <w:rtl/>
          <w:lang w:bidi="fa-IR"/>
        </w:rPr>
      </w:pPr>
      <w:r w:rsidRPr="009B60DA">
        <w:rPr>
          <w:rFonts w:cs="B Lotus" w:hint="cs"/>
          <w:rtl/>
          <w:lang w:bidi="fa-IR"/>
        </w:rPr>
        <w:t xml:space="preserve">3- </w:t>
      </w:r>
      <w:r w:rsidR="00271CD5">
        <w:rPr>
          <w:rFonts w:cs="B Lotus" w:hint="cs"/>
          <w:rtl/>
          <w:lang w:bidi="fa-IR"/>
        </w:rPr>
        <w:t>این که مرد باشد، زیرا رسول اکرم</w:t>
      </w:r>
      <w:r w:rsidRPr="009B60DA">
        <w:rPr>
          <w:rFonts w:cs="B Lotus" w:hint="cs"/>
          <w:rtl/>
          <w:lang w:bidi="fa-IR"/>
        </w:rPr>
        <w:sym w:font="AGA Arabesque" w:char="F072"/>
      </w:r>
      <w:r w:rsidRPr="009B60DA">
        <w:rPr>
          <w:rFonts w:cs="B Lotus" w:hint="cs"/>
          <w:rtl/>
          <w:lang w:bidi="fa-IR"/>
        </w:rPr>
        <w:t xml:space="preserve"> می‌فرماید: </w:t>
      </w:r>
      <w:r>
        <w:rPr>
          <w:rFonts w:cs="Traditional Arabic" w:hint="cs"/>
          <w:rtl/>
          <w:lang w:bidi="fa-IR"/>
        </w:rPr>
        <w:t>«</w:t>
      </w:r>
      <w:r w:rsidRPr="00271CD5">
        <w:rPr>
          <w:rStyle w:val="Char1"/>
          <w:rFonts w:hint="eastAsia"/>
          <w:rtl/>
        </w:rPr>
        <w:t>لاَ</w:t>
      </w:r>
      <w:r w:rsidRPr="00271CD5">
        <w:rPr>
          <w:rStyle w:val="Char1"/>
          <w:rtl/>
        </w:rPr>
        <w:t xml:space="preserve"> </w:t>
      </w:r>
      <w:r w:rsidRPr="00271CD5">
        <w:rPr>
          <w:rStyle w:val="Char1"/>
          <w:rFonts w:hint="eastAsia"/>
          <w:rtl/>
        </w:rPr>
        <w:t>يُفْلِحُ</w:t>
      </w:r>
      <w:r w:rsidRPr="00271CD5">
        <w:rPr>
          <w:rStyle w:val="Char1"/>
          <w:rtl/>
        </w:rPr>
        <w:t xml:space="preserve"> </w:t>
      </w:r>
      <w:r w:rsidRPr="00271CD5">
        <w:rPr>
          <w:rStyle w:val="Char1"/>
          <w:rFonts w:hint="eastAsia"/>
          <w:rtl/>
        </w:rPr>
        <w:t>قَوْمٌ</w:t>
      </w:r>
      <w:r w:rsidRPr="00271CD5">
        <w:rPr>
          <w:rStyle w:val="Char1"/>
          <w:rtl/>
        </w:rPr>
        <w:t xml:space="preserve"> </w:t>
      </w:r>
      <w:r w:rsidRPr="00271CD5">
        <w:rPr>
          <w:rStyle w:val="Char1"/>
          <w:rFonts w:hint="eastAsia"/>
          <w:rtl/>
        </w:rPr>
        <w:t>أَسْنَدُوا</w:t>
      </w:r>
      <w:r w:rsidRPr="00271CD5">
        <w:rPr>
          <w:rStyle w:val="Char1"/>
          <w:rtl/>
        </w:rPr>
        <w:t xml:space="preserve"> </w:t>
      </w:r>
      <w:r w:rsidRPr="00271CD5">
        <w:rPr>
          <w:rStyle w:val="Char1"/>
          <w:rFonts w:hint="eastAsia"/>
          <w:rtl/>
        </w:rPr>
        <w:t>أَمَرَهُمْ</w:t>
      </w:r>
      <w:r w:rsidRPr="00271CD5">
        <w:rPr>
          <w:rStyle w:val="Char1"/>
          <w:rtl/>
        </w:rPr>
        <w:t xml:space="preserve"> </w:t>
      </w:r>
      <w:r w:rsidRPr="00271CD5">
        <w:rPr>
          <w:rStyle w:val="Char1"/>
          <w:rFonts w:hint="eastAsia"/>
          <w:rtl/>
        </w:rPr>
        <w:t>إِلَى</w:t>
      </w:r>
      <w:r w:rsidRPr="00271CD5">
        <w:rPr>
          <w:rStyle w:val="Char1"/>
          <w:rtl/>
        </w:rPr>
        <w:t xml:space="preserve"> </w:t>
      </w:r>
      <w:r w:rsidRPr="00271CD5">
        <w:rPr>
          <w:rStyle w:val="Char1"/>
          <w:rFonts w:hint="eastAsia"/>
          <w:rtl/>
        </w:rPr>
        <w:t>امْرَأَةٍ</w:t>
      </w:r>
      <w:r>
        <w:rPr>
          <w:rFonts w:cs="Traditional Arabic" w:hint="cs"/>
          <w:rtl/>
          <w:lang w:bidi="fa-IR"/>
        </w:rPr>
        <w:t>»</w:t>
      </w:r>
      <w:r w:rsidRPr="009B60DA">
        <w:rPr>
          <w:rFonts w:cs="B Lotus" w:hint="cs"/>
          <w:rtl/>
          <w:lang w:bidi="fa-IR"/>
        </w:rPr>
        <w:t xml:space="preserve"> </w:t>
      </w:r>
      <w:r w:rsidR="00271CD5" w:rsidRPr="00271CD5">
        <w:rPr>
          <w:rFonts w:cs="Traditional Arabic" w:hint="cs"/>
          <w:sz w:val="26"/>
          <w:szCs w:val="26"/>
          <w:rtl/>
          <w:lang w:bidi="fa-IR"/>
        </w:rPr>
        <w:t>«</w:t>
      </w:r>
      <w:r w:rsidRPr="00271CD5">
        <w:rPr>
          <w:rFonts w:cs="B Lotus" w:hint="cs"/>
          <w:sz w:val="26"/>
          <w:szCs w:val="26"/>
          <w:rtl/>
          <w:lang w:bidi="fa-IR"/>
        </w:rPr>
        <w:t>هرگز رستگار نمی‌شود قومی که کارشان را به زنی سپردند</w:t>
      </w:r>
      <w:r w:rsidR="00271CD5" w:rsidRPr="00271CD5">
        <w:rPr>
          <w:rFonts w:cs="Traditional Arabic" w:hint="cs"/>
          <w:sz w:val="26"/>
          <w:szCs w:val="26"/>
          <w:rtl/>
          <w:lang w:bidi="fa-IR"/>
        </w:rPr>
        <w:t>»</w:t>
      </w:r>
      <w:r w:rsidRPr="00271CD5">
        <w:rPr>
          <w:rFonts w:cs="B Lotus" w:hint="cs"/>
          <w:sz w:val="26"/>
          <w:szCs w:val="26"/>
          <w:rtl/>
          <w:lang w:bidi="fa-IR"/>
        </w:rPr>
        <w:t>.</w:t>
      </w:r>
    </w:p>
    <w:p w:rsidR="009B60DA" w:rsidRPr="009B60DA" w:rsidRDefault="009B60DA" w:rsidP="00551CA2">
      <w:pPr>
        <w:widowControl w:val="0"/>
        <w:ind w:firstLine="284"/>
        <w:jc w:val="lowKashida"/>
        <w:rPr>
          <w:rFonts w:cs="B Lotus"/>
          <w:rtl/>
          <w:lang w:bidi="fa-IR"/>
        </w:rPr>
      </w:pPr>
      <w:r w:rsidRPr="009B60DA">
        <w:rPr>
          <w:rFonts w:cs="B Lotus" w:hint="cs"/>
          <w:rtl/>
          <w:lang w:bidi="fa-IR"/>
        </w:rPr>
        <w:t>4- این که مسلمان باشد، زیرا خداوند می‌فرماید:</w:t>
      </w:r>
      <w:r w:rsidR="00271CD5">
        <w:rPr>
          <w:rFonts w:cs="B Lotus" w:hint="cs"/>
          <w:rtl/>
          <w:lang w:bidi="fa-IR"/>
        </w:rPr>
        <w:t xml:space="preserve"> </w:t>
      </w:r>
      <w:r w:rsidR="00271CD5">
        <w:rPr>
          <w:rFonts w:cs="Traditional Arabic" w:hint="cs"/>
          <w:rtl/>
          <w:lang w:bidi="fa-IR"/>
        </w:rPr>
        <w:t>﴿</w:t>
      </w:r>
      <w:r w:rsidR="0068763F">
        <w:rPr>
          <w:rFonts w:ascii="KFGQPC Uthmanic Script HAFS" w:cs="KFGQPC Uthmanic Script HAFS" w:hint="eastAsia"/>
          <w:rtl/>
        </w:rPr>
        <w:t>وَلَن</w:t>
      </w:r>
      <w:r w:rsidR="0068763F">
        <w:rPr>
          <w:rFonts w:ascii="KFGQPC Uthmanic Script HAFS" w:cs="KFGQPC Uthmanic Script HAFS"/>
          <w:rtl/>
        </w:rPr>
        <w:t xml:space="preserve"> </w:t>
      </w:r>
      <w:r w:rsidR="0068763F">
        <w:rPr>
          <w:rFonts w:ascii="KFGQPC Uthmanic Script HAFS" w:cs="KFGQPC Uthmanic Script HAFS" w:hint="eastAsia"/>
          <w:rtl/>
        </w:rPr>
        <w:t>يَج</w:t>
      </w:r>
      <w:r w:rsidR="0068763F">
        <w:rPr>
          <w:rFonts w:ascii="KFGQPC Uthmanic Script HAFS" w:cs="KFGQPC Uthmanic Script HAFS" w:hint="cs"/>
          <w:rtl/>
        </w:rPr>
        <w:t>ۡ</w:t>
      </w:r>
      <w:r w:rsidR="0068763F">
        <w:rPr>
          <w:rFonts w:ascii="KFGQPC Uthmanic Script HAFS" w:cs="KFGQPC Uthmanic Script HAFS" w:hint="eastAsia"/>
          <w:rtl/>
        </w:rPr>
        <w:t>عَلَ</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للَّهُ</w:t>
      </w:r>
      <w:r w:rsidR="0068763F">
        <w:rPr>
          <w:rFonts w:ascii="KFGQPC Uthmanic Script HAFS" w:cs="KFGQPC Uthmanic Script HAFS"/>
          <w:rtl/>
        </w:rPr>
        <w:t xml:space="preserve"> </w:t>
      </w:r>
      <w:r w:rsidR="0068763F">
        <w:rPr>
          <w:rFonts w:ascii="KFGQPC Uthmanic Script HAFS" w:cs="KFGQPC Uthmanic Script HAFS" w:hint="eastAsia"/>
          <w:rtl/>
        </w:rPr>
        <w:t>لِل</w:t>
      </w:r>
      <w:r w:rsidR="0068763F">
        <w:rPr>
          <w:rFonts w:ascii="KFGQPC Uthmanic Script HAFS" w:cs="KFGQPC Uthmanic Script HAFS" w:hint="cs"/>
          <w:rtl/>
        </w:rPr>
        <w:t>ۡ</w:t>
      </w:r>
      <w:r w:rsidR="0068763F">
        <w:rPr>
          <w:rFonts w:ascii="KFGQPC Uthmanic Script HAFS" w:cs="KFGQPC Uthmanic Script HAFS" w:hint="eastAsia"/>
          <w:rtl/>
        </w:rPr>
        <w:t>كَ</w:t>
      </w:r>
      <w:r w:rsidR="0068763F">
        <w:rPr>
          <w:rFonts w:ascii="KFGQPC Uthmanic Script HAFS" w:cs="KFGQPC Uthmanic Script HAFS" w:hint="cs"/>
          <w:rtl/>
        </w:rPr>
        <w:t>ٰ</w:t>
      </w:r>
      <w:r w:rsidR="0068763F">
        <w:rPr>
          <w:rFonts w:ascii="KFGQPC Uthmanic Script HAFS" w:cs="KFGQPC Uthmanic Script HAFS" w:hint="eastAsia"/>
          <w:rtl/>
        </w:rPr>
        <w:t>فِرِينَ</w:t>
      </w:r>
      <w:r w:rsidR="0068763F">
        <w:rPr>
          <w:rFonts w:ascii="KFGQPC Uthmanic Script HAFS" w:cs="KFGQPC Uthmanic Script HAFS"/>
          <w:rtl/>
        </w:rPr>
        <w:t xml:space="preserve"> </w:t>
      </w:r>
      <w:r w:rsidR="0068763F">
        <w:rPr>
          <w:rFonts w:ascii="KFGQPC Uthmanic Script HAFS" w:cs="KFGQPC Uthmanic Script HAFS" w:hint="eastAsia"/>
          <w:rtl/>
        </w:rPr>
        <w:t>عَلَى</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مُؤ</w:t>
      </w:r>
      <w:r w:rsidR="0068763F">
        <w:rPr>
          <w:rFonts w:ascii="KFGQPC Uthmanic Script HAFS" w:cs="KFGQPC Uthmanic Script HAFS" w:hint="cs"/>
          <w:rtl/>
        </w:rPr>
        <w:t>ۡ</w:t>
      </w:r>
      <w:r w:rsidR="0068763F">
        <w:rPr>
          <w:rFonts w:ascii="KFGQPC Uthmanic Script HAFS" w:cs="KFGQPC Uthmanic Script HAFS" w:hint="eastAsia"/>
          <w:rtl/>
        </w:rPr>
        <w:t>مِنِينَ</w:t>
      </w:r>
      <w:r w:rsidR="0068763F">
        <w:rPr>
          <w:rFonts w:ascii="KFGQPC Uthmanic Script HAFS" w:cs="KFGQPC Uthmanic Script HAFS"/>
          <w:rtl/>
        </w:rPr>
        <w:t xml:space="preserve"> </w:t>
      </w:r>
      <w:r w:rsidR="0068763F">
        <w:rPr>
          <w:rFonts w:ascii="KFGQPC Uthmanic Script HAFS" w:cs="KFGQPC Uthmanic Script HAFS" w:hint="eastAsia"/>
          <w:rtl/>
        </w:rPr>
        <w:t>سَبِيلًا</w:t>
      </w:r>
      <w:r w:rsidR="00271CD5">
        <w:rPr>
          <w:rFonts w:cs="Traditional Arabic" w:hint="cs"/>
          <w:rtl/>
          <w:lang w:bidi="fa-IR"/>
        </w:rPr>
        <w:t>﴾</w:t>
      </w:r>
      <w:r w:rsidR="00271CD5">
        <w:rPr>
          <w:rFonts w:cs="B Lotus" w:hint="cs"/>
          <w:rtl/>
          <w:lang w:bidi="fa-IR"/>
        </w:rPr>
        <w:t xml:space="preserve"> </w:t>
      </w:r>
      <w:r w:rsidR="00271CD5">
        <w:rPr>
          <w:rFonts w:cs="B Lotus" w:hint="cs"/>
          <w:sz w:val="26"/>
          <w:szCs w:val="26"/>
          <w:rtl/>
          <w:lang w:bidi="fa-IR"/>
        </w:rPr>
        <w:t>[النساء: 141]</w:t>
      </w:r>
      <w:r w:rsidR="00271CD5">
        <w:rPr>
          <w:rFonts w:cs="B Lotus" w:hint="cs"/>
          <w:rtl/>
          <w:lang w:bidi="fa-IR"/>
        </w:rPr>
        <w:t>.</w:t>
      </w:r>
      <w:r w:rsidRPr="009B60DA">
        <w:rPr>
          <w:rFonts w:cs="B Lotus" w:hint="cs"/>
          <w:rtl/>
          <w:lang w:bidi="fa-IR"/>
        </w:rPr>
        <w:t xml:space="preserve"> </w:t>
      </w:r>
      <w:r w:rsidRPr="00271CD5">
        <w:rPr>
          <w:rFonts w:cs="Traditional Arabic" w:hint="cs"/>
          <w:sz w:val="26"/>
          <w:szCs w:val="26"/>
          <w:rtl/>
          <w:lang w:bidi="fa-IR"/>
        </w:rPr>
        <w:t>«</w:t>
      </w:r>
      <w:r w:rsidRPr="00271CD5">
        <w:rPr>
          <w:rFonts w:cs="B Lotus" w:hint="cs"/>
          <w:sz w:val="26"/>
          <w:szCs w:val="26"/>
          <w:rtl/>
          <w:lang w:bidi="fa-IR"/>
        </w:rPr>
        <w:t>و هرگز خداوند برای کافران بر مؤمنان راهی قرار نداده است</w:t>
      </w:r>
      <w:r w:rsidRPr="00271CD5">
        <w:rPr>
          <w:rFonts w:cs="Traditional Arabic" w:hint="cs"/>
          <w:sz w:val="26"/>
          <w:szCs w:val="26"/>
          <w:rtl/>
          <w:lang w:bidi="fa-IR"/>
        </w:rPr>
        <w:t>»</w:t>
      </w:r>
      <w:r w:rsidRPr="00271CD5">
        <w:rPr>
          <w:rFonts w:cs="B Lotus" w:hint="cs"/>
          <w:sz w:val="26"/>
          <w:szCs w:val="26"/>
          <w:rtl/>
          <w:lang w:bidi="fa-IR"/>
        </w:rPr>
        <w:t xml:space="preserve">. </w:t>
      </w:r>
      <w:r w:rsidRPr="009B60DA">
        <w:rPr>
          <w:rFonts w:cs="B Lotus" w:hint="cs"/>
          <w:rtl/>
          <w:lang w:bidi="fa-IR"/>
        </w:rPr>
        <w:t>و خلافت بزرگترین راه‌هاست.</w:t>
      </w:r>
    </w:p>
    <w:p w:rsidR="009B60DA" w:rsidRPr="009B60DA" w:rsidRDefault="009B60DA" w:rsidP="0068763F">
      <w:pPr>
        <w:ind w:firstLine="284"/>
        <w:jc w:val="lowKashida"/>
        <w:rPr>
          <w:rFonts w:cs="B Lotus"/>
          <w:rtl/>
          <w:lang w:bidi="fa-IR"/>
        </w:rPr>
      </w:pPr>
      <w:r w:rsidRPr="009B60DA">
        <w:rPr>
          <w:rFonts w:cs="B Lotus" w:hint="cs"/>
          <w:rtl/>
          <w:lang w:bidi="fa-IR"/>
        </w:rPr>
        <w:t>5- این که در کارش پیشتاز باشد و به آنچه از فرائض دینی که بر او واجب است عالم باشد، پرهیزگار بوده و اشکارا به فسادکاری نپردازد، زیرا خداوند می‌فرماید:</w:t>
      </w:r>
      <w:r w:rsidR="00271CD5">
        <w:rPr>
          <w:rFonts w:cs="B Lotus" w:hint="cs"/>
          <w:rtl/>
          <w:lang w:bidi="fa-IR"/>
        </w:rPr>
        <w:t xml:space="preserve"> </w:t>
      </w:r>
      <w:r w:rsidR="00271CD5">
        <w:rPr>
          <w:rFonts w:cs="Traditional Arabic" w:hint="cs"/>
          <w:rtl/>
          <w:lang w:bidi="fa-IR"/>
        </w:rPr>
        <w:t>﴿</w:t>
      </w:r>
      <w:r w:rsidR="0068763F">
        <w:rPr>
          <w:rFonts w:ascii="KFGQPC Uthmanic Script HAFS" w:cs="KFGQPC Uthmanic Script HAFS" w:hint="eastAsia"/>
          <w:rtl/>
        </w:rPr>
        <w:t>وَتَعَاوَنُواْ</w:t>
      </w:r>
      <w:r w:rsidR="0068763F">
        <w:rPr>
          <w:rFonts w:ascii="KFGQPC Uthmanic Script HAFS" w:cs="KFGQPC Uthmanic Script HAFS"/>
          <w:rtl/>
        </w:rPr>
        <w:t xml:space="preserve"> </w:t>
      </w:r>
      <w:r w:rsidR="0068763F">
        <w:rPr>
          <w:rFonts w:ascii="KFGQPC Uthmanic Script HAFS" w:cs="KFGQPC Uthmanic Script HAFS" w:hint="eastAsia"/>
          <w:rtl/>
        </w:rPr>
        <w:t>عَلَى</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بِرِّ</w:t>
      </w:r>
      <w:r w:rsidR="0068763F">
        <w:rPr>
          <w:rFonts w:ascii="KFGQPC Uthmanic Script HAFS" w:cs="KFGQPC Uthmanic Script HAFS"/>
          <w:rtl/>
        </w:rPr>
        <w:t xml:space="preserve"> </w:t>
      </w:r>
      <w:r w:rsidR="0068763F">
        <w:rPr>
          <w:rFonts w:ascii="KFGQPC Uthmanic Script HAFS" w:cs="KFGQPC Uthmanic Script HAFS" w:hint="eastAsia"/>
          <w:rtl/>
        </w:rPr>
        <w:t>وَ</w:t>
      </w:r>
      <w:r w:rsidR="0068763F">
        <w:rPr>
          <w:rFonts w:ascii="KFGQPC Uthmanic Script HAFS" w:cs="KFGQPC Uthmanic Script HAFS" w:hint="cs"/>
          <w:rtl/>
        </w:rPr>
        <w:t>ٱ</w:t>
      </w:r>
      <w:r w:rsidR="0068763F">
        <w:rPr>
          <w:rFonts w:ascii="KFGQPC Uthmanic Script HAFS" w:cs="KFGQPC Uthmanic Script HAFS" w:hint="eastAsia"/>
          <w:rtl/>
        </w:rPr>
        <w:t>لتَّق</w:t>
      </w:r>
      <w:r w:rsidR="0068763F">
        <w:rPr>
          <w:rFonts w:ascii="KFGQPC Uthmanic Script HAFS" w:cs="KFGQPC Uthmanic Script HAFS" w:hint="cs"/>
          <w:rtl/>
        </w:rPr>
        <w:t>ۡ</w:t>
      </w:r>
      <w:r w:rsidR="0068763F">
        <w:rPr>
          <w:rFonts w:ascii="KFGQPC Uthmanic Script HAFS" w:cs="KFGQPC Uthmanic Script HAFS" w:hint="eastAsia"/>
          <w:rtl/>
        </w:rPr>
        <w:t>وَى</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وَلَا</w:t>
      </w:r>
      <w:r w:rsidR="0068763F">
        <w:rPr>
          <w:rFonts w:ascii="KFGQPC Uthmanic Script HAFS" w:cs="KFGQPC Uthmanic Script HAFS"/>
          <w:rtl/>
        </w:rPr>
        <w:t xml:space="preserve"> </w:t>
      </w:r>
      <w:r w:rsidR="0068763F">
        <w:rPr>
          <w:rFonts w:ascii="KFGQPC Uthmanic Script HAFS" w:cs="KFGQPC Uthmanic Script HAFS" w:hint="eastAsia"/>
          <w:rtl/>
        </w:rPr>
        <w:t>تَعَاوَنُواْ</w:t>
      </w:r>
      <w:r w:rsidR="0068763F">
        <w:rPr>
          <w:rFonts w:ascii="KFGQPC Uthmanic Script HAFS" w:cs="KFGQPC Uthmanic Script HAFS"/>
          <w:rtl/>
        </w:rPr>
        <w:t xml:space="preserve"> </w:t>
      </w:r>
      <w:r w:rsidR="0068763F">
        <w:rPr>
          <w:rFonts w:ascii="KFGQPC Uthmanic Script HAFS" w:cs="KFGQPC Uthmanic Script HAFS" w:hint="eastAsia"/>
          <w:rtl/>
        </w:rPr>
        <w:t>عَلَى</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إِث</w:t>
      </w:r>
      <w:r w:rsidR="0068763F">
        <w:rPr>
          <w:rFonts w:ascii="KFGQPC Uthmanic Script HAFS" w:cs="KFGQPC Uthmanic Script HAFS" w:hint="cs"/>
          <w:rtl/>
        </w:rPr>
        <w:t>ۡ</w:t>
      </w:r>
      <w:r w:rsidR="0068763F">
        <w:rPr>
          <w:rFonts w:ascii="KFGQPC Uthmanic Script HAFS" w:cs="KFGQPC Uthmanic Script HAFS" w:hint="eastAsia"/>
          <w:rtl/>
        </w:rPr>
        <w:t>مِ</w:t>
      </w:r>
      <w:r w:rsidR="0068763F">
        <w:rPr>
          <w:rFonts w:ascii="KFGQPC Uthmanic Script HAFS" w:cs="KFGQPC Uthmanic Script HAFS"/>
          <w:rtl/>
        </w:rPr>
        <w:t xml:space="preserve"> </w:t>
      </w:r>
      <w:r w:rsidR="0068763F">
        <w:rPr>
          <w:rFonts w:ascii="KFGQPC Uthmanic Script HAFS" w:cs="KFGQPC Uthmanic Script HAFS" w:hint="eastAsia"/>
          <w:rtl/>
        </w:rPr>
        <w:t>وَ</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عُد</w:t>
      </w:r>
      <w:r w:rsidR="0068763F">
        <w:rPr>
          <w:rFonts w:ascii="KFGQPC Uthmanic Script HAFS" w:cs="KFGQPC Uthmanic Script HAFS" w:hint="cs"/>
          <w:rtl/>
        </w:rPr>
        <w:t>ۡ</w:t>
      </w:r>
      <w:r w:rsidR="0068763F">
        <w:rPr>
          <w:rFonts w:ascii="KFGQPC Uthmanic Script HAFS" w:cs="KFGQPC Uthmanic Script HAFS" w:hint="eastAsia"/>
          <w:rtl/>
        </w:rPr>
        <w:t>وَ</w:t>
      </w:r>
      <w:r w:rsidR="0068763F">
        <w:rPr>
          <w:rFonts w:ascii="KFGQPC Uthmanic Script HAFS" w:cs="KFGQPC Uthmanic Script HAFS" w:hint="cs"/>
          <w:rtl/>
        </w:rPr>
        <w:t>ٰ</w:t>
      </w:r>
      <w:r w:rsidR="0068763F">
        <w:rPr>
          <w:rFonts w:ascii="KFGQPC Uthmanic Script HAFS" w:cs="KFGQPC Uthmanic Script HAFS" w:hint="eastAsia"/>
          <w:rtl/>
        </w:rPr>
        <w:t>ن</w:t>
      </w:r>
      <w:r w:rsidR="00271CD5">
        <w:rPr>
          <w:rFonts w:cs="Traditional Arabic" w:hint="cs"/>
          <w:rtl/>
          <w:lang w:bidi="fa-IR"/>
        </w:rPr>
        <w:t>﴾</w:t>
      </w:r>
      <w:r w:rsidR="00271CD5">
        <w:rPr>
          <w:rFonts w:cs="B Lotus" w:hint="cs"/>
          <w:rtl/>
          <w:lang w:bidi="fa-IR"/>
        </w:rPr>
        <w:t xml:space="preserve"> </w:t>
      </w:r>
      <w:r w:rsidR="00271CD5">
        <w:rPr>
          <w:rFonts w:cs="B Lotus" w:hint="cs"/>
          <w:sz w:val="26"/>
          <w:szCs w:val="26"/>
          <w:rtl/>
          <w:lang w:bidi="fa-IR"/>
        </w:rPr>
        <w:t>[المائد</w:t>
      </w:r>
      <w:r w:rsidR="00271CD5" w:rsidRPr="00271CD5">
        <w:rPr>
          <w:rFonts w:ascii="mylotus" w:hAnsi="mylotus" w:cs="mylotus"/>
          <w:sz w:val="26"/>
          <w:szCs w:val="26"/>
          <w:rtl/>
          <w:lang w:bidi="fa-IR"/>
        </w:rPr>
        <w:t>ة</w:t>
      </w:r>
      <w:r w:rsidR="00271CD5">
        <w:rPr>
          <w:rFonts w:cs="B Lotus" w:hint="cs"/>
          <w:sz w:val="26"/>
          <w:szCs w:val="26"/>
          <w:rtl/>
          <w:lang w:bidi="fa-IR"/>
        </w:rPr>
        <w:t>: 2]</w:t>
      </w:r>
      <w:r w:rsidR="00271CD5">
        <w:rPr>
          <w:rFonts w:cs="B Lotus" w:hint="cs"/>
          <w:rtl/>
          <w:lang w:bidi="fa-IR"/>
        </w:rPr>
        <w:t>.</w:t>
      </w:r>
      <w:r w:rsidRPr="009B60DA">
        <w:rPr>
          <w:rFonts w:cs="B Lotus" w:hint="cs"/>
          <w:rtl/>
          <w:lang w:bidi="fa-IR"/>
        </w:rPr>
        <w:t xml:space="preserve"> </w:t>
      </w:r>
      <w:r w:rsidR="00271CD5" w:rsidRPr="00271CD5">
        <w:rPr>
          <w:rFonts w:cs="Traditional Arabic" w:hint="cs"/>
          <w:sz w:val="26"/>
          <w:szCs w:val="26"/>
          <w:rtl/>
          <w:lang w:bidi="fa-IR"/>
        </w:rPr>
        <w:t>«</w:t>
      </w:r>
      <w:r w:rsidRPr="00271CD5">
        <w:rPr>
          <w:rFonts w:cs="B Lotus" w:hint="cs"/>
          <w:sz w:val="26"/>
          <w:szCs w:val="26"/>
          <w:rtl/>
          <w:lang w:bidi="fa-IR"/>
        </w:rPr>
        <w:t>در نیکی و تقوی با یکدیگر همکاری کنید و بر گناه و تجاوز باهم همکاری مکنید</w:t>
      </w:r>
      <w:r w:rsidRPr="00271CD5">
        <w:rPr>
          <w:rFonts w:cs="Traditional Arabic" w:hint="cs"/>
          <w:sz w:val="26"/>
          <w:szCs w:val="26"/>
          <w:rtl/>
          <w:lang w:bidi="fa-IR"/>
        </w:rPr>
        <w:t>»</w:t>
      </w:r>
      <w:r w:rsidR="00271CD5" w:rsidRPr="00271CD5">
        <w:rPr>
          <w:rFonts w:cs="B Lotus" w:hint="cs"/>
          <w:sz w:val="26"/>
          <w:szCs w:val="26"/>
          <w:rtl/>
          <w:lang w:bidi="fa-IR"/>
        </w:rPr>
        <w:t>.</w:t>
      </w:r>
      <w:r w:rsidRPr="00271CD5">
        <w:rPr>
          <w:rFonts w:cs="B Lotus" w:hint="cs"/>
          <w:sz w:val="26"/>
          <w:szCs w:val="26"/>
          <w:rtl/>
          <w:lang w:bidi="fa-IR"/>
        </w:rPr>
        <w:t xml:space="preserve"> </w:t>
      </w:r>
      <w:r w:rsidRPr="009B60DA">
        <w:rPr>
          <w:rFonts w:cs="B Lotus" w:hint="cs"/>
          <w:rtl/>
          <w:lang w:bidi="fa-IR"/>
        </w:rPr>
        <w:t>زیرا کسی که ناپرهیزگار را مقدم دارد و یا آن را که در هیچ چیزی تقوی ندارد یا آشکارا در زمین فساد می‌کند و امین نیست و یا کسی را که حکمی را جاری نمی‌کند یا از دینش چیزی را نمی‌داند.</w:t>
      </w:r>
    </w:p>
    <w:p w:rsidR="009B60DA" w:rsidRPr="009B60DA" w:rsidRDefault="009B60DA" w:rsidP="009B60DA">
      <w:pPr>
        <w:ind w:firstLine="284"/>
        <w:jc w:val="lowKashida"/>
        <w:rPr>
          <w:rFonts w:cs="B Lotus"/>
          <w:rtl/>
          <w:lang w:bidi="fa-IR"/>
        </w:rPr>
      </w:pPr>
      <w:r w:rsidRPr="009B60DA">
        <w:rPr>
          <w:rFonts w:cs="B Lotus" w:hint="cs"/>
          <w:rtl/>
          <w:lang w:bidi="fa-IR"/>
        </w:rPr>
        <w:t>همانا او بر گناه و تجاوز همکاری نموده و نه بر نیکی و تقوی.</w:t>
      </w:r>
    </w:p>
    <w:p w:rsidR="009B60DA" w:rsidRPr="009B60DA" w:rsidRDefault="009B60DA" w:rsidP="00271CD5">
      <w:pPr>
        <w:ind w:firstLine="284"/>
        <w:jc w:val="both"/>
        <w:rPr>
          <w:rFonts w:cs="B Lotus"/>
          <w:rtl/>
          <w:lang w:bidi="fa-IR"/>
        </w:rPr>
      </w:pPr>
      <w:r w:rsidRPr="009B60DA">
        <w:rPr>
          <w:rFonts w:cs="B Lotus" w:hint="cs"/>
          <w:rtl/>
          <w:lang w:bidi="fa-IR"/>
        </w:rPr>
        <w:t xml:space="preserve">رسول اکرم </w:t>
      </w:r>
      <w:r w:rsidRPr="009B60DA">
        <w:rPr>
          <w:rFonts w:cs="B Lotus" w:hint="cs"/>
          <w:rtl/>
          <w:lang w:bidi="fa-IR"/>
        </w:rPr>
        <w:sym w:font="AGA Arabesque" w:char="F072"/>
      </w:r>
      <w:r w:rsidRPr="009B60DA">
        <w:rPr>
          <w:rFonts w:cs="B Lotus" w:hint="cs"/>
          <w:rtl/>
          <w:lang w:bidi="fa-IR"/>
        </w:rPr>
        <w:t xml:space="preserve"> نیز فرموده است: </w:t>
      </w:r>
      <w:r>
        <w:rPr>
          <w:rFonts w:cs="Traditional Arabic" w:hint="cs"/>
          <w:rtl/>
          <w:lang w:bidi="fa-IR"/>
        </w:rPr>
        <w:t>«</w:t>
      </w:r>
      <w:r w:rsidRPr="00271CD5">
        <w:rPr>
          <w:rStyle w:val="Char2"/>
          <w:rFonts w:hint="eastAsia"/>
          <w:rtl/>
        </w:rPr>
        <w:t>مَنْ</w:t>
      </w:r>
      <w:r w:rsidRPr="00271CD5">
        <w:rPr>
          <w:rStyle w:val="Char2"/>
          <w:rtl/>
        </w:rPr>
        <w:t xml:space="preserve"> </w:t>
      </w:r>
      <w:r w:rsidRPr="00271CD5">
        <w:rPr>
          <w:rStyle w:val="Char2"/>
          <w:rFonts w:hint="eastAsia"/>
          <w:rtl/>
        </w:rPr>
        <w:t>عَمِلَ</w:t>
      </w:r>
      <w:r w:rsidRPr="00271CD5">
        <w:rPr>
          <w:rStyle w:val="Char2"/>
          <w:rtl/>
        </w:rPr>
        <w:t xml:space="preserve"> </w:t>
      </w:r>
      <w:r w:rsidRPr="00271CD5">
        <w:rPr>
          <w:rStyle w:val="Char2"/>
          <w:rFonts w:hint="eastAsia"/>
          <w:rtl/>
        </w:rPr>
        <w:t>عَمَلا</w:t>
      </w:r>
      <w:r w:rsidRPr="00271CD5">
        <w:rPr>
          <w:rStyle w:val="Char2"/>
          <w:rFonts w:hint="cs"/>
          <w:rtl/>
        </w:rPr>
        <w:t>ً</w:t>
      </w:r>
      <w:r w:rsidRPr="00271CD5">
        <w:rPr>
          <w:rStyle w:val="Char2"/>
          <w:rtl/>
        </w:rPr>
        <w:t xml:space="preserve"> </w:t>
      </w:r>
      <w:r w:rsidRPr="00271CD5">
        <w:rPr>
          <w:rStyle w:val="Char2"/>
          <w:rFonts w:hint="eastAsia"/>
          <w:rtl/>
        </w:rPr>
        <w:t>لَيْسَ</w:t>
      </w:r>
      <w:r w:rsidRPr="00271CD5">
        <w:rPr>
          <w:rStyle w:val="Char2"/>
          <w:rtl/>
        </w:rPr>
        <w:t xml:space="preserve"> </w:t>
      </w:r>
      <w:r w:rsidRPr="00271CD5">
        <w:rPr>
          <w:rStyle w:val="Char2"/>
          <w:rFonts w:hint="eastAsia"/>
          <w:rtl/>
        </w:rPr>
        <w:t>عَلَيْهِ</w:t>
      </w:r>
      <w:r w:rsidRPr="00271CD5">
        <w:rPr>
          <w:rStyle w:val="Char2"/>
          <w:rtl/>
        </w:rPr>
        <w:t xml:space="preserve"> </w:t>
      </w:r>
      <w:r w:rsidRPr="00271CD5">
        <w:rPr>
          <w:rStyle w:val="Char2"/>
          <w:rFonts w:hint="eastAsia"/>
          <w:rtl/>
        </w:rPr>
        <w:t>أَمْرنَا</w:t>
      </w:r>
      <w:r w:rsidRPr="00271CD5">
        <w:rPr>
          <w:rStyle w:val="Char2"/>
          <w:rtl/>
        </w:rPr>
        <w:t xml:space="preserve"> </w:t>
      </w:r>
      <w:r w:rsidRPr="00271CD5">
        <w:rPr>
          <w:rStyle w:val="Char2"/>
          <w:rFonts w:hint="eastAsia"/>
          <w:rtl/>
        </w:rPr>
        <w:t>فَهُوَ</w:t>
      </w:r>
      <w:r w:rsidRPr="00271CD5">
        <w:rPr>
          <w:rStyle w:val="Char2"/>
          <w:rtl/>
        </w:rPr>
        <w:t xml:space="preserve"> </w:t>
      </w:r>
      <w:r w:rsidRPr="00271CD5">
        <w:rPr>
          <w:rStyle w:val="Char2"/>
          <w:rFonts w:hint="eastAsia"/>
          <w:rtl/>
        </w:rPr>
        <w:t>رَدٌّ</w:t>
      </w:r>
      <w:r>
        <w:rPr>
          <w:rFonts w:cs="Traditional Arabic" w:hint="cs"/>
          <w:rtl/>
          <w:lang w:bidi="fa-IR"/>
        </w:rPr>
        <w:t>»</w:t>
      </w:r>
      <w:r w:rsidRPr="009B60DA">
        <w:rPr>
          <w:rFonts w:cs="B Lotus" w:hint="cs"/>
          <w:rtl/>
          <w:lang w:bidi="fa-IR"/>
        </w:rPr>
        <w:t xml:space="preserve"> </w:t>
      </w:r>
      <w:r w:rsidR="00271CD5" w:rsidRPr="00271CD5">
        <w:rPr>
          <w:rFonts w:cs="Traditional Arabic" w:hint="cs"/>
          <w:sz w:val="26"/>
          <w:szCs w:val="26"/>
          <w:rtl/>
          <w:lang w:bidi="fa-IR"/>
        </w:rPr>
        <w:t>«</w:t>
      </w:r>
      <w:r w:rsidRPr="00271CD5">
        <w:rPr>
          <w:rFonts w:cs="B Lotus" w:hint="cs"/>
          <w:sz w:val="26"/>
          <w:szCs w:val="26"/>
          <w:rtl/>
          <w:lang w:bidi="fa-IR"/>
        </w:rPr>
        <w:t>کسی که کاری را انجام دهد که شریعت ما آن را تائید نمی‌کند، آن عمل مردود است</w:t>
      </w:r>
      <w:r w:rsidR="00271CD5" w:rsidRPr="00271CD5">
        <w:rPr>
          <w:rFonts w:cs="Traditional Arabic" w:hint="cs"/>
          <w:sz w:val="26"/>
          <w:szCs w:val="26"/>
          <w:rtl/>
          <w:lang w:bidi="fa-IR"/>
        </w:rPr>
        <w:t>»</w:t>
      </w:r>
      <w:r w:rsidRPr="00271CD5">
        <w:rPr>
          <w:rFonts w:cs="B Lotus" w:hint="cs"/>
          <w:sz w:val="26"/>
          <w:szCs w:val="26"/>
          <w:rtl/>
          <w:lang w:bidi="fa-IR"/>
        </w:rPr>
        <w:t>.</w:t>
      </w:r>
    </w:p>
    <w:p w:rsidR="009B60DA" w:rsidRPr="00271CD5" w:rsidRDefault="009B60DA" w:rsidP="0068763F">
      <w:pPr>
        <w:ind w:firstLine="284"/>
        <w:jc w:val="both"/>
        <w:rPr>
          <w:rFonts w:cs="B Lotus"/>
          <w:sz w:val="26"/>
          <w:szCs w:val="26"/>
          <w:rtl/>
          <w:lang w:bidi="fa-IR"/>
        </w:rPr>
      </w:pPr>
      <w:r w:rsidRPr="009B60DA">
        <w:rPr>
          <w:rFonts w:cs="B Lotus" w:hint="cs"/>
          <w:rtl/>
          <w:lang w:bidi="fa-IR"/>
        </w:rPr>
        <w:t xml:space="preserve">همچنان می‌فرماید: </w:t>
      </w:r>
      <w:r>
        <w:rPr>
          <w:rFonts w:cs="Traditional Arabic" w:hint="cs"/>
          <w:rtl/>
          <w:lang w:bidi="fa-IR"/>
        </w:rPr>
        <w:t>«</w:t>
      </w:r>
      <w:r w:rsidRPr="00271CD5">
        <w:rPr>
          <w:rStyle w:val="Char2"/>
          <w:rFonts w:hint="eastAsia"/>
          <w:rtl/>
        </w:rPr>
        <w:t>يَا</w:t>
      </w:r>
      <w:r w:rsidRPr="00271CD5">
        <w:rPr>
          <w:rStyle w:val="Char2"/>
          <w:rtl/>
        </w:rPr>
        <w:t xml:space="preserve"> </w:t>
      </w:r>
      <w:r w:rsidRPr="00271CD5">
        <w:rPr>
          <w:rStyle w:val="Char2"/>
          <w:rFonts w:hint="eastAsia"/>
          <w:rtl/>
        </w:rPr>
        <w:t>أَبَا</w:t>
      </w:r>
      <w:r w:rsidRPr="00271CD5">
        <w:rPr>
          <w:rStyle w:val="Char2"/>
          <w:rtl/>
        </w:rPr>
        <w:t xml:space="preserve"> </w:t>
      </w:r>
      <w:r w:rsidRPr="00271CD5">
        <w:rPr>
          <w:rStyle w:val="Char2"/>
          <w:rFonts w:hint="eastAsia"/>
          <w:rtl/>
        </w:rPr>
        <w:t>ذَرٍّ</w:t>
      </w:r>
      <w:r w:rsidRPr="00271CD5">
        <w:rPr>
          <w:rStyle w:val="Char2"/>
          <w:rtl/>
        </w:rPr>
        <w:t xml:space="preserve"> </w:t>
      </w:r>
      <w:r w:rsidRPr="00271CD5">
        <w:rPr>
          <w:rStyle w:val="Char2"/>
          <w:rFonts w:hint="eastAsia"/>
          <w:rtl/>
        </w:rPr>
        <w:t>إِنّ</w:t>
      </w:r>
      <w:r w:rsidRPr="00271CD5">
        <w:rPr>
          <w:rStyle w:val="Char2"/>
          <w:rFonts w:hint="cs"/>
          <w:rtl/>
        </w:rPr>
        <w:t>َكَ</w:t>
      </w:r>
      <w:r w:rsidRPr="00271CD5">
        <w:rPr>
          <w:rStyle w:val="Char2"/>
          <w:rtl/>
        </w:rPr>
        <w:t xml:space="preserve"> </w:t>
      </w:r>
      <w:r w:rsidRPr="00271CD5">
        <w:rPr>
          <w:rStyle w:val="Char2"/>
          <w:rFonts w:hint="eastAsia"/>
          <w:rtl/>
        </w:rPr>
        <w:t>ضَعِيفًا</w:t>
      </w:r>
      <w:r w:rsidRPr="00271CD5">
        <w:rPr>
          <w:rStyle w:val="Char2"/>
          <w:rtl/>
        </w:rPr>
        <w:t xml:space="preserve"> </w:t>
      </w:r>
      <w:r w:rsidRPr="00271CD5">
        <w:rPr>
          <w:rStyle w:val="Char2"/>
          <w:rFonts w:hint="eastAsia"/>
          <w:rtl/>
        </w:rPr>
        <w:t>لاَ</w:t>
      </w:r>
      <w:r w:rsidRPr="00271CD5">
        <w:rPr>
          <w:rStyle w:val="Char2"/>
          <w:rtl/>
        </w:rPr>
        <w:t xml:space="preserve"> </w:t>
      </w:r>
      <w:r w:rsidRPr="00271CD5">
        <w:rPr>
          <w:rStyle w:val="Char2"/>
          <w:rFonts w:hint="eastAsia"/>
          <w:rtl/>
        </w:rPr>
        <w:t>تَأَمَّرَنَّ</w:t>
      </w:r>
      <w:r w:rsidRPr="00271CD5">
        <w:rPr>
          <w:rStyle w:val="Char2"/>
          <w:rtl/>
        </w:rPr>
        <w:t xml:space="preserve"> </w:t>
      </w:r>
      <w:r w:rsidRPr="00271CD5">
        <w:rPr>
          <w:rStyle w:val="Char2"/>
          <w:rFonts w:hint="eastAsia"/>
          <w:rtl/>
        </w:rPr>
        <w:t>عَلَى</w:t>
      </w:r>
      <w:r w:rsidRPr="00271CD5">
        <w:rPr>
          <w:rStyle w:val="Char2"/>
          <w:rtl/>
        </w:rPr>
        <w:t xml:space="preserve"> </w:t>
      </w:r>
      <w:r w:rsidRPr="00271CD5">
        <w:rPr>
          <w:rStyle w:val="Char2"/>
          <w:rFonts w:hint="eastAsia"/>
          <w:rtl/>
        </w:rPr>
        <w:t>اثْنَيْنِ</w:t>
      </w:r>
      <w:r w:rsidRPr="00271CD5">
        <w:rPr>
          <w:rStyle w:val="Char2"/>
          <w:rtl/>
        </w:rPr>
        <w:t xml:space="preserve"> </w:t>
      </w:r>
      <w:r w:rsidRPr="00271CD5">
        <w:rPr>
          <w:rStyle w:val="Char2"/>
          <w:rFonts w:hint="eastAsia"/>
          <w:rtl/>
        </w:rPr>
        <w:t>وَلاَ</w:t>
      </w:r>
      <w:r w:rsidRPr="00271CD5">
        <w:rPr>
          <w:rStyle w:val="Char2"/>
          <w:rtl/>
        </w:rPr>
        <w:t xml:space="preserve"> </w:t>
      </w:r>
      <w:r w:rsidRPr="00271CD5">
        <w:rPr>
          <w:rStyle w:val="Char2"/>
          <w:rFonts w:hint="eastAsia"/>
          <w:rtl/>
        </w:rPr>
        <w:t>تَوَلَّيَنَّ</w:t>
      </w:r>
      <w:r w:rsidRPr="00271CD5">
        <w:rPr>
          <w:rStyle w:val="Char2"/>
          <w:rtl/>
        </w:rPr>
        <w:t xml:space="preserve"> </w:t>
      </w:r>
      <w:r w:rsidRPr="00271CD5">
        <w:rPr>
          <w:rStyle w:val="Char2"/>
          <w:rFonts w:hint="eastAsia"/>
          <w:rtl/>
        </w:rPr>
        <w:t>مَالَ</w:t>
      </w:r>
      <w:r w:rsidRPr="00271CD5">
        <w:rPr>
          <w:rStyle w:val="Char2"/>
          <w:rtl/>
        </w:rPr>
        <w:t xml:space="preserve"> </w:t>
      </w:r>
      <w:r w:rsidRPr="00271CD5">
        <w:rPr>
          <w:rStyle w:val="Char2"/>
          <w:rFonts w:hint="eastAsia"/>
          <w:rtl/>
        </w:rPr>
        <w:t>يَتِيمٍ</w:t>
      </w:r>
      <w:r>
        <w:rPr>
          <w:rFonts w:cs="Traditional Arabic" w:hint="cs"/>
          <w:rtl/>
          <w:lang w:bidi="fa-IR"/>
        </w:rPr>
        <w:t>»</w:t>
      </w:r>
      <w:r w:rsidRPr="009B60DA">
        <w:rPr>
          <w:rFonts w:cs="B Lotus" w:hint="cs"/>
          <w:rtl/>
          <w:lang w:bidi="fa-IR"/>
        </w:rPr>
        <w:t xml:space="preserve"> </w:t>
      </w:r>
      <w:r w:rsidR="00271CD5" w:rsidRPr="00271CD5">
        <w:rPr>
          <w:rFonts w:cs="Traditional Arabic" w:hint="cs"/>
          <w:sz w:val="26"/>
          <w:szCs w:val="26"/>
          <w:rtl/>
          <w:lang w:bidi="fa-IR"/>
        </w:rPr>
        <w:t>«</w:t>
      </w:r>
      <w:r w:rsidRPr="00271CD5">
        <w:rPr>
          <w:rFonts w:cs="B Lotus" w:hint="cs"/>
          <w:sz w:val="26"/>
          <w:szCs w:val="26"/>
          <w:rtl/>
          <w:lang w:bidi="fa-IR"/>
        </w:rPr>
        <w:t>ای اباذر! همانا تو ناتوانی، هرگز بر دو تن امیر مشو و سرپرستی مال یتیم را بدوش مگیر</w:t>
      </w:r>
      <w:r w:rsidR="00271CD5" w:rsidRPr="00271CD5">
        <w:rPr>
          <w:rFonts w:cs="Traditional Arabic" w:hint="cs"/>
          <w:sz w:val="26"/>
          <w:szCs w:val="26"/>
          <w:rtl/>
          <w:lang w:bidi="fa-IR"/>
        </w:rPr>
        <w:t>»</w:t>
      </w:r>
      <w:r w:rsidRPr="00271CD5">
        <w:rPr>
          <w:rFonts w:cs="B Lotus" w:hint="cs"/>
          <w:sz w:val="26"/>
          <w:szCs w:val="26"/>
          <w:rtl/>
          <w:lang w:bidi="fa-IR"/>
        </w:rPr>
        <w:t xml:space="preserve">. </w:t>
      </w:r>
      <w:r w:rsidRPr="009B60DA">
        <w:rPr>
          <w:rFonts w:cs="B Lotus" w:hint="cs"/>
          <w:rtl/>
          <w:lang w:bidi="fa-IR"/>
        </w:rPr>
        <w:t>خداوند هم می‌فرماید:</w:t>
      </w:r>
      <w:r w:rsidR="00271CD5">
        <w:rPr>
          <w:rFonts w:cs="B Lotus" w:hint="cs"/>
          <w:rtl/>
          <w:lang w:bidi="fa-IR"/>
        </w:rPr>
        <w:t xml:space="preserve"> </w:t>
      </w:r>
      <w:r w:rsidR="00271CD5">
        <w:rPr>
          <w:rFonts w:cs="Traditional Arabic" w:hint="cs"/>
          <w:rtl/>
          <w:lang w:bidi="fa-IR"/>
        </w:rPr>
        <w:t>﴿</w:t>
      </w:r>
      <w:r w:rsidR="0068763F">
        <w:rPr>
          <w:rFonts w:ascii="KFGQPC Uthmanic Script HAFS" w:cs="KFGQPC Uthmanic Script HAFS" w:hint="eastAsia"/>
          <w:rtl/>
        </w:rPr>
        <w:t>فَإِن</w:t>
      </w:r>
      <w:r w:rsidR="0068763F">
        <w:rPr>
          <w:rFonts w:ascii="KFGQPC Uthmanic Script HAFS" w:cs="KFGQPC Uthmanic Script HAFS"/>
          <w:rtl/>
        </w:rPr>
        <w:t xml:space="preserve"> </w:t>
      </w:r>
      <w:r w:rsidR="0068763F">
        <w:rPr>
          <w:rFonts w:ascii="KFGQPC Uthmanic Script HAFS" w:cs="KFGQPC Uthmanic Script HAFS" w:hint="eastAsia"/>
          <w:rtl/>
        </w:rPr>
        <w:t>كَانَ</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لَّذِي</w:t>
      </w:r>
      <w:r w:rsidR="0068763F">
        <w:rPr>
          <w:rFonts w:ascii="KFGQPC Uthmanic Script HAFS" w:cs="KFGQPC Uthmanic Script HAFS"/>
          <w:rtl/>
        </w:rPr>
        <w:t xml:space="preserve"> </w:t>
      </w:r>
      <w:r w:rsidR="0068763F">
        <w:rPr>
          <w:rFonts w:ascii="KFGQPC Uthmanic Script HAFS" w:cs="KFGQPC Uthmanic Script HAFS" w:hint="eastAsia"/>
          <w:rtl/>
        </w:rPr>
        <w:t>عَلَي</w:t>
      </w:r>
      <w:r w:rsidR="0068763F">
        <w:rPr>
          <w:rFonts w:ascii="KFGQPC Uthmanic Script HAFS" w:cs="KFGQPC Uthmanic Script HAFS" w:hint="cs"/>
          <w:rtl/>
        </w:rPr>
        <w:t>ۡ</w:t>
      </w:r>
      <w:r w:rsidR="0068763F">
        <w:rPr>
          <w:rFonts w:ascii="KFGQPC Uthmanic Script HAFS" w:cs="KFGQPC Uthmanic Script HAFS" w:hint="eastAsia"/>
          <w:rtl/>
        </w:rPr>
        <w:t>هِ</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حَقُّ</w:t>
      </w:r>
      <w:r w:rsidR="0068763F">
        <w:rPr>
          <w:rFonts w:ascii="KFGQPC Uthmanic Script HAFS" w:cs="KFGQPC Uthmanic Script HAFS"/>
          <w:rtl/>
        </w:rPr>
        <w:t xml:space="preserve"> </w:t>
      </w:r>
      <w:r w:rsidR="0068763F">
        <w:rPr>
          <w:rFonts w:ascii="KFGQPC Uthmanic Script HAFS" w:cs="KFGQPC Uthmanic Script HAFS" w:hint="eastAsia"/>
          <w:rtl/>
        </w:rPr>
        <w:t>سَفِيهًا</w:t>
      </w:r>
      <w:r w:rsidR="0068763F">
        <w:rPr>
          <w:rFonts w:ascii="KFGQPC Uthmanic Script HAFS" w:cs="KFGQPC Uthmanic Script HAFS"/>
          <w:rtl/>
        </w:rPr>
        <w:t xml:space="preserve"> </w:t>
      </w:r>
      <w:r w:rsidR="0068763F">
        <w:rPr>
          <w:rFonts w:ascii="KFGQPC Uthmanic Script HAFS" w:cs="KFGQPC Uthmanic Script HAFS" w:hint="eastAsia"/>
          <w:rtl/>
        </w:rPr>
        <w:t>أَو</w:t>
      </w:r>
      <w:r w:rsidR="0068763F">
        <w:rPr>
          <w:rFonts w:ascii="KFGQPC Uthmanic Script HAFS" w:cs="KFGQPC Uthmanic Script HAFS" w:hint="cs"/>
          <w:rtl/>
        </w:rPr>
        <w:t>ۡ</w:t>
      </w:r>
      <w:r w:rsidR="0068763F">
        <w:rPr>
          <w:rFonts w:ascii="KFGQPC Uthmanic Script HAFS" w:cs="KFGQPC Uthmanic Script HAFS"/>
          <w:rtl/>
        </w:rPr>
        <w:t xml:space="preserve"> </w:t>
      </w:r>
      <w:r w:rsidR="0068763F">
        <w:rPr>
          <w:rFonts w:ascii="KFGQPC Uthmanic Script HAFS" w:cs="KFGQPC Uthmanic Script HAFS" w:hint="eastAsia"/>
          <w:rtl/>
        </w:rPr>
        <w:t>ضَعِيفًا</w:t>
      </w:r>
      <w:r w:rsidR="00271CD5">
        <w:rPr>
          <w:rFonts w:cs="Traditional Arabic" w:hint="cs"/>
          <w:rtl/>
          <w:lang w:bidi="fa-IR"/>
        </w:rPr>
        <w:t>﴾</w:t>
      </w:r>
      <w:r w:rsidR="00271CD5">
        <w:rPr>
          <w:rFonts w:cs="B Lotus" w:hint="cs"/>
          <w:rtl/>
          <w:lang w:bidi="fa-IR"/>
        </w:rPr>
        <w:t xml:space="preserve"> </w:t>
      </w:r>
      <w:r w:rsidR="00271CD5">
        <w:rPr>
          <w:rFonts w:cs="B Lotus" w:hint="cs"/>
          <w:sz w:val="26"/>
          <w:szCs w:val="26"/>
          <w:rtl/>
          <w:lang w:bidi="fa-IR"/>
        </w:rPr>
        <w:t>[البقر</w:t>
      </w:r>
      <w:r w:rsidR="00271CD5" w:rsidRPr="00271CD5">
        <w:rPr>
          <w:rFonts w:ascii="mylotus" w:hAnsi="mylotus" w:cs="mylotus"/>
          <w:sz w:val="26"/>
          <w:szCs w:val="26"/>
          <w:rtl/>
          <w:lang w:bidi="fa-IR"/>
        </w:rPr>
        <w:t>ة</w:t>
      </w:r>
      <w:r w:rsidR="00271CD5">
        <w:rPr>
          <w:rFonts w:cs="B Lotus" w:hint="cs"/>
          <w:sz w:val="26"/>
          <w:szCs w:val="26"/>
          <w:rtl/>
          <w:lang w:bidi="fa-IR"/>
        </w:rPr>
        <w:t>: 282]</w:t>
      </w:r>
      <w:r w:rsidR="00271CD5">
        <w:rPr>
          <w:rFonts w:cs="B Lotus" w:hint="cs"/>
          <w:rtl/>
          <w:lang w:bidi="fa-IR"/>
        </w:rPr>
        <w:t>.</w:t>
      </w:r>
      <w:r w:rsidRPr="009B60DA">
        <w:rPr>
          <w:rFonts w:cs="B Lotus" w:hint="cs"/>
          <w:rtl/>
          <w:lang w:bidi="fa-IR"/>
        </w:rPr>
        <w:t xml:space="preserve"> </w:t>
      </w:r>
      <w:r w:rsidRPr="00271CD5">
        <w:rPr>
          <w:rFonts w:cs="Traditional Arabic" w:hint="cs"/>
          <w:sz w:val="26"/>
          <w:szCs w:val="26"/>
          <w:rtl/>
          <w:lang w:bidi="fa-IR"/>
        </w:rPr>
        <w:t>«</w:t>
      </w:r>
      <w:r w:rsidRPr="00271CD5">
        <w:rPr>
          <w:rFonts w:cs="B Lotus" w:hint="cs"/>
          <w:sz w:val="26"/>
          <w:szCs w:val="26"/>
          <w:rtl/>
          <w:lang w:bidi="fa-IR"/>
        </w:rPr>
        <w:t>پس اگر آن که بر او حق است بی‌خرد بود یا ناتوان</w:t>
      </w:r>
      <w:r w:rsidRPr="00271CD5">
        <w:rPr>
          <w:rFonts w:cs="Traditional Arabic" w:hint="cs"/>
          <w:sz w:val="26"/>
          <w:szCs w:val="26"/>
          <w:rtl/>
          <w:lang w:bidi="fa-IR"/>
        </w:rPr>
        <w:t>»</w:t>
      </w:r>
      <w:r w:rsidRPr="00271CD5">
        <w:rPr>
          <w:rFonts w:cs="B Lotus" w:hint="cs"/>
          <w:sz w:val="26"/>
          <w:szCs w:val="26"/>
          <w:rtl/>
          <w:lang w:bidi="fa-IR"/>
        </w:rPr>
        <w:t>.</w:t>
      </w:r>
    </w:p>
    <w:p w:rsidR="009B60DA" w:rsidRPr="009B60DA" w:rsidRDefault="00271CD5" w:rsidP="009B60DA">
      <w:pPr>
        <w:ind w:firstLine="284"/>
        <w:jc w:val="lowKashida"/>
        <w:rPr>
          <w:rFonts w:cs="B Lotus"/>
          <w:rtl/>
          <w:lang w:bidi="fa-IR"/>
        </w:rPr>
      </w:pPr>
      <w:r>
        <w:rPr>
          <w:rFonts w:cs="B Lotus" w:hint="cs"/>
          <w:rtl/>
          <w:lang w:bidi="fa-IR"/>
        </w:rPr>
        <w:t>مسلم است که سفیه و بی</w:t>
      </w:r>
      <w:r>
        <w:rPr>
          <w:rFonts w:cs="B Lotus" w:hint="eastAsia"/>
          <w:rtl/>
          <w:lang w:bidi="fa-IR"/>
        </w:rPr>
        <w:t>‌</w:t>
      </w:r>
      <w:r w:rsidR="009B60DA" w:rsidRPr="009B60DA">
        <w:rPr>
          <w:rFonts w:cs="B Lotus" w:hint="cs"/>
          <w:rtl/>
          <w:lang w:bidi="fa-IR"/>
        </w:rPr>
        <w:t>خرد و ناتوان و کسی که قادر به انجام کاری نیست و باید سرپرستی داشته باشد، تا امور او را سرپرستی و اداره نماید، جایز نیست که چنین شخصی (سفیه و ناتوان) قیم و ولی امر مسلمین باشد، از این مسلم است که ولایت کسی که این هشت شرط در او موجود نیست، باطل می‌باشد.</w:t>
      </w:r>
    </w:p>
    <w:p w:rsidR="009B60DA" w:rsidRPr="009B60DA" w:rsidRDefault="009B60DA" w:rsidP="009B60DA">
      <w:pPr>
        <w:ind w:firstLine="284"/>
        <w:jc w:val="lowKashida"/>
        <w:rPr>
          <w:rFonts w:cs="B Lotus"/>
          <w:rtl/>
          <w:lang w:bidi="fa-IR"/>
        </w:rPr>
      </w:pPr>
      <w:r w:rsidRPr="009B60DA">
        <w:rPr>
          <w:rFonts w:cs="B Lotus" w:hint="cs"/>
          <w:rtl/>
          <w:lang w:bidi="fa-IR"/>
        </w:rPr>
        <w:t>سپس مستحب است که به آنچه از امور دین که جنبة شخصی دارد از عبادات گرفته تا سیاست و احکام عالم باشد، همة فرائض را ادا کند و در هیچکدام آن اخلال نورزد و در آشکارا و نهان از همة گناهان کبیره دوری گزیند و هرگاه مرتکب گناه صغیره‌ای می‌شود آن را نهان دارد.</w:t>
      </w:r>
    </w:p>
    <w:p w:rsidR="009B60DA" w:rsidRPr="009B60DA" w:rsidRDefault="009B60DA" w:rsidP="009B60DA">
      <w:pPr>
        <w:ind w:firstLine="284"/>
        <w:jc w:val="lowKashida"/>
        <w:rPr>
          <w:rFonts w:cs="B Lotus"/>
          <w:rtl/>
          <w:lang w:bidi="fa-IR"/>
        </w:rPr>
      </w:pPr>
      <w:r w:rsidRPr="009B60DA">
        <w:rPr>
          <w:rFonts w:cs="B Lotus" w:hint="cs"/>
          <w:rtl/>
          <w:lang w:bidi="fa-IR"/>
        </w:rPr>
        <w:t>بنابراین، مکروه است که به این چهار صفت پایبند نیست، ولایت را بدوش گیرد و اگر چنانکه ولایت را بدوش گرفت، ولایت او صحیح است هرچند آن را مکروه می‌شماریم، و اطاعت او در مواردی که از خداوند اطاعت نمود واجب است و منع او از آنچه در آن اطاعت خدا را ننمود نیز واجب است.</w:t>
      </w:r>
    </w:p>
    <w:p w:rsidR="009B60DA" w:rsidRPr="009B60DA" w:rsidRDefault="009B60DA" w:rsidP="009B60DA">
      <w:pPr>
        <w:ind w:firstLine="284"/>
        <w:jc w:val="lowKashida"/>
        <w:rPr>
          <w:rFonts w:cs="B Lotus"/>
          <w:rtl/>
          <w:lang w:bidi="fa-IR"/>
        </w:rPr>
      </w:pPr>
      <w:r w:rsidRPr="009B60DA">
        <w:rPr>
          <w:rFonts w:cs="B Lotus" w:hint="cs"/>
          <w:rtl/>
          <w:lang w:bidi="fa-IR"/>
        </w:rPr>
        <w:t>ابن حزم بحث خویش را با این سخن به پایان می‌برد که آنچه در نهایت از امام انتشار می‌رود، این است که بدون ضعف و سستی نسبت به مردم مهربان بوده و در انکار منکر بدون این که راه عنف در پیش گیرد، سختگیر باشد و از آنچه واجب است تجاوز نکند، هوشیار باشد و غافل نباشد، شجاعت نفسی داشته باشد و مال را در مواردی که جایز است مصرف نماید و در راه باطل مصرف نکند که در مجموع به این نکته می‌رسیم که امام باید احکام قرآن و سنت را عملی نماید که این صفت فضائل را جمع می‌کند</w:t>
      </w:r>
      <w:r w:rsidRPr="009B60DA">
        <w:rPr>
          <w:rFonts w:cs="B Lotus" w:hint="cs"/>
          <w:vertAlign w:val="superscript"/>
          <w:rtl/>
          <w:lang w:bidi="fa-IR"/>
        </w:rPr>
        <w:t>(</w:t>
      </w:r>
      <w:r w:rsidRPr="009B60DA">
        <w:rPr>
          <w:rStyle w:val="FootnoteReference"/>
          <w:rFonts w:cs="B Lotus"/>
          <w:rtl/>
          <w:lang w:bidi="fa-IR"/>
        </w:rPr>
        <w:footnoteReference w:id="60"/>
      </w:r>
      <w:r w:rsidRPr="009B60DA">
        <w:rPr>
          <w:rFonts w:cs="B Lotus" w:hint="cs"/>
          <w:vertAlign w:val="superscript"/>
          <w:rtl/>
          <w:lang w:bidi="fa-IR"/>
        </w:rPr>
        <w:t>)</w:t>
      </w:r>
      <w:r w:rsidRPr="009B60DA">
        <w:rPr>
          <w:rFonts w:cs="B Lotus" w:hint="cs"/>
          <w:rtl/>
          <w:lang w:bidi="fa-IR"/>
        </w:rPr>
        <w:t>.</w:t>
      </w:r>
    </w:p>
    <w:p w:rsidR="009B60DA" w:rsidRPr="009B60DA" w:rsidRDefault="009B60DA" w:rsidP="00271CD5">
      <w:pPr>
        <w:pStyle w:val="a1"/>
        <w:rPr>
          <w:rtl/>
        </w:rPr>
      </w:pPr>
      <w:bookmarkStart w:id="32" w:name="_Toc332299612"/>
      <w:r w:rsidRPr="009B60DA">
        <w:rPr>
          <w:rFonts w:hint="cs"/>
          <w:rtl/>
        </w:rPr>
        <w:t>شرایطی که همه برآن اتفاق دارند</w:t>
      </w:r>
      <w:bookmarkEnd w:id="32"/>
    </w:p>
    <w:p w:rsidR="009B60DA" w:rsidRPr="009B60DA" w:rsidRDefault="009B60DA" w:rsidP="009B60DA">
      <w:pPr>
        <w:ind w:firstLine="284"/>
        <w:jc w:val="lowKashida"/>
        <w:rPr>
          <w:rFonts w:cs="B Lotus"/>
          <w:rtl/>
          <w:lang w:bidi="fa-IR"/>
        </w:rPr>
      </w:pPr>
      <w:r w:rsidRPr="009B60DA">
        <w:rPr>
          <w:rFonts w:cs="B Lotus" w:hint="cs"/>
          <w:rtl/>
          <w:lang w:bidi="fa-IR"/>
        </w:rPr>
        <w:t>از توضیحات گذشته به این نتیجه می‌رسیم که شرایطی که باید در ولی امر مسلمین موجود باشد و همة مذاهب اسامی برآن اتفاق دارند عبارتند از:</w:t>
      </w:r>
    </w:p>
    <w:p w:rsidR="009B60DA" w:rsidRPr="00271CD5" w:rsidRDefault="009B60DA" w:rsidP="009B60DA">
      <w:pPr>
        <w:ind w:firstLine="284"/>
        <w:jc w:val="lowKashida"/>
        <w:rPr>
          <w:rFonts w:cs="B Lotus"/>
          <w:b/>
          <w:bCs/>
          <w:rtl/>
          <w:lang w:bidi="fa-IR"/>
        </w:rPr>
      </w:pPr>
      <w:r w:rsidRPr="00271CD5">
        <w:rPr>
          <w:rFonts w:cs="B Lotus" w:hint="cs"/>
          <w:b/>
          <w:bCs/>
          <w:rtl/>
          <w:lang w:bidi="fa-IR"/>
        </w:rPr>
        <w:t xml:space="preserve">1- اسلام </w:t>
      </w:r>
      <w:r w:rsidRPr="00271CD5">
        <w:rPr>
          <w:rFonts w:cs="Times New Roman" w:hint="cs"/>
          <w:b/>
          <w:bCs/>
          <w:rtl/>
          <w:lang w:bidi="fa-IR"/>
        </w:rPr>
        <w:t>–</w:t>
      </w:r>
      <w:r w:rsidRPr="00271CD5">
        <w:rPr>
          <w:rFonts w:cs="B Lotus" w:hint="cs"/>
          <w:b/>
          <w:bCs/>
          <w:rtl/>
          <w:lang w:bidi="fa-IR"/>
        </w:rPr>
        <w:t xml:space="preserve"> به دلیل فرمودة خداوند که</w:t>
      </w:r>
    </w:p>
    <w:p w:rsidR="009B60DA" w:rsidRPr="009B60DA" w:rsidRDefault="00271CD5" w:rsidP="0068763F">
      <w:pPr>
        <w:ind w:firstLine="284"/>
        <w:jc w:val="both"/>
        <w:rPr>
          <w:rFonts w:cs="B Lotus"/>
          <w:rtl/>
          <w:lang w:bidi="fa-IR"/>
        </w:rPr>
      </w:pPr>
      <w:r>
        <w:rPr>
          <w:rFonts w:cs="Traditional Arabic" w:hint="cs"/>
          <w:rtl/>
          <w:lang w:bidi="fa-IR"/>
        </w:rPr>
        <w:t>﴿</w:t>
      </w:r>
      <w:r w:rsidR="0068763F">
        <w:rPr>
          <w:rFonts w:ascii="KFGQPC Uthmanic Script HAFS" w:cs="KFGQPC Uthmanic Script HAFS" w:hint="eastAsia"/>
          <w:rtl/>
        </w:rPr>
        <w:t>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للَّهَ</w:t>
      </w:r>
      <w:r w:rsidR="0068763F">
        <w:rPr>
          <w:rFonts w:ascii="KFGQPC Uthmanic Script HAFS" w:cs="KFGQPC Uthmanic Script HAFS"/>
          <w:rtl/>
        </w:rPr>
        <w:t xml:space="preserve"> </w:t>
      </w:r>
      <w:r w:rsidR="0068763F">
        <w:rPr>
          <w:rFonts w:ascii="KFGQPC Uthmanic Script HAFS" w:cs="KFGQPC Uthmanic Script HAFS" w:hint="eastAsia"/>
          <w:rtl/>
        </w:rPr>
        <w:t>وَأَطِيعُواْ</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لرَّسُولَ</w:t>
      </w:r>
      <w:r w:rsidR="0068763F">
        <w:rPr>
          <w:rFonts w:ascii="KFGQPC Uthmanic Script HAFS" w:cs="KFGQPC Uthmanic Script HAFS"/>
          <w:rtl/>
        </w:rPr>
        <w:t xml:space="preserve"> </w:t>
      </w:r>
      <w:r w:rsidR="0068763F">
        <w:rPr>
          <w:rFonts w:ascii="KFGQPC Uthmanic Script HAFS" w:cs="KFGQPC Uthmanic Script HAFS" w:hint="eastAsia"/>
          <w:rtl/>
        </w:rPr>
        <w:t>وَأُوْلِي</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أَم</w:t>
      </w:r>
      <w:r w:rsidR="0068763F">
        <w:rPr>
          <w:rFonts w:ascii="KFGQPC Uthmanic Script HAFS" w:cs="KFGQPC Uthmanic Script HAFS" w:hint="cs"/>
          <w:rtl/>
        </w:rPr>
        <w:t>ۡ</w:t>
      </w:r>
      <w:r w:rsidR="0068763F">
        <w:rPr>
          <w:rFonts w:ascii="KFGQPC Uthmanic Script HAFS" w:cs="KFGQPC Uthmanic Script HAFS" w:hint="eastAsia"/>
          <w:rtl/>
        </w:rPr>
        <w:t>رِ</w:t>
      </w:r>
      <w:r w:rsidR="0068763F">
        <w:rPr>
          <w:rFonts w:ascii="KFGQPC Uthmanic Script HAFS" w:cs="KFGQPC Uthmanic Script HAFS"/>
          <w:rtl/>
        </w:rPr>
        <w:t xml:space="preserve"> </w:t>
      </w:r>
      <w:r w:rsidR="0068763F">
        <w:rPr>
          <w:rFonts w:ascii="KFGQPC Uthmanic Script HAFS" w:cs="KFGQPC Uthmanic Script HAFS" w:hint="eastAsia"/>
          <w:rtl/>
        </w:rPr>
        <w:t>مِنكُم</w:t>
      </w:r>
      <w:r w:rsidR="0068763F">
        <w:rPr>
          <w:rFonts w:ascii="KFGQPC Uthmanic Script HAFS" w:cs="KFGQPC Uthmanic Script HAFS"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w:t>
      </w:r>
      <w:r w:rsidR="0068763F">
        <w:rPr>
          <w:rFonts w:cs="B Lotus" w:hint="cs"/>
          <w:sz w:val="26"/>
          <w:szCs w:val="26"/>
          <w:rtl/>
          <w:lang w:bidi="fa-IR"/>
        </w:rPr>
        <w:t>النساء: 59</w:t>
      </w:r>
      <w:r>
        <w:rPr>
          <w:rFonts w:cs="B Lotus" w:hint="cs"/>
          <w:sz w:val="26"/>
          <w:szCs w:val="26"/>
          <w:rtl/>
          <w:lang w:bidi="fa-IR"/>
        </w:rPr>
        <w:t>]</w:t>
      </w:r>
      <w:r>
        <w:rPr>
          <w:rFonts w:cs="B Lotus" w:hint="cs"/>
          <w:rtl/>
          <w:lang w:bidi="fa-IR"/>
        </w:rPr>
        <w:t>.</w:t>
      </w:r>
      <w:r>
        <w:rPr>
          <w:rFonts w:cs="Traditional Arabic" w:hint="cs"/>
          <w:sz w:val="32"/>
          <w:szCs w:val="32"/>
          <w:rtl/>
          <w:lang w:bidi="fa-IR"/>
        </w:rPr>
        <w:t xml:space="preserve"> </w:t>
      </w:r>
      <w:r w:rsidR="009B60DA" w:rsidRPr="00271CD5">
        <w:rPr>
          <w:rFonts w:cs="Traditional Arabic" w:hint="cs"/>
          <w:sz w:val="26"/>
          <w:szCs w:val="26"/>
          <w:rtl/>
          <w:lang w:bidi="fa-IR"/>
        </w:rPr>
        <w:t>«</w:t>
      </w:r>
      <w:r w:rsidR="009B60DA" w:rsidRPr="00271CD5">
        <w:rPr>
          <w:rFonts w:cs="B Lotus" w:hint="cs"/>
          <w:sz w:val="26"/>
          <w:szCs w:val="26"/>
          <w:rtl/>
          <w:lang w:bidi="fa-IR"/>
        </w:rPr>
        <w:t>فرمانبرداری کنید از خدا و فرمانبرداری کنید از پیامبر و فرمانبداری کنید از فرمانروایانی که از جنس شما هستند</w:t>
      </w:r>
      <w:r w:rsidR="009B60DA" w:rsidRPr="00271CD5">
        <w:rPr>
          <w:rFonts w:cs="Traditional Arabic" w:hint="cs"/>
          <w:sz w:val="26"/>
          <w:szCs w:val="26"/>
          <w:rtl/>
          <w:lang w:bidi="fa-IR"/>
        </w:rPr>
        <w:t>»</w:t>
      </w:r>
      <w:r w:rsidR="009B60DA" w:rsidRPr="00271CD5">
        <w:rPr>
          <w:rFonts w:cs="B Lotus" w:hint="cs"/>
          <w:sz w:val="26"/>
          <w:szCs w:val="26"/>
          <w:rtl/>
          <w:lang w:bidi="fa-IR"/>
        </w:rPr>
        <w:t xml:space="preserve"> </w:t>
      </w:r>
      <w:r w:rsidR="009B60DA" w:rsidRPr="009B60DA">
        <w:rPr>
          <w:rFonts w:cs="B Lotus" w:hint="cs"/>
          <w:rtl/>
          <w:lang w:bidi="fa-IR"/>
        </w:rPr>
        <w:t>یعنی از شما مسلمانان. پس واجب است که خلیفه مسلمان باشد. و به دلیل فرمودة خداوند</w:t>
      </w:r>
      <w:r w:rsidR="00853BB4">
        <w:rPr>
          <w:rFonts w:cs="B Lotus" w:hint="cs"/>
          <w:rtl/>
          <w:lang w:bidi="fa-IR"/>
        </w:rPr>
        <w:t>:</w:t>
      </w:r>
      <w:r>
        <w:rPr>
          <w:rFonts w:cs="B Lotus" w:hint="cs"/>
          <w:rtl/>
          <w:lang w:bidi="fa-IR"/>
        </w:rPr>
        <w:t xml:space="preserve"> </w:t>
      </w:r>
      <w:r>
        <w:rPr>
          <w:rFonts w:cs="Traditional Arabic" w:hint="cs"/>
          <w:rtl/>
          <w:lang w:bidi="fa-IR"/>
        </w:rPr>
        <w:t>﴿</w:t>
      </w:r>
      <w:r w:rsidR="0068763F">
        <w:rPr>
          <w:rFonts w:ascii="KFGQPC Uthmanic Script HAFS" w:cs="KFGQPC Uthmanic Script HAFS" w:hint="eastAsia"/>
          <w:rtl/>
        </w:rPr>
        <w:t>وَلَن</w:t>
      </w:r>
      <w:r w:rsidR="0068763F">
        <w:rPr>
          <w:rFonts w:ascii="KFGQPC Uthmanic Script HAFS" w:cs="KFGQPC Uthmanic Script HAFS"/>
          <w:rtl/>
        </w:rPr>
        <w:t xml:space="preserve"> </w:t>
      </w:r>
      <w:r w:rsidR="0068763F">
        <w:rPr>
          <w:rFonts w:ascii="KFGQPC Uthmanic Script HAFS" w:cs="KFGQPC Uthmanic Script HAFS" w:hint="eastAsia"/>
          <w:rtl/>
        </w:rPr>
        <w:t>يَج</w:t>
      </w:r>
      <w:r w:rsidR="0068763F">
        <w:rPr>
          <w:rFonts w:ascii="KFGQPC Uthmanic Script HAFS" w:cs="KFGQPC Uthmanic Script HAFS" w:hint="cs"/>
          <w:rtl/>
        </w:rPr>
        <w:t>ۡ</w:t>
      </w:r>
      <w:r w:rsidR="0068763F">
        <w:rPr>
          <w:rFonts w:ascii="KFGQPC Uthmanic Script HAFS" w:cs="KFGQPC Uthmanic Script HAFS" w:hint="eastAsia"/>
          <w:rtl/>
        </w:rPr>
        <w:t>عَلَ</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للَّهُ</w:t>
      </w:r>
      <w:r w:rsidR="0068763F">
        <w:rPr>
          <w:rFonts w:ascii="KFGQPC Uthmanic Script HAFS" w:cs="KFGQPC Uthmanic Script HAFS"/>
          <w:rtl/>
        </w:rPr>
        <w:t xml:space="preserve"> </w:t>
      </w:r>
      <w:r w:rsidR="0068763F">
        <w:rPr>
          <w:rFonts w:ascii="KFGQPC Uthmanic Script HAFS" w:cs="KFGQPC Uthmanic Script HAFS" w:hint="eastAsia"/>
          <w:rtl/>
        </w:rPr>
        <w:t>لِل</w:t>
      </w:r>
      <w:r w:rsidR="0068763F">
        <w:rPr>
          <w:rFonts w:ascii="KFGQPC Uthmanic Script HAFS" w:cs="KFGQPC Uthmanic Script HAFS" w:hint="cs"/>
          <w:rtl/>
        </w:rPr>
        <w:t>ۡ</w:t>
      </w:r>
      <w:r w:rsidR="0068763F">
        <w:rPr>
          <w:rFonts w:ascii="KFGQPC Uthmanic Script HAFS" w:cs="KFGQPC Uthmanic Script HAFS" w:hint="eastAsia"/>
          <w:rtl/>
        </w:rPr>
        <w:t>كَ</w:t>
      </w:r>
      <w:r w:rsidR="0068763F">
        <w:rPr>
          <w:rFonts w:ascii="KFGQPC Uthmanic Script HAFS" w:cs="KFGQPC Uthmanic Script HAFS" w:hint="cs"/>
          <w:rtl/>
        </w:rPr>
        <w:t>ٰ</w:t>
      </w:r>
      <w:r w:rsidR="0068763F">
        <w:rPr>
          <w:rFonts w:ascii="KFGQPC Uthmanic Script HAFS" w:cs="KFGQPC Uthmanic Script HAFS" w:hint="eastAsia"/>
          <w:rtl/>
        </w:rPr>
        <w:t>فِرِينَ</w:t>
      </w:r>
      <w:r w:rsidR="0068763F">
        <w:rPr>
          <w:rFonts w:ascii="KFGQPC Uthmanic Script HAFS" w:cs="KFGQPC Uthmanic Script HAFS"/>
          <w:rtl/>
        </w:rPr>
        <w:t xml:space="preserve"> </w:t>
      </w:r>
      <w:r w:rsidR="0068763F">
        <w:rPr>
          <w:rFonts w:ascii="KFGQPC Uthmanic Script HAFS" w:cs="KFGQPC Uthmanic Script HAFS" w:hint="eastAsia"/>
          <w:rtl/>
        </w:rPr>
        <w:t>عَلَى</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w:t>
      </w:r>
      <w:r w:rsidR="0068763F">
        <w:rPr>
          <w:rFonts w:ascii="KFGQPC Uthmanic Script HAFS" w:cs="KFGQPC Uthmanic Script HAFS" w:hint="cs"/>
          <w:rtl/>
        </w:rPr>
        <w:t>ۡ</w:t>
      </w:r>
      <w:r w:rsidR="0068763F">
        <w:rPr>
          <w:rFonts w:ascii="KFGQPC Uthmanic Script HAFS" w:cs="KFGQPC Uthmanic Script HAFS" w:hint="eastAsia"/>
          <w:rtl/>
        </w:rPr>
        <w:t>مُؤ</w:t>
      </w:r>
      <w:r w:rsidR="0068763F">
        <w:rPr>
          <w:rFonts w:ascii="KFGQPC Uthmanic Script HAFS" w:cs="KFGQPC Uthmanic Script HAFS" w:hint="cs"/>
          <w:rtl/>
        </w:rPr>
        <w:t>ۡ</w:t>
      </w:r>
      <w:r w:rsidR="0068763F">
        <w:rPr>
          <w:rFonts w:ascii="KFGQPC Uthmanic Script HAFS" w:cs="KFGQPC Uthmanic Script HAFS" w:hint="eastAsia"/>
          <w:rtl/>
        </w:rPr>
        <w:t>مِنِينَ</w:t>
      </w:r>
      <w:r w:rsidR="0068763F">
        <w:rPr>
          <w:rFonts w:ascii="KFGQPC Uthmanic Script HAFS" w:cs="KFGQPC Uthmanic Script HAFS"/>
          <w:rtl/>
        </w:rPr>
        <w:t xml:space="preserve"> </w:t>
      </w:r>
      <w:r w:rsidR="0068763F">
        <w:rPr>
          <w:rFonts w:ascii="KFGQPC Uthmanic Script HAFS" w:cs="KFGQPC Uthmanic Script HAFS" w:hint="eastAsia"/>
          <w:rtl/>
        </w:rPr>
        <w:t>سَبِيلًا</w:t>
      </w:r>
      <w:r>
        <w:rPr>
          <w:rFonts w:cs="Traditional Arabic" w:hint="cs"/>
          <w:rtl/>
          <w:lang w:bidi="fa-IR"/>
        </w:rPr>
        <w:t>﴾</w:t>
      </w:r>
      <w:r>
        <w:rPr>
          <w:rFonts w:cs="B Lotus" w:hint="cs"/>
          <w:rtl/>
          <w:lang w:bidi="fa-IR"/>
        </w:rPr>
        <w:t xml:space="preserve"> </w:t>
      </w:r>
      <w:r>
        <w:rPr>
          <w:rFonts w:cs="B Lotus" w:hint="cs"/>
          <w:sz w:val="26"/>
          <w:szCs w:val="26"/>
          <w:rtl/>
          <w:lang w:bidi="fa-IR"/>
        </w:rPr>
        <w:t>[النساء: 141]</w:t>
      </w:r>
      <w:r>
        <w:rPr>
          <w:rFonts w:cs="B Lotus" w:hint="cs"/>
          <w:rtl/>
          <w:lang w:bidi="fa-IR"/>
        </w:rPr>
        <w:t xml:space="preserve">. </w:t>
      </w:r>
      <w:r w:rsidR="009B60DA" w:rsidRPr="00271CD5">
        <w:rPr>
          <w:rFonts w:cs="Traditional Arabic" w:hint="cs"/>
          <w:sz w:val="26"/>
          <w:szCs w:val="26"/>
          <w:rtl/>
          <w:lang w:bidi="fa-IR"/>
        </w:rPr>
        <w:t>«</w:t>
      </w:r>
      <w:r w:rsidR="009B60DA" w:rsidRPr="00271CD5">
        <w:rPr>
          <w:rFonts w:cs="B Lotus" w:hint="cs"/>
          <w:sz w:val="26"/>
          <w:szCs w:val="26"/>
          <w:rtl/>
          <w:lang w:bidi="fa-IR"/>
        </w:rPr>
        <w:t>و هرگز خداوند برای ک</w:t>
      </w:r>
      <w:r>
        <w:rPr>
          <w:rFonts w:cs="B Lotus" w:hint="cs"/>
          <w:sz w:val="26"/>
          <w:szCs w:val="26"/>
          <w:rtl/>
          <w:lang w:bidi="fa-IR"/>
        </w:rPr>
        <w:t>افران بر مؤمنان راهی قرار نداده</w:t>
      </w:r>
      <w:r>
        <w:rPr>
          <w:rFonts w:cs="B Lotus" w:hint="eastAsia"/>
          <w:sz w:val="26"/>
          <w:szCs w:val="26"/>
          <w:rtl/>
          <w:lang w:bidi="fa-IR"/>
        </w:rPr>
        <w:t>‌‌</w:t>
      </w:r>
      <w:r w:rsidR="009B60DA" w:rsidRPr="00271CD5">
        <w:rPr>
          <w:rFonts w:cs="B Lotus" w:hint="cs"/>
          <w:sz w:val="26"/>
          <w:szCs w:val="26"/>
          <w:rtl/>
          <w:lang w:bidi="fa-IR"/>
        </w:rPr>
        <w:t>است</w:t>
      </w:r>
      <w:r w:rsidR="009B60DA" w:rsidRPr="00271CD5">
        <w:rPr>
          <w:rFonts w:cs="Traditional Arabic" w:hint="cs"/>
          <w:sz w:val="26"/>
          <w:szCs w:val="26"/>
          <w:rtl/>
          <w:lang w:bidi="fa-IR"/>
        </w:rPr>
        <w:t>»</w:t>
      </w:r>
      <w:r>
        <w:rPr>
          <w:rFonts w:cs="B Lotus" w:hint="cs"/>
          <w:rtl/>
          <w:lang w:bidi="fa-IR"/>
        </w:rPr>
        <w:t>.</w:t>
      </w:r>
      <w:r w:rsidR="009B60DA" w:rsidRPr="009B60DA">
        <w:rPr>
          <w:rFonts w:cs="B Lotus" w:hint="cs"/>
          <w:rtl/>
          <w:lang w:bidi="fa-IR"/>
        </w:rPr>
        <w:t xml:space="preserve"> و خلافت بزرگ</w:t>
      </w:r>
      <w:r>
        <w:rPr>
          <w:rFonts w:cs="B Lotus" w:hint="eastAsia"/>
          <w:rtl/>
          <w:lang w:bidi="fa-IR"/>
        </w:rPr>
        <w:t>‌</w:t>
      </w:r>
      <w:r w:rsidR="009B60DA" w:rsidRPr="009B60DA">
        <w:rPr>
          <w:rFonts w:cs="B Lotus" w:hint="cs"/>
          <w:rtl/>
          <w:lang w:bidi="fa-IR"/>
        </w:rPr>
        <w:t>ترین راه‌هاست. مسلم است که این امانت باید به دست کسی سپرده شود که به این دین ایمان دارد، و به کسی واگذار نگردد که بدان ایمان ندارد</w:t>
      </w:r>
      <w:r w:rsidR="009B60DA" w:rsidRPr="009B60DA">
        <w:rPr>
          <w:rFonts w:cs="B Lotus" w:hint="cs"/>
          <w:vertAlign w:val="superscript"/>
          <w:rtl/>
          <w:lang w:bidi="fa-IR"/>
        </w:rPr>
        <w:t>(</w:t>
      </w:r>
      <w:r w:rsidR="009B60DA" w:rsidRPr="009B60DA">
        <w:rPr>
          <w:rStyle w:val="FootnoteReference"/>
          <w:rFonts w:cs="B Lotus"/>
          <w:rtl/>
          <w:lang w:bidi="fa-IR"/>
        </w:rPr>
        <w:footnoteReference w:id="61"/>
      </w:r>
      <w:r w:rsidR="009B60DA" w:rsidRPr="009B60DA">
        <w:rPr>
          <w:rFonts w:cs="B Lotus" w:hint="cs"/>
          <w:vertAlign w:val="superscript"/>
          <w:rtl/>
          <w:lang w:bidi="fa-IR"/>
        </w:rPr>
        <w:t>)</w:t>
      </w:r>
      <w:r w:rsidR="009B60DA" w:rsidRPr="009B60DA">
        <w:rPr>
          <w:rFonts w:cs="B Lotus" w:hint="cs"/>
          <w:rtl/>
          <w:lang w:bidi="fa-IR"/>
        </w:rPr>
        <w:t>.</w:t>
      </w:r>
    </w:p>
    <w:p w:rsidR="009B60DA" w:rsidRPr="00271CD5" w:rsidRDefault="009B60DA" w:rsidP="0068763F">
      <w:pPr>
        <w:ind w:firstLine="284"/>
        <w:jc w:val="both"/>
        <w:rPr>
          <w:rFonts w:cs="B Lotus"/>
          <w:sz w:val="26"/>
          <w:szCs w:val="26"/>
          <w:rtl/>
          <w:lang w:bidi="fa-IR"/>
        </w:rPr>
      </w:pPr>
      <w:r w:rsidRPr="009B60DA">
        <w:rPr>
          <w:rFonts w:cs="B Lotus" w:hint="cs"/>
          <w:rtl/>
          <w:lang w:bidi="fa-IR"/>
        </w:rPr>
        <w:t xml:space="preserve">2- مردبودن </w:t>
      </w:r>
      <w:r>
        <w:rPr>
          <w:rFonts w:cs="Times New Roman" w:hint="cs"/>
          <w:rtl/>
          <w:lang w:bidi="fa-IR"/>
        </w:rPr>
        <w:t>–</w:t>
      </w:r>
      <w:r w:rsidRPr="009B60DA">
        <w:rPr>
          <w:rFonts w:cs="B Lotus" w:hint="cs"/>
          <w:rtl/>
          <w:lang w:bidi="fa-IR"/>
        </w:rPr>
        <w:t xml:space="preserve"> به دلیل فرمودة خداوند</w:t>
      </w:r>
      <w:r w:rsidR="00271CD5">
        <w:rPr>
          <w:rFonts w:cs="B Lotus" w:hint="cs"/>
          <w:rtl/>
          <w:lang w:bidi="fa-IR"/>
        </w:rPr>
        <w:t xml:space="preserve"> </w:t>
      </w:r>
      <w:r w:rsidR="00271CD5">
        <w:rPr>
          <w:rFonts w:cs="Traditional Arabic" w:hint="cs"/>
          <w:rtl/>
          <w:lang w:bidi="fa-IR"/>
        </w:rPr>
        <w:t>﴿</w:t>
      </w:r>
      <w:r w:rsidR="0068763F">
        <w:rPr>
          <w:rFonts w:ascii="KFGQPC Uthmanic Script HAFS" w:cs="KFGQPC Uthmanic Script HAFS" w:hint="cs"/>
          <w:rtl/>
        </w:rPr>
        <w:t>ٱ</w:t>
      </w:r>
      <w:r w:rsidR="0068763F">
        <w:rPr>
          <w:rFonts w:ascii="KFGQPC Uthmanic Script HAFS" w:cs="KFGQPC Uthmanic Script HAFS" w:hint="eastAsia"/>
          <w:rtl/>
        </w:rPr>
        <w:t>لرِّجَالُ</w:t>
      </w:r>
      <w:r w:rsidR="0068763F">
        <w:rPr>
          <w:rFonts w:ascii="KFGQPC Uthmanic Script HAFS" w:cs="KFGQPC Uthmanic Script HAFS"/>
          <w:rtl/>
        </w:rPr>
        <w:t xml:space="preserve"> </w:t>
      </w:r>
      <w:r w:rsidR="0068763F">
        <w:rPr>
          <w:rFonts w:ascii="KFGQPC Uthmanic Script HAFS" w:cs="KFGQPC Uthmanic Script HAFS" w:hint="eastAsia"/>
          <w:rtl/>
        </w:rPr>
        <w:t>قَوَّ</w:t>
      </w:r>
      <w:r w:rsidR="0068763F">
        <w:rPr>
          <w:rFonts w:ascii="KFGQPC Uthmanic Script HAFS" w:cs="KFGQPC Uthmanic Script HAFS" w:hint="cs"/>
          <w:rtl/>
        </w:rPr>
        <w:t>ٰ</w:t>
      </w:r>
      <w:r w:rsidR="0068763F">
        <w:rPr>
          <w:rFonts w:ascii="KFGQPC Uthmanic Script HAFS" w:cs="KFGQPC Uthmanic Script HAFS" w:hint="eastAsia"/>
          <w:rtl/>
        </w:rPr>
        <w:t>مُونَ</w:t>
      </w:r>
      <w:r w:rsidR="0068763F">
        <w:rPr>
          <w:rFonts w:ascii="KFGQPC Uthmanic Script HAFS" w:cs="KFGQPC Uthmanic Script HAFS"/>
          <w:rtl/>
        </w:rPr>
        <w:t xml:space="preserve"> </w:t>
      </w:r>
      <w:r w:rsidR="0068763F">
        <w:rPr>
          <w:rFonts w:ascii="KFGQPC Uthmanic Script HAFS" w:cs="KFGQPC Uthmanic Script HAFS" w:hint="eastAsia"/>
          <w:rtl/>
        </w:rPr>
        <w:t>عَلَى</w:t>
      </w:r>
      <w:r w:rsidR="0068763F">
        <w:rPr>
          <w:rFonts w:ascii="KFGQPC Uthmanic Script HAFS" w:cs="KFGQPC Uthmanic Script HAFS"/>
          <w:rtl/>
        </w:rPr>
        <w:t xml:space="preserve"> </w:t>
      </w:r>
      <w:r w:rsidR="0068763F">
        <w:rPr>
          <w:rFonts w:ascii="KFGQPC Uthmanic Script HAFS" w:cs="KFGQPC Uthmanic Script HAFS" w:hint="cs"/>
          <w:rtl/>
        </w:rPr>
        <w:t>ٱ</w:t>
      </w:r>
      <w:r w:rsidR="0068763F">
        <w:rPr>
          <w:rFonts w:ascii="KFGQPC Uthmanic Script HAFS" w:cs="KFGQPC Uthmanic Script HAFS" w:hint="eastAsia"/>
          <w:rtl/>
        </w:rPr>
        <w:t>لنِّسَا</w:t>
      </w:r>
      <w:r w:rsidR="0068763F">
        <w:rPr>
          <w:rFonts w:ascii="KFGQPC Uthmanic Script HAFS" w:cs="KFGQPC Uthmanic Script HAFS" w:hint="cs"/>
          <w:rtl/>
        </w:rPr>
        <w:t>ٓ</w:t>
      </w:r>
      <w:r w:rsidR="0068763F">
        <w:rPr>
          <w:rFonts w:ascii="KFGQPC Uthmanic Script HAFS" w:cs="KFGQPC Uthmanic Script HAFS" w:hint="eastAsia"/>
          <w:rtl/>
        </w:rPr>
        <w:t>ءِ</w:t>
      </w:r>
      <w:r w:rsidR="00271CD5">
        <w:rPr>
          <w:rFonts w:cs="Traditional Arabic" w:hint="cs"/>
          <w:rtl/>
          <w:lang w:bidi="fa-IR"/>
        </w:rPr>
        <w:t>﴾</w:t>
      </w:r>
      <w:r w:rsidR="00271CD5">
        <w:rPr>
          <w:rFonts w:cs="B Lotus" w:hint="cs"/>
          <w:rtl/>
          <w:lang w:bidi="fa-IR"/>
        </w:rPr>
        <w:t xml:space="preserve"> </w:t>
      </w:r>
      <w:r w:rsidR="00271CD5">
        <w:rPr>
          <w:rFonts w:cs="B Lotus" w:hint="cs"/>
          <w:sz w:val="26"/>
          <w:szCs w:val="26"/>
          <w:rtl/>
          <w:lang w:bidi="fa-IR"/>
        </w:rPr>
        <w:t>[النساء: 34]</w:t>
      </w:r>
      <w:r w:rsidR="00271CD5">
        <w:rPr>
          <w:rFonts w:cs="B Lotus" w:hint="cs"/>
          <w:rtl/>
          <w:lang w:bidi="fa-IR"/>
        </w:rPr>
        <w:t>.</w:t>
      </w:r>
      <w:r w:rsidRPr="009B60DA">
        <w:rPr>
          <w:rFonts w:cs="B Lotus" w:hint="cs"/>
          <w:rtl/>
          <w:lang w:bidi="fa-IR"/>
        </w:rPr>
        <w:t xml:space="preserve"> </w:t>
      </w:r>
      <w:r w:rsidRPr="00271CD5">
        <w:rPr>
          <w:rFonts w:cs="Times New Roman"/>
          <w:vanish/>
          <w:color w:val="008000"/>
          <w:sz w:val="26"/>
          <w:szCs w:val="26"/>
          <w:rtl/>
        </w:rPr>
        <w:t>﴿</w:t>
      </w:r>
      <w:r w:rsidRPr="00271CD5">
        <w:rPr>
          <w:rFonts w:ascii="Arial" w:hAnsi="Arial"/>
          <w:vanish/>
          <w:color w:val="008000"/>
          <w:sz w:val="26"/>
          <w:szCs w:val="26"/>
          <w:rtl/>
        </w:rPr>
        <w:t>النساء:</w:t>
      </w:r>
      <w:r w:rsidRPr="00271CD5">
        <w:rPr>
          <w:rFonts w:ascii="Arial" w:hAnsi="Arial" w:cs="Traditional Arabic"/>
          <w:vanish/>
          <w:color w:val="008000"/>
          <w:sz w:val="26"/>
          <w:szCs w:val="26"/>
          <w:rtl/>
        </w:rPr>
        <w:t xml:space="preserve"> ٣٤﴾</w:t>
      </w:r>
      <w:r w:rsidRPr="00271CD5">
        <w:rPr>
          <w:rFonts w:cs="Traditional Arabic" w:hint="cs"/>
          <w:sz w:val="26"/>
          <w:szCs w:val="26"/>
          <w:rtl/>
          <w:lang w:bidi="fa-IR"/>
        </w:rPr>
        <w:t>«</w:t>
      </w:r>
      <w:r w:rsidRPr="00271CD5">
        <w:rPr>
          <w:rFonts w:cs="B Lotus" w:hint="cs"/>
          <w:sz w:val="26"/>
          <w:szCs w:val="26"/>
          <w:rtl/>
          <w:lang w:bidi="fa-IR"/>
        </w:rPr>
        <w:t>مردان قیم زنانند</w:t>
      </w:r>
      <w:r w:rsidRPr="00271CD5">
        <w:rPr>
          <w:rFonts w:cs="Traditional Arabic" w:hint="cs"/>
          <w:sz w:val="26"/>
          <w:szCs w:val="26"/>
          <w:rtl/>
          <w:lang w:bidi="fa-IR"/>
        </w:rPr>
        <w:t>»</w:t>
      </w:r>
      <w:r w:rsidRPr="009B60DA">
        <w:rPr>
          <w:rFonts w:cs="B Lotus" w:hint="cs"/>
          <w:vertAlign w:val="superscript"/>
          <w:rtl/>
          <w:lang w:bidi="fa-IR"/>
        </w:rPr>
        <w:t>(</w:t>
      </w:r>
      <w:r w:rsidRPr="009B60DA">
        <w:rPr>
          <w:rStyle w:val="FootnoteReference"/>
          <w:rFonts w:cs="B Lotus"/>
          <w:rtl/>
          <w:lang w:bidi="fa-IR"/>
        </w:rPr>
        <w:footnoteReference w:id="62"/>
      </w:r>
      <w:r w:rsidRPr="009B60DA">
        <w:rPr>
          <w:rFonts w:cs="B Lotus" w:hint="cs"/>
          <w:vertAlign w:val="superscript"/>
          <w:rtl/>
          <w:lang w:bidi="fa-IR"/>
        </w:rPr>
        <w:t>)</w:t>
      </w:r>
      <w:r w:rsidR="00271CD5">
        <w:rPr>
          <w:rFonts w:cs="B Lotus" w:hint="cs"/>
          <w:rtl/>
          <w:lang w:bidi="fa-IR"/>
        </w:rPr>
        <w:t>. و به دلیل فرمودة آن حضرت</w:t>
      </w:r>
      <w:r w:rsidRPr="009B60DA">
        <w:rPr>
          <w:rFonts w:cs="B Lotus" w:hint="cs"/>
          <w:rtl/>
          <w:lang w:bidi="fa-IR"/>
        </w:rPr>
        <w:sym w:font="AGA Arabesque" w:char="F072"/>
      </w:r>
      <w:r w:rsidRPr="009B60DA">
        <w:rPr>
          <w:rFonts w:cs="B Lotus" w:hint="cs"/>
          <w:rtl/>
          <w:lang w:bidi="fa-IR"/>
        </w:rPr>
        <w:t xml:space="preserve"> که </w:t>
      </w:r>
      <w:r>
        <w:rPr>
          <w:rFonts w:cs="Traditional Arabic" w:hint="cs"/>
          <w:rtl/>
          <w:lang w:bidi="fa-IR"/>
        </w:rPr>
        <w:t>«</w:t>
      </w:r>
      <w:r w:rsidRPr="00271CD5">
        <w:rPr>
          <w:rStyle w:val="Char2"/>
          <w:rFonts w:hint="eastAsia"/>
          <w:rtl/>
        </w:rPr>
        <w:t>لَنْ</w:t>
      </w:r>
      <w:r w:rsidRPr="00271CD5">
        <w:rPr>
          <w:rStyle w:val="Char2"/>
          <w:rtl/>
        </w:rPr>
        <w:t xml:space="preserve"> </w:t>
      </w:r>
      <w:r w:rsidRPr="00271CD5">
        <w:rPr>
          <w:rStyle w:val="Char2"/>
          <w:rFonts w:hint="eastAsia"/>
          <w:rtl/>
        </w:rPr>
        <w:t>يُفْلِحَ</w:t>
      </w:r>
      <w:r w:rsidRPr="00271CD5">
        <w:rPr>
          <w:rStyle w:val="Char2"/>
          <w:rtl/>
        </w:rPr>
        <w:t xml:space="preserve"> </w:t>
      </w:r>
      <w:r w:rsidRPr="00271CD5">
        <w:rPr>
          <w:rStyle w:val="Char2"/>
          <w:rFonts w:hint="eastAsia"/>
          <w:rtl/>
        </w:rPr>
        <w:t>قَومٌ</w:t>
      </w:r>
      <w:r w:rsidRPr="00271CD5">
        <w:rPr>
          <w:rStyle w:val="Char2"/>
          <w:rtl/>
        </w:rPr>
        <w:t xml:space="preserve"> </w:t>
      </w:r>
      <w:r w:rsidRPr="00271CD5">
        <w:rPr>
          <w:rStyle w:val="Char2"/>
          <w:rFonts w:hint="eastAsia"/>
          <w:rtl/>
        </w:rPr>
        <w:t>وَلَّوْا</w:t>
      </w:r>
      <w:r w:rsidRPr="00271CD5">
        <w:rPr>
          <w:rStyle w:val="Char2"/>
          <w:rtl/>
        </w:rPr>
        <w:t xml:space="preserve"> </w:t>
      </w:r>
      <w:r w:rsidRPr="00271CD5">
        <w:rPr>
          <w:rStyle w:val="Char2"/>
          <w:rFonts w:hint="eastAsia"/>
          <w:rtl/>
        </w:rPr>
        <w:t>أَمْرَهُمْ</w:t>
      </w:r>
      <w:r w:rsidRPr="00271CD5">
        <w:rPr>
          <w:rStyle w:val="Char2"/>
          <w:rtl/>
        </w:rPr>
        <w:t xml:space="preserve"> </w:t>
      </w:r>
      <w:r w:rsidRPr="00271CD5">
        <w:rPr>
          <w:rStyle w:val="Char2"/>
          <w:rFonts w:hint="eastAsia"/>
          <w:rtl/>
        </w:rPr>
        <w:t>امْرأة</w:t>
      </w:r>
      <w:r>
        <w:rPr>
          <w:rFonts w:cs="Traditional Arabic" w:hint="cs"/>
          <w:rtl/>
          <w:lang w:bidi="fa-IR"/>
        </w:rPr>
        <w:t>»</w:t>
      </w:r>
      <w:r w:rsidR="00271CD5">
        <w:rPr>
          <w:rFonts w:cs="B Lotus" w:hint="cs"/>
          <w:rtl/>
          <w:lang w:bidi="fa-IR"/>
        </w:rPr>
        <w:t>.</w:t>
      </w:r>
      <w:r w:rsidRPr="009B60DA">
        <w:rPr>
          <w:rFonts w:cs="B Lotus" w:hint="cs"/>
          <w:rtl/>
          <w:lang w:bidi="fa-IR"/>
        </w:rPr>
        <w:t xml:space="preserve"> </w:t>
      </w:r>
      <w:r w:rsidR="00271CD5" w:rsidRPr="00271CD5">
        <w:rPr>
          <w:rFonts w:cs="Traditional Arabic" w:hint="cs"/>
          <w:sz w:val="26"/>
          <w:szCs w:val="26"/>
          <w:rtl/>
          <w:lang w:bidi="fa-IR"/>
        </w:rPr>
        <w:t>«</w:t>
      </w:r>
      <w:r w:rsidRPr="00271CD5">
        <w:rPr>
          <w:rFonts w:cs="B Lotus" w:hint="cs"/>
          <w:sz w:val="26"/>
          <w:szCs w:val="26"/>
          <w:rtl/>
          <w:lang w:bidi="fa-IR"/>
        </w:rPr>
        <w:t xml:space="preserve">هرگز رستگار نمی‌شود قومی که ولایت‌شان را به زنی بسپارند چون مشکلات ریاست دولت سخت و دشوار و بسیار است و زنان </w:t>
      </w:r>
      <w:r w:rsidRPr="00271CD5">
        <w:rPr>
          <w:rFonts w:cs="Times New Roman" w:hint="cs"/>
          <w:sz w:val="26"/>
          <w:szCs w:val="26"/>
          <w:rtl/>
          <w:lang w:bidi="fa-IR"/>
        </w:rPr>
        <w:t>–</w:t>
      </w:r>
      <w:r w:rsidRPr="00271CD5">
        <w:rPr>
          <w:rFonts w:cs="B Lotus" w:hint="cs"/>
          <w:sz w:val="26"/>
          <w:szCs w:val="26"/>
          <w:rtl/>
          <w:lang w:bidi="fa-IR"/>
        </w:rPr>
        <w:t xml:space="preserve"> غالباً </w:t>
      </w:r>
      <w:r w:rsidRPr="00271CD5">
        <w:rPr>
          <w:rFonts w:cs="Times New Roman" w:hint="cs"/>
          <w:sz w:val="26"/>
          <w:szCs w:val="26"/>
          <w:rtl/>
          <w:lang w:bidi="fa-IR"/>
        </w:rPr>
        <w:t>–</w:t>
      </w:r>
      <w:r w:rsidRPr="00271CD5">
        <w:rPr>
          <w:rFonts w:cs="B Lotus" w:hint="cs"/>
          <w:sz w:val="26"/>
          <w:szCs w:val="26"/>
          <w:rtl/>
          <w:lang w:bidi="fa-IR"/>
        </w:rPr>
        <w:t xml:space="preserve"> از به پاداشتن و انجام‌دادن همة آن خواسته‌ها ناتوان می‌باشند</w:t>
      </w:r>
      <w:r w:rsidR="00271CD5" w:rsidRPr="00271CD5">
        <w:rPr>
          <w:rFonts w:cs="Traditional Arabic" w:hint="cs"/>
          <w:sz w:val="26"/>
          <w:szCs w:val="26"/>
          <w:rtl/>
          <w:lang w:bidi="fa-IR"/>
        </w:rPr>
        <w:t>»</w:t>
      </w:r>
      <w:r w:rsidRPr="00271CD5">
        <w:rPr>
          <w:rFonts w:cs="B Lotus" w:hint="cs"/>
          <w:sz w:val="26"/>
          <w:szCs w:val="26"/>
          <w:rtl/>
          <w:lang w:bidi="fa-IR"/>
        </w:rPr>
        <w:t>.</w:t>
      </w:r>
    </w:p>
    <w:p w:rsidR="009B60DA" w:rsidRPr="009B60DA" w:rsidRDefault="009B60DA" w:rsidP="009B60DA">
      <w:pPr>
        <w:ind w:firstLine="284"/>
        <w:jc w:val="both"/>
        <w:rPr>
          <w:rFonts w:cs="B Lotus"/>
          <w:rtl/>
          <w:lang w:bidi="fa-IR"/>
        </w:rPr>
      </w:pPr>
      <w:r w:rsidRPr="009B60DA">
        <w:rPr>
          <w:rFonts w:cs="B Lotus" w:hint="cs"/>
          <w:rtl/>
          <w:lang w:bidi="fa-IR"/>
        </w:rPr>
        <w:t>اگر تاریخ برای ما بیان می‌کند که زنان معدودی در انجام وظیفة  دولت موفق ب</w:t>
      </w:r>
      <w:r w:rsidR="00271CD5">
        <w:rPr>
          <w:rFonts w:cs="B Lotus" w:hint="cs"/>
          <w:rtl/>
          <w:lang w:bidi="fa-IR"/>
        </w:rPr>
        <w:t>وده</w:t>
      </w:r>
      <w:r w:rsidR="00271CD5">
        <w:rPr>
          <w:rFonts w:cs="B Lotus" w:hint="eastAsia"/>
          <w:rtl/>
          <w:lang w:bidi="fa-IR"/>
        </w:rPr>
        <w:t>‌</w:t>
      </w:r>
      <w:r w:rsidRPr="009B60DA">
        <w:rPr>
          <w:rFonts w:cs="B Lotus" w:hint="cs"/>
          <w:rtl/>
          <w:lang w:bidi="fa-IR"/>
        </w:rPr>
        <w:t>اند، این امر تحت شرایط ویژه‌ای بوده و هرگاه عدد به تعداد مردانی که این کار را بدوش گرفته اند، مقایشه شود خیلی کم و نادر است که این خود واضح‌ترین دلیل است که مردم درک کرده اند که جز مردان، کسی شایستگی این مقام را ندارد.</w:t>
      </w:r>
    </w:p>
    <w:p w:rsidR="009B60DA" w:rsidRPr="009B60DA" w:rsidRDefault="009B60DA" w:rsidP="009B60DA">
      <w:pPr>
        <w:ind w:firstLine="284"/>
        <w:jc w:val="both"/>
        <w:rPr>
          <w:rFonts w:cs="B Lotus"/>
          <w:rtl/>
          <w:lang w:bidi="fa-IR"/>
        </w:rPr>
      </w:pPr>
      <w:r w:rsidRPr="009B60DA">
        <w:rPr>
          <w:rFonts w:cs="B Lotus" w:hint="cs"/>
          <w:rtl/>
          <w:lang w:bidi="fa-IR"/>
        </w:rPr>
        <w:t>3- عدالت- به صورتی که در استقامت و رستگاری مشهور بوده و از پیروی هوای نفس دروری گزیند و حریص باشد به این حق را به صاحبش برساند، و با دقت کامل والیان و کارمندان و کارگزاران خود را زیرنظر داشته باشد، بنحوی که آنان را به انجام وظیف‌شان و ادای حقوق به صاحبان آن وادار  کند</w:t>
      </w:r>
      <w:r w:rsidRPr="009B60DA">
        <w:rPr>
          <w:rFonts w:cs="B Lotus" w:hint="cs"/>
          <w:vertAlign w:val="superscript"/>
          <w:rtl/>
          <w:lang w:bidi="fa-IR"/>
        </w:rPr>
        <w:t>(</w:t>
      </w:r>
      <w:r w:rsidRPr="009B60DA">
        <w:rPr>
          <w:rStyle w:val="FootnoteReference"/>
          <w:rFonts w:cs="B Lotus"/>
          <w:rtl/>
          <w:lang w:bidi="fa-IR"/>
        </w:rPr>
        <w:footnoteReference w:id="63"/>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both"/>
        <w:rPr>
          <w:rFonts w:cs="B Lotus"/>
          <w:rtl/>
          <w:lang w:bidi="fa-IR"/>
        </w:rPr>
      </w:pPr>
      <w:r w:rsidRPr="009B60DA">
        <w:rPr>
          <w:rFonts w:cs="B Lotus" w:hint="cs"/>
          <w:rtl/>
          <w:lang w:bidi="fa-IR"/>
        </w:rPr>
        <w:t>4- کاردانی و شایستگی- این که دارای رأی و تدبیری نیکو بوده، سیاست انجام مسئولیت‌های خلافت براید. یعنی از دین حمایت و نگهبانی کند، سیاست امت را به پیش برد. مصالح‌شان را رعایت نموده و در اجرای قوانین و اقامة حدود، دوراندیش بوده، در جهاد با دشمنان دلیر باشد، به مسائل سیاسی دانا و به امور جنگی و فرماندهی سپاه وارد باشد.</w:t>
      </w:r>
    </w:p>
    <w:p w:rsidR="009B60DA" w:rsidRPr="009B60DA" w:rsidRDefault="009B60DA" w:rsidP="009B60DA">
      <w:pPr>
        <w:ind w:firstLine="284"/>
        <w:jc w:val="both"/>
        <w:rPr>
          <w:rFonts w:cs="B Lotus"/>
          <w:rtl/>
          <w:lang w:bidi="fa-IR"/>
        </w:rPr>
      </w:pPr>
      <w:r w:rsidRPr="009B60DA">
        <w:rPr>
          <w:rFonts w:cs="B Lotus" w:hint="cs"/>
          <w:rtl/>
          <w:lang w:bidi="fa-IR"/>
        </w:rPr>
        <w:t>5- علم- در حدی که از فرهنگ و معارف زمان خود آگاه بوده و عالم به احکام شرعی باشد، زیرا او مکلف به اجرای آن (احکام شریعت) است و در صورت عدم اطلاع از آن ممکن نیست آن را به مرحلة اجرا درآورد</w:t>
      </w:r>
      <w:r w:rsidRPr="009B60DA">
        <w:rPr>
          <w:rFonts w:cs="B Lotus" w:hint="cs"/>
          <w:vertAlign w:val="superscript"/>
          <w:rtl/>
          <w:lang w:bidi="fa-IR"/>
        </w:rPr>
        <w:t>(</w:t>
      </w:r>
      <w:r w:rsidRPr="009B60DA">
        <w:rPr>
          <w:rStyle w:val="FootnoteReference"/>
          <w:rFonts w:cs="B Lotus"/>
          <w:rtl/>
          <w:lang w:bidi="fa-IR"/>
        </w:rPr>
        <w:footnoteReference w:id="64"/>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both"/>
        <w:rPr>
          <w:rFonts w:cs="B Lotus"/>
          <w:rtl/>
          <w:lang w:bidi="fa-IR"/>
        </w:rPr>
      </w:pPr>
      <w:r w:rsidRPr="009B60DA">
        <w:rPr>
          <w:rFonts w:cs="B Lotus" w:hint="cs"/>
          <w:rtl/>
          <w:lang w:bidi="fa-IR"/>
        </w:rPr>
        <w:t>اما شرط نیست که به درجة اجتهاد در اصول و فروع دین رسیده باشد، زیرا می‌تواند در این زمینه از فقهاء و علمای متخصص یاری جوید</w:t>
      </w:r>
      <w:r w:rsidRPr="009B60DA">
        <w:rPr>
          <w:rFonts w:cs="B Lotus" w:hint="cs"/>
          <w:vertAlign w:val="superscript"/>
          <w:rtl/>
          <w:lang w:bidi="fa-IR"/>
        </w:rPr>
        <w:t>(</w:t>
      </w:r>
      <w:r w:rsidRPr="009B60DA">
        <w:rPr>
          <w:rStyle w:val="FootnoteReference"/>
          <w:rFonts w:cs="B Lotus"/>
          <w:rtl/>
          <w:lang w:bidi="fa-IR"/>
        </w:rPr>
        <w:footnoteReference w:id="65"/>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both"/>
        <w:rPr>
          <w:rFonts w:cs="B Lotus"/>
          <w:rtl/>
          <w:lang w:bidi="fa-IR"/>
        </w:rPr>
      </w:pPr>
      <w:r w:rsidRPr="009B60DA">
        <w:rPr>
          <w:rFonts w:cs="B Lotus" w:hint="cs"/>
          <w:rtl/>
          <w:lang w:bidi="fa-IR"/>
        </w:rPr>
        <w:t>6- سلامت- یعنی سلامتی حواس و اعضاء از نقصی که در اندیشه و عمل او اثر می‌گذارد، مانند دیوانگی، کوری، کری، گنگی و قطع دو دست و دو پا، زیرا این نواقص در اندیشه عمل و آمادگی او در انجام کارهایی که به او محول شده اثر می‌گذارد، و هرگاه عضوی از این اعضاء را از دست داده که فقط بدقیافه شده مانند از دست‌دادن یکی از این اعضاء که در این صورت شرط سلامت، کمال است (عقل و فکر سالم)</w:t>
      </w:r>
      <w:r w:rsidRPr="009B60DA">
        <w:rPr>
          <w:rFonts w:cs="B Lotus" w:hint="cs"/>
          <w:vertAlign w:val="superscript"/>
          <w:rtl/>
          <w:lang w:bidi="fa-IR"/>
        </w:rPr>
        <w:t>(</w:t>
      </w:r>
      <w:r w:rsidRPr="009B60DA">
        <w:rPr>
          <w:rStyle w:val="FootnoteReference"/>
          <w:rFonts w:cs="B Lotus"/>
          <w:rtl/>
          <w:lang w:bidi="fa-IR"/>
        </w:rPr>
        <w:footnoteReference w:id="66"/>
      </w:r>
      <w:r w:rsidRPr="009B60DA">
        <w:rPr>
          <w:rFonts w:cs="B Lotus" w:hint="cs"/>
          <w:vertAlign w:val="superscript"/>
          <w:rtl/>
          <w:lang w:bidi="fa-IR"/>
        </w:rPr>
        <w:t>)</w:t>
      </w:r>
      <w:r w:rsidRPr="009B60DA">
        <w:rPr>
          <w:rFonts w:cs="B Lotus" w:hint="cs"/>
          <w:rtl/>
          <w:lang w:bidi="fa-IR"/>
        </w:rPr>
        <w:t>.</w:t>
      </w:r>
    </w:p>
    <w:p w:rsidR="009B60DA" w:rsidRPr="009B60DA" w:rsidRDefault="009B60DA" w:rsidP="00271CD5">
      <w:pPr>
        <w:pStyle w:val="a1"/>
        <w:rPr>
          <w:rtl/>
        </w:rPr>
      </w:pPr>
      <w:bookmarkStart w:id="33" w:name="_Toc332299613"/>
      <w:r w:rsidRPr="009B60DA">
        <w:rPr>
          <w:rFonts w:hint="cs"/>
          <w:rtl/>
        </w:rPr>
        <w:t>شرایطی که در آن اختلاف است</w:t>
      </w:r>
      <w:bookmarkEnd w:id="33"/>
    </w:p>
    <w:p w:rsidR="009B60DA" w:rsidRPr="009B60DA" w:rsidRDefault="009B60DA" w:rsidP="00551CA2">
      <w:pPr>
        <w:widowControl w:val="0"/>
        <w:ind w:firstLine="284"/>
        <w:jc w:val="lowKashida"/>
        <w:rPr>
          <w:rFonts w:cs="B Lotus"/>
          <w:rtl/>
          <w:lang w:bidi="fa-IR"/>
        </w:rPr>
      </w:pPr>
      <w:r w:rsidRPr="009B60DA">
        <w:rPr>
          <w:rFonts w:cs="B Lotus" w:hint="cs"/>
          <w:rtl/>
          <w:lang w:bidi="fa-IR"/>
        </w:rPr>
        <w:t>آنچه تذکر دادیم مهم</w:t>
      </w:r>
      <w:r w:rsidR="00271CD5">
        <w:rPr>
          <w:rFonts w:cs="B Lotus" w:hint="eastAsia"/>
          <w:rtl/>
          <w:lang w:bidi="fa-IR"/>
        </w:rPr>
        <w:t>‌</w:t>
      </w:r>
      <w:r w:rsidRPr="009B60DA">
        <w:rPr>
          <w:rFonts w:cs="B Lotus" w:hint="cs"/>
          <w:rtl/>
          <w:lang w:bidi="fa-IR"/>
        </w:rPr>
        <w:t>ترین شرایطی بود که همة مذاهب اسلامی برآن اجماع نموده اند، و اینک به ذکر مهمترین شرایطی می‌پردازیم که مذاهب اسلامی در آن باهم اختلاف دارند:</w:t>
      </w:r>
    </w:p>
    <w:p w:rsidR="009B60DA" w:rsidRPr="009B60DA" w:rsidRDefault="009B60DA" w:rsidP="00551CA2">
      <w:pPr>
        <w:widowControl w:val="0"/>
        <w:ind w:firstLine="284"/>
        <w:jc w:val="lowKashida"/>
        <w:rPr>
          <w:rFonts w:cs="B Lotus"/>
          <w:rtl/>
          <w:lang w:bidi="fa-IR"/>
        </w:rPr>
      </w:pPr>
      <w:r w:rsidRPr="009B60DA">
        <w:rPr>
          <w:rFonts w:cs="B Lotus" w:hint="cs"/>
          <w:rtl/>
          <w:lang w:bidi="fa-IR"/>
        </w:rPr>
        <w:t>1- نسب قریشی: در مباحث گذشته دانستید که معتزله و خوارج</w:t>
      </w:r>
      <w:r w:rsidRPr="009B60DA">
        <w:rPr>
          <w:rFonts w:cs="B Lotus" w:hint="cs"/>
          <w:vertAlign w:val="superscript"/>
          <w:rtl/>
          <w:lang w:bidi="fa-IR"/>
        </w:rPr>
        <w:t>(</w:t>
      </w:r>
      <w:r w:rsidRPr="009B60DA">
        <w:rPr>
          <w:rStyle w:val="FootnoteReference"/>
          <w:rFonts w:cs="B Lotus"/>
          <w:rtl/>
          <w:lang w:bidi="fa-IR"/>
        </w:rPr>
        <w:footnoteReference w:id="67"/>
      </w:r>
      <w:r w:rsidRPr="009B60DA">
        <w:rPr>
          <w:rFonts w:cs="B Lotus" w:hint="cs"/>
          <w:vertAlign w:val="superscript"/>
          <w:rtl/>
          <w:lang w:bidi="fa-IR"/>
        </w:rPr>
        <w:t>)</w:t>
      </w:r>
      <w:r w:rsidRPr="009B60DA">
        <w:rPr>
          <w:rFonts w:cs="B Lotus" w:hint="cs"/>
          <w:rtl/>
          <w:lang w:bidi="fa-IR"/>
        </w:rPr>
        <w:t xml:space="preserve"> بر این عقیده اند که قریشی بودن برای کسی که به مقام خلافت تعیین می‌شود، شرط نیست و جائز دانسته اند هر مسلمانی که به کتاب و سنت عمل می‌کند، به این مقام تعیی</w:t>
      </w:r>
      <w:r w:rsidR="00271CD5">
        <w:rPr>
          <w:rFonts w:cs="B Lotus" w:hint="cs"/>
          <w:rtl/>
          <w:lang w:bidi="fa-IR"/>
        </w:rPr>
        <w:t>ن شود. به دلیل فرمودة رسول اکرم</w:t>
      </w:r>
      <w:r w:rsidRPr="009B60DA">
        <w:rPr>
          <w:rFonts w:cs="B Lotus" w:hint="cs"/>
          <w:rtl/>
          <w:lang w:bidi="fa-IR"/>
        </w:rPr>
        <w:sym w:font="AGA Arabesque" w:char="F072"/>
      </w:r>
      <w:r w:rsidRPr="009B60DA">
        <w:rPr>
          <w:rFonts w:cs="B Lotus" w:hint="cs"/>
          <w:rtl/>
          <w:lang w:bidi="fa-IR"/>
        </w:rPr>
        <w:t xml:space="preserve"> که «بشنوید و فرمان برید، هرچند غلامی حبشی زمامدار شما شود که سرش گویی دانة کشمشی است».</w:t>
      </w:r>
    </w:p>
    <w:p w:rsidR="009B60DA" w:rsidRPr="009B60DA" w:rsidRDefault="009B60DA" w:rsidP="009B60DA">
      <w:pPr>
        <w:ind w:firstLine="284"/>
        <w:jc w:val="lowKashida"/>
        <w:rPr>
          <w:rFonts w:cs="B Lotus"/>
          <w:rtl/>
          <w:lang w:bidi="fa-IR"/>
        </w:rPr>
      </w:pPr>
      <w:r w:rsidRPr="009B60DA">
        <w:rPr>
          <w:rFonts w:cs="B Lotus" w:hint="cs"/>
          <w:rtl/>
          <w:lang w:bidi="fa-IR"/>
        </w:rPr>
        <w:t>لیکن اکثر مذاهب قریشی بودن را در خلیفه یا امام شرط م</w:t>
      </w:r>
      <w:r w:rsidR="00271CD5">
        <w:rPr>
          <w:rFonts w:cs="B Lotus" w:hint="cs"/>
          <w:rtl/>
          <w:lang w:bidi="fa-IR"/>
        </w:rPr>
        <w:t>ی‌دانند، به دلیل فرمودة آن حضرت</w:t>
      </w:r>
      <w:r w:rsidRPr="009B60DA">
        <w:rPr>
          <w:rFonts w:cs="B Lotus" w:hint="cs"/>
          <w:rtl/>
          <w:lang w:bidi="fa-IR"/>
        </w:rPr>
        <w:sym w:font="AGA Arabesque" w:char="F072"/>
      </w:r>
      <w:r w:rsidRPr="009B60DA">
        <w:rPr>
          <w:rFonts w:cs="B Lotus" w:hint="cs"/>
          <w:rtl/>
          <w:lang w:bidi="fa-IR"/>
        </w:rPr>
        <w:t xml:space="preserve"> که «ائمه از قریش اند». حقیقت این است که حدیثی که عموم علماء و ائمة مذاهب به آن استدلال نموده اند حدیث صحیحی است که جای طعن در آن وجود ندارد و به وضوح دلالت می‌کند بر این که نسب قریشی در خلیفه یا امام شرط است.</w:t>
      </w:r>
    </w:p>
    <w:p w:rsidR="009B60DA" w:rsidRPr="009B60DA" w:rsidRDefault="009B60DA" w:rsidP="009B60DA">
      <w:pPr>
        <w:ind w:firstLine="284"/>
        <w:jc w:val="lowKashida"/>
        <w:rPr>
          <w:rFonts w:cs="B Lotus"/>
          <w:rtl/>
          <w:lang w:bidi="fa-IR"/>
        </w:rPr>
      </w:pPr>
      <w:r w:rsidRPr="009B60DA">
        <w:rPr>
          <w:rFonts w:cs="B Lotus" w:hint="cs"/>
          <w:rtl/>
          <w:lang w:bidi="fa-IR"/>
        </w:rPr>
        <w:t xml:space="preserve">فقها هم از این حدیث همین برداشت را کرده اند، و صحابة قریشی هم در روز سقیفه که انصار می‌خواستند با سعد بن عباده </w:t>
      </w:r>
      <w:r>
        <w:rPr>
          <w:rFonts w:cs="Times New Roman" w:hint="cs"/>
          <w:rtl/>
          <w:lang w:bidi="fa-IR"/>
        </w:rPr>
        <w:t>–</w:t>
      </w:r>
      <w:r w:rsidRPr="009B60DA">
        <w:rPr>
          <w:rFonts w:cs="B Lotus" w:hint="cs"/>
          <w:rtl/>
          <w:lang w:bidi="fa-IR"/>
        </w:rPr>
        <w:t xml:space="preserve"> بزرگ قبلیة خزرج </w:t>
      </w:r>
      <w:r>
        <w:rPr>
          <w:rFonts w:cs="Times New Roman" w:hint="cs"/>
          <w:rtl/>
          <w:lang w:bidi="fa-IR"/>
        </w:rPr>
        <w:t>–</w:t>
      </w:r>
      <w:r w:rsidRPr="009B60DA">
        <w:rPr>
          <w:rFonts w:cs="B Lotus" w:hint="cs"/>
          <w:rtl/>
          <w:lang w:bidi="fa-IR"/>
        </w:rPr>
        <w:t xml:space="preserve"> بیعت نمایند، به این حدیث استدلال جستند و آنان هم بدون چون و چرا آن را پذیرفته و زمامداری را به قریش تسلیم نمودند.</w:t>
      </w:r>
    </w:p>
    <w:p w:rsidR="009B60DA" w:rsidRPr="009B60DA" w:rsidRDefault="009B60DA" w:rsidP="009B60DA">
      <w:pPr>
        <w:ind w:firstLine="284"/>
        <w:jc w:val="lowKashida"/>
        <w:rPr>
          <w:rFonts w:cs="B Lotus"/>
          <w:rtl/>
          <w:lang w:bidi="fa-IR"/>
        </w:rPr>
      </w:pPr>
      <w:r w:rsidRPr="009B60DA">
        <w:rPr>
          <w:rFonts w:cs="B Lotus" w:hint="cs"/>
          <w:rtl/>
          <w:lang w:bidi="fa-IR"/>
        </w:rPr>
        <w:t>از این رو کسانی که شرط قریشی بودن را در امام یا خلیفه لازم نمی‌دانند به تأویل حدیث یا بیان هدف آن پرداخته و آن را بر هرکسی که این</w:t>
      </w:r>
      <w:r w:rsidR="00271CD5">
        <w:rPr>
          <w:rFonts w:cs="B Lotus" w:hint="cs"/>
          <w:rtl/>
          <w:lang w:bidi="fa-IR"/>
        </w:rPr>
        <w:t xml:space="preserve"> شرایط را دارا باشد، تطبیق داده</w:t>
      </w:r>
      <w:r w:rsidR="00271CD5">
        <w:rPr>
          <w:rFonts w:cs="B Lotus" w:hint="eastAsia"/>
          <w:rtl/>
          <w:lang w:bidi="fa-IR"/>
        </w:rPr>
        <w:t>‌</w:t>
      </w:r>
      <w:r w:rsidRPr="009B60DA">
        <w:rPr>
          <w:rFonts w:cs="B Lotus" w:hint="cs"/>
          <w:rtl/>
          <w:lang w:bidi="fa-IR"/>
        </w:rPr>
        <w:t>اند.</w:t>
      </w:r>
    </w:p>
    <w:p w:rsidR="009B60DA" w:rsidRPr="009B60DA" w:rsidRDefault="009B60DA" w:rsidP="009B60DA">
      <w:pPr>
        <w:ind w:firstLine="284"/>
        <w:jc w:val="lowKashida"/>
        <w:rPr>
          <w:rFonts w:cs="B Lotus"/>
          <w:rtl/>
          <w:lang w:bidi="fa-IR"/>
        </w:rPr>
      </w:pPr>
      <w:r w:rsidRPr="009B60DA">
        <w:rPr>
          <w:rFonts w:cs="B Lotus" w:hint="cs"/>
          <w:rtl/>
          <w:lang w:bidi="fa-IR"/>
        </w:rPr>
        <w:t>عده‌ای می‌گویند که نص بر قریشی بودن در حدیث، به اعتبار افضلیت است نه صحت.</w:t>
      </w:r>
    </w:p>
    <w:p w:rsidR="009B60DA" w:rsidRPr="009B60DA" w:rsidRDefault="009B60DA" w:rsidP="009B60DA">
      <w:pPr>
        <w:ind w:firstLine="284"/>
        <w:jc w:val="lowKashida"/>
        <w:rPr>
          <w:rFonts w:cs="B Lotus"/>
          <w:rtl/>
          <w:lang w:bidi="fa-IR"/>
        </w:rPr>
      </w:pPr>
      <w:r w:rsidRPr="009B60DA">
        <w:rPr>
          <w:rFonts w:cs="B Lotus" w:hint="cs"/>
          <w:rtl/>
          <w:lang w:bidi="fa-IR"/>
        </w:rPr>
        <w:t xml:space="preserve">به این معنی که هرگاه شرایط خلافت در دو شخص موجود بود </w:t>
      </w:r>
      <w:r>
        <w:rPr>
          <w:rFonts w:cs="Times New Roman" w:hint="cs"/>
          <w:rtl/>
          <w:lang w:bidi="fa-IR"/>
        </w:rPr>
        <w:t>–</w:t>
      </w:r>
      <w:r w:rsidRPr="009B60DA">
        <w:rPr>
          <w:rFonts w:cs="B Lotus" w:hint="cs"/>
          <w:rtl/>
          <w:lang w:bidi="fa-IR"/>
        </w:rPr>
        <w:t xml:space="preserve"> مثلاً یکی از آن دو قریشی بود و دیگری غیر قریشی. در این صورت افضل و شایسته‌تر تعیین قریشی است و تعیین شخص دیگر هرچند بدون شک صحت دارد، اما از افضلیت برخوردار نیست.</w:t>
      </w:r>
    </w:p>
    <w:p w:rsidR="009B60DA" w:rsidRPr="009B60DA" w:rsidRDefault="009B60DA" w:rsidP="00271CD5">
      <w:pPr>
        <w:ind w:firstLine="284"/>
        <w:jc w:val="both"/>
        <w:rPr>
          <w:rFonts w:cs="B Lotus"/>
          <w:rtl/>
          <w:lang w:bidi="fa-IR"/>
        </w:rPr>
      </w:pPr>
      <w:r w:rsidRPr="009B60DA">
        <w:rPr>
          <w:rFonts w:cs="B Lotus" w:hint="cs"/>
          <w:rtl/>
          <w:lang w:bidi="fa-IR"/>
        </w:rPr>
        <w:t xml:space="preserve">اما محمد ابوزهره دلائل این دو گروه را ذکر نموده و سپس می‌گوید: «بنابراین، به این نتیجه می‌رسیم که این نصوص در مجموع، مستلزم آن نیست که امامت فقط باید در قریش باشد و ولایت غیر قریشی اصلاً صحت نداشته باشد. لیکن ولایت غیرشان بدون شک صحت دارد و حدیث </w:t>
      </w:r>
      <w:r>
        <w:rPr>
          <w:rFonts w:cs="Traditional Arabic" w:hint="cs"/>
          <w:rtl/>
          <w:lang w:bidi="fa-IR"/>
        </w:rPr>
        <w:t>«</w:t>
      </w:r>
      <w:r w:rsidRPr="00271CD5">
        <w:rPr>
          <w:rStyle w:val="Char2"/>
          <w:rFonts w:hint="eastAsia"/>
          <w:rtl/>
        </w:rPr>
        <w:t>الأَمْرَ</w:t>
      </w:r>
      <w:r w:rsidRPr="00271CD5">
        <w:rPr>
          <w:rStyle w:val="Char2"/>
          <w:rtl/>
        </w:rPr>
        <w:t xml:space="preserve"> </w:t>
      </w:r>
      <w:r w:rsidRPr="00271CD5">
        <w:rPr>
          <w:rStyle w:val="Char2"/>
          <w:rFonts w:hint="eastAsia"/>
          <w:rtl/>
        </w:rPr>
        <w:t>فِي</w:t>
      </w:r>
      <w:r w:rsidRPr="00271CD5">
        <w:rPr>
          <w:rStyle w:val="Char2"/>
          <w:rtl/>
        </w:rPr>
        <w:t xml:space="preserve"> </w:t>
      </w:r>
      <w:r w:rsidRPr="00271CD5">
        <w:rPr>
          <w:rStyle w:val="Char2"/>
          <w:rFonts w:hint="eastAsia"/>
          <w:rtl/>
        </w:rPr>
        <w:t>قُرَيْشٍ</w:t>
      </w:r>
      <w:r>
        <w:rPr>
          <w:rFonts w:cs="Traditional Arabic" w:hint="cs"/>
          <w:rtl/>
          <w:lang w:bidi="fa-IR"/>
        </w:rPr>
        <w:t>»</w:t>
      </w:r>
      <w:r w:rsidRPr="009B60DA">
        <w:rPr>
          <w:rFonts w:cs="B Lotus" w:hint="cs"/>
          <w:rtl/>
          <w:lang w:bidi="fa-IR"/>
        </w:rPr>
        <w:t xml:space="preserve"> از قبیل اخبار به غیب است. مانند فرمودة</w:t>
      </w:r>
      <w:r w:rsidR="00271CD5">
        <w:rPr>
          <w:rFonts w:cs="B Lotus" w:hint="cs"/>
          <w:rtl/>
          <w:lang w:bidi="fa-IR"/>
        </w:rPr>
        <w:t xml:space="preserve"> آن حضرت</w:t>
      </w:r>
      <w:r w:rsidRPr="009B60DA">
        <w:rPr>
          <w:rFonts w:cs="B Lotus" w:hint="cs"/>
          <w:rtl/>
          <w:lang w:bidi="fa-IR"/>
        </w:rPr>
        <w:sym w:font="AGA Arabesque" w:char="F072"/>
      </w:r>
      <w:r w:rsidRPr="009B60DA">
        <w:rPr>
          <w:rFonts w:cs="B Lotus" w:hint="cs"/>
          <w:rtl/>
          <w:lang w:bidi="fa-IR"/>
        </w:rPr>
        <w:t xml:space="preserve"> که </w:t>
      </w:r>
      <w:r>
        <w:rPr>
          <w:rFonts w:cs="Traditional Arabic" w:hint="cs"/>
          <w:rtl/>
          <w:lang w:bidi="fa-IR"/>
        </w:rPr>
        <w:t>«</w:t>
      </w:r>
      <w:r w:rsidRPr="00271CD5">
        <w:rPr>
          <w:rStyle w:val="Char2"/>
          <w:rFonts w:hint="eastAsia"/>
          <w:rtl/>
        </w:rPr>
        <w:t>الْخِلافَةُ</w:t>
      </w:r>
      <w:r w:rsidRPr="00271CD5">
        <w:rPr>
          <w:rStyle w:val="Char2"/>
          <w:rtl/>
        </w:rPr>
        <w:t xml:space="preserve"> </w:t>
      </w:r>
      <w:r w:rsidRPr="00271CD5">
        <w:rPr>
          <w:rStyle w:val="Char2"/>
          <w:rFonts w:hint="eastAsia"/>
          <w:rtl/>
        </w:rPr>
        <w:t>بَعْدِي</w:t>
      </w:r>
      <w:r w:rsidRPr="00271CD5">
        <w:rPr>
          <w:rStyle w:val="Char2"/>
          <w:rtl/>
        </w:rPr>
        <w:t xml:space="preserve"> </w:t>
      </w:r>
      <w:r w:rsidRPr="00271CD5">
        <w:rPr>
          <w:rStyle w:val="Char2"/>
          <w:rFonts w:hint="eastAsia"/>
          <w:rtl/>
        </w:rPr>
        <w:t>ثَلاثُونَ</w:t>
      </w:r>
      <w:r w:rsidRPr="00271CD5">
        <w:rPr>
          <w:rStyle w:val="Char2"/>
          <w:rFonts w:hint="cs"/>
          <w:rtl/>
        </w:rPr>
        <w:t xml:space="preserve"> </w:t>
      </w:r>
      <w:r w:rsidRPr="00271CD5">
        <w:rPr>
          <w:rStyle w:val="Char2"/>
          <w:rFonts w:hint="eastAsia"/>
          <w:rtl/>
        </w:rPr>
        <w:t>ثُمَّ</w:t>
      </w:r>
      <w:r w:rsidRPr="00271CD5">
        <w:rPr>
          <w:rStyle w:val="Char2"/>
          <w:rFonts w:hint="cs"/>
          <w:rtl/>
        </w:rPr>
        <w:t xml:space="preserve"> تَصِيْرُ</w:t>
      </w:r>
      <w:r w:rsidRPr="00271CD5">
        <w:rPr>
          <w:rStyle w:val="Char2"/>
          <w:rtl/>
        </w:rPr>
        <w:t xml:space="preserve"> </w:t>
      </w:r>
      <w:r w:rsidRPr="00271CD5">
        <w:rPr>
          <w:rStyle w:val="Char2"/>
          <w:rFonts w:hint="eastAsia"/>
          <w:rtl/>
        </w:rPr>
        <w:t>مُلْكًا</w:t>
      </w:r>
      <w:r w:rsidRPr="00271CD5">
        <w:rPr>
          <w:rStyle w:val="Char2"/>
          <w:rtl/>
        </w:rPr>
        <w:t xml:space="preserve"> </w:t>
      </w:r>
      <w:r w:rsidRPr="00271CD5">
        <w:rPr>
          <w:rStyle w:val="Char2"/>
          <w:rFonts w:hint="eastAsia"/>
          <w:rtl/>
        </w:rPr>
        <w:t>عَضُوضًا</w:t>
      </w:r>
      <w:r>
        <w:rPr>
          <w:rFonts w:cs="Traditional Arabic" w:hint="cs"/>
          <w:rtl/>
          <w:lang w:bidi="fa-IR"/>
        </w:rPr>
        <w:t>»</w:t>
      </w:r>
      <w:r w:rsidRPr="009B60DA">
        <w:rPr>
          <w:rFonts w:cs="B Lotus" w:hint="cs"/>
          <w:rtl/>
          <w:lang w:bidi="fa-IR"/>
        </w:rPr>
        <w:t xml:space="preserve"> </w:t>
      </w:r>
      <w:r w:rsidR="00271CD5" w:rsidRPr="00271CD5">
        <w:rPr>
          <w:rFonts w:cs="Traditional Arabic" w:hint="cs"/>
          <w:sz w:val="26"/>
          <w:szCs w:val="26"/>
          <w:rtl/>
          <w:lang w:bidi="fa-IR"/>
        </w:rPr>
        <w:t>«</w:t>
      </w:r>
      <w:r w:rsidRPr="00271CD5">
        <w:rPr>
          <w:rFonts w:cs="B Lotus" w:hint="cs"/>
          <w:sz w:val="26"/>
          <w:szCs w:val="26"/>
          <w:rtl/>
          <w:lang w:bidi="fa-IR"/>
        </w:rPr>
        <w:t>خلافت پس از من سی سال است و سپس پادشاهی گزنده به وجود خواهد آمد</w:t>
      </w:r>
      <w:r w:rsidR="00271CD5" w:rsidRPr="00271CD5">
        <w:rPr>
          <w:rFonts w:cs="Traditional Arabic" w:hint="cs"/>
          <w:sz w:val="26"/>
          <w:szCs w:val="26"/>
          <w:rtl/>
          <w:lang w:bidi="fa-IR"/>
        </w:rPr>
        <w:t>»</w:t>
      </w:r>
      <w:r w:rsidR="00271CD5" w:rsidRPr="00271CD5">
        <w:rPr>
          <w:rFonts w:cs="B Lotus" w:hint="cs"/>
          <w:sz w:val="26"/>
          <w:szCs w:val="26"/>
          <w:rtl/>
          <w:lang w:bidi="fa-IR"/>
        </w:rPr>
        <w:t>.</w:t>
      </w:r>
      <w:r w:rsidRPr="00271CD5">
        <w:rPr>
          <w:rFonts w:cs="B Lotus" w:hint="cs"/>
          <w:sz w:val="26"/>
          <w:szCs w:val="26"/>
          <w:rtl/>
          <w:lang w:bidi="fa-IR"/>
        </w:rPr>
        <w:t xml:space="preserve"> </w:t>
      </w:r>
      <w:r w:rsidRPr="009B60DA">
        <w:rPr>
          <w:rFonts w:cs="B Lotus" w:hint="cs"/>
          <w:rtl/>
          <w:lang w:bidi="fa-IR"/>
        </w:rPr>
        <w:t>و ازباب افضلیت است نه صحت</w:t>
      </w:r>
      <w:r w:rsidRPr="009B60DA">
        <w:rPr>
          <w:rFonts w:cs="B Lotus" w:hint="cs"/>
          <w:vertAlign w:val="superscript"/>
          <w:rtl/>
          <w:lang w:bidi="fa-IR"/>
        </w:rPr>
        <w:t>(</w:t>
      </w:r>
      <w:r w:rsidRPr="009B60DA">
        <w:rPr>
          <w:rStyle w:val="FootnoteReference"/>
          <w:rFonts w:cs="B Lotus"/>
          <w:rtl/>
          <w:lang w:bidi="fa-IR"/>
        </w:rPr>
        <w:footnoteReference w:id="68"/>
      </w:r>
      <w:r w:rsidRPr="009B60DA">
        <w:rPr>
          <w:rFonts w:cs="B Lotus" w:hint="cs"/>
          <w:vertAlign w:val="superscript"/>
          <w:rtl/>
          <w:lang w:bidi="fa-IR"/>
        </w:rPr>
        <w:t>)</w:t>
      </w:r>
      <w:r w:rsidRPr="009B60DA">
        <w:rPr>
          <w:rFonts w:cs="B Lotus" w:hint="cs"/>
          <w:rtl/>
          <w:lang w:bidi="fa-IR"/>
        </w:rPr>
        <w:t>.</w:t>
      </w:r>
    </w:p>
    <w:p w:rsidR="009B60DA" w:rsidRPr="009B60DA" w:rsidRDefault="009B60DA" w:rsidP="000D39C7">
      <w:pPr>
        <w:widowControl w:val="0"/>
        <w:ind w:firstLine="284"/>
        <w:jc w:val="both"/>
        <w:rPr>
          <w:rFonts w:cs="B Lotus"/>
          <w:rtl/>
          <w:lang w:bidi="fa-IR"/>
        </w:rPr>
      </w:pPr>
      <w:r w:rsidRPr="009B60DA">
        <w:rPr>
          <w:rFonts w:cs="B Lotus" w:hint="cs"/>
          <w:rtl/>
          <w:lang w:bidi="fa-IR"/>
        </w:rPr>
        <w:t xml:space="preserve">برخی </w:t>
      </w:r>
      <w:r>
        <w:rPr>
          <w:rFonts w:cs="Times New Roman" w:hint="cs"/>
          <w:rtl/>
          <w:lang w:bidi="fa-IR"/>
        </w:rPr>
        <w:t>–</w:t>
      </w:r>
      <w:r w:rsidRPr="009B60DA">
        <w:rPr>
          <w:rFonts w:cs="B Lotus" w:hint="cs"/>
          <w:rtl/>
          <w:lang w:bidi="fa-IR"/>
        </w:rPr>
        <w:t xml:space="preserve"> مانند ابن خلدون </w:t>
      </w:r>
      <w:r>
        <w:rPr>
          <w:rFonts w:cs="Times New Roman" w:hint="cs"/>
          <w:rtl/>
          <w:lang w:bidi="fa-IR"/>
        </w:rPr>
        <w:t>–</w:t>
      </w:r>
      <w:r w:rsidRPr="009B60DA">
        <w:rPr>
          <w:rFonts w:cs="B Lotus" w:hint="cs"/>
          <w:rtl/>
          <w:lang w:bidi="fa-IR"/>
        </w:rPr>
        <w:t xml:space="preserve"> از خود می‌پرسند که حکمت شرط بودن نسب قریشی چیست؟ و آیا این شرط هنوز هم باقیست یا خیر؟ او سپس می‌گوید: «هدف خلافت با اجتماع و وحدت کلمه و ترک نزاع و اطاعت امت از رئیس آن به دست می‌آید، و این کار زمانی تحقق می‌یابد که خلیفه از کسانی باشد که دل‌ها بدان آرامش یابد و مردم به فضیلت و سبقت‌شان اعتراف داشته باشند که این اعتراف و آرامش، در کسی که از قریش زمام حکومت را به دست می‌گرفته، تحقق می‌یافته است، زیرا قریش دارای قدرت و شوکت بودند و عرب‌ها به تقدم و فضیلت و زعامت‌شان اعتراف داشتند و با ایشان در این مورد اصلاً کشمکش و منازعه نکردند که به این ترتیب این امر (تعیین قریشی) مسألة اجتماع مردم و وحدت کلمه و فرمانبرداری از ایشان را آسانتر از دیگران می‌نموده است.</w:t>
      </w:r>
    </w:p>
    <w:p w:rsidR="009B60DA" w:rsidRPr="009B60DA" w:rsidRDefault="009B60DA" w:rsidP="000D39C7">
      <w:pPr>
        <w:widowControl w:val="0"/>
        <w:ind w:firstLine="284"/>
        <w:jc w:val="both"/>
        <w:rPr>
          <w:rFonts w:cs="B Lotus"/>
          <w:rtl/>
          <w:lang w:bidi="fa-IR"/>
        </w:rPr>
      </w:pPr>
      <w:r w:rsidRPr="009B60DA">
        <w:rPr>
          <w:rFonts w:cs="B Lotus" w:hint="cs"/>
          <w:rtl/>
          <w:lang w:bidi="fa-IR"/>
        </w:rPr>
        <w:t>به این دلیل است که در حدیث به ایشان اشاره شده، و این ائمه از آنان است، تا ائتلاف و همبستگی به وجود آید، اطاعت حاصل گردد، و هدف خلافت تحقق یابد</w:t>
      </w:r>
      <w:r w:rsidRPr="009B60DA">
        <w:rPr>
          <w:rFonts w:cs="B Lotus" w:hint="cs"/>
          <w:vertAlign w:val="superscript"/>
          <w:rtl/>
          <w:lang w:bidi="fa-IR"/>
        </w:rPr>
        <w:t>(</w:t>
      </w:r>
      <w:r w:rsidRPr="009B60DA">
        <w:rPr>
          <w:rStyle w:val="FootnoteReference"/>
          <w:rFonts w:cs="B Lotus"/>
          <w:rtl/>
          <w:lang w:bidi="fa-IR"/>
        </w:rPr>
        <w:footnoteReference w:id="69"/>
      </w:r>
      <w:r w:rsidRPr="009B60DA">
        <w:rPr>
          <w:rFonts w:cs="B Lotus" w:hint="cs"/>
          <w:vertAlign w:val="superscript"/>
          <w:rtl/>
          <w:lang w:bidi="fa-IR"/>
        </w:rPr>
        <w:t>)</w:t>
      </w:r>
      <w:r w:rsidRPr="009B60DA">
        <w:rPr>
          <w:rFonts w:cs="B Lotus" w:hint="cs"/>
          <w:rtl/>
          <w:lang w:bidi="fa-IR"/>
        </w:rPr>
        <w:t>.</w:t>
      </w:r>
    </w:p>
    <w:p w:rsidR="009B60DA" w:rsidRPr="009B60DA" w:rsidRDefault="009B60DA" w:rsidP="000D39C7">
      <w:pPr>
        <w:widowControl w:val="0"/>
        <w:ind w:firstLine="284"/>
        <w:jc w:val="both"/>
        <w:rPr>
          <w:rFonts w:cs="B Lotus"/>
          <w:rtl/>
          <w:lang w:bidi="fa-IR"/>
        </w:rPr>
      </w:pPr>
      <w:r w:rsidRPr="009B60DA">
        <w:rPr>
          <w:rFonts w:cs="B Lotus" w:hint="cs"/>
          <w:rtl/>
          <w:lang w:bidi="fa-IR"/>
        </w:rPr>
        <w:t xml:space="preserve">ابن خلدون از این بحث خویش چنین نتیجه می‌گیرد که شرط گذاشتن نسب قریشی برای از میان‌بردن اختلاف و کشمکش بوده و آنهم به دلیل قدرت و شوکت و غلبه </w:t>
      </w:r>
      <w:r w:rsidR="00271CD5">
        <w:rPr>
          <w:rFonts w:cs="B Lotus" w:hint="cs"/>
          <w:rtl/>
          <w:lang w:bidi="fa-IR"/>
        </w:rPr>
        <w:t>و زعامتی که قریش بر قبائل داشته</w:t>
      </w:r>
      <w:r w:rsidR="00271CD5">
        <w:rPr>
          <w:rFonts w:cs="B Lotus" w:hint="eastAsia"/>
          <w:rtl/>
          <w:lang w:bidi="fa-IR"/>
        </w:rPr>
        <w:t>‌</w:t>
      </w:r>
      <w:r w:rsidRPr="009B60DA">
        <w:rPr>
          <w:rFonts w:cs="B Lotus" w:hint="cs"/>
          <w:rtl/>
          <w:lang w:bidi="fa-IR"/>
        </w:rPr>
        <w:t>اند.</w:t>
      </w:r>
    </w:p>
    <w:p w:rsidR="009B60DA" w:rsidRPr="009B60DA" w:rsidRDefault="009B60DA" w:rsidP="009B60DA">
      <w:pPr>
        <w:ind w:firstLine="284"/>
        <w:jc w:val="both"/>
        <w:rPr>
          <w:rFonts w:cs="B Lotus"/>
          <w:rtl/>
          <w:lang w:bidi="fa-IR"/>
        </w:rPr>
      </w:pPr>
      <w:r w:rsidRPr="009B60DA">
        <w:rPr>
          <w:rFonts w:cs="B Lotus" w:hint="cs"/>
          <w:rtl/>
          <w:lang w:bidi="fa-IR"/>
        </w:rPr>
        <w:t>اما چون احکام شرعی اختصاص به یک نسل و زمان و امت ندارد، دانستیم که این نکته به شرط کفایت و صلاحیت باز می‌گردد.</w:t>
      </w:r>
    </w:p>
    <w:p w:rsidR="009B60DA" w:rsidRPr="009B60DA" w:rsidRDefault="009B60DA" w:rsidP="009B60DA">
      <w:pPr>
        <w:ind w:firstLine="284"/>
        <w:jc w:val="both"/>
        <w:rPr>
          <w:rFonts w:cs="B Lotus"/>
          <w:rtl/>
          <w:lang w:bidi="fa-IR"/>
        </w:rPr>
      </w:pPr>
      <w:r w:rsidRPr="009B60DA">
        <w:rPr>
          <w:rFonts w:cs="B Lotus" w:hint="cs"/>
          <w:rtl/>
          <w:lang w:bidi="fa-IR"/>
        </w:rPr>
        <w:t>از این رو شرط قریشی بودن را که به علت غلبه و سبقت بود، از زمرة شرایط حذف نموده و شرط گذاشتیم کسی که زمام امور مسلمین را بدوش می‌گیرد، باید از گروهی قوی باشد که مردم به قدرت و زعامتش اعتراف داشته باشند، تا این کار آنان را به اطاعت خلیفة شان واداشته، طغیانش را فرو نشانده و کار حکمروایی شان را آسان گرداند.</w:t>
      </w:r>
    </w:p>
    <w:p w:rsidR="009B60DA" w:rsidRPr="009B60DA" w:rsidRDefault="009B60DA" w:rsidP="009B60DA">
      <w:pPr>
        <w:ind w:firstLine="284"/>
        <w:jc w:val="lowKashida"/>
        <w:rPr>
          <w:rFonts w:cs="B Lotus"/>
          <w:rtl/>
          <w:lang w:bidi="fa-IR"/>
        </w:rPr>
      </w:pPr>
      <w:r w:rsidRPr="009B60DA">
        <w:rPr>
          <w:rFonts w:cs="B Lotus" w:hint="cs"/>
          <w:rtl/>
          <w:lang w:bidi="fa-IR"/>
        </w:rPr>
        <w:t xml:space="preserve">در حقیقت این توجیه بسیار درست و صحیح بوده و برداشت بسیار جالبی از حدیث </w:t>
      </w:r>
      <w:r>
        <w:rPr>
          <w:rFonts w:cs="Traditional Arabic" w:hint="cs"/>
          <w:rtl/>
          <w:lang w:bidi="fa-IR"/>
        </w:rPr>
        <w:t>«</w:t>
      </w:r>
      <w:r w:rsidRPr="00271CD5">
        <w:rPr>
          <w:rStyle w:val="Char2"/>
          <w:rFonts w:hint="eastAsia"/>
          <w:rtl/>
        </w:rPr>
        <w:t>الأَئِمَّةُ</w:t>
      </w:r>
      <w:r w:rsidRPr="00271CD5">
        <w:rPr>
          <w:rStyle w:val="Char2"/>
          <w:rtl/>
        </w:rPr>
        <w:t xml:space="preserve"> </w:t>
      </w:r>
      <w:r w:rsidRPr="00271CD5">
        <w:rPr>
          <w:rStyle w:val="Char2"/>
          <w:rFonts w:hint="eastAsia"/>
          <w:rtl/>
        </w:rPr>
        <w:t>مِنْ</w:t>
      </w:r>
      <w:r w:rsidRPr="00271CD5">
        <w:rPr>
          <w:rStyle w:val="Char2"/>
          <w:rtl/>
        </w:rPr>
        <w:t xml:space="preserve"> </w:t>
      </w:r>
      <w:r w:rsidRPr="00271CD5">
        <w:rPr>
          <w:rStyle w:val="Char2"/>
          <w:rFonts w:hint="eastAsia"/>
          <w:rtl/>
        </w:rPr>
        <w:t>قُرَيْشٍ</w:t>
      </w:r>
      <w:r>
        <w:rPr>
          <w:rFonts w:cs="Traditional Arabic" w:hint="cs"/>
          <w:rtl/>
          <w:lang w:bidi="fa-IR"/>
        </w:rPr>
        <w:t>»</w:t>
      </w:r>
      <w:r w:rsidRPr="009B60DA">
        <w:rPr>
          <w:rFonts w:cs="B Lotus" w:hint="cs"/>
          <w:rtl/>
          <w:lang w:bidi="fa-IR"/>
        </w:rPr>
        <w:t xml:space="preserve"> است. یکی از دانشمندان معاصر</w:t>
      </w:r>
      <w:r w:rsidRPr="009B60DA">
        <w:rPr>
          <w:rFonts w:cs="B Lotus" w:hint="cs"/>
          <w:vertAlign w:val="superscript"/>
          <w:rtl/>
          <w:lang w:bidi="fa-IR"/>
        </w:rPr>
        <w:t>(</w:t>
      </w:r>
      <w:r w:rsidRPr="009B60DA">
        <w:rPr>
          <w:rStyle w:val="FootnoteReference"/>
          <w:rFonts w:cs="B Lotus"/>
          <w:rtl/>
          <w:lang w:bidi="fa-IR"/>
        </w:rPr>
        <w:footnoteReference w:id="70"/>
      </w:r>
      <w:r w:rsidRPr="009B60DA">
        <w:rPr>
          <w:rFonts w:cs="B Lotus" w:hint="cs"/>
          <w:vertAlign w:val="superscript"/>
          <w:rtl/>
          <w:lang w:bidi="fa-IR"/>
        </w:rPr>
        <w:t>)</w:t>
      </w:r>
      <w:r w:rsidRPr="009B60DA">
        <w:rPr>
          <w:rFonts w:cs="B Lotus" w:hint="cs"/>
          <w:rtl/>
          <w:lang w:bidi="fa-IR"/>
        </w:rPr>
        <w:t xml:space="preserve"> هم این نظریه را پسندیده و می‌گوید: «... ترکیب جامعه در آن زمان قریش را در مقام صدارت و قیادت قرار می‌داده و این امر به حقیقتی موجود اشاره می‌کند بیش از آن که به کاری واجب اشاره نماید.</w:t>
      </w:r>
    </w:p>
    <w:p w:rsidR="009B60DA" w:rsidRPr="009B60DA" w:rsidRDefault="009B60DA" w:rsidP="009B60DA">
      <w:pPr>
        <w:ind w:firstLine="284"/>
        <w:jc w:val="lowKashida"/>
        <w:rPr>
          <w:rFonts w:cs="B Lotus"/>
          <w:rtl/>
          <w:lang w:bidi="fa-IR"/>
        </w:rPr>
      </w:pPr>
      <w:r w:rsidRPr="009B60DA">
        <w:rPr>
          <w:rFonts w:cs="B Lotus" w:hint="cs"/>
          <w:rtl/>
          <w:lang w:bidi="fa-IR"/>
        </w:rPr>
        <w:t>بنابراین، هرگاه علت همان باشد که ذکر شد، امروزه فقط به قریش اختصاص ندارد، زیرا قریشیان امروز در کشورهای مختلف پراکنده شده، و آن رابطه‌‌ای که سبب اجتماع‌شان می‌شده از میان رفته و آن نیروی اجتماعی برایشان باقی نمانده است، و این ویژگی اسلامی هم برایشان محفوظ نیست، ممکن است این ویژگی امروز در آنان و یا در غیرشان موجود باشد.</w:t>
      </w:r>
    </w:p>
    <w:p w:rsidR="009B60DA" w:rsidRPr="009B60DA" w:rsidRDefault="009B60DA" w:rsidP="009B60DA">
      <w:pPr>
        <w:ind w:firstLine="284"/>
        <w:jc w:val="lowKashida"/>
        <w:rPr>
          <w:rFonts w:cs="B Lotus"/>
          <w:rtl/>
          <w:lang w:bidi="fa-IR"/>
        </w:rPr>
      </w:pPr>
      <w:r w:rsidRPr="009B60DA">
        <w:rPr>
          <w:rFonts w:cs="B Lotus" w:hint="cs"/>
          <w:rtl/>
          <w:lang w:bidi="fa-IR"/>
        </w:rPr>
        <w:t>بنابراین، مشاهده می‌کنیم که علت از معلول جدا گردیده است.</w:t>
      </w:r>
    </w:p>
    <w:p w:rsidR="009B60DA" w:rsidRPr="009B60DA" w:rsidRDefault="009B60DA" w:rsidP="009B60DA">
      <w:pPr>
        <w:ind w:firstLine="284"/>
        <w:jc w:val="lowKashida"/>
        <w:rPr>
          <w:rFonts w:cs="B Lotus"/>
          <w:rtl/>
          <w:lang w:bidi="fa-IR"/>
        </w:rPr>
      </w:pPr>
      <w:r w:rsidRPr="009B60DA">
        <w:rPr>
          <w:rFonts w:cs="B Lotus" w:hint="cs"/>
          <w:rtl/>
          <w:lang w:bidi="fa-IR"/>
        </w:rPr>
        <w:t xml:space="preserve">به این دلائل </w:t>
      </w:r>
      <w:r>
        <w:rPr>
          <w:rFonts w:cs="Times New Roman" w:hint="cs"/>
          <w:rtl/>
          <w:lang w:bidi="fa-IR"/>
        </w:rPr>
        <w:t>–</w:t>
      </w:r>
      <w:r w:rsidRPr="009B60DA">
        <w:rPr>
          <w:rFonts w:cs="B Lotus" w:hint="cs"/>
          <w:rtl/>
          <w:lang w:bidi="fa-IR"/>
        </w:rPr>
        <w:t xml:space="preserve"> از دیدگاه من </w:t>
      </w:r>
      <w:r>
        <w:rPr>
          <w:rFonts w:cs="Times New Roman" w:hint="cs"/>
          <w:rtl/>
          <w:lang w:bidi="fa-IR"/>
        </w:rPr>
        <w:t>–</w:t>
      </w:r>
      <w:r w:rsidRPr="009B60DA">
        <w:rPr>
          <w:rFonts w:cs="B Lotus" w:hint="cs"/>
          <w:rtl/>
          <w:lang w:bidi="fa-IR"/>
        </w:rPr>
        <w:t xml:space="preserve"> شرط قریشی بودن برای کسی که به ریاست دولت کاندید و تعیین می‌شود، باقی نمانده است.</w:t>
      </w:r>
    </w:p>
    <w:p w:rsidR="009B60DA" w:rsidRPr="009B60DA" w:rsidRDefault="009B60DA" w:rsidP="009B60DA">
      <w:pPr>
        <w:ind w:firstLine="284"/>
        <w:jc w:val="lowKashida"/>
        <w:rPr>
          <w:rFonts w:cs="B Lotus"/>
          <w:rtl/>
          <w:lang w:bidi="fa-IR"/>
        </w:rPr>
      </w:pPr>
      <w:r w:rsidRPr="009B60DA">
        <w:rPr>
          <w:rFonts w:cs="B Lotus" w:hint="cs"/>
          <w:rtl/>
          <w:lang w:bidi="fa-IR"/>
        </w:rPr>
        <w:t>2- عص</w:t>
      </w:r>
      <w:r w:rsidR="00271CD5">
        <w:rPr>
          <w:rFonts w:cs="B Lotus" w:hint="cs"/>
          <w:rtl/>
          <w:lang w:bidi="fa-IR"/>
        </w:rPr>
        <w:t>مت: همة مذاهب اسلامی بدین عقیده</w:t>
      </w:r>
      <w:r w:rsidR="00271CD5">
        <w:rPr>
          <w:rFonts w:cs="B Lotus" w:hint="eastAsia"/>
          <w:rtl/>
          <w:lang w:bidi="fa-IR"/>
        </w:rPr>
        <w:t>‌</w:t>
      </w:r>
      <w:r w:rsidRPr="009B60DA">
        <w:rPr>
          <w:rFonts w:cs="B Lotus" w:hint="cs"/>
          <w:rtl/>
          <w:lang w:bidi="fa-IR"/>
        </w:rPr>
        <w:t>اند که برای کسی که به امامت و خلافت مسلمین انتخاب می‌شود معصومیت شرط نیست.</w:t>
      </w:r>
    </w:p>
    <w:p w:rsidR="009B60DA" w:rsidRPr="009B60DA" w:rsidRDefault="009B60DA" w:rsidP="009B60DA">
      <w:pPr>
        <w:ind w:firstLine="284"/>
        <w:jc w:val="lowKashida"/>
        <w:rPr>
          <w:rFonts w:cs="B Lotus"/>
          <w:rtl/>
          <w:lang w:bidi="fa-IR"/>
        </w:rPr>
      </w:pPr>
      <w:r w:rsidRPr="009B60DA">
        <w:rPr>
          <w:rFonts w:cs="B Lotus" w:hint="cs"/>
          <w:rtl/>
          <w:lang w:bidi="fa-IR"/>
        </w:rPr>
        <w:t>لیکن امامیه و موسویه معتقدند که واجب است امام از خطای قصدی و سهوی معصوم باشد، زیرا که او حافظ شریعت است و هرگاه برای او جائز باشد که مرتکب اشتباه گردد، حافظ آن شمرده نمی‌شود</w:t>
      </w:r>
      <w:r w:rsidRPr="009B60DA">
        <w:rPr>
          <w:rFonts w:cs="B Lotus" w:hint="cs"/>
          <w:vertAlign w:val="superscript"/>
          <w:rtl/>
          <w:lang w:bidi="fa-IR"/>
        </w:rPr>
        <w:t>(</w:t>
      </w:r>
      <w:r w:rsidRPr="009B60DA">
        <w:rPr>
          <w:rStyle w:val="FootnoteReference"/>
          <w:rFonts w:cs="B Lotus"/>
          <w:rtl/>
          <w:lang w:bidi="fa-IR"/>
        </w:rPr>
        <w:footnoteReference w:id="71"/>
      </w:r>
      <w:r w:rsidRPr="009B60DA">
        <w:rPr>
          <w:rFonts w:cs="B Lotus" w:hint="cs"/>
          <w:vertAlign w:val="superscript"/>
          <w:rtl/>
          <w:lang w:bidi="fa-IR"/>
        </w:rPr>
        <w:t>)</w:t>
      </w:r>
      <w:r w:rsidRPr="009B60DA">
        <w:rPr>
          <w:rFonts w:cs="B Lotus" w:hint="cs"/>
          <w:rtl/>
          <w:lang w:bidi="fa-IR"/>
        </w:rPr>
        <w:t>. ع</w:t>
      </w:r>
      <w:r w:rsidR="00271CD5">
        <w:rPr>
          <w:rFonts w:cs="B Lotus" w:hint="cs"/>
          <w:rtl/>
          <w:lang w:bidi="fa-IR"/>
        </w:rPr>
        <w:t>موم، این دلیل را چنین پاسخ داده</w:t>
      </w:r>
      <w:r w:rsidR="00271CD5">
        <w:rPr>
          <w:rFonts w:cs="B Lotus" w:hint="eastAsia"/>
          <w:rtl/>
          <w:lang w:bidi="fa-IR"/>
        </w:rPr>
        <w:t>‌</w:t>
      </w:r>
      <w:r w:rsidRPr="009B60DA">
        <w:rPr>
          <w:rFonts w:cs="B Lotus" w:hint="cs"/>
          <w:rtl/>
          <w:lang w:bidi="fa-IR"/>
        </w:rPr>
        <w:t>اند که امام به شخص خود حافظ شریعت نیست، بلکه به وسیلة کتاب و سنت و اجماع است و اجتهاد صحیح خود که حافظ آن می‌باشد.</w:t>
      </w:r>
    </w:p>
    <w:p w:rsidR="009B60DA" w:rsidRPr="009B60DA" w:rsidRDefault="009B60DA" w:rsidP="009B60DA">
      <w:pPr>
        <w:ind w:firstLine="284"/>
        <w:jc w:val="lowKashida"/>
        <w:rPr>
          <w:rFonts w:cs="B Lotus"/>
          <w:rtl/>
          <w:lang w:bidi="fa-IR"/>
        </w:rPr>
      </w:pPr>
      <w:r w:rsidRPr="009B60DA">
        <w:rPr>
          <w:rFonts w:cs="B Lotus" w:hint="cs"/>
          <w:rtl/>
          <w:lang w:bidi="fa-IR"/>
        </w:rPr>
        <w:t>بنابراین، هرگاه در اجتهادش راه خطا بپیماید، مجتهدین او را به راه صواب برمی‌گردانند و اشخاصی که وظیفة امر به معروف را به دوش دارند، مانع عملی شدن اجتهاد نادرست او می‌شوند.</w:t>
      </w:r>
    </w:p>
    <w:p w:rsidR="009B60DA" w:rsidRPr="009B60DA" w:rsidRDefault="009B60DA" w:rsidP="000D39C7">
      <w:pPr>
        <w:ind w:firstLine="284"/>
        <w:jc w:val="lowKashida"/>
        <w:rPr>
          <w:rFonts w:cs="B Lotus"/>
          <w:rtl/>
          <w:lang w:bidi="fa-IR"/>
        </w:rPr>
      </w:pPr>
      <w:r w:rsidRPr="009B60DA">
        <w:rPr>
          <w:rFonts w:cs="B Lotus" w:hint="cs"/>
          <w:rtl/>
          <w:lang w:bidi="fa-IR"/>
        </w:rPr>
        <w:t>امامیه همچنین استدلال می‌کنند که هرگاه از او خطایی سر زند بر امت واجب است که بر او انکار نمایند، و این امر با واجب‌بودن اطاعت او که به فرمودة خداوند:</w:t>
      </w:r>
      <w:r w:rsidR="00271CD5">
        <w:rPr>
          <w:rFonts w:cs="B Lotus" w:hint="cs"/>
          <w:rtl/>
          <w:lang w:bidi="fa-IR"/>
        </w:rPr>
        <w:t xml:space="preserve"> </w:t>
      </w:r>
      <w:r w:rsidR="00271CD5">
        <w:rPr>
          <w:rFonts w:cs="Traditional Arabic" w:hint="cs"/>
          <w:rtl/>
          <w:lang w:bidi="fa-IR"/>
        </w:rPr>
        <w:t>﴿</w:t>
      </w:r>
      <w:r w:rsidR="000D39C7">
        <w:rPr>
          <w:rFonts w:ascii="KFGQPC Uthmanic Script HAFS" w:cs="KFGQPC Uthmanic Script HAFS" w:hint="eastAsia"/>
          <w:rtl/>
        </w:rPr>
        <w:t>أَطِيعُواْ</w:t>
      </w:r>
      <w:r w:rsidR="000D39C7">
        <w:rPr>
          <w:rFonts w:ascii="KFGQPC Uthmanic Script HAFS" w:cs="KFGQPC Uthmanic Script HAFS"/>
          <w:rtl/>
        </w:rPr>
        <w:t xml:space="preserve"> </w:t>
      </w:r>
      <w:r w:rsidR="000D39C7">
        <w:rPr>
          <w:rFonts w:ascii="KFGQPC Uthmanic Script HAFS" w:cs="KFGQPC Uthmanic Script HAFS" w:hint="cs"/>
          <w:rtl/>
        </w:rPr>
        <w:t>ٱ</w:t>
      </w:r>
      <w:r w:rsidR="000D39C7">
        <w:rPr>
          <w:rFonts w:ascii="KFGQPC Uthmanic Script HAFS" w:cs="KFGQPC Uthmanic Script HAFS" w:hint="eastAsia"/>
          <w:rtl/>
        </w:rPr>
        <w:t>للَّهَ</w:t>
      </w:r>
      <w:r w:rsidR="000D39C7">
        <w:rPr>
          <w:rFonts w:ascii="KFGQPC Uthmanic Script HAFS" w:cs="KFGQPC Uthmanic Script HAFS"/>
          <w:rtl/>
        </w:rPr>
        <w:t xml:space="preserve"> </w:t>
      </w:r>
      <w:r w:rsidR="000D39C7">
        <w:rPr>
          <w:rFonts w:ascii="KFGQPC Uthmanic Script HAFS" w:cs="KFGQPC Uthmanic Script HAFS" w:hint="eastAsia"/>
          <w:rtl/>
        </w:rPr>
        <w:t>وَأَطِيعُواْ</w:t>
      </w:r>
      <w:r w:rsidR="000D39C7">
        <w:rPr>
          <w:rFonts w:ascii="KFGQPC Uthmanic Script HAFS" w:cs="KFGQPC Uthmanic Script HAFS"/>
          <w:rtl/>
        </w:rPr>
        <w:t xml:space="preserve"> </w:t>
      </w:r>
      <w:r w:rsidR="000D39C7">
        <w:rPr>
          <w:rFonts w:ascii="KFGQPC Uthmanic Script HAFS" w:cs="KFGQPC Uthmanic Script HAFS" w:hint="cs"/>
          <w:rtl/>
        </w:rPr>
        <w:t>ٱ</w:t>
      </w:r>
      <w:r w:rsidR="000D39C7">
        <w:rPr>
          <w:rFonts w:ascii="KFGQPC Uthmanic Script HAFS" w:cs="KFGQPC Uthmanic Script HAFS" w:hint="eastAsia"/>
          <w:rtl/>
        </w:rPr>
        <w:t>لرَّسُولَ</w:t>
      </w:r>
      <w:r w:rsidR="000D39C7">
        <w:rPr>
          <w:rFonts w:ascii="KFGQPC Uthmanic Script HAFS" w:cs="KFGQPC Uthmanic Script HAFS"/>
          <w:rtl/>
        </w:rPr>
        <w:t xml:space="preserve"> </w:t>
      </w:r>
      <w:r w:rsidR="000D39C7">
        <w:rPr>
          <w:rFonts w:ascii="KFGQPC Uthmanic Script HAFS" w:cs="KFGQPC Uthmanic Script HAFS" w:hint="eastAsia"/>
          <w:rtl/>
        </w:rPr>
        <w:t>وَأُوْلِي</w:t>
      </w:r>
      <w:r w:rsidR="000D39C7">
        <w:rPr>
          <w:rFonts w:ascii="KFGQPC Uthmanic Script HAFS" w:cs="KFGQPC Uthmanic Script HAFS"/>
          <w:rtl/>
        </w:rPr>
        <w:t xml:space="preserve"> </w:t>
      </w:r>
      <w:r w:rsidR="000D39C7">
        <w:rPr>
          <w:rFonts w:ascii="KFGQPC Uthmanic Script HAFS" w:cs="KFGQPC Uthmanic Script HAFS" w:hint="cs"/>
          <w:rtl/>
        </w:rPr>
        <w:t>ٱ</w:t>
      </w:r>
      <w:r w:rsidR="000D39C7">
        <w:rPr>
          <w:rFonts w:ascii="KFGQPC Uthmanic Script HAFS" w:cs="KFGQPC Uthmanic Script HAFS" w:hint="eastAsia"/>
          <w:rtl/>
        </w:rPr>
        <w:t>ل</w:t>
      </w:r>
      <w:r w:rsidR="000D39C7">
        <w:rPr>
          <w:rFonts w:ascii="KFGQPC Uthmanic Script HAFS" w:cs="KFGQPC Uthmanic Script HAFS" w:hint="cs"/>
          <w:rtl/>
        </w:rPr>
        <w:t>ۡ</w:t>
      </w:r>
      <w:r w:rsidR="000D39C7">
        <w:rPr>
          <w:rFonts w:ascii="KFGQPC Uthmanic Script HAFS" w:cs="KFGQPC Uthmanic Script HAFS" w:hint="eastAsia"/>
          <w:rtl/>
        </w:rPr>
        <w:t>أَم</w:t>
      </w:r>
      <w:r w:rsidR="000D39C7">
        <w:rPr>
          <w:rFonts w:ascii="KFGQPC Uthmanic Script HAFS" w:cs="KFGQPC Uthmanic Script HAFS" w:hint="cs"/>
          <w:rtl/>
        </w:rPr>
        <w:t>ۡ</w:t>
      </w:r>
      <w:r w:rsidR="000D39C7">
        <w:rPr>
          <w:rFonts w:ascii="KFGQPC Uthmanic Script HAFS" w:cs="KFGQPC Uthmanic Script HAFS" w:hint="eastAsia"/>
          <w:rtl/>
        </w:rPr>
        <w:t>رِ</w:t>
      </w:r>
      <w:r w:rsidR="000D39C7">
        <w:rPr>
          <w:rFonts w:ascii="KFGQPC Uthmanic Script HAFS" w:cs="KFGQPC Uthmanic Script HAFS"/>
          <w:rtl/>
        </w:rPr>
        <w:t xml:space="preserve"> </w:t>
      </w:r>
      <w:r w:rsidR="000D39C7">
        <w:rPr>
          <w:rFonts w:ascii="KFGQPC Uthmanic Script HAFS" w:cs="KFGQPC Uthmanic Script HAFS" w:hint="eastAsia"/>
          <w:rtl/>
        </w:rPr>
        <w:t>مِنكُم</w:t>
      </w:r>
      <w:r w:rsidR="000D39C7">
        <w:rPr>
          <w:rFonts w:ascii="KFGQPC Uthmanic Script HAFS" w:cs="KFGQPC Uthmanic Script HAFS" w:hint="cs"/>
          <w:rtl/>
        </w:rPr>
        <w:t>ۡ</w:t>
      </w:r>
      <w:r w:rsidR="00271CD5">
        <w:rPr>
          <w:rFonts w:cs="Traditional Arabic" w:hint="cs"/>
          <w:rtl/>
          <w:lang w:bidi="fa-IR"/>
        </w:rPr>
        <w:t>﴾</w:t>
      </w:r>
      <w:r w:rsidR="00271CD5">
        <w:rPr>
          <w:rFonts w:cs="B Lotus" w:hint="cs"/>
          <w:rtl/>
          <w:lang w:bidi="fa-IR"/>
        </w:rPr>
        <w:t xml:space="preserve"> </w:t>
      </w:r>
      <w:r w:rsidR="00271CD5">
        <w:rPr>
          <w:rFonts w:cs="B Lotus" w:hint="cs"/>
          <w:sz w:val="26"/>
          <w:szCs w:val="26"/>
          <w:rtl/>
          <w:lang w:bidi="fa-IR"/>
        </w:rPr>
        <w:t>[النساء: 59]</w:t>
      </w:r>
      <w:r w:rsidR="00271CD5">
        <w:rPr>
          <w:rFonts w:cs="B Lotus" w:hint="cs"/>
          <w:rtl/>
          <w:lang w:bidi="fa-IR"/>
        </w:rPr>
        <w:t>.</w:t>
      </w:r>
      <w:r w:rsidRPr="009B60DA">
        <w:rPr>
          <w:rFonts w:cs="B Lotus" w:hint="cs"/>
          <w:rtl/>
          <w:lang w:bidi="fa-IR"/>
        </w:rPr>
        <w:t xml:space="preserve"> ثابت است، در تضاد می‌باشد.</w:t>
      </w:r>
    </w:p>
    <w:p w:rsidR="009B60DA" w:rsidRPr="009B60DA" w:rsidRDefault="009B60DA" w:rsidP="009B60DA">
      <w:pPr>
        <w:ind w:firstLine="284"/>
        <w:jc w:val="lowKashida"/>
        <w:rPr>
          <w:rFonts w:cs="B Lotus"/>
          <w:rtl/>
          <w:lang w:bidi="fa-IR"/>
        </w:rPr>
      </w:pPr>
      <w:r w:rsidRPr="009B60DA">
        <w:rPr>
          <w:rFonts w:cs="B Lotus" w:hint="cs"/>
          <w:rtl/>
          <w:lang w:bidi="fa-IR"/>
        </w:rPr>
        <w:t>عموم به این نکته پاسخ می‌گویند که وجوب اطاعت از امام در اموری است که مخالف شریعت نباشد، لیکن هرگاه مخالف شریعت باشد رد نظر او و انکار و مخالفتش واجب می‌گردد</w:t>
      </w:r>
      <w:r w:rsidRPr="009B60DA">
        <w:rPr>
          <w:rFonts w:cs="B Lotus" w:hint="cs"/>
          <w:vertAlign w:val="superscript"/>
          <w:rtl/>
          <w:lang w:bidi="fa-IR"/>
        </w:rPr>
        <w:t>(</w:t>
      </w:r>
      <w:r w:rsidRPr="009B60DA">
        <w:rPr>
          <w:rStyle w:val="FootnoteReference"/>
          <w:rFonts w:cs="B Lotus"/>
          <w:rtl/>
          <w:lang w:bidi="fa-IR"/>
        </w:rPr>
        <w:footnoteReference w:id="72"/>
      </w:r>
      <w:r w:rsidRPr="009B60DA">
        <w:rPr>
          <w:rFonts w:cs="B Lotus" w:hint="cs"/>
          <w:vertAlign w:val="superscript"/>
          <w:rtl/>
          <w:lang w:bidi="fa-IR"/>
        </w:rPr>
        <w:t>)</w:t>
      </w:r>
      <w:r w:rsidRPr="009B60DA">
        <w:rPr>
          <w:rFonts w:cs="B Lotus" w:hint="cs"/>
          <w:rtl/>
          <w:lang w:bidi="fa-IR"/>
        </w:rPr>
        <w:t>.</w:t>
      </w:r>
    </w:p>
    <w:p w:rsidR="000D39C7" w:rsidRDefault="009B60DA" w:rsidP="000D39C7">
      <w:pPr>
        <w:ind w:firstLine="284"/>
        <w:jc w:val="both"/>
        <w:rPr>
          <w:rFonts w:cs="Traditional Arabic"/>
          <w:sz w:val="26"/>
          <w:szCs w:val="26"/>
          <w:rtl/>
          <w:lang w:bidi="fa-IR"/>
        </w:rPr>
      </w:pPr>
      <w:r w:rsidRPr="009B60DA">
        <w:rPr>
          <w:rFonts w:cs="B Lotus" w:hint="cs"/>
          <w:rtl/>
          <w:lang w:bidi="fa-IR"/>
        </w:rPr>
        <w:t xml:space="preserve">امامیه همچنین استدلال می‌کنند به فرمودة خداوند: </w:t>
      </w:r>
      <w:r w:rsidR="00271CD5">
        <w:rPr>
          <w:rFonts w:cs="Traditional Arabic" w:hint="cs"/>
          <w:rtl/>
          <w:lang w:bidi="fa-IR"/>
        </w:rPr>
        <w:t>﴿</w:t>
      </w:r>
      <w:r w:rsidR="000D39C7">
        <w:rPr>
          <w:rFonts w:ascii="KFGQPC Uthmanic Script HAFS" w:cs="KFGQPC Uthmanic Script HAFS" w:hint="eastAsia"/>
          <w:rtl/>
        </w:rPr>
        <w:t>إِنَّمَا</w:t>
      </w:r>
      <w:r w:rsidR="000D39C7">
        <w:rPr>
          <w:rFonts w:ascii="KFGQPC Uthmanic Script HAFS" w:cs="KFGQPC Uthmanic Script HAFS"/>
          <w:rtl/>
        </w:rPr>
        <w:t xml:space="preserve"> </w:t>
      </w:r>
      <w:r w:rsidR="000D39C7">
        <w:rPr>
          <w:rFonts w:ascii="KFGQPC Uthmanic Script HAFS" w:cs="KFGQPC Uthmanic Script HAFS" w:hint="eastAsia"/>
          <w:rtl/>
        </w:rPr>
        <w:t>يُرِيدُ</w:t>
      </w:r>
      <w:r w:rsidR="000D39C7">
        <w:rPr>
          <w:rFonts w:ascii="KFGQPC Uthmanic Script HAFS" w:cs="KFGQPC Uthmanic Script HAFS"/>
          <w:rtl/>
        </w:rPr>
        <w:t xml:space="preserve"> </w:t>
      </w:r>
      <w:r w:rsidR="000D39C7">
        <w:rPr>
          <w:rFonts w:ascii="KFGQPC Uthmanic Script HAFS" w:cs="KFGQPC Uthmanic Script HAFS" w:hint="cs"/>
          <w:rtl/>
        </w:rPr>
        <w:t>ٱ</w:t>
      </w:r>
      <w:r w:rsidR="000D39C7">
        <w:rPr>
          <w:rFonts w:ascii="KFGQPC Uthmanic Script HAFS" w:cs="KFGQPC Uthmanic Script HAFS" w:hint="eastAsia"/>
          <w:rtl/>
        </w:rPr>
        <w:t>للَّهُ</w:t>
      </w:r>
      <w:r w:rsidR="000D39C7">
        <w:rPr>
          <w:rFonts w:ascii="KFGQPC Uthmanic Script HAFS" w:cs="KFGQPC Uthmanic Script HAFS"/>
          <w:rtl/>
        </w:rPr>
        <w:t xml:space="preserve"> </w:t>
      </w:r>
      <w:r w:rsidR="000D39C7">
        <w:rPr>
          <w:rFonts w:ascii="KFGQPC Uthmanic Script HAFS" w:cs="KFGQPC Uthmanic Script HAFS" w:hint="eastAsia"/>
          <w:rtl/>
        </w:rPr>
        <w:t>لِيُذ</w:t>
      </w:r>
      <w:r w:rsidR="000D39C7">
        <w:rPr>
          <w:rFonts w:ascii="KFGQPC Uthmanic Script HAFS" w:cs="KFGQPC Uthmanic Script HAFS" w:hint="cs"/>
          <w:rtl/>
        </w:rPr>
        <w:t>ۡ</w:t>
      </w:r>
      <w:r w:rsidR="000D39C7">
        <w:rPr>
          <w:rFonts w:ascii="KFGQPC Uthmanic Script HAFS" w:cs="KFGQPC Uthmanic Script HAFS" w:hint="eastAsia"/>
          <w:rtl/>
        </w:rPr>
        <w:t>هِبَ</w:t>
      </w:r>
      <w:r w:rsidR="000D39C7">
        <w:rPr>
          <w:rFonts w:ascii="KFGQPC Uthmanic Script HAFS" w:cs="KFGQPC Uthmanic Script HAFS"/>
          <w:rtl/>
        </w:rPr>
        <w:t xml:space="preserve"> </w:t>
      </w:r>
      <w:r w:rsidR="000D39C7">
        <w:rPr>
          <w:rFonts w:ascii="KFGQPC Uthmanic Script HAFS" w:cs="KFGQPC Uthmanic Script HAFS" w:hint="eastAsia"/>
          <w:rtl/>
        </w:rPr>
        <w:t>عَنكُمُ</w:t>
      </w:r>
      <w:r w:rsidR="000D39C7">
        <w:rPr>
          <w:rFonts w:ascii="KFGQPC Uthmanic Script HAFS" w:cs="KFGQPC Uthmanic Script HAFS"/>
          <w:rtl/>
        </w:rPr>
        <w:t xml:space="preserve"> </w:t>
      </w:r>
      <w:r w:rsidR="000D39C7">
        <w:rPr>
          <w:rFonts w:ascii="KFGQPC Uthmanic Script HAFS" w:cs="KFGQPC Uthmanic Script HAFS" w:hint="cs"/>
          <w:rtl/>
        </w:rPr>
        <w:t>ٱ</w:t>
      </w:r>
      <w:r w:rsidR="000D39C7">
        <w:rPr>
          <w:rFonts w:ascii="KFGQPC Uthmanic Script HAFS" w:cs="KFGQPC Uthmanic Script HAFS" w:hint="eastAsia"/>
          <w:rtl/>
        </w:rPr>
        <w:t>لرِّج</w:t>
      </w:r>
      <w:r w:rsidR="000D39C7">
        <w:rPr>
          <w:rFonts w:ascii="KFGQPC Uthmanic Script HAFS" w:cs="KFGQPC Uthmanic Script HAFS" w:hint="cs"/>
          <w:rtl/>
        </w:rPr>
        <w:t>ۡ</w:t>
      </w:r>
      <w:r w:rsidR="000D39C7">
        <w:rPr>
          <w:rFonts w:ascii="KFGQPC Uthmanic Script HAFS" w:cs="KFGQPC Uthmanic Script HAFS" w:hint="eastAsia"/>
          <w:rtl/>
        </w:rPr>
        <w:t>سَ</w:t>
      </w:r>
      <w:r w:rsidR="000D39C7">
        <w:rPr>
          <w:rFonts w:ascii="KFGQPC Uthmanic Script HAFS" w:cs="KFGQPC Uthmanic Script HAFS"/>
          <w:rtl/>
        </w:rPr>
        <w:t xml:space="preserve"> </w:t>
      </w:r>
      <w:r w:rsidR="000D39C7">
        <w:rPr>
          <w:rFonts w:ascii="KFGQPC Uthmanic Script HAFS" w:cs="KFGQPC Uthmanic Script HAFS" w:hint="eastAsia"/>
          <w:rtl/>
        </w:rPr>
        <w:t>أَه</w:t>
      </w:r>
      <w:r w:rsidR="000D39C7">
        <w:rPr>
          <w:rFonts w:ascii="KFGQPC Uthmanic Script HAFS" w:cs="KFGQPC Uthmanic Script HAFS" w:hint="cs"/>
          <w:rtl/>
        </w:rPr>
        <w:t>ۡ</w:t>
      </w:r>
      <w:r w:rsidR="000D39C7">
        <w:rPr>
          <w:rFonts w:ascii="KFGQPC Uthmanic Script HAFS" w:cs="KFGQPC Uthmanic Script HAFS" w:hint="eastAsia"/>
          <w:rtl/>
        </w:rPr>
        <w:t>لَ</w:t>
      </w:r>
      <w:r w:rsidR="000D39C7">
        <w:rPr>
          <w:rFonts w:ascii="KFGQPC Uthmanic Script HAFS" w:cs="KFGQPC Uthmanic Script HAFS"/>
          <w:rtl/>
        </w:rPr>
        <w:t xml:space="preserve"> </w:t>
      </w:r>
      <w:r w:rsidR="000D39C7">
        <w:rPr>
          <w:rFonts w:ascii="KFGQPC Uthmanic Script HAFS" w:cs="KFGQPC Uthmanic Script HAFS" w:hint="cs"/>
          <w:rtl/>
        </w:rPr>
        <w:t>ٱ</w:t>
      </w:r>
      <w:r w:rsidR="000D39C7">
        <w:rPr>
          <w:rFonts w:ascii="KFGQPC Uthmanic Script HAFS" w:cs="KFGQPC Uthmanic Script HAFS" w:hint="eastAsia"/>
          <w:rtl/>
        </w:rPr>
        <w:t>ل</w:t>
      </w:r>
      <w:r w:rsidR="000D39C7">
        <w:rPr>
          <w:rFonts w:ascii="KFGQPC Uthmanic Script HAFS" w:cs="KFGQPC Uthmanic Script HAFS" w:hint="cs"/>
          <w:rtl/>
        </w:rPr>
        <w:t>ۡ</w:t>
      </w:r>
      <w:r w:rsidR="000D39C7">
        <w:rPr>
          <w:rFonts w:ascii="KFGQPC Uthmanic Script HAFS" w:cs="KFGQPC Uthmanic Script HAFS" w:hint="eastAsia"/>
          <w:rtl/>
        </w:rPr>
        <w:t>بَي</w:t>
      </w:r>
      <w:r w:rsidR="000D39C7">
        <w:rPr>
          <w:rFonts w:ascii="KFGQPC Uthmanic Script HAFS" w:cs="KFGQPC Uthmanic Script HAFS" w:hint="cs"/>
          <w:rtl/>
        </w:rPr>
        <w:t>ۡ</w:t>
      </w:r>
      <w:r w:rsidR="000D39C7">
        <w:rPr>
          <w:rFonts w:ascii="KFGQPC Uthmanic Script HAFS" w:cs="KFGQPC Uthmanic Script HAFS" w:hint="eastAsia"/>
          <w:rtl/>
        </w:rPr>
        <w:t>تِ</w:t>
      </w:r>
      <w:r w:rsidR="000D39C7">
        <w:rPr>
          <w:rFonts w:ascii="KFGQPC Uthmanic Script HAFS" w:cs="KFGQPC Uthmanic Script HAFS"/>
          <w:rtl/>
        </w:rPr>
        <w:t xml:space="preserve"> </w:t>
      </w:r>
      <w:r w:rsidR="000D39C7">
        <w:rPr>
          <w:rFonts w:ascii="KFGQPC Uthmanic Script HAFS" w:cs="KFGQPC Uthmanic Script HAFS" w:hint="eastAsia"/>
          <w:rtl/>
        </w:rPr>
        <w:t>وَيُطَهِّرَكُم</w:t>
      </w:r>
      <w:r w:rsidR="000D39C7">
        <w:rPr>
          <w:rFonts w:ascii="KFGQPC Uthmanic Script HAFS" w:cs="KFGQPC Uthmanic Script HAFS" w:hint="cs"/>
          <w:rtl/>
        </w:rPr>
        <w:t>ۡ</w:t>
      </w:r>
      <w:r w:rsidR="000D39C7">
        <w:rPr>
          <w:rFonts w:ascii="KFGQPC Uthmanic Script HAFS" w:cs="KFGQPC Uthmanic Script HAFS"/>
          <w:rtl/>
        </w:rPr>
        <w:t xml:space="preserve"> </w:t>
      </w:r>
      <w:r w:rsidR="000D39C7">
        <w:rPr>
          <w:rFonts w:ascii="KFGQPC Uthmanic Script HAFS" w:cs="KFGQPC Uthmanic Script HAFS" w:hint="eastAsia"/>
          <w:rtl/>
        </w:rPr>
        <w:t>تَط</w:t>
      </w:r>
      <w:r w:rsidR="000D39C7">
        <w:rPr>
          <w:rFonts w:ascii="KFGQPC Uthmanic Script HAFS" w:cs="KFGQPC Uthmanic Script HAFS" w:hint="cs"/>
          <w:rtl/>
        </w:rPr>
        <w:t>ۡ</w:t>
      </w:r>
      <w:r w:rsidR="000D39C7">
        <w:rPr>
          <w:rFonts w:ascii="KFGQPC Uthmanic Script HAFS" w:cs="KFGQPC Uthmanic Script HAFS" w:hint="eastAsia"/>
          <w:rtl/>
        </w:rPr>
        <w:t>هِير</w:t>
      </w:r>
      <w:r w:rsidR="000D39C7">
        <w:rPr>
          <w:rFonts w:ascii="KFGQPC Uthmanic Script HAFS" w:cs="KFGQPC Uthmanic Script HAFS" w:hint="cs"/>
          <w:rtl/>
        </w:rPr>
        <w:t>ٗ</w:t>
      </w:r>
      <w:r w:rsidR="000D39C7">
        <w:rPr>
          <w:rFonts w:ascii="KFGQPC Uthmanic Script HAFS" w:cs="KFGQPC Uthmanic Script HAFS" w:hint="eastAsia"/>
          <w:rtl/>
        </w:rPr>
        <w:t>ا</w:t>
      </w:r>
      <w:r w:rsidR="00271CD5">
        <w:rPr>
          <w:rFonts w:cs="Traditional Arabic" w:hint="cs"/>
          <w:rtl/>
          <w:lang w:bidi="fa-IR"/>
        </w:rPr>
        <w:t>﴾</w:t>
      </w:r>
      <w:r w:rsidR="00271CD5">
        <w:rPr>
          <w:rFonts w:cs="B Lotus" w:hint="cs"/>
          <w:rtl/>
          <w:lang w:bidi="fa-IR"/>
        </w:rPr>
        <w:t xml:space="preserve"> </w:t>
      </w:r>
      <w:r w:rsidR="00271CD5">
        <w:rPr>
          <w:rFonts w:cs="B Lotus" w:hint="cs"/>
          <w:sz w:val="26"/>
          <w:szCs w:val="26"/>
          <w:rtl/>
          <w:lang w:bidi="fa-IR"/>
        </w:rPr>
        <w:t>[الأحزاب: 33]</w:t>
      </w:r>
      <w:r w:rsidR="00271CD5">
        <w:rPr>
          <w:rFonts w:cs="B Lotus" w:hint="cs"/>
          <w:rtl/>
          <w:lang w:bidi="fa-IR"/>
        </w:rPr>
        <w:t>.</w:t>
      </w:r>
    </w:p>
    <w:p w:rsidR="009B60DA" w:rsidRPr="00271CD5" w:rsidRDefault="009B60DA" w:rsidP="000D39C7">
      <w:pPr>
        <w:widowControl w:val="0"/>
        <w:ind w:firstLine="284"/>
        <w:jc w:val="both"/>
        <w:rPr>
          <w:rFonts w:cs="B Lotus"/>
          <w:sz w:val="26"/>
          <w:szCs w:val="26"/>
          <w:rtl/>
          <w:lang w:bidi="fa-IR"/>
        </w:rPr>
      </w:pPr>
      <w:r w:rsidRPr="00271CD5">
        <w:rPr>
          <w:rFonts w:cs="Traditional Arabic" w:hint="cs"/>
          <w:sz w:val="26"/>
          <w:szCs w:val="26"/>
          <w:rtl/>
          <w:lang w:bidi="fa-IR"/>
        </w:rPr>
        <w:t>«</w:t>
      </w:r>
      <w:r w:rsidRPr="00271CD5">
        <w:rPr>
          <w:rFonts w:cs="B Lotus" w:hint="cs"/>
          <w:sz w:val="26"/>
          <w:szCs w:val="26"/>
          <w:rtl/>
          <w:lang w:bidi="fa-IR"/>
        </w:rPr>
        <w:t>خداوند می‌خواهد که پلیدی را از شما اهل بیت، از میان ببرد و شما را نیکو پاک نماید</w:t>
      </w:r>
      <w:r w:rsidRPr="00271CD5">
        <w:rPr>
          <w:rFonts w:cs="Traditional Arabic" w:hint="cs"/>
          <w:sz w:val="26"/>
          <w:szCs w:val="26"/>
          <w:rtl/>
          <w:lang w:bidi="fa-IR"/>
        </w:rPr>
        <w:t>»</w:t>
      </w:r>
      <w:r w:rsidRPr="00271CD5">
        <w:rPr>
          <w:rFonts w:cs="B Lotus" w:hint="cs"/>
          <w:sz w:val="26"/>
          <w:szCs w:val="26"/>
          <w:rtl/>
          <w:lang w:bidi="fa-IR"/>
        </w:rPr>
        <w:t>.</w:t>
      </w:r>
    </w:p>
    <w:p w:rsidR="009B60DA" w:rsidRPr="009B60DA" w:rsidRDefault="009B60DA" w:rsidP="000D39C7">
      <w:pPr>
        <w:widowControl w:val="0"/>
        <w:ind w:firstLine="284"/>
        <w:jc w:val="lowKashida"/>
        <w:rPr>
          <w:rFonts w:cs="B Lotus"/>
          <w:rtl/>
          <w:lang w:bidi="fa-IR"/>
        </w:rPr>
      </w:pPr>
      <w:r w:rsidRPr="009B60DA">
        <w:rPr>
          <w:rFonts w:cs="B Lotus" w:hint="cs"/>
          <w:rtl/>
          <w:lang w:bidi="fa-IR"/>
        </w:rPr>
        <w:t>وجه استدلال از آیه چنین است که خداوند پلیدی را از اهل بیت دور نموده و آنان را پاک ساخته است، و هرگاه پلیدی از ایشان نفی شود، اشتباه هم از ایشان منتفی می‌گردد، و از این رو آنان معصوم می‌باشند</w:t>
      </w:r>
      <w:r w:rsidRPr="009B60DA">
        <w:rPr>
          <w:rFonts w:cs="B Lotus" w:hint="cs"/>
          <w:vertAlign w:val="superscript"/>
          <w:rtl/>
          <w:lang w:bidi="fa-IR"/>
        </w:rPr>
        <w:t>(</w:t>
      </w:r>
      <w:r w:rsidRPr="009B60DA">
        <w:rPr>
          <w:rStyle w:val="FootnoteReference"/>
          <w:rFonts w:cs="B Lotus"/>
          <w:rtl/>
          <w:lang w:bidi="fa-IR"/>
        </w:rPr>
        <w:footnoteReference w:id="73"/>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آنان می‌گویند که مراد از اهل بیت در اینجا همة شان به اعتبار مجموع به واسطة أئمة شان است، و همة شان بر سبیل استغراق و شمول مراد نیستند، زیرا این منزلت فقط برای حجت‌های خداوند و به خصوص آنانی که امر خدا را بپای دارند، براساس حکم عقل و نقل ثابت می‌باشد</w:t>
      </w:r>
      <w:r w:rsidRPr="009B60DA">
        <w:rPr>
          <w:rFonts w:cs="B Lotus" w:hint="cs"/>
          <w:vertAlign w:val="superscript"/>
          <w:rtl/>
          <w:lang w:bidi="fa-IR"/>
        </w:rPr>
        <w:t>(</w:t>
      </w:r>
      <w:r w:rsidRPr="009B60DA">
        <w:rPr>
          <w:rStyle w:val="FootnoteReference"/>
          <w:rFonts w:cs="B Lotus"/>
          <w:rtl/>
          <w:lang w:bidi="fa-IR"/>
        </w:rPr>
        <w:footnoteReference w:id="74"/>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عموم، این مطلب را به چند صورت پاسخ گفته اند:</w:t>
      </w:r>
    </w:p>
    <w:p w:rsidR="009B60DA" w:rsidRPr="009B60DA" w:rsidRDefault="009B60DA" w:rsidP="009B60DA">
      <w:pPr>
        <w:ind w:firstLine="284"/>
        <w:jc w:val="lowKashida"/>
        <w:rPr>
          <w:rFonts w:cs="B Lotus"/>
          <w:rtl/>
          <w:lang w:bidi="fa-IR"/>
        </w:rPr>
      </w:pPr>
      <w:r w:rsidRPr="009B60DA">
        <w:rPr>
          <w:rFonts w:cs="B Lotus" w:hint="cs"/>
          <w:rtl/>
          <w:lang w:bidi="fa-IR"/>
        </w:rPr>
        <w:t>از آنجمله این که رجس در آیه، معنایش معنویست، و آن هرکاری است که به تهمت و شک و گناه و عذاب کشانده می‌شود.</w:t>
      </w:r>
    </w:p>
    <w:p w:rsidR="009B60DA" w:rsidRPr="009B60DA" w:rsidRDefault="009B60DA" w:rsidP="000D39C7">
      <w:pPr>
        <w:ind w:firstLine="284"/>
        <w:jc w:val="both"/>
        <w:rPr>
          <w:rFonts w:cs="B Lotus"/>
          <w:rtl/>
          <w:lang w:bidi="fa-IR"/>
        </w:rPr>
      </w:pPr>
      <w:r w:rsidRPr="009B60DA">
        <w:rPr>
          <w:rFonts w:cs="B Lotus" w:hint="cs"/>
          <w:rtl/>
          <w:lang w:bidi="fa-IR"/>
        </w:rPr>
        <w:t>در قاموس آمده که رجس پلیدی و گناه و هر عملی است که پلید باشد، و هر کاری که به عذاب و شک و مجازات و خشم کشانده می‌شود که در چندین آیة دیگر هم به این معنی آمده است. خداوند می‌فرماید:</w:t>
      </w:r>
      <w:r w:rsidR="00271CD5">
        <w:rPr>
          <w:rFonts w:cs="B Lotus" w:hint="cs"/>
          <w:rtl/>
          <w:lang w:bidi="fa-IR"/>
        </w:rPr>
        <w:t xml:space="preserve"> </w:t>
      </w:r>
      <w:r w:rsidR="00271CD5">
        <w:rPr>
          <w:rFonts w:cs="Traditional Arabic" w:hint="cs"/>
          <w:rtl/>
          <w:lang w:bidi="fa-IR"/>
        </w:rPr>
        <w:t>﴿</w:t>
      </w:r>
      <w:r w:rsidR="000D39C7">
        <w:rPr>
          <w:rFonts w:ascii="KFGQPC Uthmanic Script HAFS" w:cs="KFGQPC Uthmanic Script HAFS" w:hint="eastAsia"/>
          <w:rtl/>
        </w:rPr>
        <w:t>فَ</w:t>
      </w:r>
      <w:r w:rsidR="000D39C7">
        <w:rPr>
          <w:rFonts w:ascii="KFGQPC Uthmanic Script HAFS" w:cs="KFGQPC Uthmanic Script HAFS" w:hint="cs"/>
          <w:rtl/>
        </w:rPr>
        <w:t>ٱ</w:t>
      </w:r>
      <w:r w:rsidR="000D39C7">
        <w:rPr>
          <w:rFonts w:ascii="KFGQPC Uthmanic Script HAFS" w:cs="KFGQPC Uthmanic Script HAFS" w:hint="eastAsia"/>
          <w:rtl/>
        </w:rPr>
        <w:t>ج</w:t>
      </w:r>
      <w:r w:rsidR="000D39C7">
        <w:rPr>
          <w:rFonts w:ascii="KFGQPC Uthmanic Script HAFS" w:cs="KFGQPC Uthmanic Script HAFS" w:hint="cs"/>
          <w:rtl/>
        </w:rPr>
        <w:t>ۡ</w:t>
      </w:r>
      <w:r w:rsidR="000D39C7">
        <w:rPr>
          <w:rFonts w:ascii="KFGQPC Uthmanic Script HAFS" w:cs="KFGQPC Uthmanic Script HAFS" w:hint="eastAsia"/>
          <w:rtl/>
        </w:rPr>
        <w:t>تَنِبُواْ</w:t>
      </w:r>
      <w:r w:rsidR="000D39C7">
        <w:rPr>
          <w:rFonts w:ascii="KFGQPC Uthmanic Script HAFS" w:cs="KFGQPC Uthmanic Script HAFS"/>
          <w:rtl/>
        </w:rPr>
        <w:t xml:space="preserve"> </w:t>
      </w:r>
      <w:r w:rsidR="000D39C7">
        <w:rPr>
          <w:rFonts w:ascii="KFGQPC Uthmanic Script HAFS" w:cs="KFGQPC Uthmanic Script HAFS" w:hint="cs"/>
          <w:rtl/>
        </w:rPr>
        <w:t>ٱ</w:t>
      </w:r>
      <w:r w:rsidR="000D39C7">
        <w:rPr>
          <w:rFonts w:ascii="KFGQPC Uthmanic Script HAFS" w:cs="KFGQPC Uthmanic Script HAFS" w:hint="eastAsia"/>
          <w:rtl/>
        </w:rPr>
        <w:t>لرِّج</w:t>
      </w:r>
      <w:r w:rsidR="000D39C7">
        <w:rPr>
          <w:rFonts w:ascii="KFGQPC Uthmanic Script HAFS" w:cs="KFGQPC Uthmanic Script HAFS" w:hint="cs"/>
          <w:rtl/>
        </w:rPr>
        <w:t>ۡ</w:t>
      </w:r>
      <w:r w:rsidR="000D39C7">
        <w:rPr>
          <w:rFonts w:ascii="KFGQPC Uthmanic Script HAFS" w:cs="KFGQPC Uthmanic Script HAFS" w:hint="eastAsia"/>
          <w:rtl/>
        </w:rPr>
        <w:t>سَ</w:t>
      </w:r>
      <w:r w:rsidR="000D39C7">
        <w:rPr>
          <w:rFonts w:ascii="KFGQPC Uthmanic Script HAFS" w:cs="KFGQPC Uthmanic Script HAFS"/>
          <w:rtl/>
        </w:rPr>
        <w:t xml:space="preserve"> </w:t>
      </w:r>
      <w:r w:rsidR="000D39C7">
        <w:rPr>
          <w:rFonts w:ascii="KFGQPC Uthmanic Script HAFS" w:cs="KFGQPC Uthmanic Script HAFS" w:hint="eastAsia"/>
          <w:rtl/>
        </w:rPr>
        <w:t>مِنَ</w:t>
      </w:r>
      <w:r w:rsidR="000D39C7">
        <w:rPr>
          <w:rFonts w:ascii="KFGQPC Uthmanic Script HAFS" w:cs="KFGQPC Uthmanic Script HAFS"/>
          <w:rtl/>
        </w:rPr>
        <w:t xml:space="preserve"> </w:t>
      </w:r>
      <w:r w:rsidR="000D39C7">
        <w:rPr>
          <w:rFonts w:ascii="KFGQPC Uthmanic Script HAFS" w:cs="KFGQPC Uthmanic Script HAFS" w:hint="cs"/>
          <w:rtl/>
        </w:rPr>
        <w:t>ٱ</w:t>
      </w:r>
      <w:r w:rsidR="000D39C7">
        <w:rPr>
          <w:rFonts w:ascii="KFGQPC Uthmanic Script HAFS" w:cs="KFGQPC Uthmanic Script HAFS" w:hint="eastAsia"/>
          <w:rtl/>
        </w:rPr>
        <w:t>ل</w:t>
      </w:r>
      <w:r w:rsidR="000D39C7">
        <w:rPr>
          <w:rFonts w:ascii="KFGQPC Uthmanic Script HAFS" w:cs="KFGQPC Uthmanic Script HAFS" w:hint="cs"/>
          <w:rtl/>
        </w:rPr>
        <w:t>ۡ</w:t>
      </w:r>
      <w:r w:rsidR="000D39C7">
        <w:rPr>
          <w:rFonts w:ascii="KFGQPC Uthmanic Script HAFS" w:cs="KFGQPC Uthmanic Script HAFS" w:hint="eastAsia"/>
          <w:rtl/>
        </w:rPr>
        <w:t>أَو</w:t>
      </w:r>
      <w:r w:rsidR="000D39C7">
        <w:rPr>
          <w:rFonts w:ascii="KFGQPC Uthmanic Script HAFS" w:cs="KFGQPC Uthmanic Script HAFS" w:hint="cs"/>
          <w:rtl/>
        </w:rPr>
        <w:t>ۡ</w:t>
      </w:r>
      <w:r w:rsidR="000D39C7">
        <w:rPr>
          <w:rFonts w:ascii="KFGQPC Uthmanic Script HAFS" w:cs="KFGQPC Uthmanic Script HAFS" w:hint="eastAsia"/>
          <w:rtl/>
        </w:rPr>
        <w:t>ثَ</w:t>
      </w:r>
      <w:r w:rsidR="000D39C7">
        <w:rPr>
          <w:rFonts w:ascii="KFGQPC Uthmanic Script HAFS" w:cs="KFGQPC Uthmanic Script HAFS" w:hint="cs"/>
          <w:rtl/>
        </w:rPr>
        <w:t>ٰ</w:t>
      </w:r>
      <w:r w:rsidR="000D39C7">
        <w:rPr>
          <w:rFonts w:ascii="KFGQPC Uthmanic Script HAFS" w:cs="KFGQPC Uthmanic Script HAFS" w:hint="eastAsia"/>
          <w:rtl/>
        </w:rPr>
        <w:t>نِ</w:t>
      </w:r>
      <w:r w:rsidR="00271CD5">
        <w:rPr>
          <w:rFonts w:cs="Traditional Arabic" w:hint="cs"/>
          <w:rtl/>
          <w:lang w:bidi="fa-IR"/>
        </w:rPr>
        <w:t>﴾</w:t>
      </w:r>
      <w:r w:rsidR="00271CD5">
        <w:rPr>
          <w:rFonts w:cs="B Lotus" w:hint="cs"/>
          <w:rtl/>
          <w:lang w:bidi="fa-IR"/>
        </w:rPr>
        <w:t xml:space="preserve"> </w:t>
      </w:r>
      <w:r w:rsidR="00271CD5">
        <w:rPr>
          <w:rFonts w:cs="B Lotus" w:hint="cs"/>
          <w:sz w:val="26"/>
          <w:szCs w:val="26"/>
          <w:rtl/>
          <w:lang w:bidi="fa-IR"/>
        </w:rPr>
        <w:t>[الحج: 30]</w:t>
      </w:r>
      <w:r w:rsidR="00271CD5">
        <w:rPr>
          <w:rFonts w:cs="B Lotus" w:hint="cs"/>
          <w:rtl/>
          <w:lang w:bidi="fa-IR"/>
        </w:rPr>
        <w:t>.</w:t>
      </w:r>
      <w:r w:rsidRPr="009B60DA">
        <w:rPr>
          <w:rFonts w:cs="B Lotus" w:hint="cs"/>
          <w:rtl/>
          <w:lang w:bidi="fa-IR"/>
        </w:rPr>
        <w:t xml:space="preserve"> </w:t>
      </w:r>
      <w:r w:rsidRPr="00271CD5">
        <w:rPr>
          <w:rFonts w:cs="Traditional Arabic" w:hint="cs"/>
          <w:sz w:val="26"/>
          <w:szCs w:val="26"/>
          <w:rtl/>
          <w:lang w:bidi="fa-IR"/>
        </w:rPr>
        <w:t>«</w:t>
      </w:r>
      <w:r w:rsidRPr="00271CD5">
        <w:rPr>
          <w:rFonts w:cs="B Lotus" w:hint="cs"/>
          <w:sz w:val="26"/>
          <w:szCs w:val="26"/>
          <w:rtl/>
          <w:lang w:bidi="fa-IR"/>
        </w:rPr>
        <w:t>پس دوری گزینید از پلیدی از بت‌ها</w:t>
      </w:r>
      <w:r w:rsidRPr="00271CD5">
        <w:rPr>
          <w:rFonts w:cs="Traditional Arabic" w:hint="cs"/>
          <w:sz w:val="26"/>
          <w:szCs w:val="26"/>
          <w:rtl/>
          <w:lang w:bidi="fa-IR"/>
        </w:rPr>
        <w:t>»</w:t>
      </w:r>
      <w:r w:rsidRPr="00271CD5">
        <w:rPr>
          <w:rFonts w:cs="B Lotus" w:hint="cs"/>
          <w:sz w:val="26"/>
          <w:szCs w:val="26"/>
          <w:rtl/>
          <w:lang w:bidi="fa-IR"/>
        </w:rPr>
        <w:t>.</w:t>
      </w:r>
    </w:p>
    <w:p w:rsidR="009B60DA" w:rsidRPr="009B60DA" w:rsidRDefault="009B60DA" w:rsidP="000D39C7">
      <w:pPr>
        <w:ind w:firstLine="284"/>
        <w:jc w:val="both"/>
        <w:rPr>
          <w:rFonts w:cs="B Lotus"/>
          <w:rtl/>
          <w:lang w:bidi="fa-IR"/>
        </w:rPr>
      </w:pPr>
      <w:r w:rsidRPr="009B60DA">
        <w:rPr>
          <w:rFonts w:cs="B Lotus" w:hint="cs"/>
          <w:rtl/>
          <w:lang w:bidi="fa-IR"/>
        </w:rPr>
        <w:t>و می‌فرماید:</w:t>
      </w:r>
      <w:r w:rsidR="00271CD5">
        <w:rPr>
          <w:rFonts w:cs="B Lotus" w:hint="cs"/>
          <w:rtl/>
          <w:lang w:bidi="fa-IR"/>
        </w:rPr>
        <w:t xml:space="preserve"> </w:t>
      </w:r>
      <w:r w:rsidR="00271CD5">
        <w:rPr>
          <w:rFonts w:cs="Traditional Arabic" w:hint="cs"/>
          <w:rtl/>
          <w:lang w:bidi="fa-IR"/>
        </w:rPr>
        <w:t>﴿</w:t>
      </w:r>
      <w:r w:rsidR="000D39C7">
        <w:rPr>
          <w:rFonts w:ascii="KFGQPC Uthmanic Script HAFS" w:cs="KFGQPC Uthmanic Script HAFS" w:hint="eastAsia"/>
          <w:rtl/>
        </w:rPr>
        <w:t>وَيَج</w:t>
      </w:r>
      <w:r w:rsidR="000D39C7">
        <w:rPr>
          <w:rFonts w:ascii="KFGQPC Uthmanic Script HAFS" w:cs="KFGQPC Uthmanic Script HAFS" w:hint="cs"/>
          <w:rtl/>
        </w:rPr>
        <w:t>ۡ</w:t>
      </w:r>
      <w:r w:rsidR="000D39C7">
        <w:rPr>
          <w:rFonts w:ascii="KFGQPC Uthmanic Script HAFS" w:cs="KFGQPC Uthmanic Script HAFS" w:hint="eastAsia"/>
          <w:rtl/>
        </w:rPr>
        <w:t>عَلُ</w:t>
      </w:r>
      <w:r w:rsidR="000D39C7">
        <w:rPr>
          <w:rFonts w:ascii="KFGQPC Uthmanic Script HAFS" w:cs="KFGQPC Uthmanic Script HAFS"/>
          <w:rtl/>
        </w:rPr>
        <w:t xml:space="preserve"> </w:t>
      </w:r>
      <w:r w:rsidR="000D39C7">
        <w:rPr>
          <w:rFonts w:ascii="KFGQPC Uthmanic Script HAFS" w:cs="KFGQPC Uthmanic Script HAFS" w:hint="cs"/>
          <w:rtl/>
        </w:rPr>
        <w:t>ٱ</w:t>
      </w:r>
      <w:r w:rsidR="000D39C7">
        <w:rPr>
          <w:rFonts w:ascii="KFGQPC Uthmanic Script HAFS" w:cs="KFGQPC Uthmanic Script HAFS" w:hint="eastAsia"/>
          <w:rtl/>
        </w:rPr>
        <w:t>لرِّج</w:t>
      </w:r>
      <w:r w:rsidR="000D39C7">
        <w:rPr>
          <w:rFonts w:ascii="KFGQPC Uthmanic Script HAFS" w:cs="KFGQPC Uthmanic Script HAFS" w:hint="cs"/>
          <w:rtl/>
        </w:rPr>
        <w:t>ۡ</w:t>
      </w:r>
      <w:r w:rsidR="000D39C7">
        <w:rPr>
          <w:rFonts w:ascii="KFGQPC Uthmanic Script HAFS" w:cs="KFGQPC Uthmanic Script HAFS" w:hint="eastAsia"/>
          <w:rtl/>
        </w:rPr>
        <w:t>سَ</w:t>
      </w:r>
      <w:r w:rsidR="000D39C7">
        <w:rPr>
          <w:rFonts w:ascii="KFGQPC Uthmanic Script HAFS" w:cs="KFGQPC Uthmanic Script HAFS"/>
          <w:rtl/>
        </w:rPr>
        <w:t xml:space="preserve"> </w:t>
      </w:r>
      <w:r w:rsidR="000D39C7">
        <w:rPr>
          <w:rFonts w:ascii="KFGQPC Uthmanic Script HAFS" w:cs="KFGQPC Uthmanic Script HAFS" w:hint="eastAsia"/>
          <w:rtl/>
        </w:rPr>
        <w:t>عَلَى</w:t>
      </w:r>
      <w:r w:rsidR="000D39C7">
        <w:rPr>
          <w:rFonts w:ascii="KFGQPC Uthmanic Script HAFS" w:cs="KFGQPC Uthmanic Script HAFS"/>
          <w:rtl/>
        </w:rPr>
        <w:t xml:space="preserve"> </w:t>
      </w:r>
      <w:r w:rsidR="000D39C7">
        <w:rPr>
          <w:rFonts w:ascii="KFGQPC Uthmanic Script HAFS" w:cs="KFGQPC Uthmanic Script HAFS" w:hint="cs"/>
          <w:rtl/>
        </w:rPr>
        <w:t>ٱ</w:t>
      </w:r>
      <w:r w:rsidR="000D39C7">
        <w:rPr>
          <w:rFonts w:ascii="KFGQPC Uthmanic Script HAFS" w:cs="KFGQPC Uthmanic Script HAFS" w:hint="eastAsia"/>
          <w:rtl/>
        </w:rPr>
        <w:t>لَّذِينَ</w:t>
      </w:r>
      <w:r w:rsidR="000D39C7">
        <w:rPr>
          <w:rFonts w:ascii="KFGQPC Uthmanic Script HAFS" w:cs="KFGQPC Uthmanic Script HAFS"/>
          <w:rtl/>
        </w:rPr>
        <w:t xml:space="preserve"> </w:t>
      </w:r>
      <w:r w:rsidR="000D39C7">
        <w:rPr>
          <w:rFonts w:ascii="KFGQPC Uthmanic Script HAFS" w:cs="KFGQPC Uthmanic Script HAFS" w:hint="eastAsia"/>
          <w:rtl/>
        </w:rPr>
        <w:t>لَا</w:t>
      </w:r>
      <w:r w:rsidR="000D39C7">
        <w:rPr>
          <w:rFonts w:ascii="KFGQPC Uthmanic Script HAFS" w:cs="KFGQPC Uthmanic Script HAFS"/>
          <w:rtl/>
        </w:rPr>
        <w:t xml:space="preserve"> </w:t>
      </w:r>
      <w:r w:rsidR="000D39C7">
        <w:rPr>
          <w:rFonts w:ascii="KFGQPC Uthmanic Script HAFS" w:cs="KFGQPC Uthmanic Script HAFS" w:hint="eastAsia"/>
          <w:rtl/>
        </w:rPr>
        <w:t>يَع</w:t>
      </w:r>
      <w:r w:rsidR="000D39C7">
        <w:rPr>
          <w:rFonts w:ascii="KFGQPC Uthmanic Script HAFS" w:cs="KFGQPC Uthmanic Script HAFS" w:hint="cs"/>
          <w:rtl/>
        </w:rPr>
        <w:t>ۡ</w:t>
      </w:r>
      <w:r w:rsidR="000D39C7">
        <w:rPr>
          <w:rFonts w:ascii="KFGQPC Uthmanic Script HAFS" w:cs="KFGQPC Uthmanic Script HAFS" w:hint="eastAsia"/>
          <w:rtl/>
        </w:rPr>
        <w:t>قِلُونَ</w:t>
      </w:r>
      <w:r w:rsidR="00271CD5">
        <w:rPr>
          <w:rFonts w:cs="Traditional Arabic" w:hint="cs"/>
          <w:rtl/>
          <w:lang w:bidi="fa-IR"/>
        </w:rPr>
        <w:t>﴾</w:t>
      </w:r>
      <w:r w:rsidR="00271CD5">
        <w:rPr>
          <w:rFonts w:cs="B Lotus" w:hint="cs"/>
          <w:rtl/>
          <w:lang w:bidi="fa-IR"/>
        </w:rPr>
        <w:t xml:space="preserve"> </w:t>
      </w:r>
      <w:r w:rsidR="00271CD5">
        <w:rPr>
          <w:rFonts w:cs="B Lotus" w:hint="cs"/>
          <w:sz w:val="26"/>
          <w:szCs w:val="26"/>
          <w:rtl/>
          <w:lang w:bidi="fa-IR"/>
        </w:rPr>
        <w:t>[یونس: 100]</w:t>
      </w:r>
      <w:r w:rsidR="00271CD5">
        <w:rPr>
          <w:rFonts w:cs="B Lotus" w:hint="cs"/>
          <w:rtl/>
          <w:lang w:bidi="fa-IR"/>
        </w:rPr>
        <w:t>.</w:t>
      </w:r>
      <w:r w:rsidRPr="009B60DA">
        <w:rPr>
          <w:rFonts w:cs="B Lotus" w:hint="cs"/>
          <w:rtl/>
          <w:lang w:bidi="fa-IR"/>
        </w:rPr>
        <w:t xml:space="preserve"> </w:t>
      </w:r>
      <w:r w:rsidRPr="00271CD5">
        <w:rPr>
          <w:rFonts w:cs="Traditional Arabic" w:hint="cs"/>
          <w:sz w:val="26"/>
          <w:szCs w:val="26"/>
          <w:rtl/>
          <w:lang w:bidi="fa-IR"/>
        </w:rPr>
        <w:t>«</w:t>
      </w:r>
      <w:r w:rsidRPr="00271CD5">
        <w:rPr>
          <w:rFonts w:cs="B Lotus" w:hint="cs"/>
          <w:sz w:val="26"/>
          <w:szCs w:val="26"/>
          <w:rtl/>
          <w:lang w:bidi="fa-IR"/>
        </w:rPr>
        <w:t>و قرار می‌دهد پلیدی را بر کسانی که ایمان درنمی‌یابند</w:t>
      </w:r>
      <w:r w:rsidRPr="00271CD5">
        <w:rPr>
          <w:rFonts w:cs="Traditional Arabic" w:hint="cs"/>
          <w:sz w:val="26"/>
          <w:szCs w:val="26"/>
          <w:rtl/>
          <w:lang w:bidi="fa-IR"/>
        </w:rPr>
        <w:t>»</w:t>
      </w:r>
      <w:r w:rsidRPr="00271CD5">
        <w:rPr>
          <w:rFonts w:cs="B Lotus" w:hint="cs"/>
          <w:sz w:val="26"/>
          <w:szCs w:val="26"/>
          <w:rtl/>
          <w:lang w:bidi="fa-IR"/>
        </w:rPr>
        <w:t>.</w:t>
      </w:r>
    </w:p>
    <w:p w:rsidR="009B60DA" w:rsidRPr="00271CD5" w:rsidRDefault="009B60DA" w:rsidP="000D39C7">
      <w:pPr>
        <w:ind w:firstLine="284"/>
        <w:jc w:val="both"/>
        <w:rPr>
          <w:rFonts w:cs="B Lotus"/>
          <w:sz w:val="26"/>
          <w:szCs w:val="26"/>
          <w:rtl/>
          <w:lang w:bidi="fa-IR"/>
        </w:rPr>
      </w:pPr>
      <w:r w:rsidRPr="009B60DA">
        <w:rPr>
          <w:rFonts w:cs="B Lotus" w:hint="cs"/>
          <w:rtl/>
          <w:lang w:bidi="fa-IR"/>
        </w:rPr>
        <w:t>و می‌فرماید:</w:t>
      </w:r>
      <w:r w:rsidR="00271CD5">
        <w:rPr>
          <w:rFonts w:cs="B Lotus" w:hint="cs"/>
          <w:rtl/>
          <w:lang w:bidi="fa-IR"/>
        </w:rPr>
        <w:t xml:space="preserve"> </w:t>
      </w:r>
      <w:r w:rsidR="00271CD5">
        <w:rPr>
          <w:rFonts w:cs="Traditional Arabic" w:hint="cs"/>
          <w:rtl/>
          <w:lang w:bidi="fa-IR"/>
        </w:rPr>
        <w:t>﴿</w:t>
      </w:r>
      <w:r w:rsidR="000D39C7">
        <w:rPr>
          <w:rFonts w:ascii="KFGQPC Uthmanic Script HAFS" w:cs="KFGQPC Uthmanic Script HAFS" w:hint="eastAsia"/>
          <w:rtl/>
        </w:rPr>
        <w:t>كَذَ</w:t>
      </w:r>
      <w:r w:rsidR="000D39C7">
        <w:rPr>
          <w:rFonts w:ascii="KFGQPC Uthmanic Script HAFS" w:cs="KFGQPC Uthmanic Script HAFS" w:hint="cs"/>
          <w:rtl/>
        </w:rPr>
        <w:t>ٰ</w:t>
      </w:r>
      <w:r w:rsidR="000D39C7">
        <w:rPr>
          <w:rFonts w:ascii="KFGQPC Uthmanic Script HAFS" w:cs="KFGQPC Uthmanic Script HAFS" w:hint="eastAsia"/>
          <w:rtl/>
        </w:rPr>
        <w:t>لِكَ</w:t>
      </w:r>
      <w:r w:rsidR="000D39C7">
        <w:rPr>
          <w:rFonts w:ascii="KFGQPC Uthmanic Script HAFS" w:cs="KFGQPC Uthmanic Script HAFS"/>
          <w:rtl/>
        </w:rPr>
        <w:t xml:space="preserve"> </w:t>
      </w:r>
      <w:r w:rsidR="000D39C7">
        <w:rPr>
          <w:rFonts w:ascii="KFGQPC Uthmanic Script HAFS" w:cs="KFGQPC Uthmanic Script HAFS" w:hint="eastAsia"/>
          <w:rtl/>
        </w:rPr>
        <w:t>يَج</w:t>
      </w:r>
      <w:r w:rsidR="000D39C7">
        <w:rPr>
          <w:rFonts w:ascii="KFGQPC Uthmanic Script HAFS" w:cs="KFGQPC Uthmanic Script HAFS" w:hint="cs"/>
          <w:rtl/>
        </w:rPr>
        <w:t>ۡ</w:t>
      </w:r>
      <w:r w:rsidR="000D39C7">
        <w:rPr>
          <w:rFonts w:ascii="KFGQPC Uthmanic Script HAFS" w:cs="KFGQPC Uthmanic Script HAFS" w:hint="eastAsia"/>
          <w:rtl/>
        </w:rPr>
        <w:t>عَلُ</w:t>
      </w:r>
      <w:r w:rsidR="000D39C7">
        <w:rPr>
          <w:rFonts w:ascii="KFGQPC Uthmanic Script HAFS" w:cs="KFGQPC Uthmanic Script HAFS"/>
          <w:rtl/>
        </w:rPr>
        <w:t xml:space="preserve"> </w:t>
      </w:r>
      <w:r w:rsidR="000D39C7">
        <w:rPr>
          <w:rFonts w:ascii="KFGQPC Uthmanic Script HAFS" w:cs="KFGQPC Uthmanic Script HAFS" w:hint="cs"/>
          <w:rtl/>
        </w:rPr>
        <w:t>ٱ</w:t>
      </w:r>
      <w:r w:rsidR="000D39C7">
        <w:rPr>
          <w:rFonts w:ascii="KFGQPC Uthmanic Script HAFS" w:cs="KFGQPC Uthmanic Script HAFS" w:hint="eastAsia"/>
          <w:rtl/>
        </w:rPr>
        <w:t>للَّهُ</w:t>
      </w:r>
      <w:r w:rsidR="000D39C7">
        <w:rPr>
          <w:rFonts w:ascii="KFGQPC Uthmanic Script HAFS" w:cs="KFGQPC Uthmanic Script HAFS"/>
          <w:rtl/>
        </w:rPr>
        <w:t xml:space="preserve"> </w:t>
      </w:r>
      <w:r w:rsidR="000D39C7">
        <w:rPr>
          <w:rFonts w:ascii="KFGQPC Uthmanic Script HAFS" w:cs="KFGQPC Uthmanic Script HAFS" w:hint="cs"/>
          <w:rtl/>
        </w:rPr>
        <w:t>ٱ</w:t>
      </w:r>
      <w:r w:rsidR="000D39C7">
        <w:rPr>
          <w:rFonts w:ascii="KFGQPC Uthmanic Script HAFS" w:cs="KFGQPC Uthmanic Script HAFS" w:hint="eastAsia"/>
          <w:rtl/>
        </w:rPr>
        <w:t>لرِّج</w:t>
      </w:r>
      <w:r w:rsidR="000D39C7">
        <w:rPr>
          <w:rFonts w:ascii="KFGQPC Uthmanic Script HAFS" w:cs="KFGQPC Uthmanic Script HAFS" w:hint="cs"/>
          <w:rtl/>
        </w:rPr>
        <w:t>ۡ</w:t>
      </w:r>
      <w:r w:rsidR="000D39C7">
        <w:rPr>
          <w:rFonts w:ascii="KFGQPC Uthmanic Script HAFS" w:cs="KFGQPC Uthmanic Script HAFS" w:hint="eastAsia"/>
          <w:rtl/>
        </w:rPr>
        <w:t>سَ</w:t>
      </w:r>
      <w:r w:rsidR="000D39C7">
        <w:rPr>
          <w:rFonts w:ascii="KFGQPC Uthmanic Script HAFS" w:cs="KFGQPC Uthmanic Script HAFS"/>
          <w:rtl/>
        </w:rPr>
        <w:t xml:space="preserve"> </w:t>
      </w:r>
      <w:r w:rsidR="000D39C7">
        <w:rPr>
          <w:rFonts w:ascii="KFGQPC Uthmanic Script HAFS" w:cs="KFGQPC Uthmanic Script HAFS" w:hint="eastAsia"/>
          <w:rtl/>
        </w:rPr>
        <w:t>عَلَى</w:t>
      </w:r>
      <w:r w:rsidR="000D39C7">
        <w:rPr>
          <w:rFonts w:ascii="KFGQPC Uthmanic Script HAFS" w:cs="KFGQPC Uthmanic Script HAFS"/>
          <w:rtl/>
        </w:rPr>
        <w:t xml:space="preserve"> </w:t>
      </w:r>
      <w:r w:rsidR="000D39C7">
        <w:rPr>
          <w:rFonts w:ascii="KFGQPC Uthmanic Script HAFS" w:cs="KFGQPC Uthmanic Script HAFS" w:hint="cs"/>
          <w:rtl/>
        </w:rPr>
        <w:t>ٱ</w:t>
      </w:r>
      <w:r w:rsidR="000D39C7">
        <w:rPr>
          <w:rFonts w:ascii="KFGQPC Uthmanic Script HAFS" w:cs="KFGQPC Uthmanic Script HAFS" w:hint="eastAsia"/>
          <w:rtl/>
        </w:rPr>
        <w:t>لَّذِينَ</w:t>
      </w:r>
      <w:r w:rsidR="000D39C7">
        <w:rPr>
          <w:rFonts w:ascii="KFGQPC Uthmanic Script HAFS" w:cs="KFGQPC Uthmanic Script HAFS"/>
          <w:rtl/>
        </w:rPr>
        <w:t xml:space="preserve"> </w:t>
      </w:r>
      <w:r w:rsidR="000D39C7">
        <w:rPr>
          <w:rFonts w:ascii="KFGQPC Uthmanic Script HAFS" w:cs="KFGQPC Uthmanic Script HAFS" w:hint="eastAsia"/>
          <w:rtl/>
        </w:rPr>
        <w:t>لَا</w:t>
      </w:r>
      <w:r w:rsidR="000D39C7">
        <w:rPr>
          <w:rFonts w:ascii="KFGQPC Uthmanic Script HAFS" w:cs="KFGQPC Uthmanic Script HAFS"/>
          <w:rtl/>
        </w:rPr>
        <w:t xml:space="preserve"> </w:t>
      </w:r>
      <w:r w:rsidR="000D39C7">
        <w:rPr>
          <w:rFonts w:ascii="KFGQPC Uthmanic Script HAFS" w:cs="KFGQPC Uthmanic Script HAFS" w:hint="eastAsia"/>
          <w:rtl/>
        </w:rPr>
        <w:t>يُؤ</w:t>
      </w:r>
      <w:r w:rsidR="000D39C7">
        <w:rPr>
          <w:rFonts w:ascii="KFGQPC Uthmanic Script HAFS" w:cs="KFGQPC Uthmanic Script HAFS" w:hint="cs"/>
          <w:rtl/>
        </w:rPr>
        <w:t>ۡ</w:t>
      </w:r>
      <w:r w:rsidR="000D39C7">
        <w:rPr>
          <w:rFonts w:ascii="KFGQPC Uthmanic Script HAFS" w:cs="KFGQPC Uthmanic Script HAFS" w:hint="eastAsia"/>
          <w:rtl/>
        </w:rPr>
        <w:t>مِنُونَ</w:t>
      </w:r>
      <w:r w:rsidR="00271CD5">
        <w:rPr>
          <w:rFonts w:cs="Traditional Arabic" w:hint="cs"/>
          <w:rtl/>
          <w:lang w:bidi="fa-IR"/>
        </w:rPr>
        <w:t>﴾</w:t>
      </w:r>
      <w:r w:rsidR="00271CD5">
        <w:rPr>
          <w:rFonts w:cs="B Lotus" w:hint="cs"/>
          <w:rtl/>
          <w:lang w:bidi="fa-IR"/>
        </w:rPr>
        <w:t xml:space="preserve"> </w:t>
      </w:r>
      <w:r w:rsidR="00271CD5">
        <w:rPr>
          <w:rFonts w:cs="B Lotus" w:hint="cs"/>
          <w:sz w:val="26"/>
          <w:szCs w:val="26"/>
          <w:rtl/>
          <w:lang w:bidi="fa-IR"/>
        </w:rPr>
        <w:t>[الأنعام: 125]</w:t>
      </w:r>
      <w:r w:rsidR="00271CD5">
        <w:rPr>
          <w:rFonts w:cs="B Lotus" w:hint="cs"/>
          <w:rtl/>
          <w:lang w:bidi="fa-IR"/>
        </w:rPr>
        <w:t>.</w:t>
      </w:r>
      <w:r w:rsidRPr="009B60DA">
        <w:rPr>
          <w:rFonts w:cs="B Lotus" w:hint="cs"/>
          <w:rtl/>
          <w:lang w:bidi="fa-IR"/>
        </w:rPr>
        <w:t xml:space="preserve"> </w:t>
      </w:r>
      <w:r w:rsidRPr="00271CD5">
        <w:rPr>
          <w:rFonts w:cs="Traditional Arabic" w:hint="cs"/>
          <w:sz w:val="26"/>
          <w:szCs w:val="26"/>
          <w:rtl/>
          <w:lang w:bidi="fa-IR"/>
        </w:rPr>
        <w:t>«</w:t>
      </w:r>
      <w:r w:rsidRPr="00271CD5">
        <w:rPr>
          <w:rFonts w:cs="B Lotus" w:hint="cs"/>
          <w:sz w:val="26"/>
          <w:szCs w:val="26"/>
          <w:rtl/>
          <w:lang w:bidi="fa-IR"/>
        </w:rPr>
        <w:t>و همچنین قرار می‌دهد خداوند پلیدی را بر آنانی که ایمان نمی‌آورند</w:t>
      </w:r>
      <w:r w:rsidRPr="00271CD5">
        <w:rPr>
          <w:rFonts w:cs="Traditional Arabic" w:hint="cs"/>
          <w:sz w:val="26"/>
          <w:szCs w:val="26"/>
          <w:rtl/>
          <w:lang w:bidi="fa-IR"/>
        </w:rPr>
        <w:t>»</w:t>
      </w:r>
      <w:r w:rsidRPr="00271CD5">
        <w:rPr>
          <w:rFonts w:cs="B Lotus" w:hint="cs"/>
          <w:sz w:val="26"/>
          <w:szCs w:val="26"/>
          <w:rtl/>
          <w:lang w:bidi="fa-IR"/>
        </w:rPr>
        <w:t>.</w:t>
      </w:r>
    </w:p>
    <w:p w:rsidR="009B60DA" w:rsidRPr="00271CD5" w:rsidRDefault="009B60DA" w:rsidP="000D39C7">
      <w:pPr>
        <w:ind w:firstLine="284"/>
        <w:jc w:val="both"/>
        <w:rPr>
          <w:rFonts w:cs="B Lotus"/>
          <w:sz w:val="26"/>
          <w:szCs w:val="26"/>
          <w:rtl/>
          <w:lang w:bidi="fa-IR"/>
        </w:rPr>
      </w:pPr>
      <w:r w:rsidRPr="000D39C7">
        <w:rPr>
          <w:rFonts w:cs="B Lotus" w:hint="cs"/>
          <w:rtl/>
          <w:lang w:bidi="fa-IR"/>
        </w:rPr>
        <w:t xml:space="preserve">و می‌فرماید: </w:t>
      </w:r>
      <w:r w:rsidR="00271CD5">
        <w:rPr>
          <w:rFonts w:cs="Traditional Arabic" w:hint="cs"/>
          <w:rtl/>
          <w:lang w:bidi="fa-IR"/>
        </w:rPr>
        <w:t>﴿</w:t>
      </w:r>
      <w:r w:rsidR="000D39C7" w:rsidRPr="000D39C7">
        <w:rPr>
          <w:rFonts w:ascii="KFGQPC Uthmanic Script HAFS" w:cs="KFGQPC Uthmanic Script HAFS" w:hint="eastAsia"/>
          <w:sz w:val="24"/>
          <w:szCs w:val="24"/>
          <w:rtl/>
        </w:rPr>
        <w:t>إِنَّمَا</w:t>
      </w:r>
      <w:r w:rsidR="000D39C7" w:rsidRPr="000D39C7">
        <w:rPr>
          <w:rFonts w:ascii="KFGQPC Uthmanic Script HAFS" w:cs="KFGQPC Uthmanic Script HAFS"/>
          <w:sz w:val="24"/>
          <w:szCs w:val="24"/>
          <w:rtl/>
        </w:rPr>
        <w:t xml:space="preserve"> </w:t>
      </w:r>
      <w:r w:rsidR="000D39C7" w:rsidRPr="000D39C7">
        <w:rPr>
          <w:rFonts w:ascii="KFGQPC Uthmanic Script HAFS" w:cs="KFGQPC Uthmanic Script HAFS" w:hint="cs"/>
          <w:sz w:val="24"/>
          <w:szCs w:val="24"/>
          <w:rtl/>
        </w:rPr>
        <w:t>ٱ</w:t>
      </w:r>
      <w:r w:rsidR="000D39C7" w:rsidRPr="000D39C7">
        <w:rPr>
          <w:rFonts w:ascii="KFGQPC Uthmanic Script HAFS" w:cs="KFGQPC Uthmanic Script HAFS" w:hint="eastAsia"/>
          <w:sz w:val="24"/>
          <w:szCs w:val="24"/>
          <w:rtl/>
        </w:rPr>
        <w:t>ل</w:t>
      </w:r>
      <w:r w:rsidR="000D39C7" w:rsidRPr="000D39C7">
        <w:rPr>
          <w:rFonts w:ascii="KFGQPC Uthmanic Script HAFS" w:cs="KFGQPC Uthmanic Script HAFS" w:hint="cs"/>
          <w:sz w:val="24"/>
          <w:szCs w:val="24"/>
          <w:rtl/>
        </w:rPr>
        <w:t>ۡ</w:t>
      </w:r>
      <w:r w:rsidR="000D39C7" w:rsidRPr="000D39C7">
        <w:rPr>
          <w:rFonts w:ascii="KFGQPC Uthmanic Script HAFS" w:cs="KFGQPC Uthmanic Script HAFS" w:hint="eastAsia"/>
          <w:sz w:val="24"/>
          <w:szCs w:val="24"/>
          <w:rtl/>
        </w:rPr>
        <w:t>خَم</w:t>
      </w:r>
      <w:r w:rsidR="000D39C7" w:rsidRPr="000D39C7">
        <w:rPr>
          <w:rFonts w:ascii="KFGQPC Uthmanic Script HAFS" w:cs="KFGQPC Uthmanic Script HAFS" w:hint="cs"/>
          <w:sz w:val="24"/>
          <w:szCs w:val="24"/>
          <w:rtl/>
        </w:rPr>
        <w:t>ۡ</w:t>
      </w:r>
      <w:r w:rsidR="000D39C7" w:rsidRPr="000D39C7">
        <w:rPr>
          <w:rFonts w:ascii="KFGQPC Uthmanic Script HAFS" w:cs="KFGQPC Uthmanic Script HAFS" w:hint="eastAsia"/>
          <w:sz w:val="24"/>
          <w:szCs w:val="24"/>
          <w:rtl/>
        </w:rPr>
        <w:t>رُ</w:t>
      </w:r>
      <w:r w:rsidR="000D39C7" w:rsidRPr="000D39C7">
        <w:rPr>
          <w:rFonts w:ascii="KFGQPC Uthmanic Script HAFS" w:cs="KFGQPC Uthmanic Script HAFS"/>
          <w:sz w:val="24"/>
          <w:szCs w:val="24"/>
          <w:rtl/>
        </w:rPr>
        <w:t xml:space="preserve"> </w:t>
      </w:r>
      <w:r w:rsidR="000D39C7" w:rsidRPr="000D39C7">
        <w:rPr>
          <w:rFonts w:ascii="KFGQPC Uthmanic Script HAFS" w:cs="KFGQPC Uthmanic Script HAFS" w:hint="eastAsia"/>
          <w:sz w:val="24"/>
          <w:szCs w:val="24"/>
          <w:rtl/>
        </w:rPr>
        <w:t>وَ</w:t>
      </w:r>
      <w:r w:rsidR="000D39C7" w:rsidRPr="000D39C7">
        <w:rPr>
          <w:rFonts w:ascii="KFGQPC Uthmanic Script HAFS" w:cs="KFGQPC Uthmanic Script HAFS" w:hint="cs"/>
          <w:sz w:val="24"/>
          <w:szCs w:val="24"/>
          <w:rtl/>
        </w:rPr>
        <w:t>ٱ</w:t>
      </w:r>
      <w:r w:rsidR="000D39C7" w:rsidRPr="000D39C7">
        <w:rPr>
          <w:rFonts w:ascii="KFGQPC Uthmanic Script HAFS" w:cs="KFGQPC Uthmanic Script HAFS" w:hint="eastAsia"/>
          <w:sz w:val="24"/>
          <w:szCs w:val="24"/>
          <w:rtl/>
        </w:rPr>
        <w:t>ل</w:t>
      </w:r>
      <w:r w:rsidR="000D39C7" w:rsidRPr="000D39C7">
        <w:rPr>
          <w:rFonts w:ascii="KFGQPC Uthmanic Script HAFS" w:cs="KFGQPC Uthmanic Script HAFS" w:hint="cs"/>
          <w:sz w:val="24"/>
          <w:szCs w:val="24"/>
          <w:rtl/>
        </w:rPr>
        <w:t>ۡ</w:t>
      </w:r>
      <w:r w:rsidR="000D39C7" w:rsidRPr="000D39C7">
        <w:rPr>
          <w:rFonts w:ascii="KFGQPC Uthmanic Script HAFS" w:cs="KFGQPC Uthmanic Script HAFS" w:hint="eastAsia"/>
          <w:sz w:val="24"/>
          <w:szCs w:val="24"/>
          <w:rtl/>
        </w:rPr>
        <w:t>مَي</w:t>
      </w:r>
      <w:r w:rsidR="000D39C7" w:rsidRPr="000D39C7">
        <w:rPr>
          <w:rFonts w:ascii="KFGQPC Uthmanic Script HAFS" w:cs="KFGQPC Uthmanic Script HAFS" w:hint="cs"/>
          <w:sz w:val="24"/>
          <w:szCs w:val="24"/>
          <w:rtl/>
        </w:rPr>
        <w:t>ۡ</w:t>
      </w:r>
      <w:r w:rsidR="000D39C7" w:rsidRPr="000D39C7">
        <w:rPr>
          <w:rFonts w:ascii="KFGQPC Uthmanic Script HAFS" w:cs="KFGQPC Uthmanic Script HAFS" w:hint="eastAsia"/>
          <w:sz w:val="24"/>
          <w:szCs w:val="24"/>
          <w:rtl/>
        </w:rPr>
        <w:t>سِرُ</w:t>
      </w:r>
      <w:r w:rsidR="000D39C7" w:rsidRPr="000D39C7">
        <w:rPr>
          <w:rFonts w:ascii="KFGQPC Uthmanic Script HAFS" w:cs="KFGQPC Uthmanic Script HAFS"/>
          <w:sz w:val="24"/>
          <w:szCs w:val="24"/>
          <w:rtl/>
        </w:rPr>
        <w:t xml:space="preserve"> </w:t>
      </w:r>
      <w:r w:rsidR="000D39C7" w:rsidRPr="000D39C7">
        <w:rPr>
          <w:rFonts w:ascii="KFGQPC Uthmanic Script HAFS" w:cs="KFGQPC Uthmanic Script HAFS" w:hint="eastAsia"/>
          <w:sz w:val="24"/>
          <w:szCs w:val="24"/>
          <w:rtl/>
        </w:rPr>
        <w:t>وَ</w:t>
      </w:r>
      <w:r w:rsidR="000D39C7" w:rsidRPr="000D39C7">
        <w:rPr>
          <w:rFonts w:ascii="KFGQPC Uthmanic Script HAFS" w:cs="KFGQPC Uthmanic Script HAFS" w:hint="cs"/>
          <w:sz w:val="24"/>
          <w:szCs w:val="24"/>
          <w:rtl/>
        </w:rPr>
        <w:t>ٱ</w:t>
      </w:r>
      <w:r w:rsidR="000D39C7" w:rsidRPr="000D39C7">
        <w:rPr>
          <w:rFonts w:ascii="KFGQPC Uthmanic Script HAFS" w:cs="KFGQPC Uthmanic Script HAFS" w:hint="eastAsia"/>
          <w:sz w:val="24"/>
          <w:szCs w:val="24"/>
          <w:rtl/>
        </w:rPr>
        <w:t>ل</w:t>
      </w:r>
      <w:r w:rsidR="000D39C7" w:rsidRPr="000D39C7">
        <w:rPr>
          <w:rFonts w:ascii="KFGQPC Uthmanic Script HAFS" w:cs="KFGQPC Uthmanic Script HAFS" w:hint="cs"/>
          <w:sz w:val="24"/>
          <w:szCs w:val="24"/>
          <w:rtl/>
        </w:rPr>
        <w:t>ۡ</w:t>
      </w:r>
      <w:r w:rsidR="000D39C7" w:rsidRPr="000D39C7">
        <w:rPr>
          <w:rFonts w:ascii="KFGQPC Uthmanic Script HAFS" w:cs="KFGQPC Uthmanic Script HAFS" w:hint="eastAsia"/>
          <w:sz w:val="24"/>
          <w:szCs w:val="24"/>
          <w:rtl/>
        </w:rPr>
        <w:t>أَنصَابُ</w:t>
      </w:r>
      <w:r w:rsidR="000D39C7" w:rsidRPr="000D39C7">
        <w:rPr>
          <w:rFonts w:ascii="KFGQPC Uthmanic Script HAFS" w:cs="KFGQPC Uthmanic Script HAFS"/>
          <w:sz w:val="24"/>
          <w:szCs w:val="24"/>
          <w:rtl/>
        </w:rPr>
        <w:t xml:space="preserve"> </w:t>
      </w:r>
      <w:r w:rsidR="000D39C7" w:rsidRPr="000D39C7">
        <w:rPr>
          <w:rFonts w:ascii="KFGQPC Uthmanic Script HAFS" w:cs="KFGQPC Uthmanic Script HAFS" w:hint="eastAsia"/>
          <w:sz w:val="24"/>
          <w:szCs w:val="24"/>
          <w:rtl/>
        </w:rPr>
        <w:t>وَ</w:t>
      </w:r>
      <w:r w:rsidR="000D39C7" w:rsidRPr="000D39C7">
        <w:rPr>
          <w:rFonts w:ascii="KFGQPC Uthmanic Script HAFS" w:cs="KFGQPC Uthmanic Script HAFS" w:hint="cs"/>
          <w:sz w:val="24"/>
          <w:szCs w:val="24"/>
          <w:rtl/>
        </w:rPr>
        <w:t>ٱ</w:t>
      </w:r>
      <w:r w:rsidR="000D39C7" w:rsidRPr="000D39C7">
        <w:rPr>
          <w:rFonts w:ascii="KFGQPC Uthmanic Script HAFS" w:cs="KFGQPC Uthmanic Script HAFS" w:hint="eastAsia"/>
          <w:sz w:val="24"/>
          <w:szCs w:val="24"/>
          <w:rtl/>
        </w:rPr>
        <w:t>ل</w:t>
      </w:r>
      <w:r w:rsidR="000D39C7" w:rsidRPr="000D39C7">
        <w:rPr>
          <w:rFonts w:ascii="KFGQPC Uthmanic Script HAFS" w:cs="KFGQPC Uthmanic Script HAFS" w:hint="cs"/>
          <w:sz w:val="24"/>
          <w:szCs w:val="24"/>
          <w:rtl/>
        </w:rPr>
        <w:t>ۡ</w:t>
      </w:r>
      <w:r w:rsidR="000D39C7" w:rsidRPr="000D39C7">
        <w:rPr>
          <w:rFonts w:ascii="KFGQPC Uthmanic Script HAFS" w:cs="KFGQPC Uthmanic Script HAFS" w:hint="eastAsia"/>
          <w:sz w:val="24"/>
          <w:szCs w:val="24"/>
          <w:rtl/>
        </w:rPr>
        <w:t>أَز</w:t>
      </w:r>
      <w:r w:rsidR="000D39C7" w:rsidRPr="000D39C7">
        <w:rPr>
          <w:rFonts w:ascii="KFGQPC Uthmanic Script HAFS" w:cs="KFGQPC Uthmanic Script HAFS" w:hint="cs"/>
          <w:sz w:val="24"/>
          <w:szCs w:val="24"/>
          <w:rtl/>
        </w:rPr>
        <w:t>ۡ</w:t>
      </w:r>
      <w:r w:rsidR="000D39C7" w:rsidRPr="000D39C7">
        <w:rPr>
          <w:rFonts w:ascii="KFGQPC Uthmanic Script HAFS" w:cs="KFGQPC Uthmanic Script HAFS" w:hint="eastAsia"/>
          <w:sz w:val="24"/>
          <w:szCs w:val="24"/>
          <w:rtl/>
        </w:rPr>
        <w:t>لَ</w:t>
      </w:r>
      <w:r w:rsidR="000D39C7" w:rsidRPr="000D39C7">
        <w:rPr>
          <w:rFonts w:ascii="KFGQPC Uthmanic Script HAFS" w:cs="KFGQPC Uthmanic Script HAFS" w:hint="cs"/>
          <w:sz w:val="24"/>
          <w:szCs w:val="24"/>
          <w:rtl/>
        </w:rPr>
        <w:t>ٰ</w:t>
      </w:r>
      <w:r w:rsidR="000D39C7" w:rsidRPr="000D39C7">
        <w:rPr>
          <w:rFonts w:ascii="KFGQPC Uthmanic Script HAFS" w:cs="KFGQPC Uthmanic Script HAFS" w:hint="eastAsia"/>
          <w:sz w:val="24"/>
          <w:szCs w:val="24"/>
          <w:rtl/>
        </w:rPr>
        <w:t>مُ</w:t>
      </w:r>
      <w:r w:rsidR="000D39C7" w:rsidRPr="000D39C7">
        <w:rPr>
          <w:rFonts w:ascii="KFGQPC Uthmanic Script HAFS" w:cs="KFGQPC Uthmanic Script HAFS"/>
          <w:sz w:val="24"/>
          <w:szCs w:val="24"/>
          <w:rtl/>
        </w:rPr>
        <w:t xml:space="preserve"> </w:t>
      </w:r>
      <w:r w:rsidR="000D39C7" w:rsidRPr="000D39C7">
        <w:rPr>
          <w:rFonts w:ascii="KFGQPC Uthmanic Script HAFS" w:cs="KFGQPC Uthmanic Script HAFS" w:hint="eastAsia"/>
          <w:sz w:val="24"/>
          <w:szCs w:val="24"/>
          <w:rtl/>
        </w:rPr>
        <w:t>رِج</w:t>
      </w:r>
      <w:r w:rsidR="000D39C7" w:rsidRPr="000D39C7">
        <w:rPr>
          <w:rFonts w:ascii="KFGQPC Uthmanic Script HAFS" w:cs="KFGQPC Uthmanic Script HAFS" w:hint="cs"/>
          <w:sz w:val="24"/>
          <w:szCs w:val="24"/>
          <w:rtl/>
        </w:rPr>
        <w:t>ۡ</w:t>
      </w:r>
      <w:r w:rsidR="000D39C7" w:rsidRPr="000D39C7">
        <w:rPr>
          <w:rFonts w:ascii="KFGQPC Uthmanic Script HAFS" w:cs="KFGQPC Uthmanic Script HAFS" w:hint="eastAsia"/>
          <w:sz w:val="24"/>
          <w:szCs w:val="24"/>
          <w:rtl/>
        </w:rPr>
        <w:t>س</w:t>
      </w:r>
      <w:r w:rsidR="000D39C7" w:rsidRPr="000D39C7">
        <w:rPr>
          <w:rFonts w:ascii="KFGQPC Uthmanic Script HAFS" w:cs="KFGQPC Uthmanic Script HAFS" w:hint="cs"/>
          <w:sz w:val="24"/>
          <w:szCs w:val="24"/>
          <w:rtl/>
        </w:rPr>
        <w:t>ٞ</w:t>
      </w:r>
      <w:r w:rsidR="000D39C7" w:rsidRPr="000D39C7">
        <w:rPr>
          <w:rFonts w:ascii="KFGQPC Uthmanic Script HAFS" w:cs="KFGQPC Uthmanic Script HAFS"/>
          <w:sz w:val="24"/>
          <w:szCs w:val="24"/>
          <w:rtl/>
        </w:rPr>
        <w:t xml:space="preserve"> </w:t>
      </w:r>
      <w:r w:rsidR="000D39C7" w:rsidRPr="000D39C7">
        <w:rPr>
          <w:rFonts w:ascii="KFGQPC Uthmanic Script HAFS" w:cs="KFGQPC Uthmanic Script HAFS" w:hint="eastAsia"/>
          <w:sz w:val="24"/>
          <w:szCs w:val="24"/>
          <w:rtl/>
        </w:rPr>
        <w:t>مِّن</w:t>
      </w:r>
      <w:r w:rsidR="000D39C7" w:rsidRPr="000D39C7">
        <w:rPr>
          <w:rFonts w:ascii="KFGQPC Uthmanic Script HAFS" w:cs="KFGQPC Uthmanic Script HAFS" w:hint="cs"/>
          <w:sz w:val="24"/>
          <w:szCs w:val="24"/>
          <w:rtl/>
        </w:rPr>
        <w:t>ۡ</w:t>
      </w:r>
      <w:r w:rsidR="000D39C7" w:rsidRPr="000D39C7">
        <w:rPr>
          <w:rFonts w:ascii="KFGQPC Uthmanic Script HAFS" w:cs="KFGQPC Uthmanic Script HAFS"/>
          <w:sz w:val="24"/>
          <w:szCs w:val="24"/>
          <w:rtl/>
        </w:rPr>
        <w:t xml:space="preserve"> </w:t>
      </w:r>
      <w:r w:rsidR="000D39C7" w:rsidRPr="000D39C7">
        <w:rPr>
          <w:rFonts w:ascii="KFGQPC Uthmanic Script HAFS" w:cs="KFGQPC Uthmanic Script HAFS" w:hint="eastAsia"/>
          <w:sz w:val="24"/>
          <w:szCs w:val="24"/>
          <w:rtl/>
        </w:rPr>
        <w:t>عَمَلِ</w:t>
      </w:r>
      <w:r w:rsidR="000D39C7" w:rsidRPr="000D39C7">
        <w:rPr>
          <w:rFonts w:ascii="KFGQPC Uthmanic Script HAFS" w:cs="KFGQPC Uthmanic Script HAFS"/>
          <w:sz w:val="24"/>
          <w:szCs w:val="24"/>
          <w:rtl/>
        </w:rPr>
        <w:t xml:space="preserve"> </w:t>
      </w:r>
      <w:r w:rsidR="000D39C7" w:rsidRPr="000D39C7">
        <w:rPr>
          <w:rFonts w:ascii="KFGQPC Uthmanic Script HAFS" w:cs="KFGQPC Uthmanic Script HAFS" w:hint="cs"/>
          <w:sz w:val="24"/>
          <w:szCs w:val="24"/>
          <w:rtl/>
        </w:rPr>
        <w:t>ٱ</w:t>
      </w:r>
      <w:r w:rsidR="000D39C7" w:rsidRPr="000D39C7">
        <w:rPr>
          <w:rFonts w:ascii="KFGQPC Uthmanic Script HAFS" w:cs="KFGQPC Uthmanic Script HAFS" w:hint="eastAsia"/>
          <w:sz w:val="24"/>
          <w:szCs w:val="24"/>
          <w:rtl/>
        </w:rPr>
        <w:t>لشَّي</w:t>
      </w:r>
      <w:r w:rsidR="000D39C7" w:rsidRPr="000D39C7">
        <w:rPr>
          <w:rFonts w:ascii="KFGQPC Uthmanic Script HAFS" w:cs="KFGQPC Uthmanic Script HAFS" w:hint="cs"/>
          <w:sz w:val="24"/>
          <w:szCs w:val="24"/>
          <w:rtl/>
        </w:rPr>
        <w:t>ۡ</w:t>
      </w:r>
      <w:r w:rsidR="000D39C7" w:rsidRPr="000D39C7">
        <w:rPr>
          <w:rFonts w:ascii="KFGQPC Uthmanic Script HAFS" w:cs="KFGQPC Uthmanic Script HAFS" w:hint="eastAsia"/>
          <w:sz w:val="24"/>
          <w:szCs w:val="24"/>
          <w:rtl/>
        </w:rPr>
        <w:t>طَ</w:t>
      </w:r>
      <w:r w:rsidR="000D39C7" w:rsidRPr="000D39C7">
        <w:rPr>
          <w:rFonts w:ascii="KFGQPC Uthmanic Script HAFS" w:cs="KFGQPC Uthmanic Script HAFS" w:hint="cs"/>
          <w:sz w:val="24"/>
          <w:szCs w:val="24"/>
          <w:rtl/>
        </w:rPr>
        <w:t>ٰ</w:t>
      </w:r>
      <w:r w:rsidR="000D39C7" w:rsidRPr="000D39C7">
        <w:rPr>
          <w:rFonts w:ascii="KFGQPC Uthmanic Script HAFS" w:cs="KFGQPC Uthmanic Script HAFS" w:hint="eastAsia"/>
          <w:sz w:val="24"/>
          <w:szCs w:val="24"/>
          <w:rtl/>
        </w:rPr>
        <w:t>نِ</w:t>
      </w:r>
      <w:r w:rsidR="00271CD5">
        <w:rPr>
          <w:rFonts w:cs="Traditional Arabic" w:hint="cs"/>
          <w:rtl/>
          <w:lang w:bidi="fa-IR"/>
        </w:rPr>
        <w:t>﴾</w:t>
      </w:r>
      <w:r w:rsidR="00271CD5">
        <w:rPr>
          <w:rFonts w:cs="B Lotus" w:hint="cs"/>
          <w:rtl/>
          <w:lang w:bidi="fa-IR"/>
        </w:rPr>
        <w:t xml:space="preserve"> </w:t>
      </w:r>
      <w:r w:rsidR="00271CD5" w:rsidRPr="000D39C7">
        <w:rPr>
          <w:rFonts w:cs="B Lotus" w:hint="cs"/>
          <w:sz w:val="24"/>
          <w:szCs w:val="24"/>
          <w:rtl/>
          <w:lang w:bidi="fa-IR"/>
        </w:rPr>
        <w:t>[المائد</w:t>
      </w:r>
      <w:r w:rsidR="00271CD5" w:rsidRPr="000D39C7">
        <w:rPr>
          <w:rFonts w:ascii="mylotus" w:hAnsi="mylotus" w:cs="mylotus"/>
          <w:sz w:val="24"/>
          <w:szCs w:val="24"/>
          <w:rtl/>
          <w:lang w:bidi="fa-IR"/>
        </w:rPr>
        <w:t>ة</w:t>
      </w:r>
      <w:r w:rsidR="00271CD5" w:rsidRPr="000D39C7">
        <w:rPr>
          <w:rFonts w:cs="B Lotus" w:hint="cs"/>
          <w:sz w:val="24"/>
          <w:szCs w:val="24"/>
          <w:rtl/>
          <w:lang w:bidi="fa-IR"/>
        </w:rPr>
        <w:t>: 90]</w:t>
      </w:r>
      <w:r w:rsidR="00271CD5" w:rsidRPr="000D39C7">
        <w:rPr>
          <w:rFonts w:cs="B Lotus" w:hint="cs"/>
          <w:sz w:val="26"/>
          <w:szCs w:val="26"/>
          <w:rtl/>
          <w:lang w:bidi="fa-IR"/>
        </w:rPr>
        <w:t>.</w:t>
      </w:r>
      <w:r w:rsidR="00271CD5">
        <w:rPr>
          <w:rFonts w:cs="B Lotus" w:hint="cs"/>
          <w:rtl/>
          <w:lang w:bidi="fa-IR"/>
        </w:rPr>
        <w:t xml:space="preserve"> </w:t>
      </w:r>
      <w:r w:rsidRPr="00271CD5">
        <w:rPr>
          <w:rFonts w:cs="Traditional Arabic" w:hint="cs"/>
          <w:sz w:val="26"/>
          <w:szCs w:val="26"/>
          <w:rtl/>
          <w:lang w:bidi="fa-IR"/>
        </w:rPr>
        <w:t>«</w:t>
      </w:r>
      <w:r w:rsidRPr="00271CD5">
        <w:rPr>
          <w:rFonts w:cs="B Lotus" w:hint="cs"/>
          <w:sz w:val="26"/>
          <w:szCs w:val="26"/>
          <w:rtl/>
          <w:lang w:bidi="fa-IR"/>
        </w:rPr>
        <w:t>همانا شراب و قمار و بت‌ها و تیرهای قرعه پلیدیست، از عمل شیطان است</w:t>
      </w:r>
      <w:r w:rsidRPr="00271CD5">
        <w:rPr>
          <w:rFonts w:cs="Traditional Arabic" w:hint="cs"/>
          <w:sz w:val="26"/>
          <w:szCs w:val="26"/>
          <w:rtl/>
          <w:lang w:bidi="fa-IR"/>
        </w:rPr>
        <w:t>»</w:t>
      </w:r>
      <w:r w:rsidRPr="00271CD5">
        <w:rPr>
          <w:rFonts w:cs="B Lotus" w:hint="cs"/>
          <w:sz w:val="26"/>
          <w:szCs w:val="26"/>
          <w:rtl/>
          <w:lang w:bidi="fa-IR"/>
        </w:rPr>
        <w:t>.</w:t>
      </w:r>
    </w:p>
    <w:p w:rsidR="009B60DA" w:rsidRPr="00271CD5" w:rsidRDefault="009B60DA" w:rsidP="000D39C7">
      <w:pPr>
        <w:ind w:firstLine="284"/>
        <w:jc w:val="both"/>
        <w:rPr>
          <w:rFonts w:cs="B Lotus"/>
          <w:sz w:val="26"/>
          <w:szCs w:val="26"/>
          <w:rtl/>
          <w:lang w:bidi="fa-IR"/>
        </w:rPr>
      </w:pPr>
      <w:r w:rsidRPr="009B60DA">
        <w:rPr>
          <w:rFonts w:cs="B Lotus" w:hint="cs"/>
          <w:rtl/>
          <w:lang w:bidi="fa-IR"/>
        </w:rPr>
        <w:t>و می‌فرماید:</w:t>
      </w:r>
      <w:r w:rsidR="00271CD5">
        <w:rPr>
          <w:rFonts w:cs="B Lotus" w:hint="cs"/>
          <w:rtl/>
          <w:lang w:bidi="fa-IR"/>
        </w:rPr>
        <w:t xml:space="preserve"> </w:t>
      </w:r>
      <w:r w:rsidR="000D39C7">
        <w:rPr>
          <w:rFonts w:cs="Traditional Arabic" w:hint="cs"/>
          <w:rtl/>
          <w:lang w:bidi="fa-IR"/>
        </w:rPr>
        <w:t>﴿</w:t>
      </w:r>
      <w:r w:rsidR="000D39C7">
        <w:rPr>
          <w:rFonts w:ascii="KFGQPC Uthmanic Script HAFS" w:cs="KFGQPC Uthmanic Script HAFS" w:hint="eastAsia"/>
          <w:rtl/>
        </w:rPr>
        <w:t>إِنَّمَا</w:t>
      </w:r>
      <w:r w:rsidR="000D39C7">
        <w:rPr>
          <w:rFonts w:ascii="KFGQPC Uthmanic Script HAFS" w:cs="KFGQPC Uthmanic Script HAFS"/>
          <w:rtl/>
        </w:rPr>
        <w:t xml:space="preserve"> </w:t>
      </w:r>
      <w:r w:rsidR="000D39C7">
        <w:rPr>
          <w:rFonts w:ascii="KFGQPC Uthmanic Script HAFS" w:cs="KFGQPC Uthmanic Script HAFS" w:hint="eastAsia"/>
          <w:rtl/>
        </w:rPr>
        <w:t>يُرِيدُ</w:t>
      </w:r>
      <w:r w:rsidR="000D39C7">
        <w:rPr>
          <w:rFonts w:ascii="KFGQPC Uthmanic Script HAFS" w:cs="KFGQPC Uthmanic Script HAFS"/>
          <w:rtl/>
        </w:rPr>
        <w:t xml:space="preserve"> </w:t>
      </w:r>
      <w:r w:rsidR="000D39C7">
        <w:rPr>
          <w:rFonts w:ascii="KFGQPC Uthmanic Script HAFS" w:cs="KFGQPC Uthmanic Script HAFS" w:hint="cs"/>
          <w:rtl/>
        </w:rPr>
        <w:t>ٱ</w:t>
      </w:r>
      <w:r w:rsidR="000D39C7">
        <w:rPr>
          <w:rFonts w:ascii="KFGQPC Uthmanic Script HAFS" w:cs="KFGQPC Uthmanic Script HAFS" w:hint="eastAsia"/>
          <w:rtl/>
        </w:rPr>
        <w:t>للَّهُ</w:t>
      </w:r>
      <w:r w:rsidR="000D39C7">
        <w:rPr>
          <w:rFonts w:ascii="KFGQPC Uthmanic Script HAFS" w:cs="KFGQPC Uthmanic Script HAFS"/>
          <w:rtl/>
        </w:rPr>
        <w:t xml:space="preserve"> </w:t>
      </w:r>
      <w:r w:rsidR="000D39C7">
        <w:rPr>
          <w:rFonts w:ascii="KFGQPC Uthmanic Script HAFS" w:cs="KFGQPC Uthmanic Script HAFS" w:hint="eastAsia"/>
          <w:rtl/>
        </w:rPr>
        <w:t>لِيُذ</w:t>
      </w:r>
      <w:r w:rsidR="000D39C7">
        <w:rPr>
          <w:rFonts w:ascii="KFGQPC Uthmanic Script HAFS" w:cs="KFGQPC Uthmanic Script HAFS" w:hint="cs"/>
          <w:rtl/>
        </w:rPr>
        <w:t>ۡ</w:t>
      </w:r>
      <w:r w:rsidR="000D39C7">
        <w:rPr>
          <w:rFonts w:ascii="KFGQPC Uthmanic Script HAFS" w:cs="KFGQPC Uthmanic Script HAFS" w:hint="eastAsia"/>
          <w:rtl/>
        </w:rPr>
        <w:t>هِبَ</w:t>
      </w:r>
      <w:r w:rsidR="000D39C7">
        <w:rPr>
          <w:rFonts w:ascii="KFGQPC Uthmanic Script HAFS" w:cs="KFGQPC Uthmanic Script HAFS"/>
          <w:rtl/>
        </w:rPr>
        <w:t xml:space="preserve"> </w:t>
      </w:r>
      <w:r w:rsidR="000D39C7">
        <w:rPr>
          <w:rFonts w:ascii="KFGQPC Uthmanic Script HAFS" w:cs="KFGQPC Uthmanic Script HAFS" w:hint="eastAsia"/>
          <w:rtl/>
        </w:rPr>
        <w:t>عَنكُمُ</w:t>
      </w:r>
      <w:r w:rsidR="000D39C7">
        <w:rPr>
          <w:rFonts w:ascii="KFGQPC Uthmanic Script HAFS" w:cs="KFGQPC Uthmanic Script HAFS"/>
          <w:rtl/>
        </w:rPr>
        <w:t xml:space="preserve"> </w:t>
      </w:r>
      <w:r w:rsidR="000D39C7">
        <w:rPr>
          <w:rFonts w:ascii="KFGQPC Uthmanic Script HAFS" w:cs="KFGQPC Uthmanic Script HAFS" w:hint="cs"/>
          <w:rtl/>
        </w:rPr>
        <w:t>ٱ</w:t>
      </w:r>
      <w:r w:rsidR="000D39C7">
        <w:rPr>
          <w:rFonts w:ascii="KFGQPC Uthmanic Script HAFS" w:cs="KFGQPC Uthmanic Script HAFS" w:hint="eastAsia"/>
          <w:rtl/>
        </w:rPr>
        <w:t>لرِّج</w:t>
      </w:r>
      <w:r w:rsidR="000D39C7">
        <w:rPr>
          <w:rFonts w:ascii="KFGQPC Uthmanic Script HAFS" w:cs="KFGQPC Uthmanic Script HAFS" w:hint="cs"/>
          <w:rtl/>
        </w:rPr>
        <w:t>ۡ</w:t>
      </w:r>
      <w:r w:rsidR="000D39C7">
        <w:rPr>
          <w:rFonts w:ascii="KFGQPC Uthmanic Script HAFS" w:cs="KFGQPC Uthmanic Script HAFS" w:hint="eastAsia"/>
          <w:rtl/>
        </w:rPr>
        <w:t>سَ</w:t>
      </w:r>
      <w:r w:rsidR="000D39C7">
        <w:rPr>
          <w:rFonts w:ascii="KFGQPC Uthmanic Script HAFS" w:cs="KFGQPC Uthmanic Script HAFS"/>
          <w:rtl/>
        </w:rPr>
        <w:t xml:space="preserve"> </w:t>
      </w:r>
      <w:r w:rsidR="000D39C7">
        <w:rPr>
          <w:rFonts w:ascii="KFGQPC Uthmanic Script HAFS" w:cs="KFGQPC Uthmanic Script HAFS" w:hint="eastAsia"/>
          <w:rtl/>
        </w:rPr>
        <w:t>أَه</w:t>
      </w:r>
      <w:r w:rsidR="000D39C7">
        <w:rPr>
          <w:rFonts w:ascii="KFGQPC Uthmanic Script HAFS" w:cs="KFGQPC Uthmanic Script HAFS" w:hint="cs"/>
          <w:rtl/>
        </w:rPr>
        <w:t>ۡ</w:t>
      </w:r>
      <w:r w:rsidR="000D39C7">
        <w:rPr>
          <w:rFonts w:ascii="KFGQPC Uthmanic Script HAFS" w:cs="KFGQPC Uthmanic Script HAFS" w:hint="eastAsia"/>
          <w:rtl/>
        </w:rPr>
        <w:t>لَ</w:t>
      </w:r>
      <w:r w:rsidR="000D39C7">
        <w:rPr>
          <w:rFonts w:ascii="KFGQPC Uthmanic Script HAFS" w:cs="KFGQPC Uthmanic Script HAFS"/>
          <w:rtl/>
        </w:rPr>
        <w:t xml:space="preserve"> </w:t>
      </w:r>
      <w:r w:rsidR="000D39C7">
        <w:rPr>
          <w:rFonts w:ascii="KFGQPC Uthmanic Script HAFS" w:cs="KFGQPC Uthmanic Script HAFS" w:hint="cs"/>
          <w:rtl/>
        </w:rPr>
        <w:t>ٱ</w:t>
      </w:r>
      <w:r w:rsidR="000D39C7">
        <w:rPr>
          <w:rFonts w:ascii="KFGQPC Uthmanic Script HAFS" w:cs="KFGQPC Uthmanic Script HAFS" w:hint="eastAsia"/>
          <w:rtl/>
        </w:rPr>
        <w:t>ل</w:t>
      </w:r>
      <w:r w:rsidR="000D39C7">
        <w:rPr>
          <w:rFonts w:ascii="KFGQPC Uthmanic Script HAFS" w:cs="KFGQPC Uthmanic Script HAFS" w:hint="cs"/>
          <w:rtl/>
        </w:rPr>
        <w:t>ۡ</w:t>
      </w:r>
      <w:r w:rsidR="000D39C7">
        <w:rPr>
          <w:rFonts w:ascii="KFGQPC Uthmanic Script HAFS" w:cs="KFGQPC Uthmanic Script HAFS" w:hint="eastAsia"/>
          <w:rtl/>
        </w:rPr>
        <w:t>بَي</w:t>
      </w:r>
      <w:r w:rsidR="000D39C7">
        <w:rPr>
          <w:rFonts w:ascii="KFGQPC Uthmanic Script HAFS" w:cs="KFGQPC Uthmanic Script HAFS" w:hint="cs"/>
          <w:rtl/>
        </w:rPr>
        <w:t>ۡ</w:t>
      </w:r>
      <w:r w:rsidR="000D39C7">
        <w:rPr>
          <w:rFonts w:ascii="KFGQPC Uthmanic Script HAFS" w:cs="KFGQPC Uthmanic Script HAFS" w:hint="eastAsia"/>
          <w:rtl/>
        </w:rPr>
        <w:t>تِ</w:t>
      </w:r>
      <w:r w:rsidR="000D39C7">
        <w:rPr>
          <w:rFonts w:cs="Traditional Arabic" w:hint="cs"/>
          <w:rtl/>
          <w:lang w:bidi="fa-IR"/>
        </w:rPr>
        <w:t>﴾</w:t>
      </w:r>
      <w:r w:rsidR="000D39C7">
        <w:rPr>
          <w:rFonts w:cs="B Lotus" w:hint="cs"/>
          <w:rtl/>
          <w:lang w:bidi="fa-IR"/>
        </w:rPr>
        <w:t xml:space="preserve"> </w:t>
      </w:r>
      <w:r w:rsidR="000D39C7">
        <w:rPr>
          <w:rFonts w:cs="B Lotus" w:hint="cs"/>
          <w:sz w:val="26"/>
          <w:szCs w:val="26"/>
          <w:rtl/>
          <w:lang w:bidi="fa-IR"/>
        </w:rPr>
        <w:t>[الأحزاب: 33]</w:t>
      </w:r>
      <w:r w:rsidR="000D39C7">
        <w:rPr>
          <w:rFonts w:cs="B Lotus" w:hint="cs"/>
          <w:rtl/>
          <w:lang w:bidi="fa-IR"/>
        </w:rPr>
        <w:t>.</w:t>
      </w:r>
      <w:r w:rsidRPr="009B60DA">
        <w:rPr>
          <w:rFonts w:cs="B Lotus" w:hint="cs"/>
          <w:rtl/>
          <w:lang w:bidi="fa-IR"/>
        </w:rPr>
        <w:t xml:space="preserve"> </w:t>
      </w:r>
      <w:r w:rsidRPr="00271CD5">
        <w:rPr>
          <w:rFonts w:cs="Traditional Arabic" w:hint="cs"/>
          <w:sz w:val="26"/>
          <w:szCs w:val="26"/>
          <w:rtl/>
          <w:lang w:bidi="fa-IR"/>
        </w:rPr>
        <w:t>«</w:t>
      </w:r>
      <w:r w:rsidRPr="00271CD5">
        <w:rPr>
          <w:rFonts w:cs="B Lotus" w:hint="cs"/>
          <w:sz w:val="26"/>
          <w:szCs w:val="26"/>
          <w:rtl/>
          <w:lang w:bidi="fa-IR"/>
        </w:rPr>
        <w:t>همانا خداوند می‌خواهد که پلیدی را از شما اهل بیت دور کند</w:t>
      </w:r>
      <w:r w:rsidRPr="00271CD5">
        <w:rPr>
          <w:rFonts w:cs="Traditional Arabic" w:hint="cs"/>
          <w:sz w:val="26"/>
          <w:szCs w:val="26"/>
          <w:rtl/>
          <w:lang w:bidi="fa-IR"/>
        </w:rPr>
        <w:t>»</w:t>
      </w:r>
      <w:r w:rsidRPr="00271CD5">
        <w:rPr>
          <w:rFonts w:cs="B Lotus" w:hint="cs"/>
          <w:sz w:val="26"/>
          <w:szCs w:val="26"/>
          <w:rtl/>
          <w:lang w:bidi="fa-IR"/>
        </w:rPr>
        <w:t>.</w:t>
      </w:r>
    </w:p>
    <w:p w:rsidR="009B60DA" w:rsidRPr="009B60DA" w:rsidRDefault="009B60DA" w:rsidP="009B60DA">
      <w:pPr>
        <w:ind w:firstLine="284"/>
        <w:jc w:val="both"/>
        <w:rPr>
          <w:rFonts w:cs="B Lotus"/>
          <w:rtl/>
          <w:lang w:bidi="fa-IR"/>
        </w:rPr>
      </w:pPr>
      <w:r w:rsidRPr="009B60DA">
        <w:rPr>
          <w:rFonts w:cs="B Lotus" w:hint="cs"/>
          <w:rtl/>
          <w:lang w:bidi="fa-IR"/>
        </w:rPr>
        <w:t>یعنی پلیدی معنوی را عبارت از تهمت و شک است، از شما دور نماید.</w:t>
      </w:r>
    </w:p>
    <w:p w:rsidR="009B60DA" w:rsidRPr="009B60DA" w:rsidRDefault="009B60DA" w:rsidP="009B60DA">
      <w:pPr>
        <w:ind w:firstLine="284"/>
        <w:jc w:val="both"/>
        <w:rPr>
          <w:rFonts w:cs="B Lotus"/>
          <w:rtl/>
          <w:lang w:bidi="fa-IR"/>
        </w:rPr>
      </w:pPr>
      <w:r w:rsidRPr="009B60DA">
        <w:rPr>
          <w:rFonts w:cs="B Lotus" w:hint="cs"/>
          <w:rtl/>
          <w:lang w:bidi="fa-IR"/>
        </w:rPr>
        <w:t>بنابراین، از بین‌بردن پلیدی از ایشان دلیل نفی اشتباه از آنان نیست، با توجه به آن که اشتباه و خطا در اجتهاد رجس شمرده نمی‌شود.</w:t>
      </w:r>
    </w:p>
    <w:p w:rsidR="009B60DA" w:rsidRPr="009B60DA" w:rsidRDefault="00271CD5" w:rsidP="00271CD5">
      <w:pPr>
        <w:ind w:firstLine="284"/>
        <w:jc w:val="both"/>
        <w:rPr>
          <w:rFonts w:cs="B Lotus"/>
          <w:rtl/>
          <w:lang w:bidi="fa-IR"/>
        </w:rPr>
      </w:pPr>
      <w:r>
        <w:rPr>
          <w:rFonts w:cs="B Lotus" w:hint="cs"/>
          <w:rtl/>
          <w:lang w:bidi="fa-IR"/>
        </w:rPr>
        <w:t>به دلیل فرمودة آنحضرت</w:t>
      </w:r>
      <w:r w:rsidR="009B60DA" w:rsidRPr="009B60DA">
        <w:rPr>
          <w:rFonts w:cs="B Lotus" w:hint="cs"/>
          <w:rtl/>
          <w:lang w:bidi="fa-IR"/>
        </w:rPr>
        <w:sym w:font="AGA Arabesque" w:char="F072"/>
      </w:r>
      <w:r w:rsidR="009B60DA" w:rsidRPr="009B60DA">
        <w:rPr>
          <w:rFonts w:cs="B Lotus" w:hint="cs"/>
          <w:rtl/>
          <w:lang w:bidi="fa-IR"/>
        </w:rPr>
        <w:t xml:space="preserve"> که </w:t>
      </w:r>
      <w:r w:rsidR="009B60DA">
        <w:rPr>
          <w:rFonts w:cs="Traditional Arabic" w:hint="cs"/>
          <w:rtl/>
          <w:lang w:bidi="fa-IR"/>
        </w:rPr>
        <w:t>«</w:t>
      </w:r>
      <w:r w:rsidR="009B60DA" w:rsidRPr="00271CD5">
        <w:rPr>
          <w:rStyle w:val="Char2"/>
          <w:rFonts w:hint="eastAsia"/>
          <w:rtl/>
        </w:rPr>
        <w:t>إِذَا</w:t>
      </w:r>
      <w:r w:rsidR="009B60DA" w:rsidRPr="00271CD5">
        <w:rPr>
          <w:rStyle w:val="Char2"/>
          <w:rtl/>
        </w:rPr>
        <w:t xml:space="preserve"> </w:t>
      </w:r>
      <w:r w:rsidR="009B60DA" w:rsidRPr="00271CD5">
        <w:rPr>
          <w:rStyle w:val="Char2"/>
          <w:rFonts w:hint="eastAsia"/>
          <w:rtl/>
        </w:rPr>
        <w:t>حَكَمَ</w:t>
      </w:r>
      <w:r w:rsidR="009B60DA" w:rsidRPr="00271CD5">
        <w:rPr>
          <w:rStyle w:val="Char2"/>
          <w:rtl/>
        </w:rPr>
        <w:t xml:space="preserve"> </w:t>
      </w:r>
      <w:r w:rsidR="009B60DA" w:rsidRPr="00271CD5">
        <w:rPr>
          <w:rStyle w:val="Char2"/>
          <w:rFonts w:hint="eastAsia"/>
          <w:rtl/>
        </w:rPr>
        <w:t>الْحَاكِمُ</w:t>
      </w:r>
      <w:r w:rsidR="009B60DA" w:rsidRPr="00271CD5">
        <w:rPr>
          <w:rStyle w:val="Char2"/>
          <w:rtl/>
        </w:rPr>
        <w:t xml:space="preserve"> </w:t>
      </w:r>
      <w:r w:rsidR="009B60DA" w:rsidRPr="00271CD5">
        <w:rPr>
          <w:rStyle w:val="Char2"/>
          <w:rFonts w:hint="eastAsia"/>
          <w:rtl/>
        </w:rPr>
        <w:t>فَاجْتَهَدَ</w:t>
      </w:r>
      <w:r w:rsidR="009B60DA" w:rsidRPr="00271CD5">
        <w:rPr>
          <w:rStyle w:val="Char2"/>
          <w:rtl/>
        </w:rPr>
        <w:t xml:space="preserve"> </w:t>
      </w:r>
      <w:r w:rsidR="009B60DA" w:rsidRPr="00271CD5">
        <w:rPr>
          <w:rStyle w:val="Char2"/>
          <w:rFonts w:hint="eastAsia"/>
          <w:rtl/>
        </w:rPr>
        <w:t>ثُمَّ</w:t>
      </w:r>
      <w:r w:rsidR="009B60DA" w:rsidRPr="00271CD5">
        <w:rPr>
          <w:rStyle w:val="Char2"/>
          <w:rtl/>
        </w:rPr>
        <w:t xml:space="preserve"> </w:t>
      </w:r>
      <w:r w:rsidR="009B60DA" w:rsidRPr="00271CD5">
        <w:rPr>
          <w:rStyle w:val="Char2"/>
          <w:rFonts w:hint="eastAsia"/>
          <w:rtl/>
        </w:rPr>
        <w:t>أَصَابَ</w:t>
      </w:r>
      <w:r w:rsidR="009B60DA" w:rsidRPr="00271CD5">
        <w:rPr>
          <w:rStyle w:val="Char2"/>
          <w:rtl/>
        </w:rPr>
        <w:t xml:space="preserve"> </w:t>
      </w:r>
      <w:r w:rsidR="009B60DA" w:rsidRPr="00271CD5">
        <w:rPr>
          <w:rStyle w:val="Char2"/>
          <w:rFonts w:hint="eastAsia"/>
          <w:rtl/>
        </w:rPr>
        <w:t>فَلَهُ</w:t>
      </w:r>
      <w:r w:rsidR="009B60DA" w:rsidRPr="00271CD5">
        <w:rPr>
          <w:rStyle w:val="Char2"/>
          <w:rtl/>
        </w:rPr>
        <w:t xml:space="preserve"> </w:t>
      </w:r>
      <w:r w:rsidR="009B60DA" w:rsidRPr="00271CD5">
        <w:rPr>
          <w:rStyle w:val="Char2"/>
          <w:rFonts w:hint="eastAsia"/>
          <w:rtl/>
        </w:rPr>
        <w:t>أَجْرَانِ،</w:t>
      </w:r>
      <w:r w:rsidR="009B60DA" w:rsidRPr="00271CD5">
        <w:rPr>
          <w:rStyle w:val="Char2"/>
          <w:rtl/>
        </w:rPr>
        <w:t xml:space="preserve"> </w:t>
      </w:r>
      <w:r w:rsidR="009B60DA" w:rsidRPr="00271CD5">
        <w:rPr>
          <w:rStyle w:val="Char2"/>
          <w:rFonts w:hint="eastAsia"/>
          <w:rtl/>
        </w:rPr>
        <w:t>وَإِذَا</w:t>
      </w:r>
      <w:r w:rsidR="009B60DA" w:rsidRPr="00271CD5">
        <w:rPr>
          <w:rStyle w:val="Char2"/>
          <w:rtl/>
        </w:rPr>
        <w:t xml:space="preserve"> </w:t>
      </w:r>
      <w:r w:rsidR="009B60DA" w:rsidRPr="00271CD5">
        <w:rPr>
          <w:rStyle w:val="Char2"/>
          <w:rFonts w:hint="eastAsia"/>
          <w:rtl/>
        </w:rPr>
        <w:t>حَكَمَ</w:t>
      </w:r>
      <w:r w:rsidR="009B60DA" w:rsidRPr="00271CD5">
        <w:rPr>
          <w:rStyle w:val="Char2"/>
          <w:rtl/>
        </w:rPr>
        <w:t xml:space="preserve"> </w:t>
      </w:r>
      <w:r w:rsidR="009B60DA" w:rsidRPr="00271CD5">
        <w:rPr>
          <w:rStyle w:val="Char2"/>
          <w:rFonts w:hint="eastAsia"/>
          <w:rtl/>
        </w:rPr>
        <w:t>فَاجْتَهَدَ</w:t>
      </w:r>
      <w:r w:rsidR="009B60DA" w:rsidRPr="00271CD5">
        <w:rPr>
          <w:rStyle w:val="Char2"/>
          <w:rtl/>
        </w:rPr>
        <w:t xml:space="preserve"> </w:t>
      </w:r>
      <w:r w:rsidR="009B60DA" w:rsidRPr="00271CD5">
        <w:rPr>
          <w:rStyle w:val="Char2"/>
          <w:rFonts w:hint="eastAsia"/>
          <w:rtl/>
        </w:rPr>
        <w:t>ثُمَّ</w:t>
      </w:r>
      <w:r w:rsidR="009B60DA" w:rsidRPr="00271CD5">
        <w:rPr>
          <w:rStyle w:val="Char2"/>
          <w:rtl/>
        </w:rPr>
        <w:t xml:space="preserve"> </w:t>
      </w:r>
      <w:r w:rsidR="009B60DA" w:rsidRPr="00271CD5">
        <w:rPr>
          <w:rStyle w:val="Char2"/>
          <w:rFonts w:hint="eastAsia"/>
          <w:rtl/>
        </w:rPr>
        <w:t>أَخْطَأَ</w:t>
      </w:r>
      <w:r w:rsidR="009B60DA" w:rsidRPr="00271CD5">
        <w:rPr>
          <w:rStyle w:val="Char2"/>
          <w:rtl/>
        </w:rPr>
        <w:t xml:space="preserve"> </w:t>
      </w:r>
      <w:r w:rsidR="009B60DA" w:rsidRPr="00271CD5">
        <w:rPr>
          <w:rStyle w:val="Char2"/>
          <w:rFonts w:hint="eastAsia"/>
          <w:rtl/>
        </w:rPr>
        <w:t>فَلَهُ</w:t>
      </w:r>
      <w:r w:rsidR="009B60DA" w:rsidRPr="00271CD5">
        <w:rPr>
          <w:rStyle w:val="Char2"/>
          <w:rtl/>
        </w:rPr>
        <w:t xml:space="preserve"> </w:t>
      </w:r>
      <w:r w:rsidR="009B60DA" w:rsidRPr="00271CD5">
        <w:rPr>
          <w:rStyle w:val="Char2"/>
          <w:rFonts w:hint="eastAsia"/>
          <w:rtl/>
        </w:rPr>
        <w:t>أَجْرٌ</w:t>
      </w:r>
      <w:r w:rsidR="009B60DA">
        <w:rPr>
          <w:rFonts w:cs="Traditional Arabic" w:hint="cs"/>
          <w:rtl/>
          <w:lang w:bidi="fa-IR"/>
        </w:rPr>
        <w:t>»</w:t>
      </w:r>
      <w:r>
        <w:rPr>
          <w:rFonts w:cs="B Lotus" w:hint="cs"/>
          <w:rtl/>
          <w:lang w:bidi="fa-IR"/>
        </w:rPr>
        <w:t>.</w:t>
      </w:r>
      <w:r w:rsidR="009B60DA" w:rsidRPr="009B60DA">
        <w:rPr>
          <w:rFonts w:cs="B Lotus" w:hint="cs"/>
          <w:rtl/>
          <w:lang w:bidi="fa-IR"/>
        </w:rPr>
        <w:t xml:space="preserve"> </w:t>
      </w:r>
      <w:r w:rsidRPr="00271CD5">
        <w:rPr>
          <w:rFonts w:cs="Traditional Arabic" w:hint="cs"/>
          <w:sz w:val="26"/>
          <w:szCs w:val="26"/>
          <w:rtl/>
          <w:lang w:bidi="fa-IR"/>
        </w:rPr>
        <w:t>«</w:t>
      </w:r>
      <w:r w:rsidR="009B60DA" w:rsidRPr="00271CD5">
        <w:rPr>
          <w:rFonts w:cs="B Lotus" w:hint="cs"/>
          <w:sz w:val="26"/>
          <w:szCs w:val="26"/>
          <w:rtl/>
          <w:lang w:bidi="fa-IR"/>
        </w:rPr>
        <w:t>هرگاه حاکم حکم نموده و اجتهاد نماید و به حق رسد، برای او دو مزد است، و اگر حاکم حکم نموده و اجتهاد نماید و اشتباه کند، برای او یک مزد است</w:t>
      </w:r>
      <w:r w:rsidRPr="00271CD5">
        <w:rPr>
          <w:rFonts w:cs="Traditional Arabic" w:hint="cs"/>
          <w:sz w:val="26"/>
          <w:szCs w:val="26"/>
          <w:rtl/>
          <w:lang w:bidi="fa-IR"/>
        </w:rPr>
        <w:t>»</w:t>
      </w:r>
      <w:r w:rsidR="009B60DA" w:rsidRPr="00271CD5">
        <w:rPr>
          <w:rFonts w:cs="B Lotus" w:hint="cs"/>
          <w:sz w:val="26"/>
          <w:szCs w:val="26"/>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 xml:space="preserve">امام شوکانی می‌گوید: «از نظرت پوشیده نماند: در این که معنی خطا رجس باشد، نه شریعت برآن دلالت می‌کند و نه هم لغت و زبان، زیرا معنای آن در لغت پلیدی است و در شریعت بر عذاب اطلاق می‌شود. چنانکه در فرمودة خداوند: </w:t>
      </w:r>
      <w:r>
        <w:rPr>
          <w:rFonts w:cs="Traditional Arabic" w:hint="cs"/>
          <w:rtl/>
          <w:lang w:bidi="fa-IR"/>
        </w:rPr>
        <w:t>«</w:t>
      </w:r>
      <w:r w:rsidRPr="009B60DA">
        <w:rPr>
          <w:rFonts w:cs="B Lotus" w:hint="cs"/>
          <w:rtl/>
          <w:lang w:bidi="fa-IR"/>
        </w:rPr>
        <w:t>همانا واقع شد بر شما از سوی پروردگارتان عذابی و خشمی</w:t>
      </w:r>
      <w:r>
        <w:rPr>
          <w:rFonts w:cs="Traditional Arabic" w:hint="cs"/>
          <w:rtl/>
          <w:lang w:bidi="fa-IR"/>
        </w:rPr>
        <w:t>»</w:t>
      </w:r>
      <w:r w:rsidRPr="009B60DA">
        <w:rPr>
          <w:rFonts w:cs="B Lotus" w:hint="cs"/>
          <w:rtl/>
          <w:lang w:bidi="fa-IR"/>
        </w:rPr>
        <w:t>.</w:t>
      </w:r>
    </w:p>
    <w:p w:rsidR="009B60DA" w:rsidRPr="009B60DA" w:rsidRDefault="00271CD5" w:rsidP="000D39C7">
      <w:pPr>
        <w:ind w:firstLine="284"/>
        <w:jc w:val="lowKashida"/>
        <w:rPr>
          <w:rFonts w:cs="B Lotus"/>
          <w:rtl/>
          <w:lang w:bidi="fa-IR"/>
        </w:rPr>
      </w:pPr>
      <w:r>
        <w:rPr>
          <w:rFonts w:cs="B Lotus" w:hint="cs"/>
          <w:rtl/>
          <w:lang w:bidi="fa-IR"/>
        </w:rPr>
        <w:t>و فرموده</w:t>
      </w:r>
      <w:r>
        <w:rPr>
          <w:rFonts w:cs="B Lotus" w:hint="eastAsia"/>
          <w:rtl/>
          <w:lang w:bidi="fa-IR"/>
        </w:rPr>
        <w:t>‌</w:t>
      </w:r>
      <w:r w:rsidR="009B60DA" w:rsidRPr="009B60DA">
        <w:rPr>
          <w:rFonts w:cs="B Lotus" w:hint="cs"/>
          <w:rtl/>
          <w:lang w:bidi="fa-IR"/>
        </w:rPr>
        <w:t>اش:</w:t>
      </w:r>
      <w:r>
        <w:rPr>
          <w:rFonts w:cs="B Lotus" w:hint="cs"/>
          <w:rtl/>
          <w:lang w:bidi="fa-IR"/>
        </w:rPr>
        <w:t xml:space="preserve"> </w:t>
      </w:r>
      <w:r>
        <w:rPr>
          <w:rFonts w:cs="Traditional Arabic" w:hint="cs"/>
          <w:rtl/>
          <w:lang w:bidi="fa-IR"/>
        </w:rPr>
        <w:t>﴿</w:t>
      </w:r>
      <w:r w:rsidR="000D39C7">
        <w:rPr>
          <w:rFonts w:ascii="KFGQPC Uthmanic Script HAFS" w:cs="KFGQPC Uthmanic Script HAFS" w:hint="eastAsia"/>
          <w:rtl/>
        </w:rPr>
        <w:t>مِّن</w:t>
      </w:r>
      <w:r w:rsidR="000D39C7">
        <w:rPr>
          <w:rFonts w:ascii="KFGQPC Uthmanic Script HAFS" w:cs="KFGQPC Uthmanic Script HAFS"/>
          <w:rtl/>
        </w:rPr>
        <w:t xml:space="preserve"> </w:t>
      </w:r>
      <w:r w:rsidR="000D39C7">
        <w:rPr>
          <w:rFonts w:ascii="KFGQPC Uthmanic Script HAFS" w:cs="KFGQPC Uthmanic Script HAFS" w:hint="eastAsia"/>
          <w:rtl/>
        </w:rPr>
        <w:t>رِّج</w:t>
      </w:r>
      <w:r w:rsidR="000D39C7">
        <w:rPr>
          <w:rFonts w:ascii="KFGQPC Uthmanic Script HAFS" w:cs="KFGQPC Uthmanic Script HAFS" w:hint="cs"/>
          <w:rtl/>
        </w:rPr>
        <w:t>ۡ</w:t>
      </w:r>
      <w:r w:rsidR="000D39C7">
        <w:rPr>
          <w:rFonts w:ascii="KFGQPC Uthmanic Script HAFS" w:cs="KFGQPC Uthmanic Script HAFS" w:hint="eastAsia"/>
          <w:rtl/>
        </w:rPr>
        <w:t>زٍ</w:t>
      </w:r>
      <w:r w:rsidR="000D39C7">
        <w:rPr>
          <w:rFonts w:ascii="KFGQPC Uthmanic Script HAFS" w:cs="KFGQPC Uthmanic Script HAFS"/>
          <w:rtl/>
        </w:rPr>
        <w:t xml:space="preserve"> </w:t>
      </w:r>
      <w:r w:rsidR="000D39C7">
        <w:rPr>
          <w:rFonts w:ascii="KFGQPC Uthmanic Script HAFS" w:cs="KFGQPC Uthmanic Script HAFS" w:hint="eastAsia"/>
          <w:rtl/>
        </w:rPr>
        <w:t>أَلِيم</w:t>
      </w:r>
      <w:r w:rsidR="000D39C7">
        <w:rPr>
          <w:rFonts w:ascii="KFGQPC Uthmanic Script HAFS" w:cs="KFGQPC Uthmanic Script HAFS" w:hint="cs"/>
          <w:rtl/>
        </w:rPr>
        <w:t>ٞ</w:t>
      </w:r>
      <w:r>
        <w:rPr>
          <w:rFonts w:cs="Traditional Arabic" w:hint="cs"/>
          <w:rtl/>
          <w:lang w:bidi="fa-IR"/>
        </w:rPr>
        <w:t>﴾</w:t>
      </w:r>
      <w:r>
        <w:rPr>
          <w:rFonts w:cs="B Lotus" w:hint="cs"/>
          <w:rtl/>
          <w:lang w:bidi="fa-IR"/>
        </w:rPr>
        <w:t xml:space="preserve"> </w:t>
      </w:r>
      <w:r>
        <w:rPr>
          <w:rFonts w:cs="B Lotus" w:hint="cs"/>
          <w:sz w:val="26"/>
          <w:szCs w:val="26"/>
          <w:rtl/>
          <w:lang w:bidi="fa-IR"/>
        </w:rPr>
        <w:t>[سبأ: 5]</w:t>
      </w:r>
      <w:r>
        <w:rPr>
          <w:rFonts w:cs="B Lotus" w:hint="cs"/>
          <w:rtl/>
          <w:lang w:bidi="fa-IR"/>
        </w:rPr>
        <w:t>.</w:t>
      </w:r>
      <w:r w:rsidR="009B60DA" w:rsidRPr="009B60DA">
        <w:rPr>
          <w:rFonts w:cs="B Lotus" w:hint="cs"/>
          <w:rtl/>
          <w:lang w:bidi="fa-IR"/>
        </w:rPr>
        <w:t xml:space="preserve"> </w:t>
      </w:r>
      <w:r w:rsidR="009B60DA" w:rsidRPr="00271CD5">
        <w:rPr>
          <w:rFonts w:cs="Traditional Arabic" w:hint="cs"/>
          <w:sz w:val="26"/>
          <w:szCs w:val="26"/>
          <w:rtl/>
          <w:lang w:bidi="fa-IR"/>
        </w:rPr>
        <w:t>«</w:t>
      </w:r>
      <w:r w:rsidR="009B60DA" w:rsidRPr="00271CD5">
        <w:rPr>
          <w:rFonts w:cs="B Lotus" w:hint="cs"/>
          <w:sz w:val="26"/>
          <w:szCs w:val="26"/>
          <w:rtl/>
          <w:lang w:bidi="fa-IR"/>
        </w:rPr>
        <w:t>از عذابی دردناک</w:t>
      </w:r>
      <w:r w:rsidR="009B60DA" w:rsidRPr="00271CD5">
        <w:rPr>
          <w:rFonts w:cs="Traditional Arabic" w:hint="cs"/>
          <w:sz w:val="26"/>
          <w:szCs w:val="26"/>
          <w:rtl/>
          <w:lang w:bidi="fa-IR"/>
        </w:rPr>
        <w:t>»</w:t>
      </w:r>
      <w:r w:rsidR="009B60DA" w:rsidRPr="00271CD5">
        <w:rPr>
          <w:rFonts w:cs="B Lotus" w:hint="cs"/>
          <w:sz w:val="26"/>
          <w:szCs w:val="26"/>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و رجز = رجس است</w:t>
      </w:r>
      <w:r w:rsidRPr="009B60DA">
        <w:rPr>
          <w:rFonts w:cs="B Lotus" w:hint="cs"/>
          <w:vertAlign w:val="superscript"/>
          <w:rtl/>
          <w:lang w:bidi="fa-IR"/>
        </w:rPr>
        <w:t>(</w:t>
      </w:r>
      <w:r w:rsidRPr="009B60DA">
        <w:rPr>
          <w:rStyle w:val="FootnoteReference"/>
          <w:rFonts w:cs="B Lotus"/>
          <w:rtl/>
          <w:lang w:bidi="fa-IR"/>
        </w:rPr>
        <w:footnoteReference w:id="75"/>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3- اجتهاد: گروهی از مذاهب مختلف اسلامی معتقدند شرط است که امام اهل اجتهاد در اصول دین و فروع آن باشد، تا بتواند برای به پاداشتن امور دین قیام نماید و در موارد مختلف دلیل ارائه نماید و شبهات مربوط به عقاید دینی را حل نموده و قادر به صدور فتوی در حوادث و وقایع باشد</w:t>
      </w:r>
      <w:r w:rsidRPr="009B60DA">
        <w:rPr>
          <w:rFonts w:cs="B Lotus" w:hint="cs"/>
          <w:vertAlign w:val="superscript"/>
          <w:rtl/>
          <w:lang w:bidi="fa-IR"/>
        </w:rPr>
        <w:t>(</w:t>
      </w:r>
      <w:r w:rsidRPr="009B60DA">
        <w:rPr>
          <w:rStyle w:val="FootnoteReference"/>
          <w:rFonts w:cs="B Lotus"/>
          <w:rtl/>
          <w:lang w:bidi="fa-IR"/>
        </w:rPr>
        <w:footnoteReference w:id="76"/>
      </w:r>
      <w:r w:rsidRPr="009B60DA">
        <w:rPr>
          <w:rFonts w:cs="B Lotus" w:hint="cs"/>
          <w:vertAlign w:val="superscript"/>
          <w:rtl/>
          <w:lang w:bidi="fa-IR"/>
        </w:rPr>
        <w:t>)</w:t>
      </w:r>
      <w:r w:rsidRPr="009B60DA">
        <w:rPr>
          <w:rFonts w:cs="B Lotus" w:hint="cs"/>
          <w:rtl/>
          <w:lang w:bidi="fa-IR"/>
        </w:rPr>
        <w:t>.</w:t>
      </w:r>
    </w:p>
    <w:p w:rsidR="009B60DA" w:rsidRPr="009B60DA" w:rsidRDefault="009B60DA" w:rsidP="000D39C7">
      <w:pPr>
        <w:widowControl w:val="0"/>
        <w:ind w:firstLine="284"/>
        <w:jc w:val="lowKashida"/>
        <w:rPr>
          <w:rFonts w:cs="B Lotus"/>
          <w:rtl/>
          <w:lang w:bidi="fa-IR"/>
        </w:rPr>
      </w:pPr>
      <w:r w:rsidRPr="009B60DA">
        <w:rPr>
          <w:rFonts w:cs="B Lotus" w:hint="cs"/>
          <w:rtl/>
          <w:lang w:bidi="fa-IR"/>
        </w:rPr>
        <w:t>بنظر بنده حق با کسانی است که این شرط را معتبر ندانسته اند، زیرا امام می‌تواند در قضایا و مشکلاتی که با آن برخورد می‌کند از فقهاء و علمای متخصص یاری جوید، خواه این قضایا دینی باشد یا دنیوی.</w:t>
      </w:r>
    </w:p>
    <w:p w:rsidR="009B60DA" w:rsidRPr="009B60DA" w:rsidRDefault="009B60DA" w:rsidP="000D39C7">
      <w:pPr>
        <w:widowControl w:val="0"/>
        <w:ind w:firstLine="284"/>
        <w:jc w:val="lowKashida"/>
        <w:rPr>
          <w:rFonts w:cs="B Lotus"/>
          <w:rtl/>
          <w:lang w:bidi="fa-IR"/>
        </w:rPr>
      </w:pPr>
      <w:r w:rsidRPr="009B60DA">
        <w:rPr>
          <w:rFonts w:cs="B Lotus" w:hint="cs"/>
          <w:rtl/>
          <w:lang w:bidi="fa-IR"/>
        </w:rPr>
        <w:t>4- بلوغ: تمام مذاهب اسلامی شرط کرده اند که امام باید بالغ و هوشیار باشد، زیرا امامت حکمی شرعی است و شخص کوچک و خردسال مکلف به احکام شرعی نمی‌باشد. بنابراین، او برای سرپرستی این مقام بزرگ کافی و شایسته نیست.</w:t>
      </w:r>
    </w:p>
    <w:p w:rsidR="009B60DA" w:rsidRPr="009B60DA" w:rsidRDefault="009B60DA" w:rsidP="009B60DA">
      <w:pPr>
        <w:ind w:firstLine="284"/>
        <w:jc w:val="lowKashida"/>
        <w:rPr>
          <w:rFonts w:cs="B Lotus"/>
          <w:rtl/>
          <w:lang w:bidi="fa-IR"/>
        </w:rPr>
      </w:pPr>
      <w:r w:rsidRPr="009B60DA">
        <w:rPr>
          <w:rFonts w:cs="B Lotus" w:hint="cs"/>
          <w:rtl/>
          <w:lang w:bidi="fa-IR"/>
        </w:rPr>
        <w:t>اما امامیه می‌گویند: جائز است که امام طفل و کودک باشد که منشاء این امر ادعای ایشان مبنی بر موجودیت نص در تعیین امام است</w:t>
      </w:r>
      <w:r w:rsidRPr="009B60DA">
        <w:rPr>
          <w:rFonts w:cs="B Lotus" w:hint="cs"/>
          <w:vertAlign w:val="superscript"/>
          <w:rtl/>
          <w:lang w:bidi="fa-IR"/>
        </w:rPr>
        <w:t>(</w:t>
      </w:r>
      <w:r w:rsidRPr="009B60DA">
        <w:rPr>
          <w:rStyle w:val="FootnoteReference"/>
          <w:rFonts w:cs="B Lotus"/>
          <w:rtl/>
          <w:lang w:bidi="fa-IR"/>
        </w:rPr>
        <w:footnoteReference w:id="77"/>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این بود مهمترین شرایطی که دانشمندان اسلامی در مورد شخصی که مقام خلافت یا امامت را احراز می‌کند، در آن باهم اختلاف دارند.</w:t>
      </w:r>
    </w:p>
    <w:p w:rsidR="009B60DA" w:rsidRPr="009B60DA" w:rsidRDefault="009B60DA" w:rsidP="009B60DA">
      <w:pPr>
        <w:ind w:firstLine="284"/>
        <w:jc w:val="lowKashida"/>
        <w:rPr>
          <w:rFonts w:cs="B Lotus"/>
          <w:rtl/>
          <w:lang w:bidi="fa-IR"/>
        </w:rPr>
      </w:pPr>
      <w:r w:rsidRPr="009B60DA">
        <w:rPr>
          <w:rFonts w:cs="B Lotus" w:hint="cs"/>
          <w:rtl/>
          <w:lang w:bidi="fa-IR"/>
        </w:rPr>
        <w:t>البته پیش از آن که این مبحث را به پایان بریم ضروری است اشاره کنیم که مهمترین شرایط مورد اختلاف مانند عصمت و نص... شرایط ویژه‌ای است در مورد افرادی معین که در قرن نخست تاریخ اسلامی می‌زیستند. اما پس از آن این شرایط پابرجا نیست، و هیچیک از دانشمندان مسلمان به وجود آن در فردی که مقام خلافت یا امامت یا ریاست دو</w:t>
      </w:r>
      <w:r w:rsidR="00271CD5">
        <w:rPr>
          <w:rFonts w:cs="B Lotus" w:hint="cs"/>
          <w:rtl/>
          <w:lang w:bidi="fa-IR"/>
        </w:rPr>
        <w:t>لت را به دوش می‌گیرد، سخن نگفته</w:t>
      </w:r>
      <w:r w:rsidR="00271CD5">
        <w:rPr>
          <w:rFonts w:cs="B Lotus" w:hint="eastAsia"/>
          <w:rtl/>
          <w:lang w:bidi="fa-IR"/>
        </w:rPr>
        <w:t>‌</w:t>
      </w:r>
      <w:r w:rsidRPr="009B60DA">
        <w:rPr>
          <w:rFonts w:cs="B Lotus" w:hint="cs"/>
          <w:rtl/>
          <w:lang w:bidi="fa-IR"/>
        </w:rPr>
        <w:t>اند.</w:t>
      </w:r>
    </w:p>
    <w:p w:rsidR="00271CD5" w:rsidRDefault="00271CD5" w:rsidP="009B60DA">
      <w:pPr>
        <w:jc w:val="center"/>
        <w:rPr>
          <w:rFonts w:cs="B Lotus"/>
          <w:b/>
          <w:bCs/>
          <w:rtl/>
          <w:lang w:bidi="fa-IR"/>
        </w:rPr>
        <w:sectPr w:rsidR="00271CD5" w:rsidSect="00501E8C">
          <w:headerReference w:type="default" r:id="rId24"/>
          <w:footnotePr>
            <w:numRestart w:val="eachPage"/>
          </w:footnotePr>
          <w:pgSz w:w="9639" w:h="13608" w:code="9"/>
          <w:pgMar w:top="851" w:right="1077" w:bottom="936" w:left="1077" w:header="851" w:footer="936" w:gutter="0"/>
          <w:cols w:space="708"/>
          <w:titlePg/>
          <w:bidi/>
          <w:rtlGutter/>
          <w:docGrid w:linePitch="381"/>
        </w:sectPr>
      </w:pPr>
    </w:p>
    <w:p w:rsidR="009B60DA" w:rsidRPr="009B60DA" w:rsidRDefault="009B60DA" w:rsidP="00271CD5">
      <w:pPr>
        <w:pStyle w:val="a0"/>
        <w:rPr>
          <w:rtl/>
        </w:rPr>
      </w:pPr>
      <w:bookmarkStart w:id="34" w:name="_Toc332299614"/>
      <w:r w:rsidRPr="009B60DA">
        <w:rPr>
          <w:rFonts w:hint="cs"/>
          <w:rtl/>
        </w:rPr>
        <w:t>مبحث سوم</w:t>
      </w:r>
      <w:bookmarkEnd w:id="34"/>
    </w:p>
    <w:p w:rsidR="009B60DA" w:rsidRPr="009B60DA" w:rsidRDefault="009B60DA" w:rsidP="009B60DA">
      <w:pPr>
        <w:ind w:firstLine="284"/>
        <w:jc w:val="lowKashida"/>
        <w:rPr>
          <w:rFonts w:cs="B Lotus"/>
          <w:rtl/>
          <w:lang w:bidi="fa-IR"/>
        </w:rPr>
      </w:pPr>
      <w:r w:rsidRPr="009B60DA">
        <w:rPr>
          <w:rFonts w:cs="B Lotus" w:hint="cs"/>
          <w:rtl/>
          <w:lang w:bidi="fa-IR"/>
        </w:rPr>
        <w:t>در دو مبحث گذشته تعریف خلافت یا ریاست دولت و حکم تعیین خلیفه یا رئیس و شرایطی را که باید در او موجود باشد مورد بحث و بررسی قرار دادیم. اینک در این بحث شیوة تعیین و نصب خلیفه، مقام شرعی، مسئولیت‌ها و حقوق و حکم عزل و برکناری او را بررسی می‌کنیم.</w:t>
      </w:r>
    </w:p>
    <w:p w:rsidR="009B60DA" w:rsidRPr="009B60DA" w:rsidRDefault="009B60DA" w:rsidP="009B60DA">
      <w:pPr>
        <w:jc w:val="lowKashida"/>
        <w:rPr>
          <w:rFonts w:cs="B Lotus"/>
          <w:rtl/>
          <w:lang w:bidi="fa-IR"/>
        </w:rPr>
      </w:pPr>
      <w:r w:rsidRPr="009B60DA">
        <w:rPr>
          <w:rFonts w:cs="B Lotus" w:hint="cs"/>
          <w:rtl/>
          <w:lang w:bidi="fa-IR"/>
        </w:rPr>
        <w:t>این بحث شامل سه مطلب است:</w:t>
      </w:r>
    </w:p>
    <w:p w:rsidR="009B60DA" w:rsidRPr="009B60DA" w:rsidRDefault="009B60DA" w:rsidP="009B60DA">
      <w:pPr>
        <w:ind w:firstLine="284"/>
        <w:jc w:val="lowKashida"/>
        <w:rPr>
          <w:rFonts w:cs="B Lotus"/>
          <w:rtl/>
          <w:lang w:bidi="fa-IR"/>
        </w:rPr>
      </w:pPr>
      <w:r w:rsidRPr="009B60DA">
        <w:rPr>
          <w:rFonts w:cs="B Lotus" w:hint="cs"/>
          <w:rtl/>
          <w:lang w:bidi="fa-IR"/>
        </w:rPr>
        <w:t>مطلب اول: در روش انتخاب و گزینش خلیفه و مقام شرعی او و پیوندش با امت.</w:t>
      </w:r>
    </w:p>
    <w:p w:rsidR="009B60DA" w:rsidRPr="009B60DA" w:rsidRDefault="009B60DA" w:rsidP="009B60DA">
      <w:pPr>
        <w:ind w:firstLine="284"/>
        <w:jc w:val="lowKashida"/>
        <w:rPr>
          <w:rFonts w:cs="B Lotus"/>
          <w:rtl/>
          <w:lang w:bidi="fa-IR"/>
        </w:rPr>
      </w:pPr>
      <w:r w:rsidRPr="009B60DA">
        <w:rPr>
          <w:rFonts w:cs="B Lotus" w:hint="cs"/>
          <w:rtl/>
          <w:lang w:bidi="fa-IR"/>
        </w:rPr>
        <w:t>مطلب دوم: در مورد مسئولیت‌ها و حقوق خلیفه.</w:t>
      </w:r>
    </w:p>
    <w:p w:rsidR="009B60DA" w:rsidRPr="009B60DA" w:rsidRDefault="009B60DA" w:rsidP="009B60DA">
      <w:pPr>
        <w:ind w:firstLine="284"/>
        <w:jc w:val="lowKashida"/>
        <w:rPr>
          <w:rFonts w:cs="B Lotus"/>
          <w:rtl/>
          <w:lang w:bidi="fa-IR"/>
        </w:rPr>
      </w:pPr>
      <w:r w:rsidRPr="009B60DA">
        <w:rPr>
          <w:rFonts w:cs="B Lotus" w:hint="cs"/>
          <w:rtl/>
          <w:lang w:bidi="fa-IR"/>
        </w:rPr>
        <w:t>مطلب سوم: در عزل و برکناری خلیفه.</w:t>
      </w:r>
    </w:p>
    <w:p w:rsidR="009B60DA" w:rsidRPr="00271CD5" w:rsidRDefault="009B60DA" w:rsidP="00271CD5">
      <w:pPr>
        <w:pStyle w:val="a1"/>
        <w:rPr>
          <w:rtl/>
        </w:rPr>
      </w:pPr>
      <w:bookmarkStart w:id="35" w:name="_Toc332299615"/>
      <w:r w:rsidRPr="00271CD5">
        <w:rPr>
          <w:rFonts w:hint="cs"/>
          <w:rtl/>
        </w:rPr>
        <w:t>مطلب اول</w:t>
      </w:r>
      <w:r w:rsidR="00271CD5" w:rsidRPr="00271CD5">
        <w:rPr>
          <w:rFonts w:hint="cs"/>
          <w:rtl/>
        </w:rPr>
        <w:t>: در روش انتخاب و گزینش خلیفه و مقام شرعی او و پیوندش با امت.</w:t>
      </w:r>
      <w:bookmarkEnd w:id="35"/>
    </w:p>
    <w:p w:rsidR="009B60DA" w:rsidRPr="00467B45" w:rsidRDefault="009B60DA" w:rsidP="00271CD5">
      <w:pPr>
        <w:pStyle w:val="a4"/>
        <w:rPr>
          <w:rtl/>
        </w:rPr>
      </w:pPr>
      <w:bookmarkStart w:id="36" w:name="_Toc332299616"/>
      <w:r w:rsidRPr="00467B45">
        <w:rPr>
          <w:rtl/>
        </w:rPr>
        <w:t>پیشگفتار:</w:t>
      </w:r>
      <w:bookmarkEnd w:id="36"/>
    </w:p>
    <w:p w:rsidR="009B60DA" w:rsidRPr="009B60DA" w:rsidRDefault="009B60DA" w:rsidP="009B60DA">
      <w:pPr>
        <w:ind w:firstLine="284"/>
        <w:jc w:val="lowKashida"/>
        <w:rPr>
          <w:rFonts w:cs="B Lotus"/>
          <w:rtl/>
          <w:lang w:bidi="fa-IR"/>
        </w:rPr>
      </w:pPr>
      <w:r w:rsidRPr="009B60DA">
        <w:rPr>
          <w:rFonts w:cs="B Lotus" w:hint="cs"/>
          <w:rtl/>
          <w:lang w:bidi="fa-IR"/>
        </w:rPr>
        <w:t>کسی که نظریات اندیشمندان مسلمان را در موضوع مقام خلیفه مطالعه می‌نماید، به این نتیجه می‌رسد که آنان در این مورد به دو گروه تقسیم می‌شوند:</w:t>
      </w:r>
    </w:p>
    <w:p w:rsidR="009B60DA" w:rsidRPr="009B60DA" w:rsidRDefault="009B60DA" w:rsidP="009B60DA">
      <w:pPr>
        <w:ind w:firstLine="284"/>
        <w:jc w:val="lowKashida"/>
        <w:rPr>
          <w:rFonts w:cs="B Lotus"/>
          <w:rtl/>
          <w:lang w:bidi="fa-IR"/>
        </w:rPr>
      </w:pPr>
      <w:r w:rsidRPr="009B60DA">
        <w:rPr>
          <w:rFonts w:cs="B Lotus" w:hint="cs"/>
          <w:rtl/>
          <w:lang w:bidi="fa-IR"/>
        </w:rPr>
        <w:t>1- این که خلافت منصبی است الهی و خلیفه سلطه و نیرو و اراده و امر و نهی خود را از سلطه و نیرو و اراده و امر و نهی خداوند کسب می‌کند.</w:t>
      </w:r>
    </w:p>
    <w:p w:rsidR="009B60DA" w:rsidRPr="009B60DA" w:rsidRDefault="009B60DA" w:rsidP="00271CD5">
      <w:pPr>
        <w:widowControl w:val="0"/>
        <w:ind w:firstLine="284"/>
        <w:jc w:val="lowKashida"/>
        <w:rPr>
          <w:rFonts w:cs="B Lotus"/>
          <w:rtl/>
          <w:lang w:bidi="fa-IR"/>
        </w:rPr>
      </w:pPr>
      <w:r w:rsidRPr="009B60DA">
        <w:rPr>
          <w:rFonts w:cs="B Lotus" w:hint="cs"/>
          <w:rtl/>
          <w:lang w:bidi="fa-IR"/>
        </w:rPr>
        <w:t>بنابراین، امت چاره‌ای جز اجرای اوامر و پرهیز از منهیاتش را ندارد، و در سختی و آسانی، خوشی و ناخوشی، مکلف به شنیدن و فرمانبرداری از او است، زیرا اطاعت او اطاعت خداوند و معصیت او معصیت خداوند به شمار می‌رود.</w:t>
      </w:r>
    </w:p>
    <w:p w:rsidR="009B60DA" w:rsidRPr="009B60DA" w:rsidRDefault="009B60DA" w:rsidP="00271CD5">
      <w:pPr>
        <w:widowControl w:val="0"/>
        <w:ind w:firstLine="284"/>
        <w:jc w:val="lowKashida"/>
        <w:rPr>
          <w:rFonts w:cs="B Lotus"/>
          <w:rtl/>
          <w:lang w:bidi="fa-IR"/>
        </w:rPr>
      </w:pPr>
      <w:r w:rsidRPr="009B60DA">
        <w:rPr>
          <w:rFonts w:cs="B Lotus" w:hint="cs"/>
          <w:rtl/>
          <w:lang w:bidi="fa-IR"/>
        </w:rPr>
        <w:t>بنابراین، هیچیک از افراد امت یا همه امت حق ندارند با خلیفه مجادله و مناقشه نمایند یا نظر او را رد کند، زیرا کسی که فرمان او را رد می‌کند مانند این است که فرمان خدا را رد نموده باشد و او به مقام شرک نزدیک</w:t>
      </w:r>
      <w:r w:rsidR="00271CD5">
        <w:rPr>
          <w:rFonts w:cs="B Lotus" w:hint="eastAsia"/>
          <w:rtl/>
          <w:lang w:bidi="fa-IR"/>
        </w:rPr>
        <w:t>‌</w:t>
      </w:r>
      <w:r w:rsidRPr="009B60DA">
        <w:rPr>
          <w:rFonts w:cs="B Lotus" w:hint="cs"/>
          <w:rtl/>
          <w:lang w:bidi="fa-IR"/>
        </w:rPr>
        <w:t>تر است. بنابراین، وقتی چنین باشد، امت حق گزینش و انتخاب خلیفه را ندارد، همچنین قدرت عزل او و تعیین دیگری را به جایش ندارد.</w:t>
      </w:r>
    </w:p>
    <w:p w:rsidR="009B60DA" w:rsidRPr="009B60DA" w:rsidRDefault="009B60DA" w:rsidP="009B60DA">
      <w:pPr>
        <w:ind w:firstLine="284"/>
        <w:jc w:val="lowKashida"/>
        <w:rPr>
          <w:rFonts w:cs="B Lotus"/>
          <w:rtl/>
          <w:lang w:bidi="fa-IR"/>
        </w:rPr>
      </w:pPr>
      <w:r w:rsidRPr="009B60DA">
        <w:rPr>
          <w:rFonts w:cs="B Lotus" w:hint="cs"/>
          <w:rtl/>
          <w:lang w:bidi="fa-IR"/>
        </w:rPr>
        <w:t>خلاصه با توجه به این نکته که خلیفه سلطة خود را از خداوند دریافت می‌کند، خداوند به او حق می‌دهد که از تصرف و عملکرد مطلق در مورد امت برخوردار باشد، زیرا او بنا به تعبیر برخی، «سایة خدا در زمین است». از این رو امت مجبور است از او فرمانبرداری نموده در برابر اراده اش تسلیم مطلق باشد، و اوامر و نواهی او را مو به مو رعایت نماید.</w:t>
      </w:r>
    </w:p>
    <w:p w:rsidR="009B60DA" w:rsidRPr="009B60DA" w:rsidRDefault="009B60DA" w:rsidP="009B60DA">
      <w:pPr>
        <w:ind w:firstLine="284"/>
        <w:jc w:val="lowKashida"/>
        <w:rPr>
          <w:rFonts w:cs="B Lotus"/>
          <w:rtl/>
          <w:lang w:bidi="fa-IR"/>
        </w:rPr>
      </w:pPr>
      <w:r w:rsidRPr="009B60DA">
        <w:rPr>
          <w:rFonts w:cs="B Lotus" w:hint="cs"/>
          <w:rtl/>
          <w:lang w:bidi="fa-IR"/>
        </w:rPr>
        <w:t>در این صورت امت نه حق اعتراض دارد و نه هم حق گزینش، زیرا تعیین خلیفه از سوی خداست یا از سوی خلیفه‌ای که پیش از او بوده است که پرچم این اندیشه را شیعة امامیه بدوش می‌کشد.</w:t>
      </w:r>
    </w:p>
    <w:p w:rsidR="009B60DA" w:rsidRPr="009B60DA" w:rsidRDefault="009B60DA" w:rsidP="009B60DA">
      <w:pPr>
        <w:ind w:firstLine="284"/>
        <w:jc w:val="lowKashida"/>
        <w:rPr>
          <w:rFonts w:cs="B Lotus"/>
          <w:rtl/>
          <w:lang w:bidi="fa-IR"/>
        </w:rPr>
      </w:pPr>
      <w:r w:rsidRPr="009B60DA">
        <w:rPr>
          <w:rFonts w:cs="B Lotus" w:hint="cs"/>
          <w:rtl/>
          <w:lang w:bidi="fa-IR"/>
        </w:rPr>
        <w:t>شیخ مظفر در عقاید الإمامیه می‌گوید: «ما معتقدیم که أئمه، اولوالامرهایی هستند که خداوند به اطاعت از ایشان امر فرموده است، و آنان گواهان بر مردم و دروازه‌های رحمت خدا و راه‌های رسیدن به او و دلیل و راهنما به سوی او می‌باشند.</w:t>
      </w:r>
    </w:p>
    <w:p w:rsidR="009B60DA" w:rsidRPr="009B60DA" w:rsidRDefault="009B60DA" w:rsidP="009B60DA">
      <w:pPr>
        <w:ind w:firstLine="284"/>
        <w:jc w:val="lowKashida"/>
        <w:rPr>
          <w:rFonts w:cs="B Lotus"/>
          <w:rtl/>
          <w:lang w:bidi="fa-IR"/>
        </w:rPr>
      </w:pPr>
      <w:r w:rsidRPr="009B60DA">
        <w:rPr>
          <w:rFonts w:cs="B Lotus" w:hint="cs"/>
          <w:rtl/>
          <w:lang w:bidi="fa-IR"/>
        </w:rPr>
        <w:t>آنان ذخائر علوم و مترجمان وحی و ارکان توحید و گنجینه‌های معرفت اویند، از این رو پناهگاه اهل زمین اند همانگونه که ستارگان پناهگاه اهل آسمان اند، همچنین ما معتقدیم که امرشان امر خدا و نهی‌شان نهی خدا، اطاعت‌شان اطاعت خدا و معصیت‌شان معصیت حضرت اوست، همانگونه که دوست‌شان دوست خدا و دشمنشان دشمن خدا می‌باشد.</w:t>
      </w:r>
    </w:p>
    <w:p w:rsidR="009B60DA" w:rsidRPr="009B60DA" w:rsidRDefault="009B60DA" w:rsidP="009B60DA">
      <w:pPr>
        <w:ind w:firstLine="284"/>
        <w:jc w:val="lowKashida"/>
        <w:rPr>
          <w:rFonts w:cs="B Lotus"/>
          <w:rtl/>
          <w:lang w:bidi="fa-IR"/>
        </w:rPr>
      </w:pPr>
      <w:r w:rsidRPr="009B60DA">
        <w:rPr>
          <w:rFonts w:cs="B Lotus" w:hint="cs"/>
          <w:rtl/>
          <w:lang w:bidi="fa-IR"/>
        </w:rPr>
        <w:t>بنابراین، رد امرشان جائز نیست و کسی که نظر و امرشان را نمی‌پذیرد و رد می‌کند،</w:t>
      </w:r>
      <w:r w:rsidR="00271CD5">
        <w:rPr>
          <w:rFonts w:cs="B Lotus" w:hint="cs"/>
          <w:rtl/>
          <w:lang w:bidi="fa-IR"/>
        </w:rPr>
        <w:t xml:space="preserve"> مانند کسی است که امر رسول الله</w:t>
      </w:r>
      <w:r w:rsidRPr="009B60DA">
        <w:rPr>
          <w:rFonts w:cs="B Lotus" w:hint="cs"/>
          <w:rtl/>
          <w:lang w:bidi="fa-IR"/>
        </w:rPr>
        <w:sym w:font="AGA Arabesque" w:char="F072"/>
      </w:r>
      <w:r w:rsidRPr="009B60DA">
        <w:rPr>
          <w:rFonts w:cs="B Lotus" w:hint="cs"/>
          <w:rtl/>
          <w:lang w:bidi="fa-IR"/>
        </w:rPr>
        <w:t xml:space="preserve"> را رد نموده باشد، و آن که امر رسول</w:t>
      </w:r>
      <w:r w:rsidR="00271CD5">
        <w:rPr>
          <w:rFonts w:cs="B Lotus" w:hint="cs"/>
          <w:rtl/>
          <w:lang w:bidi="fa-IR"/>
        </w:rPr>
        <w:t xml:space="preserve"> الله</w:t>
      </w:r>
      <w:r w:rsidRPr="009B60DA">
        <w:rPr>
          <w:rFonts w:cs="B Lotus" w:hint="cs"/>
          <w:rtl/>
          <w:lang w:bidi="fa-IR"/>
        </w:rPr>
        <w:sym w:font="AGA Arabesque" w:char="F072"/>
      </w:r>
      <w:r w:rsidRPr="009B60DA">
        <w:rPr>
          <w:rFonts w:cs="B Lotus" w:hint="cs"/>
          <w:rtl/>
          <w:lang w:bidi="fa-IR"/>
        </w:rPr>
        <w:t xml:space="preserve"> را رد کند، مانند کسی است که امر خداوند را رد کرده باشد.</w:t>
      </w:r>
    </w:p>
    <w:p w:rsidR="009B60DA" w:rsidRPr="009B60DA" w:rsidRDefault="009B60DA" w:rsidP="009B60DA">
      <w:pPr>
        <w:ind w:firstLine="284"/>
        <w:jc w:val="lowKashida"/>
        <w:rPr>
          <w:rFonts w:cs="B Lotus"/>
          <w:rtl/>
          <w:lang w:bidi="fa-IR"/>
        </w:rPr>
      </w:pPr>
      <w:r w:rsidRPr="009B60DA">
        <w:rPr>
          <w:rFonts w:cs="B Lotus" w:hint="cs"/>
          <w:rtl/>
          <w:lang w:bidi="fa-IR"/>
        </w:rPr>
        <w:t>از این رو تسلیم‌شدن به ایشان و پذیرش فرمان و امرشان و عمل به گفتارشان واجب است</w:t>
      </w:r>
      <w:r w:rsidRPr="009B60DA">
        <w:rPr>
          <w:rFonts w:cs="B Lotus" w:hint="cs"/>
          <w:vertAlign w:val="superscript"/>
          <w:rtl/>
          <w:lang w:bidi="fa-IR"/>
        </w:rPr>
        <w:t>(</w:t>
      </w:r>
      <w:r w:rsidRPr="009B60DA">
        <w:rPr>
          <w:rStyle w:val="FootnoteReference"/>
          <w:rFonts w:cs="B Lotus"/>
          <w:rtl/>
          <w:lang w:bidi="fa-IR"/>
        </w:rPr>
        <w:footnoteReference w:id="78"/>
      </w:r>
      <w:r w:rsidRPr="009B60DA">
        <w:rPr>
          <w:rFonts w:cs="B Lotus" w:hint="cs"/>
          <w:vertAlign w:val="superscript"/>
          <w:rtl/>
          <w:lang w:bidi="fa-IR"/>
        </w:rPr>
        <w:t>)</w:t>
      </w:r>
      <w:r w:rsidRPr="009B60DA">
        <w:rPr>
          <w:rFonts w:cs="B Lotus" w:hint="cs"/>
          <w:rtl/>
          <w:lang w:bidi="fa-IR"/>
        </w:rPr>
        <w:t>.</w:t>
      </w:r>
    </w:p>
    <w:p w:rsidR="009B60DA" w:rsidRPr="009B60DA" w:rsidRDefault="009B60DA" w:rsidP="00271CD5">
      <w:pPr>
        <w:ind w:firstLine="284"/>
        <w:jc w:val="lowKashida"/>
        <w:rPr>
          <w:rFonts w:cs="B Lotus"/>
          <w:rtl/>
          <w:lang w:bidi="fa-IR"/>
        </w:rPr>
      </w:pPr>
      <w:r w:rsidRPr="009B60DA">
        <w:rPr>
          <w:rFonts w:cs="B Lotus" w:hint="cs"/>
          <w:rtl/>
          <w:lang w:bidi="fa-IR"/>
        </w:rPr>
        <w:t>اما نکته‌ای که باید بدان اشاره شود این است که کسانی که خلیفه یا امام را بلندتر از مقام بشری دانسته و به اواین صلاحیت‌های فراوان و قدرت‌های مطلقه را داده اند، این قدرت و صلاحیت را برای هر خلیفه و امام قائل نشده اند، بلکه این قدرت عالی را مخصوص تعداد معینی از آل بیت</w:t>
      </w:r>
      <w:r w:rsidR="00271CD5">
        <w:rPr>
          <w:rFonts w:cs="Times New Roman" w:hint="cs"/>
          <w:lang w:bidi="fa-IR"/>
        </w:rPr>
        <w:sym w:font="AGA Arabesque" w:char="F079"/>
      </w:r>
      <w:r w:rsidR="00271CD5">
        <w:rPr>
          <w:rFonts w:cs="B Lotus" w:hint="cs"/>
          <w:rtl/>
          <w:lang w:bidi="fa-IR"/>
        </w:rPr>
        <w:t xml:space="preserve"> دانسته</w:t>
      </w:r>
      <w:r w:rsidR="00271CD5">
        <w:rPr>
          <w:rFonts w:cs="B Lotus" w:hint="eastAsia"/>
          <w:rtl/>
          <w:lang w:bidi="fa-IR"/>
        </w:rPr>
        <w:t>‌</w:t>
      </w:r>
      <w:r w:rsidRPr="009B60DA">
        <w:rPr>
          <w:rFonts w:cs="B Lotus" w:hint="cs"/>
          <w:rtl/>
          <w:lang w:bidi="fa-IR"/>
        </w:rPr>
        <w:t xml:space="preserve">اند که از تاریخ 245 </w:t>
      </w:r>
      <w:r w:rsidR="00271CD5">
        <w:rPr>
          <w:rFonts w:cs="Traditional Arabic" w:hint="cs"/>
          <w:rtl/>
          <w:lang w:bidi="fa-IR"/>
        </w:rPr>
        <w:t>ﻫ</w:t>
      </w:r>
      <w:r w:rsidR="00271CD5">
        <w:rPr>
          <w:rFonts w:cs="B Lotus" w:hint="cs"/>
          <w:rtl/>
          <w:lang w:bidi="fa-IR"/>
        </w:rPr>
        <w:t xml:space="preserve"> به بعد در سلک مردگان درآمده</w:t>
      </w:r>
      <w:r w:rsidR="00271CD5">
        <w:rPr>
          <w:rFonts w:cs="B Lotus" w:hint="eastAsia"/>
          <w:rtl/>
          <w:lang w:bidi="fa-IR"/>
        </w:rPr>
        <w:t>‌</w:t>
      </w:r>
      <w:r w:rsidRPr="009B60DA">
        <w:rPr>
          <w:rFonts w:cs="B Lotus" w:hint="cs"/>
          <w:rtl/>
          <w:lang w:bidi="fa-IR"/>
        </w:rPr>
        <w:t xml:space="preserve">اند و در عمل فرصت حکومت جز برای یکی از ایشان </w:t>
      </w:r>
      <w:r>
        <w:rPr>
          <w:rFonts w:cs="Times New Roman" w:hint="cs"/>
          <w:rtl/>
          <w:lang w:bidi="fa-IR"/>
        </w:rPr>
        <w:t>–</w:t>
      </w:r>
      <w:r w:rsidR="00271CD5">
        <w:rPr>
          <w:rFonts w:cs="B Lotus" w:hint="cs"/>
          <w:rtl/>
          <w:lang w:bidi="fa-IR"/>
        </w:rPr>
        <w:t xml:space="preserve"> امام علی</w:t>
      </w:r>
      <w:r w:rsidRPr="009B60DA">
        <w:rPr>
          <w:rFonts w:cs="B Lotus" w:hint="cs"/>
          <w:rtl/>
          <w:lang w:bidi="fa-IR"/>
        </w:rPr>
        <w:sym w:font="AGA Arabesque" w:char="F074"/>
      </w:r>
      <w:r w:rsidRPr="009B60DA">
        <w:rPr>
          <w:rFonts w:cs="B Lotus" w:hint="cs"/>
          <w:rtl/>
          <w:lang w:bidi="fa-IR"/>
        </w:rPr>
        <w:t xml:space="preserve"> - مساعد نشد.</w:t>
      </w:r>
    </w:p>
    <w:p w:rsidR="009B60DA" w:rsidRPr="009B60DA" w:rsidRDefault="009B60DA" w:rsidP="009B60DA">
      <w:pPr>
        <w:ind w:firstLine="284"/>
        <w:jc w:val="lowKashida"/>
        <w:rPr>
          <w:rFonts w:cs="B Lotus"/>
          <w:rtl/>
          <w:lang w:bidi="fa-IR"/>
        </w:rPr>
      </w:pPr>
      <w:r w:rsidRPr="009B60DA">
        <w:rPr>
          <w:rFonts w:cs="B Lotus" w:hint="cs"/>
          <w:rtl/>
          <w:lang w:bidi="fa-IR"/>
        </w:rPr>
        <w:t>اما در سوای این نکته در مورد خلیفه، مقام شرعی، شیوة تعیین، حقوق و مسئولیت‌ها و حکم برکناری او، با جمهور مسلمین موافقت دارند.</w:t>
      </w:r>
    </w:p>
    <w:p w:rsidR="009B60DA" w:rsidRPr="009B60DA" w:rsidRDefault="009B60DA" w:rsidP="009B60DA">
      <w:pPr>
        <w:ind w:firstLine="284"/>
        <w:jc w:val="lowKashida"/>
        <w:rPr>
          <w:rFonts w:cs="B Lotus"/>
          <w:rtl/>
          <w:lang w:bidi="fa-IR"/>
        </w:rPr>
      </w:pPr>
      <w:r w:rsidRPr="009B60DA">
        <w:rPr>
          <w:rFonts w:cs="B Lotus" w:hint="cs"/>
          <w:rtl/>
          <w:lang w:bidi="fa-IR"/>
        </w:rPr>
        <w:t>2- این که خلیفه قدرت و سلطة خود را از سوی امت کسب می‌کند. بنابراین، امت منبع قوت او هست و او صرفاً وکیل و نماینده‌ای است که امت او را برمی‌گزیند و از دیدگاه شریعت ناگزیر به اطاعت او می‌شود، تا زمانی که جز به آنچه که خیر و حق مصلحت است حکم ننماید.</w:t>
      </w:r>
    </w:p>
    <w:p w:rsidR="009B60DA" w:rsidRPr="009B60DA" w:rsidRDefault="009B60DA" w:rsidP="009B60DA">
      <w:pPr>
        <w:ind w:firstLine="284"/>
        <w:jc w:val="lowKashida"/>
        <w:rPr>
          <w:rFonts w:cs="B Lotus"/>
          <w:rtl/>
          <w:lang w:bidi="fa-IR"/>
        </w:rPr>
      </w:pPr>
      <w:r w:rsidRPr="009B60DA">
        <w:rPr>
          <w:rFonts w:cs="B Lotus" w:hint="cs"/>
          <w:rtl/>
          <w:lang w:bidi="fa-IR"/>
        </w:rPr>
        <w:t>لیکن هرگاه از راه حق منحرف شود، امت وظیفه دارد او را نصیحت و راهنمایی کند، هرگاه راه راست را برگزید، بر مسندش باقی می‌ماند، و گرنه عزل او و تعیین دیگری به جای او بر امت واجب می‌شود.</w:t>
      </w:r>
    </w:p>
    <w:p w:rsidR="009B60DA" w:rsidRPr="00271CD5" w:rsidRDefault="009B60DA" w:rsidP="009B60DA">
      <w:pPr>
        <w:ind w:firstLine="284"/>
        <w:jc w:val="lowKashida"/>
        <w:rPr>
          <w:rFonts w:cs="B Lotus"/>
          <w:b/>
          <w:bCs/>
          <w:rtl/>
          <w:lang w:bidi="fa-IR"/>
        </w:rPr>
      </w:pPr>
      <w:r w:rsidRPr="00271CD5">
        <w:rPr>
          <w:rFonts w:cs="B Lotus" w:hint="cs"/>
          <w:b/>
          <w:bCs/>
          <w:rtl/>
          <w:lang w:bidi="fa-IR"/>
        </w:rPr>
        <w:t>این است نظریه‌ای که عموم مسلمین بدان معتقدند.</w:t>
      </w:r>
    </w:p>
    <w:p w:rsidR="009B60DA" w:rsidRPr="009B60DA" w:rsidRDefault="009B60DA" w:rsidP="00551CA2">
      <w:pPr>
        <w:widowControl w:val="0"/>
        <w:ind w:firstLine="284"/>
        <w:jc w:val="lowKashida"/>
        <w:rPr>
          <w:rFonts w:cs="B Lotus"/>
          <w:rtl/>
          <w:lang w:bidi="fa-IR"/>
        </w:rPr>
      </w:pPr>
      <w:r w:rsidRPr="009B60DA">
        <w:rPr>
          <w:rFonts w:cs="B Lotus" w:hint="cs"/>
          <w:rtl/>
          <w:lang w:bidi="fa-IR"/>
        </w:rPr>
        <w:t>شیخ امام محمد عبده می‌گوید: «خلیفه در نزد مسلمین معصوم نیست و در ارتباط با وحی هم نمی‌باشد و نمی‌تواند تفسیر کتاب و سنت را به خود اختصاص دهد».</w:t>
      </w:r>
    </w:p>
    <w:p w:rsidR="009B60DA" w:rsidRPr="009B60DA" w:rsidRDefault="009B60DA" w:rsidP="00551CA2">
      <w:pPr>
        <w:widowControl w:val="0"/>
        <w:ind w:firstLine="284"/>
        <w:jc w:val="lowKashida"/>
        <w:rPr>
          <w:rFonts w:cs="B Lotus"/>
          <w:rtl/>
          <w:lang w:bidi="fa-IR"/>
        </w:rPr>
      </w:pPr>
      <w:r w:rsidRPr="009B60DA">
        <w:rPr>
          <w:rFonts w:cs="B Lotus" w:hint="cs"/>
          <w:rtl/>
          <w:lang w:bidi="fa-IR"/>
        </w:rPr>
        <w:t xml:space="preserve">پس اطاعت او واجب است، مادامی که بر راه صواب و در مسیر کتاب و سنت گام بردارد، و مسلمین در کمین اویند تا هرگاه از روشی که او را برای حفاظت آن نصب کرده اند منحرف گردید و کجروی اختیار نمود، او را با نصیحت هدایت نمایند و بر او بهانه‌گیری کنند </w:t>
      </w:r>
      <w:r>
        <w:rPr>
          <w:rFonts w:cs="Traditional Arabic" w:hint="cs"/>
          <w:rtl/>
          <w:lang w:bidi="fa-IR"/>
        </w:rPr>
        <w:t>«</w:t>
      </w:r>
      <w:r w:rsidRPr="00271CD5">
        <w:rPr>
          <w:rStyle w:val="Char2"/>
          <w:rFonts w:hint="cs"/>
          <w:rtl/>
        </w:rPr>
        <w:t>لا طَاعَةَ لِمَخْلُوْقٍ فِيْ مَعْصِيَةِ الْخَالِقِ</w:t>
      </w:r>
      <w:r>
        <w:rPr>
          <w:rFonts w:cs="Traditional Arabic" w:hint="cs"/>
          <w:rtl/>
          <w:lang w:bidi="fa-IR"/>
        </w:rPr>
        <w:t>»</w:t>
      </w:r>
      <w:r w:rsidRPr="00271CD5">
        <w:rPr>
          <w:rFonts w:cs="B Lotus" w:hint="cs"/>
          <w:sz w:val="26"/>
          <w:szCs w:val="26"/>
          <w:rtl/>
          <w:lang w:bidi="fa-IR"/>
        </w:rPr>
        <w:t xml:space="preserve"> </w:t>
      </w:r>
      <w:r w:rsidR="00271CD5" w:rsidRPr="00271CD5">
        <w:rPr>
          <w:rFonts w:cs="Traditional Arabic" w:hint="cs"/>
          <w:sz w:val="26"/>
          <w:szCs w:val="26"/>
          <w:rtl/>
          <w:lang w:bidi="fa-IR"/>
        </w:rPr>
        <w:t>«</w:t>
      </w:r>
      <w:r w:rsidRPr="00271CD5">
        <w:rPr>
          <w:rFonts w:cs="B Lotus" w:hint="cs"/>
          <w:sz w:val="26"/>
          <w:szCs w:val="26"/>
          <w:rtl/>
          <w:lang w:bidi="fa-IR"/>
        </w:rPr>
        <w:t>فرمان بردنی برای مخلوق در معصیت خالق نیست</w:t>
      </w:r>
      <w:r w:rsidR="00271CD5" w:rsidRPr="00271CD5">
        <w:rPr>
          <w:rFonts w:cs="Traditional Arabic" w:hint="cs"/>
          <w:sz w:val="26"/>
          <w:szCs w:val="26"/>
          <w:rtl/>
          <w:lang w:bidi="fa-IR"/>
        </w:rPr>
        <w:t>»</w:t>
      </w:r>
      <w:r w:rsidRPr="00271CD5">
        <w:rPr>
          <w:rFonts w:cs="B Lotus" w:hint="cs"/>
          <w:sz w:val="26"/>
          <w:szCs w:val="26"/>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لیکن اگر از قرآن و سنت در عمل طفره رفت، بر ایشان واجب است کس دیگری را به جای او برگزینند، مشروط بر آن که این کار به فسادی برتر از مصلحت کشانیده نشود.</w:t>
      </w:r>
    </w:p>
    <w:p w:rsidR="009B60DA" w:rsidRPr="009B60DA" w:rsidRDefault="009B60DA" w:rsidP="009B60DA">
      <w:pPr>
        <w:ind w:firstLine="284"/>
        <w:jc w:val="lowKashida"/>
        <w:rPr>
          <w:rFonts w:cs="B Lotus"/>
          <w:rtl/>
          <w:lang w:bidi="fa-IR"/>
        </w:rPr>
      </w:pPr>
      <w:r w:rsidRPr="009B60DA">
        <w:rPr>
          <w:rFonts w:cs="B Lotus" w:hint="cs"/>
          <w:rtl/>
          <w:lang w:bidi="fa-IR"/>
        </w:rPr>
        <w:t>پس امت یا نایبی از جانب امت امام را نصب می‌کند، و امت صاحب اختیار در سیطره و قدرت اوست و امت است که هرگاه مصلحتش تقاضا نمود، او را برکنار می‌کند، و از این رو  او از هر جهت حاکمی مدنی به شمار می‌رود</w:t>
      </w:r>
      <w:r w:rsidRPr="009B60DA">
        <w:rPr>
          <w:rFonts w:cs="B Lotus" w:hint="cs"/>
          <w:vertAlign w:val="superscript"/>
          <w:rtl/>
          <w:lang w:bidi="fa-IR"/>
        </w:rPr>
        <w:t>(</w:t>
      </w:r>
      <w:r w:rsidRPr="009B60DA">
        <w:rPr>
          <w:rStyle w:val="FootnoteReference"/>
          <w:rFonts w:cs="B Lotus"/>
          <w:rtl/>
          <w:lang w:bidi="fa-IR"/>
        </w:rPr>
        <w:footnoteReference w:id="79"/>
      </w:r>
      <w:r w:rsidRPr="009B60DA">
        <w:rPr>
          <w:rFonts w:cs="B Lotus" w:hint="cs"/>
          <w:vertAlign w:val="superscript"/>
          <w:rtl/>
          <w:lang w:bidi="fa-IR"/>
        </w:rPr>
        <w:t>)</w:t>
      </w:r>
      <w:r w:rsidRPr="009B60DA">
        <w:rPr>
          <w:rFonts w:cs="B Lotus" w:hint="cs"/>
          <w:rtl/>
          <w:lang w:bidi="fa-IR"/>
        </w:rPr>
        <w:t>.</w:t>
      </w:r>
    </w:p>
    <w:p w:rsidR="009B60DA" w:rsidRPr="009B60DA" w:rsidRDefault="009B60DA" w:rsidP="00271CD5">
      <w:pPr>
        <w:pStyle w:val="a4"/>
        <w:rPr>
          <w:rtl/>
        </w:rPr>
      </w:pPr>
      <w:bookmarkStart w:id="37" w:name="_Toc332299617"/>
      <w:r w:rsidRPr="009B60DA">
        <w:rPr>
          <w:rFonts w:hint="cs"/>
          <w:rtl/>
        </w:rPr>
        <w:t>امت چگونه خلیفه را برمی‌گزیند؟</w:t>
      </w:r>
      <w:bookmarkEnd w:id="37"/>
    </w:p>
    <w:p w:rsidR="009B60DA" w:rsidRPr="009B60DA" w:rsidRDefault="009B60DA" w:rsidP="009B60DA">
      <w:pPr>
        <w:ind w:firstLine="284"/>
        <w:jc w:val="lowKashida"/>
        <w:rPr>
          <w:rFonts w:cs="B Lotus"/>
          <w:rtl/>
          <w:lang w:bidi="fa-IR"/>
        </w:rPr>
      </w:pPr>
      <w:r w:rsidRPr="009B60DA">
        <w:rPr>
          <w:rFonts w:cs="B Lotus" w:hint="cs"/>
          <w:rtl/>
          <w:lang w:bidi="fa-IR"/>
        </w:rPr>
        <w:t>دانستیم که از دیدگاه شریعت و عقل بر امت واجب است که خلیفه‌ای را از بین خود برگزیند، تا همه امور دینی و دنیوی امت را رعایت نموده و تمام دوائر دولتی را سرپرستی و مراقبت کند، همچنین دانستیم که جمهور مسلمین بر این عقیده اند که امت مصدر سلطة خلیفه به شمار می‌رود، و همین امت است که خلیفه را راهنمایی می‌کند و مراقب اعمال اوست.</w:t>
      </w:r>
    </w:p>
    <w:p w:rsidR="009B60DA" w:rsidRPr="009B60DA" w:rsidRDefault="009B60DA" w:rsidP="009B60DA">
      <w:pPr>
        <w:ind w:firstLine="284"/>
        <w:jc w:val="lowKashida"/>
        <w:rPr>
          <w:rFonts w:cs="B Lotus"/>
          <w:rtl/>
          <w:lang w:bidi="fa-IR"/>
        </w:rPr>
      </w:pPr>
      <w:r w:rsidRPr="009B60DA">
        <w:rPr>
          <w:rFonts w:cs="B Lotus" w:hint="cs"/>
          <w:rtl/>
          <w:lang w:bidi="fa-IR"/>
        </w:rPr>
        <w:t>اینک باید بدانیم که امت چگونه باید به این وظیفه اش عمل کند؟</w:t>
      </w:r>
    </w:p>
    <w:p w:rsidR="009B60DA" w:rsidRPr="009B60DA" w:rsidRDefault="009B60DA" w:rsidP="009B60DA">
      <w:pPr>
        <w:ind w:firstLine="284"/>
        <w:jc w:val="lowKashida"/>
        <w:rPr>
          <w:rFonts w:cs="B Lotus"/>
          <w:rtl/>
          <w:lang w:bidi="fa-IR"/>
        </w:rPr>
      </w:pPr>
      <w:r w:rsidRPr="009B60DA">
        <w:rPr>
          <w:rFonts w:cs="B Lotus" w:hint="cs"/>
          <w:rtl/>
          <w:lang w:bidi="fa-IR"/>
        </w:rPr>
        <w:t>و به عبارت دیگر: امت چگونه خلیفه را انتخاب نماید؟</w:t>
      </w:r>
    </w:p>
    <w:p w:rsidR="009B60DA" w:rsidRPr="009B60DA" w:rsidRDefault="009B60DA" w:rsidP="009B60DA">
      <w:pPr>
        <w:ind w:firstLine="284"/>
        <w:jc w:val="lowKashida"/>
        <w:rPr>
          <w:rFonts w:cs="B Lotus"/>
          <w:rtl/>
          <w:lang w:bidi="fa-IR"/>
        </w:rPr>
      </w:pPr>
      <w:r w:rsidRPr="009B60DA">
        <w:rPr>
          <w:rFonts w:cs="B Lotus" w:hint="cs"/>
          <w:rtl/>
          <w:lang w:bidi="fa-IR"/>
        </w:rPr>
        <w:t>به نظر من ممکن است این کار به یکی از دو شیوة زیر انجام شود:</w:t>
      </w:r>
    </w:p>
    <w:p w:rsidR="009B60DA" w:rsidRPr="009B60DA" w:rsidRDefault="009B60DA" w:rsidP="009B60DA">
      <w:pPr>
        <w:ind w:firstLine="284"/>
        <w:jc w:val="lowKashida"/>
        <w:rPr>
          <w:rFonts w:cs="B Lotus"/>
          <w:rtl/>
          <w:lang w:bidi="fa-IR"/>
        </w:rPr>
      </w:pPr>
      <w:r w:rsidRPr="00F06D48">
        <w:rPr>
          <w:rFonts w:cs="B Lotus" w:hint="cs"/>
          <w:b/>
          <w:bCs/>
          <w:rtl/>
          <w:lang w:bidi="fa-IR"/>
        </w:rPr>
        <w:t>شیوة اول:</w:t>
      </w:r>
      <w:r w:rsidRPr="009B60DA">
        <w:rPr>
          <w:rFonts w:cs="B Lotus" w:hint="cs"/>
          <w:rtl/>
          <w:lang w:bidi="fa-IR"/>
        </w:rPr>
        <w:t xml:space="preserve"> انتخاب آزاد با شرکت تمام افراد مکلفی که در امت وجود دارند، اعم از مردان و زنان</w:t>
      </w:r>
      <w:r w:rsidRPr="009B60DA">
        <w:rPr>
          <w:rFonts w:cs="B Lotus" w:hint="cs"/>
          <w:vertAlign w:val="superscript"/>
          <w:rtl/>
          <w:lang w:bidi="fa-IR"/>
        </w:rPr>
        <w:t>(</w:t>
      </w:r>
      <w:r w:rsidRPr="009B60DA">
        <w:rPr>
          <w:rStyle w:val="FootnoteReference"/>
          <w:rFonts w:cs="B Lotus"/>
          <w:rtl/>
          <w:lang w:bidi="fa-IR"/>
        </w:rPr>
        <w:footnoteReference w:id="80"/>
      </w:r>
      <w:r w:rsidRPr="009B60DA">
        <w:rPr>
          <w:rFonts w:cs="B Lotus" w:hint="cs"/>
          <w:vertAlign w:val="superscript"/>
          <w:rtl/>
          <w:lang w:bidi="fa-IR"/>
        </w:rPr>
        <w:t>)</w:t>
      </w:r>
      <w:r w:rsidRPr="009B60DA">
        <w:rPr>
          <w:rFonts w:cs="B Lotus" w:hint="cs"/>
          <w:rtl/>
          <w:lang w:bidi="fa-IR"/>
        </w:rPr>
        <w:t xml:space="preserve"> که این کار پس از مرحلة کاندیدشدن به یکی از این دو شیوه انجام می‌شود:</w:t>
      </w:r>
    </w:p>
    <w:p w:rsidR="009B60DA" w:rsidRPr="009B60DA" w:rsidRDefault="009B60DA" w:rsidP="009B60DA">
      <w:pPr>
        <w:ind w:firstLine="284"/>
        <w:jc w:val="lowKashida"/>
        <w:rPr>
          <w:rFonts w:cs="B Lotus"/>
          <w:rtl/>
          <w:lang w:bidi="fa-IR"/>
        </w:rPr>
      </w:pPr>
      <w:r w:rsidRPr="009B60DA">
        <w:rPr>
          <w:rFonts w:cs="B Lotus" w:hint="cs"/>
          <w:rtl/>
          <w:lang w:bidi="fa-IR"/>
        </w:rPr>
        <w:t>1- این که هرکسی که در خود شایستگی این کار و قدرت تحمل مشکلات آن را مشاهده می‌کند، خود را کاندید می‌نماید.</w:t>
      </w:r>
    </w:p>
    <w:p w:rsidR="009B60DA" w:rsidRPr="009B60DA" w:rsidRDefault="009B60DA" w:rsidP="009B60DA">
      <w:pPr>
        <w:ind w:firstLine="284"/>
        <w:jc w:val="lowKashida"/>
        <w:rPr>
          <w:rFonts w:cs="B Lotus"/>
          <w:rtl/>
          <w:lang w:bidi="fa-IR"/>
        </w:rPr>
      </w:pPr>
      <w:r w:rsidRPr="009B60DA">
        <w:rPr>
          <w:rFonts w:cs="B Lotus" w:hint="cs"/>
          <w:rtl/>
          <w:lang w:bidi="fa-IR"/>
        </w:rPr>
        <w:t>2- این که اعضای مجلس شورا (در صورتی که در کشور وجود داشته باشد) ستاد انتخابات را تعیین می‌کند یا ملت در انتخابات عمومی اعضای ستاد انتخابات را برمی‌گزیند که این ستاد شخصیت کاندیدشده را از نظر ارزش‌ها و کفایت و میزان شرایطی که باید در او موجود باشد مورد ارزیابی قرار می‌دهد.</w:t>
      </w:r>
    </w:p>
    <w:p w:rsidR="009B60DA" w:rsidRPr="009B60DA" w:rsidRDefault="009B60DA" w:rsidP="009B60DA">
      <w:pPr>
        <w:ind w:firstLine="284"/>
        <w:jc w:val="lowKashida"/>
        <w:rPr>
          <w:rFonts w:cs="B Lotus"/>
          <w:rtl/>
          <w:lang w:bidi="fa-IR"/>
        </w:rPr>
      </w:pPr>
      <w:r w:rsidRPr="009B60DA">
        <w:rPr>
          <w:rFonts w:cs="B Lotus" w:hint="cs"/>
          <w:rtl/>
          <w:lang w:bidi="fa-IR"/>
        </w:rPr>
        <w:t>پس از این تحقیق دقیق توأم با امانت، دو یا سه شخص را که بیشتر واجد ش</w:t>
      </w:r>
      <w:r w:rsidR="00F06D48">
        <w:rPr>
          <w:rFonts w:cs="B Lotus" w:hint="cs"/>
          <w:rtl/>
          <w:lang w:bidi="fa-IR"/>
        </w:rPr>
        <w:t>رایط هستند برمی‌گزیند و نام‌های</w:t>
      </w:r>
      <w:r w:rsidR="00F06D48">
        <w:rPr>
          <w:rFonts w:cs="B Lotus" w:hint="eastAsia"/>
          <w:rtl/>
          <w:lang w:bidi="fa-IR"/>
        </w:rPr>
        <w:t>‌</w:t>
      </w:r>
      <w:r w:rsidRPr="009B60DA">
        <w:rPr>
          <w:rFonts w:cs="B Lotus" w:hint="cs"/>
          <w:rtl/>
          <w:lang w:bidi="fa-IR"/>
        </w:rPr>
        <w:t>شان برای ملت اعلان می‌شود</w:t>
      </w:r>
      <w:r w:rsidRPr="009B60DA">
        <w:rPr>
          <w:rFonts w:cs="B Lotus" w:hint="cs"/>
          <w:vertAlign w:val="superscript"/>
          <w:rtl/>
          <w:lang w:bidi="fa-IR"/>
        </w:rPr>
        <w:t>(</w:t>
      </w:r>
      <w:r w:rsidRPr="009B60DA">
        <w:rPr>
          <w:rStyle w:val="FootnoteReference"/>
          <w:rFonts w:cs="B Lotus"/>
          <w:rtl/>
          <w:lang w:bidi="fa-IR"/>
        </w:rPr>
        <w:footnoteReference w:id="81"/>
      </w:r>
      <w:r w:rsidRPr="009B60DA">
        <w:rPr>
          <w:rFonts w:cs="B Lotus" w:hint="cs"/>
          <w:vertAlign w:val="superscript"/>
          <w:rtl/>
          <w:lang w:bidi="fa-IR"/>
        </w:rPr>
        <w:t>)</w:t>
      </w:r>
      <w:r w:rsidRPr="009B60DA">
        <w:rPr>
          <w:rFonts w:cs="B Lotus" w:hint="cs"/>
          <w:rtl/>
          <w:lang w:bidi="fa-IR"/>
        </w:rPr>
        <w:t>.</w:t>
      </w:r>
    </w:p>
    <w:p w:rsidR="00F06D48" w:rsidRDefault="009B60DA" w:rsidP="00F06D48">
      <w:pPr>
        <w:ind w:firstLine="284"/>
        <w:jc w:val="lowKashida"/>
        <w:rPr>
          <w:rFonts w:cs="B Lotus"/>
          <w:b/>
          <w:bCs/>
          <w:rtl/>
          <w:lang w:bidi="fa-IR"/>
        </w:rPr>
      </w:pPr>
      <w:r w:rsidRPr="00F06D48">
        <w:rPr>
          <w:rFonts w:cs="B Lotus" w:hint="cs"/>
          <w:b/>
          <w:bCs/>
          <w:rtl/>
          <w:lang w:bidi="fa-IR"/>
        </w:rPr>
        <w:t>شیوة دوم: به وسیلة انتخاب غیر مستقیم.</w:t>
      </w:r>
    </w:p>
    <w:p w:rsidR="00F06D48" w:rsidRDefault="009B60DA" w:rsidP="00F06D48">
      <w:pPr>
        <w:ind w:firstLine="284"/>
        <w:jc w:val="lowKashida"/>
        <w:rPr>
          <w:rFonts w:cs="B Lotus"/>
          <w:b/>
          <w:bCs/>
          <w:rtl/>
          <w:lang w:bidi="fa-IR"/>
        </w:rPr>
      </w:pPr>
      <w:r w:rsidRPr="009B60DA">
        <w:rPr>
          <w:rFonts w:cs="B Lotus" w:hint="cs"/>
          <w:rtl/>
          <w:lang w:bidi="fa-IR"/>
        </w:rPr>
        <w:t>به این صورت که کار انتخاب و گزینش به عهدة نمایندگان ملت (اهل حل و عقد) گذاشته می‌شود، مانند مجلس شورا و مجالس نمایندگی دیگر.</w:t>
      </w:r>
    </w:p>
    <w:p w:rsidR="00F06D48" w:rsidRDefault="009B60DA" w:rsidP="00551CA2">
      <w:pPr>
        <w:ind w:firstLine="284"/>
        <w:jc w:val="lowKashida"/>
        <w:rPr>
          <w:rFonts w:cs="B Lotus"/>
          <w:rtl/>
          <w:lang w:bidi="fa-IR"/>
        </w:rPr>
      </w:pPr>
      <w:r w:rsidRPr="009B60DA">
        <w:rPr>
          <w:rFonts w:cs="B Lotus" w:hint="cs"/>
          <w:rtl/>
          <w:lang w:bidi="fa-IR"/>
        </w:rPr>
        <w:t>به هرحال هرگاه امت خلیفه را به طور مستقیم برگزیند، دلیل و سند این شیوه را در فرمودة خداوند می‌یابد که</w:t>
      </w:r>
      <w:r w:rsidR="00F06D48">
        <w:rPr>
          <w:rFonts w:cs="B Lotus" w:hint="cs"/>
          <w:rtl/>
          <w:lang w:bidi="fa-IR"/>
        </w:rPr>
        <w:t xml:space="preserve"> </w:t>
      </w:r>
      <w:r w:rsidR="00F06D48">
        <w:rPr>
          <w:rFonts w:cs="Traditional Arabic" w:hint="cs"/>
          <w:rtl/>
          <w:lang w:bidi="fa-IR"/>
        </w:rPr>
        <w:t>﴿</w:t>
      </w:r>
      <w:r w:rsidR="00551CA2">
        <w:rPr>
          <w:rFonts w:ascii="KFGQPC Uthmanic Script HAFS" w:cs="KFGQPC Uthmanic Script HAFS" w:hint="eastAsia"/>
          <w:rtl/>
        </w:rPr>
        <w:t>وَأَم</w:t>
      </w:r>
      <w:r w:rsidR="00551CA2">
        <w:rPr>
          <w:rFonts w:ascii="KFGQPC Uthmanic Script HAFS" w:cs="KFGQPC Uthmanic Script HAFS" w:hint="cs"/>
          <w:rtl/>
        </w:rPr>
        <w:t>ۡ</w:t>
      </w:r>
      <w:r w:rsidR="00551CA2">
        <w:rPr>
          <w:rFonts w:ascii="KFGQPC Uthmanic Script HAFS" w:cs="KFGQPC Uthmanic Script HAFS" w:hint="eastAsia"/>
          <w:rtl/>
        </w:rPr>
        <w:t>رُهُم</w:t>
      </w:r>
      <w:r w:rsidR="00551CA2">
        <w:rPr>
          <w:rFonts w:ascii="KFGQPC Uthmanic Script HAFS" w:cs="KFGQPC Uthmanic Script HAFS" w:hint="cs"/>
          <w:rtl/>
        </w:rPr>
        <w:t>ۡ</w:t>
      </w:r>
      <w:r w:rsidR="00551CA2">
        <w:rPr>
          <w:rFonts w:ascii="KFGQPC Uthmanic Script HAFS" w:cs="KFGQPC Uthmanic Script HAFS"/>
          <w:rtl/>
        </w:rPr>
        <w:t xml:space="preserve"> </w:t>
      </w:r>
      <w:r w:rsidR="00551CA2">
        <w:rPr>
          <w:rFonts w:ascii="KFGQPC Uthmanic Script HAFS" w:cs="KFGQPC Uthmanic Script HAFS" w:hint="eastAsia"/>
          <w:rtl/>
        </w:rPr>
        <w:t>شُورَى</w:t>
      </w:r>
      <w:r w:rsidR="00551CA2">
        <w:rPr>
          <w:rFonts w:ascii="KFGQPC Uthmanic Script HAFS" w:cs="KFGQPC Uthmanic Script HAFS" w:hint="cs"/>
          <w:rtl/>
        </w:rPr>
        <w:t>ٰ</w:t>
      </w:r>
      <w:r w:rsidR="00551CA2">
        <w:rPr>
          <w:rFonts w:ascii="KFGQPC Uthmanic Script HAFS" w:cs="KFGQPC Uthmanic Script HAFS"/>
          <w:rtl/>
        </w:rPr>
        <w:t xml:space="preserve"> </w:t>
      </w:r>
      <w:r w:rsidR="00551CA2">
        <w:rPr>
          <w:rFonts w:ascii="KFGQPC Uthmanic Script HAFS" w:cs="KFGQPC Uthmanic Script HAFS" w:hint="eastAsia"/>
          <w:rtl/>
        </w:rPr>
        <w:t>بَي</w:t>
      </w:r>
      <w:r w:rsidR="00551CA2">
        <w:rPr>
          <w:rFonts w:ascii="KFGQPC Uthmanic Script HAFS" w:cs="KFGQPC Uthmanic Script HAFS" w:hint="cs"/>
          <w:rtl/>
        </w:rPr>
        <w:t>ۡ</w:t>
      </w:r>
      <w:r w:rsidR="00551CA2">
        <w:rPr>
          <w:rFonts w:ascii="KFGQPC Uthmanic Script HAFS" w:cs="KFGQPC Uthmanic Script HAFS" w:hint="eastAsia"/>
          <w:rtl/>
        </w:rPr>
        <w:t>نَهُم</w:t>
      </w:r>
      <w:r w:rsidR="00F06D48">
        <w:rPr>
          <w:rFonts w:cs="Traditional Arabic" w:hint="cs"/>
          <w:rtl/>
          <w:lang w:bidi="fa-IR"/>
        </w:rPr>
        <w:t>﴾</w:t>
      </w:r>
      <w:r w:rsidR="00F06D48">
        <w:rPr>
          <w:rFonts w:cs="B Lotus" w:hint="cs"/>
          <w:rtl/>
          <w:lang w:bidi="fa-IR"/>
        </w:rPr>
        <w:t xml:space="preserve"> </w:t>
      </w:r>
      <w:r w:rsidR="00F06D48">
        <w:rPr>
          <w:rFonts w:cs="B Lotus" w:hint="cs"/>
          <w:sz w:val="26"/>
          <w:szCs w:val="26"/>
          <w:rtl/>
          <w:lang w:bidi="fa-IR"/>
        </w:rPr>
        <w:t>[الشوری: 38]</w:t>
      </w:r>
      <w:r w:rsidR="00F06D48">
        <w:rPr>
          <w:rFonts w:cs="B Lotus" w:hint="cs"/>
          <w:rtl/>
          <w:lang w:bidi="fa-IR"/>
        </w:rPr>
        <w:t>.</w:t>
      </w:r>
    </w:p>
    <w:p w:rsidR="009B60DA" w:rsidRPr="009B60DA" w:rsidRDefault="009B60DA" w:rsidP="00F06D48">
      <w:pPr>
        <w:ind w:firstLine="284"/>
        <w:jc w:val="lowKashida"/>
        <w:rPr>
          <w:rFonts w:cs="B Lotus"/>
          <w:rtl/>
          <w:lang w:bidi="fa-IR"/>
        </w:rPr>
      </w:pPr>
      <w:r w:rsidRPr="009B60DA">
        <w:rPr>
          <w:rFonts w:cs="B Lotus" w:hint="cs"/>
          <w:rtl/>
          <w:lang w:bidi="fa-IR"/>
        </w:rPr>
        <w:t>ظاهر این نص دال بر این است که مسلمین در اموری که برای‌شان اهمیت دارد باهم به مشورت می‌پردازند، و شکی نیست که گزینش خلیفه از مهمترین مسائلی است که برای‌شان اهمیت دارد</w:t>
      </w:r>
      <w:r w:rsidRPr="009B60DA">
        <w:rPr>
          <w:rFonts w:cs="B Lotus" w:hint="cs"/>
          <w:vertAlign w:val="superscript"/>
          <w:rtl/>
          <w:lang w:bidi="fa-IR"/>
        </w:rPr>
        <w:t>(</w:t>
      </w:r>
      <w:r w:rsidRPr="009B60DA">
        <w:rPr>
          <w:rStyle w:val="FootnoteReference"/>
          <w:rFonts w:cs="B Lotus"/>
          <w:rtl/>
          <w:lang w:bidi="fa-IR"/>
        </w:rPr>
        <w:footnoteReference w:id="82"/>
      </w:r>
      <w:r w:rsidRPr="009B60DA">
        <w:rPr>
          <w:rFonts w:cs="B Lotus" w:hint="cs"/>
          <w:vertAlign w:val="superscript"/>
          <w:rtl/>
          <w:lang w:bidi="fa-IR"/>
        </w:rPr>
        <w:t>)</w:t>
      </w:r>
      <w:r w:rsidRPr="009B60DA">
        <w:rPr>
          <w:rFonts w:cs="B Lotus" w:hint="cs"/>
          <w:rtl/>
          <w:lang w:bidi="fa-IR"/>
        </w:rPr>
        <w:t>.</w:t>
      </w:r>
    </w:p>
    <w:p w:rsidR="009B60DA" w:rsidRPr="00F06D48" w:rsidRDefault="009B60DA" w:rsidP="00F06D48">
      <w:pPr>
        <w:ind w:firstLine="284"/>
        <w:jc w:val="lowKashida"/>
        <w:rPr>
          <w:rFonts w:cs="Times New Roman"/>
          <w:rtl/>
          <w:lang w:bidi="fa-IR"/>
        </w:rPr>
      </w:pPr>
      <w:r w:rsidRPr="009B60DA">
        <w:rPr>
          <w:rFonts w:cs="B Lotus" w:hint="cs"/>
          <w:rtl/>
          <w:lang w:bidi="fa-IR"/>
        </w:rPr>
        <w:t xml:space="preserve">لیکن هرگاه امت خلیفه را از طریق انتخاب غیر مستقیم، یعنی از طریق نمایندگانش </w:t>
      </w:r>
      <w:r w:rsidR="00F06D48">
        <w:rPr>
          <w:rFonts w:cs="B Lotus" w:hint="cs"/>
          <w:rtl/>
          <w:lang w:bidi="fa-IR"/>
        </w:rPr>
        <w:t>-</w:t>
      </w:r>
      <w:r w:rsidRPr="009B60DA">
        <w:rPr>
          <w:rFonts w:cs="B Lotus" w:hint="cs"/>
          <w:rtl/>
          <w:lang w:bidi="fa-IR"/>
        </w:rPr>
        <w:t xml:space="preserve"> اهل حل و عقد</w:t>
      </w:r>
      <w:r w:rsidR="00F06D48">
        <w:rPr>
          <w:rFonts w:cs="B Lotus" w:hint="cs"/>
          <w:rtl/>
          <w:lang w:bidi="fa-IR"/>
        </w:rPr>
        <w:t xml:space="preserve"> -</w:t>
      </w:r>
      <w:r w:rsidRPr="009B60DA">
        <w:rPr>
          <w:rFonts w:cs="B Lotus" w:hint="cs"/>
          <w:rtl/>
          <w:lang w:bidi="fa-IR"/>
        </w:rPr>
        <w:t xml:space="preserve"> برگزید برای این شیوه هم سندی از سوابق اسلامی قدیم در انتخاب خلفای راشدین می‌یابد، و به دلیل آن که امت صاحب حق است در انتخاب خلیفه. و بنابراین، حق دارد کسی را از جانب خود وکیل قرار دهد که این وظیفه را مستقیماً به نیابت او انجام دهد.</w:t>
      </w:r>
    </w:p>
    <w:p w:rsidR="009B60DA" w:rsidRPr="009B60DA" w:rsidRDefault="009B60DA" w:rsidP="009B60DA">
      <w:pPr>
        <w:ind w:firstLine="284"/>
        <w:jc w:val="lowKashida"/>
        <w:rPr>
          <w:rFonts w:cs="B Lotus"/>
          <w:rtl/>
          <w:lang w:bidi="fa-IR"/>
        </w:rPr>
      </w:pPr>
      <w:r w:rsidRPr="009B60DA">
        <w:rPr>
          <w:rFonts w:cs="B Lotus" w:hint="cs"/>
          <w:rtl/>
          <w:lang w:bidi="fa-IR"/>
        </w:rPr>
        <w:t>یعنی به نمایندگی و نیابت از او خلیفه را انتخاب نماید.</w:t>
      </w:r>
    </w:p>
    <w:p w:rsidR="009B60DA" w:rsidRPr="009B60DA" w:rsidRDefault="009B60DA" w:rsidP="00F06D48">
      <w:pPr>
        <w:pStyle w:val="a4"/>
        <w:rPr>
          <w:rtl/>
        </w:rPr>
      </w:pPr>
      <w:bookmarkStart w:id="38" w:name="_Toc332299618"/>
      <w:r w:rsidRPr="009B60DA">
        <w:rPr>
          <w:rFonts w:hint="cs"/>
          <w:rtl/>
        </w:rPr>
        <w:t>مقام شرعی خلیفه و پیوند او با امت:</w:t>
      </w:r>
      <w:bookmarkEnd w:id="38"/>
    </w:p>
    <w:p w:rsidR="009B60DA" w:rsidRPr="009B60DA" w:rsidRDefault="009B60DA" w:rsidP="009B60DA">
      <w:pPr>
        <w:ind w:firstLine="284"/>
        <w:jc w:val="lowKashida"/>
        <w:rPr>
          <w:rFonts w:cs="B Lotus"/>
          <w:rtl/>
          <w:lang w:bidi="fa-IR"/>
        </w:rPr>
      </w:pPr>
      <w:r w:rsidRPr="009B60DA">
        <w:rPr>
          <w:rFonts w:cs="B Lotus" w:hint="cs"/>
          <w:rtl/>
          <w:lang w:bidi="fa-IR"/>
        </w:rPr>
        <w:t>با توجه به این که امت به موجب حکم خدا و به مقتضای شریعت خلیفه را برمی‌گزیند که بر تمام امور سرپرستی داشته کارها را تنظیم و مصالح دینی و دنیوی آنان را رعایت کند.</w:t>
      </w:r>
    </w:p>
    <w:p w:rsidR="009B60DA" w:rsidRPr="009B60DA" w:rsidRDefault="009B60DA" w:rsidP="009B60DA">
      <w:pPr>
        <w:ind w:firstLine="284"/>
        <w:jc w:val="lowKashida"/>
        <w:rPr>
          <w:rFonts w:cs="B Lotus"/>
          <w:rtl/>
          <w:lang w:bidi="fa-IR"/>
        </w:rPr>
      </w:pPr>
      <w:r w:rsidRPr="009B60DA">
        <w:rPr>
          <w:rFonts w:cs="B Lotus" w:hint="cs"/>
          <w:rtl/>
          <w:lang w:bidi="fa-IR"/>
        </w:rPr>
        <w:t>پس خود امت منشأ سلطه و قدرت به شمار می‌رود و خلیفه فقط وکیل و نایب امت بوده و مقام او در میان امت فقط در حد وکیل و نماینده است و نه بیش از این.</w:t>
      </w:r>
    </w:p>
    <w:p w:rsidR="009B60DA" w:rsidRPr="009B60DA" w:rsidRDefault="009B60DA" w:rsidP="009B60DA">
      <w:pPr>
        <w:ind w:firstLine="284"/>
        <w:jc w:val="lowKashida"/>
        <w:rPr>
          <w:rFonts w:cs="B Lotus"/>
          <w:rtl/>
          <w:lang w:bidi="fa-IR"/>
        </w:rPr>
      </w:pPr>
      <w:r w:rsidRPr="009B60DA">
        <w:rPr>
          <w:rFonts w:cs="B Lotus" w:hint="cs"/>
          <w:rtl/>
          <w:lang w:bidi="fa-IR"/>
        </w:rPr>
        <w:t>ماوردی در ضمن بحث از مرگ خلیفه یا وزیر و اثرات این امر بر سلطة امیر شهر و ناحیه می‌گوید: «... هرگاه تعیین امر به وسیلة خلیفه صورت گرفته باشد با مرگ او برکنار نمی‌شود، لیکن هرگاه از سوی وزیر تعیین شده باشد با مرگ او از وظیفه اش برکنار می‌گردد.</w:t>
      </w:r>
    </w:p>
    <w:p w:rsidR="009B60DA" w:rsidRPr="009B60DA" w:rsidRDefault="009B60DA" w:rsidP="009B60DA">
      <w:pPr>
        <w:ind w:firstLine="284"/>
        <w:jc w:val="lowKashida"/>
        <w:rPr>
          <w:rFonts w:cs="B Lotus"/>
          <w:rtl/>
          <w:lang w:bidi="fa-IR"/>
        </w:rPr>
      </w:pPr>
      <w:r w:rsidRPr="009B60DA">
        <w:rPr>
          <w:rFonts w:cs="B Lotus" w:hint="cs"/>
          <w:rtl/>
          <w:lang w:bidi="fa-IR"/>
        </w:rPr>
        <w:t>زیرا تعیین خلیفه به نمایندگی از مسلمین است در حالی که تعیین وزیر به نمایندگی از خودش می‌باشد»</w:t>
      </w:r>
      <w:r w:rsidRPr="009B60DA">
        <w:rPr>
          <w:rFonts w:cs="B Lotus" w:hint="cs"/>
          <w:vertAlign w:val="superscript"/>
          <w:rtl/>
          <w:lang w:bidi="fa-IR"/>
        </w:rPr>
        <w:t>(</w:t>
      </w:r>
      <w:r w:rsidRPr="009B60DA">
        <w:rPr>
          <w:rStyle w:val="FootnoteReference"/>
          <w:rFonts w:cs="B Lotus"/>
          <w:rtl/>
          <w:lang w:bidi="fa-IR"/>
        </w:rPr>
        <w:footnoteReference w:id="83"/>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بنابراین، امت حق کنترل و راهنمایی خلیفه و حتی برکناری او و تعیین دیگری را به جای او در صورت لزوم دارد، زیرا خلیفه وکیل نمایندة اوست، و امت او را به وکالت خود برگزیده، تا شریعت خدا را اجرا نماید، البته مسلم است که تثبیت و تحقیق مصالح مشروع او وفق حدود شریعت انجام می‌شود ورنه هرگاه او (خلیفه) از مرزها و حدود این وکالت و آنچه که در آن و برای آن وکیل گردیده تجاز کند، امت که مؤکل او به شمار می‌رود می‌تواند او را برکنار نماید.</w:t>
      </w:r>
    </w:p>
    <w:p w:rsidR="009B60DA" w:rsidRPr="009B60DA" w:rsidRDefault="009B60DA" w:rsidP="009B60DA">
      <w:pPr>
        <w:ind w:firstLine="284"/>
        <w:jc w:val="lowKashida"/>
        <w:rPr>
          <w:rFonts w:cs="B Lotus"/>
          <w:rtl/>
          <w:lang w:bidi="fa-IR"/>
        </w:rPr>
      </w:pPr>
      <w:r w:rsidRPr="009B60DA">
        <w:rPr>
          <w:rFonts w:cs="B Lotus" w:hint="cs"/>
          <w:rtl/>
          <w:lang w:bidi="fa-IR"/>
        </w:rPr>
        <w:t>از مطالب فوق به این نتیجه می‌رسیم که خلیفه یا امام فردی است که امت به اعتقاد و عدالت و شایستگی او اعتماد نموده، و او را به عنوان نماینده و نایب خویش برگزیده تا امورشان را تنظیم و مصالح‌شان را رعایت نماید. همچنین او در میدان قدرت خویش باید به حدود شریعت مقید بوده و از آن تخطی ننماید، همانگونه که از او خواسته می‌شود. مسلمانان را به راهی معین و صحیح و درست رهبری کند. راهی که روشن و درست است و شبهه و انحرافی در آن وجود ندارد.</w:t>
      </w:r>
    </w:p>
    <w:p w:rsidR="009B60DA" w:rsidRPr="009B60DA" w:rsidRDefault="009B60DA" w:rsidP="009B60DA">
      <w:pPr>
        <w:ind w:firstLine="284"/>
        <w:jc w:val="lowKashida"/>
        <w:rPr>
          <w:rFonts w:cs="B Lotus"/>
          <w:rtl/>
          <w:lang w:bidi="fa-IR"/>
        </w:rPr>
      </w:pPr>
      <w:r w:rsidRPr="009B60DA">
        <w:rPr>
          <w:rFonts w:cs="B Lotus" w:hint="cs"/>
          <w:rtl/>
          <w:lang w:bidi="fa-IR"/>
        </w:rPr>
        <w:t>این راه همان راه</w:t>
      </w:r>
      <w:r w:rsidR="00F06D48">
        <w:rPr>
          <w:rFonts w:cs="B Lotus" w:hint="cs"/>
          <w:rtl/>
          <w:lang w:bidi="fa-IR"/>
        </w:rPr>
        <w:t>یست که کتاب خدا و سنت رسول اکرم</w:t>
      </w:r>
      <w:r w:rsidRPr="009B60DA">
        <w:rPr>
          <w:rFonts w:cs="B Lotus" w:hint="cs"/>
          <w:rtl/>
          <w:lang w:bidi="fa-IR"/>
        </w:rPr>
        <w:sym w:font="AGA Arabesque" w:char="F072"/>
      </w:r>
      <w:r w:rsidRPr="009B60DA">
        <w:rPr>
          <w:rFonts w:cs="B Lotus" w:hint="cs"/>
          <w:rtl/>
          <w:lang w:bidi="fa-IR"/>
        </w:rPr>
        <w:t xml:space="preserve"> و اجماع مسلمین آن را معین نموده است.</w:t>
      </w:r>
    </w:p>
    <w:p w:rsidR="009B60DA" w:rsidRPr="009B60DA" w:rsidRDefault="009B60DA" w:rsidP="009B60DA">
      <w:pPr>
        <w:ind w:firstLine="284"/>
        <w:jc w:val="lowKashida"/>
        <w:rPr>
          <w:rFonts w:cs="B Lotus"/>
          <w:rtl/>
          <w:lang w:bidi="fa-IR"/>
        </w:rPr>
      </w:pPr>
      <w:r w:rsidRPr="009B60DA">
        <w:rPr>
          <w:rFonts w:cs="B Lotus" w:hint="cs"/>
          <w:rtl/>
          <w:lang w:bidi="fa-IR"/>
        </w:rPr>
        <w:t>با توجه به این که این مقام برای او تقدس شخصیت و یا عصمت ذاتی دربر ندارد که با آن از دیگران امتیاز یابد، اما و انسانی است مانند دیگران که در روش حکومتداری او مانند زندگی شخصی اش احتمال اشتباه و خطا و حق و صواب وجود دارد و مستلزم محاسبه و مجازات است.</w:t>
      </w:r>
    </w:p>
    <w:p w:rsidR="009B60DA" w:rsidRPr="009B60DA" w:rsidRDefault="009B60DA" w:rsidP="009B60DA">
      <w:pPr>
        <w:ind w:firstLine="284"/>
        <w:jc w:val="lowKashida"/>
        <w:rPr>
          <w:rFonts w:cs="B Lotus"/>
          <w:rtl/>
          <w:lang w:bidi="fa-IR"/>
        </w:rPr>
      </w:pPr>
      <w:r w:rsidRPr="009B60DA">
        <w:rPr>
          <w:rFonts w:cs="B Lotus" w:hint="cs"/>
          <w:rtl/>
          <w:lang w:bidi="fa-IR"/>
        </w:rPr>
        <w:t>روش او در این مانند روش شخصی هر فردی از افراد ملت است</w:t>
      </w:r>
      <w:r w:rsidRPr="009B60DA">
        <w:rPr>
          <w:rFonts w:cs="B Lotus" w:hint="cs"/>
          <w:vertAlign w:val="superscript"/>
          <w:rtl/>
          <w:lang w:bidi="fa-IR"/>
        </w:rPr>
        <w:t>(</w:t>
      </w:r>
      <w:r w:rsidRPr="009B60DA">
        <w:rPr>
          <w:rStyle w:val="FootnoteReference"/>
          <w:rFonts w:cs="B Lotus"/>
          <w:rtl/>
          <w:lang w:bidi="fa-IR"/>
        </w:rPr>
        <w:footnoteReference w:id="84"/>
      </w:r>
      <w:r w:rsidRPr="009B60DA">
        <w:rPr>
          <w:rFonts w:cs="B Lotus" w:hint="cs"/>
          <w:vertAlign w:val="superscript"/>
          <w:rtl/>
          <w:lang w:bidi="fa-IR"/>
        </w:rPr>
        <w:t>)</w:t>
      </w:r>
      <w:r w:rsidRPr="009B60DA">
        <w:rPr>
          <w:rFonts w:cs="B Lotus" w:hint="cs"/>
          <w:rtl/>
          <w:lang w:bidi="fa-IR"/>
        </w:rPr>
        <w:t>.</w:t>
      </w:r>
    </w:p>
    <w:p w:rsidR="009B60DA" w:rsidRPr="00F06D48" w:rsidRDefault="009B60DA" w:rsidP="00F06D48">
      <w:pPr>
        <w:pStyle w:val="a1"/>
        <w:rPr>
          <w:rtl/>
        </w:rPr>
      </w:pPr>
      <w:bookmarkStart w:id="39" w:name="_Toc332299619"/>
      <w:r w:rsidRPr="00F06D48">
        <w:rPr>
          <w:rFonts w:hint="cs"/>
          <w:rtl/>
        </w:rPr>
        <w:t>مطلب دوم</w:t>
      </w:r>
      <w:r w:rsidR="00F06D48" w:rsidRPr="00F06D48">
        <w:rPr>
          <w:rFonts w:hint="cs"/>
          <w:rtl/>
        </w:rPr>
        <w:t xml:space="preserve">: </w:t>
      </w:r>
      <w:r w:rsidRPr="00F06D48">
        <w:rPr>
          <w:rFonts w:hint="cs"/>
          <w:rtl/>
        </w:rPr>
        <w:t>مسئولیت‌های و حقوق خلیفه</w:t>
      </w:r>
      <w:bookmarkEnd w:id="39"/>
    </w:p>
    <w:p w:rsidR="009B60DA" w:rsidRPr="004803A9" w:rsidRDefault="009B60DA" w:rsidP="00F06D48">
      <w:pPr>
        <w:pStyle w:val="a4"/>
        <w:rPr>
          <w:rtl/>
        </w:rPr>
      </w:pPr>
      <w:bookmarkStart w:id="40" w:name="_Toc332299620"/>
      <w:r>
        <w:rPr>
          <w:rFonts w:hint="cs"/>
          <w:rtl/>
        </w:rPr>
        <w:t>الف</w:t>
      </w:r>
      <w:r w:rsidRPr="004803A9">
        <w:rPr>
          <w:rtl/>
        </w:rPr>
        <w:t>- مسئولیت</w:t>
      </w:r>
      <w:r w:rsidRPr="009B60DA">
        <w:rPr>
          <w:rFonts w:cs="Times New Roman"/>
        </w:rPr>
        <w:t>‌</w:t>
      </w:r>
      <w:r w:rsidRPr="004803A9">
        <w:rPr>
          <w:rtl/>
        </w:rPr>
        <w:t>های خلیفه:</w:t>
      </w:r>
      <w:bookmarkEnd w:id="40"/>
    </w:p>
    <w:p w:rsidR="009B60DA" w:rsidRPr="009B60DA" w:rsidRDefault="009B60DA" w:rsidP="009B60DA">
      <w:pPr>
        <w:ind w:firstLine="284"/>
        <w:jc w:val="lowKashida"/>
        <w:rPr>
          <w:rFonts w:cs="B Lotus"/>
          <w:rtl/>
          <w:lang w:bidi="fa-IR"/>
        </w:rPr>
      </w:pPr>
      <w:r w:rsidRPr="009B60DA">
        <w:rPr>
          <w:rFonts w:cs="B Lotus" w:hint="cs"/>
          <w:rtl/>
          <w:lang w:bidi="fa-IR"/>
        </w:rPr>
        <w:t>درگذشته یادآور شدیم که هدف از تشکیل حکومت در اسلام تثبیت دو هدف و مقصد بزرگ و ارزشمند است:</w:t>
      </w:r>
    </w:p>
    <w:p w:rsidR="009B60DA" w:rsidRPr="009B60DA" w:rsidRDefault="009B60DA" w:rsidP="009B60DA">
      <w:pPr>
        <w:ind w:firstLine="284"/>
        <w:jc w:val="lowKashida"/>
        <w:rPr>
          <w:rFonts w:cs="B Lotus"/>
          <w:rtl/>
          <w:lang w:bidi="fa-IR"/>
        </w:rPr>
      </w:pPr>
      <w:r w:rsidRPr="009B60DA">
        <w:rPr>
          <w:rFonts w:cs="B Lotus" w:hint="cs"/>
          <w:rtl/>
          <w:lang w:bidi="fa-IR"/>
        </w:rPr>
        <w:t>1- نگهبانی و حراست دین.</w:t>
      </w:r>
    </w:p>
    <w:p w:rsidR="009B60DA" w:rsidRPr="009B60DA" w:rsidRDefault="009B60DA" w:rsidP="009B60DA">
      <w:pPr>
        <w:ind w:firstLine="284"/>
        <w:jc w:val="lowKashida"/>
        <w:rPr>
          <w:rFonts w:cs="B Lotus"/>
          <w:rtl/>
          <w:lang w:bidi="fa-IR"/>
        </w:rPr>
      </w:pPr>
      <w:r w:rsidRPr="009B60DA">
        <w:rPr>
          <w:rFonts w:cs="B Lotus" w:hint="cs"/>
          <w:rtl/>
          <w:lang w:bidi="fa-IR"/>
        </w:rPr>
        <w:t>2- سیاست دنیا.</w:t>
      </w:r>
    </w:p>
    <w:p w:rsidR="009B60DA" w:rsidRPr="009B60DA" w:rsidRDefault="009B60DA" w:rsidP="009B60DA">
      <w:pPr>
        <w:jc w:val="lowKashida"/>
        <w:rPr>
          <w:rFonts w:cs="B Lotus"/>
          <w:rtl/>
          <w:lang w:bidi="fa-IR"/>
        </w:rPr>
      </w:pPr>
      <w:r w:rsidRPr="009B60DA">
        <w:rPr>
          <w:rFonts w:cs="B Lotus" w:hint="cs"/>
          <w:rtl/>
          <w:lang w:bidi="fa-IR"/>
        </w:rPr>
        <w:t>بیان کردیم که حراست دین به معنای حفظ آن از تحریف، بیان آن برای مردم اجرای احکام، پایداری در برابر حدود و مرزها و کوشش برای ایجاد راه حل‌های شرعی در زمینة تمام مشکلات و گرفتاری‌هایی است که مسلمین با آن روبرو می‌شوند. مشروط بر این که این راه حل‌ها و فتواها با نصی قطعی از نصوص کتاب و سنت برخورد ننماید.</w:t>
      </w:r>
    </w:p>
    <w:p w:rsidR="009B60DA" w:rsidRPr="009B60DA" w:rsidRDefault="009B60DA" w:rsidP="00551CA2">
      <w:pPr>
        <w:widowControl w:val="0"/>
        <w:ind w:firstLine="284"/>
        <w:jc w:val="lowKashida"/>
        <w:rPr>
          <w:rFonts w:cs="B Lotus"/>
          <w:rtl/>
          <w:lang w:bidi="fa-IR"/>
        </w:rPr>
      </w:pPr>
      <w:r w:rsidRPr="009B60DA">
        <w:rPr>
          <w:rFonts w:cs="B Lotus" w:hint="cs"/>
          <w:rtl/>
          <w:lang w:bidi="fa-IR"/>
        </w:rPr>
        <w:t>این که هدف از سیاست دنیا، تحقق هرچیزی که در آن خیر و مصلحت امت باشد، مانند حفظ مرزها، آماده‌سازی لشکرها، تضمین آزادی‌ها، تأمین وسائل زندگی، تهیة زمینة کار برای افراد توانمند، همکاری و امداد با ناتوان و متسضعفین، یاری‌خواستن از افراد کاردان، پذیرش نظر نصیحت‌گران، اعتماد بر افراد امین در ادارة امور کشور، استفاده از سرمایه‌های ملت و ایجاد مؤسسات عام المنفعه مانند مدارس، بیمارستان‌ها (شفاخانه‌ها)، دارالایتام‌ها و مساکنی برای بینوایان و ناتوانان می‌باشد.</w:t>
      </w:r>
    </w:p>
    <w:p w:rsidR="009B60DA" w:rsidRPr="009B60DA" w:rsidRDefault="009B60DA" w:rsidP="00551CA2">
      <w:pPr>
        <w:widowControl w:val="0"/>
        <w:ind w:firstLine="284"/>
        <w:jc w:val="lowKashida"/>
        <w:rPr>
          <w:rFonts w:cs="B Lotus"/>
          <w:rtl/>
          <w:lang w:bidi="fa-IR"/>
        </w:rPr>
      </w:pPr>
      <w:r w:rsidRPr="009B60DA">
        <w:rPr>
          <w:rFonts w:cs="B Lotus" w:hint="cs"/>
          <w:rtl/>
          <w:lang w:bidi="fa-IR"/>
        </w:rPr>
        <w:t>همچنین صنعتی ساختن کشور، تقویت زراعت و کشاورزی، راهسازی، بهبود وسائل راه و ترابری (ترانسپورتی)، ارتباطات، انتشارات و رسانه‌های گروهی.</w:t>
      </w:r>
    </w:p>
    <w:p w:rsidR="009B60DA" w:rsidRPr="009B60DA" w:rsidRDefault="009B60DA" w:rsidP="009B60DA">
      <w:pPr>
        <w:ind w:firstLine="284"/>
        <w:jc w:val="lowKashida"/>
        <w:rPr>
          <w:rFonts w:cs="B Lotus"/>
          <w:rtl/>
          <w:lang w:bidi="fa-IR"/>
        </w:rPr>
      </w:pPr>
      <w:r w:rsidRPr="009B60DA">
        <w:rPr>
          <w:rFonts w:cs="B Lotus" w:hint="cs"/>
          <w:rtl/>
          <w:lang w:bidi="fa-IR"/>
        </w:rPr>
        <w:t>به طور خلافه وظایفی که خلیفه با رئیس دولت ملزم به اجرای آن بوده و وظیفة تطبیق آن را به دوش دارد به یک فریضه برمی‌گردد که آن تطبیق و اقامة شریعت خدا و نگهبانی اهداف ضروری آن مانند حفظ دین، جان، نسل، عقل، مال و امور ضروریی می‌باشد که هدف از آن رفع مشقت از مردم است.</w:t>
      </w:r>
    </w:p>
    <w:p w:rsidR="009B60DA" w:rsidRPr="009B60DA" w:rsidRDefault="009B60DA" w:rsidP="009B60DA">
      <w:pPr>
        <w:jc w:val="lowKashida"/>
        <w:rPr>
          <w:rFonts w:cs="B Lotus"/>
          <w:rtl/>
          <w:lang w:bidi="fa-IR"/>
        </w:rPr>
      </w:pPr>
      <w:r w:rsidRPr="009B60DA">
        <w:rPr>
          <w:rFonts w:cs="B Lotus" w:hint="cs"/>
          <w:rtl/>
          <w:lang w:bidi="fa-IR"/>
        </w:rPr>
        <w:t>مانند احکام معاملات و عقد پیمان‌ها و معاهدات....</w:t>
      </w:r>
    </w:p>
    <w:p w:rsidR="009B60DA" w:rsidRPr="009B60DA" w:rsidRDefault="009B60DA" w:rsidP="009B60DA">
      <w:pPr>
        <w:jc w:val="lowKashida"/>
        <w:rPr>
          <w:rFonts w:cs="B Lotus"/>
          <w:rtl/>
          <w:lang w:bidi="fa-IR"/>
        </w:rPr>
      </w:pPr>
      <w:r w:rsidRPr="009B60DA">
        <w:rPr>
          <w:rFonts w:cs="B Lotus" w:hint="cs"/>
          <w:rtl/>
          <w:lang w:bidi="fa-IR"/>
        </w:rPr>
        <w:t>و کارهای شایسته‌ای که غرض کلی از آن عمل به اخلاق و عادات نیک و دوری از هر عملی است که ذوق سلیم و عقل کامل آن را ناپسند می‌دارد، مانند دوری از اسراف.</w:t>
      </w:r>
    </w:p>
    <w:p w:rsidR="009B60DA" w:rsidRPr="009B60DA" w:rsidRDefault="009B60DA" w:rsidP="009B60DA">
      <w:pPr>
        <w:ind w:firstLine="284"/>
        <w:jc w:val="lowKashida"/>
        <w:rPr>
          <w:rFonts w:cs="B Lotus"/>
          <w:rtl/>
          <w:lang w:bidi="fa-IR"/>
        </w:rPr>
      </w:pPr>
      <w:r w:rsidRPr="009B60DA">
        <w:rPr>
          <w:rFonts w:cs="B Lotus" w:hint="cs"/>
          <w:rtl/>
          <w:lang w:bidi="fa-IR"/>
        </w:rPr>
        <w:t>استاد محمد اسد می‌گوید: «اهدافی که به اندیشة دولت اسلامی مفهوم و معنی می‌دهد به پاداشتن آن را تائید می‌کند، در این امر منحصر می‌شود که شریعت اسلامی را قانونی حاکم بر امور زندگی قرار دهد، تا حق و خیر و عدالت حاکم شود، با این که روابط اجتماعی و اقتصادی را به شکلی تنظیم نماید که به تمام افراد جامعه فرصت دهد که از آزادی و امن و کرامت برخوردار شوند، و این که در تحول شخصیت‌های‌شان با کمترین مانع برخورد نکنند و از بیشترین تشجیع و تشویق برخوردار باشند.</w:t>
      </w:r>
    </w:p>
    <w:p w:rsidR="009B60DA" w:rsidRPr="009B60DA" w:rsidRDefault="009B60DA" w:rsidP="009B60DA">
      <w:pPr>
        <w:ind w:firstLine="284"/>
        <w:jc w:val="lowKashida"/>
        <w:rPr>
          <w:rFonts w:cs="B Lotus"/>
          <w:rtl/>
          <w:lang w:bidi="fa-IR"/>
        </w:rPr>
      </w:pPr>
      <w:r w:rsidRPr="009B60DA">
        <w:rPr>
          <w:rFonts w:cs="B Lotus" w:hint="cs"/>
          <w:rtl/>
          <w:lang w:bidi="fa-IR"/>
        </w:rPr>
        <w:t xml:space="preserve">همچنین به مسلمانان </w:t>
      </w:r>
      <w:r>
        <w:rPr>
          <w:rFonts w:cs="Times New Roman" w:hint="cs"/>
          <w:rtl/>
          <w:lang w:bidi="fa-IR"/>
        </w:rPr>
        <w:t>–</w:t>
      </w:r>
      <w:r w:rsidRPr="009B60DA">
        <w:rPr>
          <w:rFonts w:cs="B Lotus" w:hint="cs"/>
          <w:rtl/>
          <w:lang w:bidi="fa-IR"/>
        </w:rPr>
        <w:t xml:space="preserve"> مردان و زنان </w:t>
      </w:r>
      <w:r>
        <w:rPr>
          <w:rFonts w:cs="Times New Roman" w:hint="cs"/>
          <w:rtl/>
          <w:lang w:bidi="fa-IR"/>
        </w:rPr>
        <w:t>–</w:t>
      </w:r>
      <w:r w:rsidRPr="009B60DA">
        <w:rPr>
          <w:rFonts w:cs="B Lotus" w:hint="cs"/>
          <w:rtl/>
          <w:lang w:bidi="fa-IR"/>
        </w:rPr>
        <w:t xml:space="preserve"> فرصت داده شود تا آن اهداف اخلاقی‌ای را که اسلام بدان فراخوانده نه تنها در میدان عقیده، بلکه در میدان عملی زندگی نیز پیاده نمایند»</w:t>
      </w:r>
      <w:r w:rsidRPr="009B60DA">
        <w:rPr>
          <w:rFonts w:cs="B Lotus" w:hint="cs"/>
          <w:vertAlign w:val="superscript"/>
          <w:rtl/>
          <w:lang w:bidi="fa-IR"/>
        </w:rPr>
        <w:t>(</w:t>
      </w:r>
      <w:r w:rsidRPr="009B60DA">
        <w:rPr>
          <w:rStyle w:val="FootnoteReference"/>
          <w:rFonts w:cs="B Lotus"/>
          <w:rtl/>
          <w:lang w:bidi="fa-IR"/>
        </w:rPr>
        <w:footnoteReference w:id="85"/>
      </w:r>
      <w:r w:rsidRPr="009B60DA">
        <w:rPr>
          <w:rFonts w:cs="B Lotus" w:hint="cs"/>
          <w:vertAlign w:val="superscript"/>
          <w:rtl/>
          <w:lang w:bidi="fa-IR"/>
        </w:rPr>
        <w:t>)</w:t>
      </w:r>
      <w:r w:rsidRPr="009B60DA">
        <w:rPr>
          <w:rFonts w:cs="B Lotus" w:hint="cs"/>
          <w:rtl/>
          <w:lang w:bidi="fa-IR"/>
        </w:rPr>
        <w:t>.</w:t>
      </w:r>
    </w:p>
    <w:p w:rsidR="009B60DA" w:rsidRPr="00EB67F4" w:rsidRDefault="009B60DA" w:rsidP="00F06D48">
      <w:pPr>
        <w:pStyle w:val="a4"/>
        <w:rPr>
          <w:rFonts w:cs="Lotus Linotype"/>
          <w:rtl/>
        </w:rPr>
      </w:pPr>
      <w:bookmarkStart w:id="41" w:name="_Toc332299621"/>
      <w:r w:rsidRPr="00EB67F4">
        <w:rPr>
          <w:rFonts w:cs="Lotus Linotype"/>
          <w:rtl/>
        </w:rPr>
        <w:t xml:space="preserve">ب- </w:t>
      </w:r>
      <w:r w:rsidRPr="009B60DA">
        <w:rPr>
          <w:rtl/>
        </w:rPr>
        <w:t>حقوق خلیفه</w:t>
      </w:r>
      <w:r w:rsidRPr="00A374AC">
        <w:rPr>
          <w:rFonts w:cs="Lotus Linotype"/>
          <w:rtl/>
        </w:rPr>
        <w:t>:</w:t>
      </w:r>
      <w:bookmarkEnd w:id="41"/>
    </w:p>
    <w:p w:rsidR="009B60DA" w:rsidRPr="009B60DA" w:rsidRDefault="009B60DA" w:rsidP="009B60DA">
      <w:pPr>
        <w:ind w:firstLine="284"/>
        <w:jc w:val="lowKashida"/>
        <w:rPr>
          <w:rFonts w:cs="B Lotus"/>
          <w:rtl/>
          <w:lang w:bidi="fa-IR"/>
        </w:rPr>
      </w:pPr>
      <w:r w:rsidRPr="009B60DA">
        <w:rPr>
          <w:rFonts w:cs="B Lotus" w:hint="cs"/>
          <w:rtl/>
          <w:lang w:bidi="fa-IR"/>
        </w:rPr>
        <w:t>آنچه تذکر داده شد وظایف و مسئولیت‌های خلیفه یا رئیس دولت بود، اکنون باید بررسی شود که حقوق او کدامند؟ آن که آراء دانشمندان مسلمان را مورد بررسی قرار دهد، به این نتیجه می‌رسد که این حقوق به دو حق اساسی برمی‌گردند:</w:t>
      </w:r>
    </w:p>
    <w:p w:rsidR="009B60DA" w:rsidRPr="009B60DA" w:rsidRDefault="009B60DA" w:rsidP="009B60DA">
      <w:pPr>
        <w:ind w:firstLine="284"/>
        <w:jc w:val="lowKashida"/>
        <w:rPr>
          <w:rFonts w:cs="B Lotus"/>
          <w:rtl/>
          <w:lang w:bidi="fa-IR"/>
        </w:rPr>
      </w:pPr>
      <w:r w:rsidRPr="009B60DA">
        <w:rPr>
          <w:rFonts w:cs="B Lotus" w:hint="cs"/>
          <w:rtl/>
          <w:lang w:bidi="fa-IR"/>
        </w:rPr>
        <w:t>1- اطاعت و فرمانبرداری.</w:t>
      </w:r>
    </w:p>
    <w:p w:rsidR="009B60DA" w:rsidRPr="009B60DA" w:rsidRDefault="009B60DA" w:rsidP="009B60DA">
      <w:pPr>
        <w:ind w:firstLine="284"/>
        <w:jc w:val="lowKashida"/>
        <w:rPr>
          <w:rFonts w:cs="B Lotus"/>
          <w:rtl/>
          <w:lang w:bidi="fa-IR"/>
        </w:rPr>
      </w:pPr>
      <w:r w:rsidRPr="009B60DA">
        <w:rPr>
          <w:rFonts w:cs="B Lotus" w:hint="cs"/>
          <w:rtl/>
          <w:lang w:bidi="fa-IR"/>
        </w:rPr>
        <w:t>2- نصرت و یاری و مددکاری.</w:t>
      </w:r>
    </w:p>
    <w:p w:rsidR="009B60DA" w:rsidRPr="009B60DA" w:rsidRDefault="009B60DA" w:rsidP="009B60DA">
      <w:pPr>
        <w:jc w:val="lowKashida"/>
        <w:rPr>
          <w:rFonts w:cs="B Lotus"/>
          <w:b/>
          <w:bCs/>
          <w:rtl/>
          <w:lang w:bidi="fa-IR"/>
        </w:rPr>
      </w:pPr>
      <w:r w:rsidRPr="009B60DA">
        <w:rPr>
          <w:rFonts w:cs="B Lotus" w:hint="cs"/>
          <w:b/>
          <w:bCs/>
          <w:rtl/>
          <w:lang w:bidi="fa-IR"/>
        </w:rPr>
        <w:t>1- حق اطاعت:</w:t>
      </w:r>
    </w:p>
    <w:p w:rsidR="009B60DA" w:rsidRPr="009B60DA" w:rsidRDefault="009B60DA" w:rsidP="009B60DA">
      <w:pPr>
        <w:ind w:firstLine="284"/>
        <w:jc w:val="lowKashida"/>
        <w:rPr>
          <w:rFonts w:cs="B Lotus"/>
          <w:rtl/>
          <w:lang w:bidi="fa-IR"/>
        </w:rPr>
      </w:pPr>
      <w:r w:rsidRPr="009B60DA">
        <w:rPr>
          <w:rFonts w:cs="B Lotus" w:hint="cs"/>
          <w:rtl/>
          <w:lang w:bidi="fa-IR"/>
        </w:rPr>
        <w:t>به محض آن که خلیفه از سوی امت یا نمایندگان آن انتخاب و برگزیده شود بر همة افراد امت شنیدن و اطاعت‌کردن از او در سختی و آسانی و در شادی و ناخوشی واجب می‌گردد.</w:t>
      </w:r>
    </w:p>
    <w:p w:rsidR="009B60DA" w:rsidRPr="009B60DA" w:rsidRDefault="009B60DA" w:rsidP="009B60DA">
      <w:pPr>
        <w:ind w:firstLine="284"/>
        <w:jc w:val="lowKashida"/>
        <w:rPr>
          <w:rFonts w:cs="B Lotus"/>
          <w:rtl/>
          <w:lang w:bidi="fa-IR"/>
        </w:rPr>
      </w:pPr>
      <w:r w:rsidRPr="009B60DA">
        <w:rPr>
          <w:rFonts w:cs="B Lotus" w:hint="cs"/>
          <w:rtl/>
          <w:lang w:bidi="fa-IR"/>
        </w:rPr>
        <w:t xml:space="preserve">در این </w:t>
      </w:r>
      <w:r w:rsidR="00551CA2">
        <w:rPr>
          <w:rFonts w:cs="B Lotus" w:hint="cs"/>
          <w:rtl/>
          <w:lang w:bidi="fa-IR"/>
        </w:rPr>
        <w:t>زمینه اکثریتی که به او رأی داده</w:t>
      </w:r>
      <w:r w:rsidR="00551CA2">
        <w:rPr>
          <w:rFonts w:cs="B Lotus" w:hint="eastAsia"/>
          <w:rtl/>
          <w:lang w:bidi="fa-IR"/>
        </w:rPr>
        <w:t>‌</w:t>
      </w:r>
      <w:r w:rsidRPr="009B60DA">
        <w:rPr>
          <w:rFonts w:cs="B Lotus" w:hint="cs"/>
          <w:rtl/>
          <w:lang w:bidi="fa-IR"/>
        </w:rPr>
        <w:t>اند و اقلیتی که از رأی دادن امتناع ورزیده اند یا بر ضد او رأی داده اند، برابرند.</w:t>
      </w:r>
    </w:p>
    <w:p w:rsidR="009B60DA" w:rsidRPr="009B60DA" w:rsidRDefault="009B60DA" w:rsidP="009B60DA">
      <w:pPr>
        <w:ind w:firstLine="284"/>
        <w:jc w:val="lowKashida"/>
        <w:rPr>
          <w:rFonts w:cs="B Lotus"/>
          <w:rtl/>
          <w:lang w:bidi="fa-IR"/>
        </w:rPr>
      </w:pPr>
      <w:r w:rsidRPr="009B60DA">
        <w:rPr>
          <w:rFonts w:cs="B Lotus" w:hint="cs"/>
          <w:rtl/>
          <w:lang w:bidi="fa-IR"/>
        </w:rPr>
        <w:t xml:space="preserve">اساس این امر فرمودة خداوند است که می‌فرماید: </w:t>
      </w:r>
      <w:r>
        <w:rPr>
          <w:rFonts w:cs="Traditional Arabic" w:hint="cs"/>
          <w:rtl/>
          <w:lang w:bidi="fa-IR"/>
        </w:rPr>
        <w:t>«</w:t>
      </w:r>
      <w:r w:rsidRPr="009B60DA">
        <w:rPr>
          <w:rFonts w:cs="B Lotus" w:hint="cs"/>
          <w:rtl/>
          <w:lang w:bidi="fa-IR"/>
        </w:rPr>
        <w:t>فرمانبرداری کنید از خدا و فرمانبرداری کنید از رسول او و فرمانروایان از جنس خویش</w:t>
      </w:r>
      <w:r>
        <w:rPr>
          <w:rFonts w:cs="Traditional Arabic" w:hint="cs"/>
          <w:rtl/>
          <w:lang w:bidi="fa-IR"/>
        </w:rPr>
        <w:t>»</w:t>
      </w:r>
      <w:r w:rsidRPr="009B60DA">
        <w:rPr>
          <w:rFonts w:cs="B Lotus" w:hint="cs"/>
          <w:rtl/>
          <w:lang w:bidi="fa-IR"/>
        </w:rPr>
        <w:t>.</w:t>
      </w:r>
    </w:p>
    <w:p w:rsidR="009B60DA" w:rsidRPr="009B60DA" w:rsidRDefault="00F06D48" w:rsidP="00F06D48">
      <w:pPr>
        <w:ind w:firstLine="284"/>
        <w:jc w:val="both"/>
        <w:rPr>
          <w:rFonts w:cs="B Lotus"/>
          <w:rtl/>
          <w:lang w:bidi="fa-IR"/>
        </w:rPr>
      </w:pPr>
      <w:r>
        <w:rPr>
          <w:rFonts w:cs="B Lotus" w:hint="cs"/>
          <w:rtl/>
          <w:lang w:bidi="fa-IR"/>
        </w:rPr>
        <w:t>و فرمودة رسول اکرم</w:t>
      </w:r>
      <w:r w:rsidR="009B60DA" w:rsidRPr="009B60DA">
        <w:rPr>
          <w:rFonts w:cs="B Lotus" w:hint="cs"/>
          <w:rtl/>
          <w:lang w:bidi="fa-IR"/>
        </w:rPr>
        <w:sym w:font="AGA Arabesque" w:char="F072"/>
      </w:r>
      <w:r w:rsidR="009B60DA" w:rsidRPr="009B60DA">
        <w:rPr>
          <w:rFonts w:cs="B Lotus" w:hint="cs"/>
          <w:rtl/>
          <w:lang w:bidi="fa-IR"/>
        </w:rPr>
        <w:t xml:space="preserve">: </w:t>
      </w:r>
      <w:r w:rsidR="009B60DA">
        <w:rPr>
          <w:rFonts w:cs="Traditional Arabic" w:hint="cs"/>
          <w:rtl/>
          <w:lang w:bidi="fa-IR"/>
        </w:rPr>
        <w:t>«</w:t>
      </w:r>
      <w:r w:rsidR="009B60DA" w:rsidRPr="00F06D48">
        <w:rPr>
          <w:rStyle w:val="Char2"/>
          <w:rFonts w:hint="eastAsia"/>
          <w:rtl/>
        </w:rPr>
        <w:t>مَنْ</w:t>
      </w:r>
      <w:r w:rsidR="009B60DA" w:rsidRPr="00F06D48">
        <w:rPr>
          <w:rStyle w:val="Char2"/>
          <w:rtl/>
        </w:rPr>
        <w:t xml:space="preserve"> </w:t>
      </w:r>
      <w:r w:rsidR="009B60DA" w:rsidRPr="00F06D48">
        <w:rPr>
          <w:rStyle w:val="Char2"/>
          <w:rFonts w:hint="eastAsia"/>
          <w:rtl/>
        </w:rPr>
        <w:t>خَلَعَ</w:t>
      </w:r>
      <w:r w:rsidR="009B60DA" w:rsidRPr="00F06D48">
        <w:rPr>
          <w:rStyle w:val="Char2"/>
          <w:rtl/>
        </w:rPr>
        <w:t xml:space="preserve"> </w:t>
      </w:r>
      <w:r w:rsidR="009B60DA" w:rsidRPr="00F06D48">
        <w:rPr>
          <w:rStyle w:val="Char2"/>
          <w:rFonts w:hint="eastAsia"/>
          <w:rtl/>
        </w:rPr>
        <w:t>يَدًا</w:t>
      </w:r>
      <w:r w:rsidR="009B60DA" w:rsidRPr="00F06D48">
        <w:rPr>
          <w:rStyle w:val="Char2"/>
          <w:rtl/>
        </w:rPr>
        <w:t xml:space="preserve"> </w:t>
      </w:r>
      <w:r w:rsidR="009B60DA" w:rsidRPr="00F06D48">
        <w:rPr>
          <w:rStyle w:val="Char2"/>
          <w:rFonts w:hint="eastAsia"/>
          <w:rtl/>
        </w:rPr>
        <w:t>مِنْ</w:t>
      </w:r>
      <w:r w:rsidR="009B60DA" w:rsidRPr="00F06D48">
        <w:rPr>
          <w:rStyle w:val="Char2"/>
          <w:rtl/>
        </w:rPr>
        <w:t xml:space="preserve"> </w:t>
      </w:r>
      <w:r w:rsidR="009B60DA" w:rsidRPr="00F06D48">
        <w:rPr>
          <w:rStyle w:val="Char2"/>
          <w:rFonts w:hint="eastAsia"/>
          <w:rtl/>
        </w:rPr>
        <w:t>طَاعَةٍ</w:t>
      </w:r>
      <w:r w:rsidR="009B60DA" w:rsidRPr="00F06D48">
        <w:rPr>
          <w:rStyle w:val="Char2"/>
          <w:rtl/>
        </w:rPr>
        <w:t xml:space="preserve"> </w:t>
      </w:r>
      <w:r w:rsidR="009B60DA" w:rsidRPr="00F06D48">
        <w:rPr>
          <w:rStyle w:val="Char2"/>
          <w:rFonts w:hint="eastAsia"/>
          <w:rtl/>
        </w:rPr>
        <w:t>لَقِىَ</w:t>
      </w:r>
      <w:r w:rsidR="009B60DA" w:rsidRPr="00F06D48">
        <w:rPr>
          <w:rStyle w:val="Char2"/>
          <w:rtl/>
        </w:rPr>
        <w:t xml:space="preserve"> </w:t>
      </w:r>
      <w:r w:rsidR="009B60DA" w:rsidRPr="00F06D48">
        <w:rPr>
          <w:rStyle w:val="Char2"/>
          <w:rFonts w:hint="eastAsia"/>
          <w:rtl/>
        </w:rPr>
        <w:t>اللَّهَ</w:t>
      </w:r>
      <w:r w:rsidR="009B60DA" w:rsidRPr="00F06D48">
        <w:rPr>
          <w:rStyle w:val="Char2"/>
          <w:rtl/>
        </w:rPr>
        <w:t xml:space="preserve"> </w:t>
      </w:r>
      <w:r w:rsidR="009B60DA" w:rsidRPr="00F06D48">
        <w:rPr>
          <w:rStyle w:val="Char2"/>
          <w:rFonts w:hint="eastAsia"/>
          <w:rtl/>
        </w:rPr>
        <w:t>يَوْمَ</w:t>
      </w:r>
      <w:r w:rsidR="009B60DA" w:rsidRPr="00F06D48">
        <w:rPr>
          <w:rStyle w:val="Char2"/>
          <w:rtl/>
        </w:rPr>
        <w:t xml:space="preserve"> </w:t>
      </w:r>
      <w:r w:rsidR="009B60DA" w:rsidRPr="00F06D48">
        <w:rPr>
          <w:rStyle w:val="Char2"/>
          <w:rFonts w:hint="eastAsia"/>
          <w:rtl/>
        </w:rPr>
        <w:t>الْقِيَامَةِ</w:t>
      </w:r>
      <w:r w:rsidR="009B60DA" w:rsidRPr="00F06D48">
        <w:rPr>
          <w:rStyle w:val="Char2"/>
          <w:rtl/>
        </w:rPr>
        <w:t xml:space="preserve"> </w:t>
      </w:r>
      <w:r w:rsidR="009B60DA" w:rsidRPr="00F06D48">
        <w:rPr>
          <w:rStyle w:val="Char2"/>
          <w:rFonts w:hint="eastAsia"/>
          <w:rtl/>
        </w:rPr>
        <w:t>وَلاَ</w:t>
      </w:r>
      <w:r w:rsidR="009B60DA" w:rsidRPr="00F06D48">
        <w:rPr>
          <w:rStyle w:val="Char2"/>
          <w:rtl/>
        </w:rPr>
        <w:t xml:space="preserve"> </w:t>
      </w:r>
      <w:r w:rsidR="009B60DA" w:rsidRPr="00F06D48">
        <w:rPr>
          <w:rStyle w:val="Char2"/>
          <w:rFonts w:hint="eastAsia"/>
          <w:rtl/>
        </w:rPr>
        <w:t>حُجَّةَ</w:t>
      </w:r>
      <w:r w:rsidR="009B60DA" w:rsidRPr="00F06D48">
        <w:rPr>
          <w:rStyle w:val="Char2"/>
          <w:rFonts w:hint="cs"/>
          <w:rtl/>
        </w:rPr>
        <w:t xml:space="preserve"> لَهُ..</w:t>
      </w:r>
      <w:r w:rsidR="009B60DA">
        <w:rPr>
          <w:rFonts w:cs="Traditional Arabic" w:hint="cs"/>
          <w:rtl/>
          <w:lang w:bidi="fa-IR"/>
        </w:rPr>
        <w:t>»</w:t>
      </w:r>
      <w:r w:rsidR="009B60DA" w:rsidRPr="009B60DA">
        <w:rPr>
          <w:rFonts w:cs="B Lotus" w:hint="cs"/>
          <w:rtl/>
          <w:lang w:bidi="fa-IR"/>
        </w:rPr>
        <w:t xml:space="preserve"> </w:t>
      </w:r>
      <w:r w:rsidRPr="00F06D48">
        <w:rPr>
          <w:rFonts w:cs="Traditional Arabic" w:hint="cs"/>
          <w:sz w:val="26"/>
          <w:szCs w:val="26"/>
          <w:rtl/>
          <w:lang w:bidi="fa-IR"/>
        </w:rPr>
        <w:t>«</w:t>
      </w:r>
      <w:r w:rsidR="009B60DA" w:rsidRPr="00F06D48">
        <w:rPr>
          <w:rFonts w:cs="B Lotus" w:hint="cs"/>
          <w:sz w:val="26"/>
          <w:szCs w:val="26"/>
          <w:rtl/>
          <w:lang w:bidi="fa-IR"/>
        </w:rPr>
        <w:t>کسی که دستی را از اطاعت (زمامدار) بکشد در روز قیامت با خداوند روبرو می‌شود، در حالی که دلیلی ندارد</w:t>
      </w:r>
      <w:r w:rsidRPr="00F06D48">
        <w:rPr>
          <w:rFonts w:cs="Traditional Arabic" w:hint="cs"/>
          <w:sz w:val="26"/>
          <w:szCs w:val="26"/>
          <w:rtl/>
          <w:lang w:bidi="fa-IR"/>
        </w:rPr>
        <w:t>»</w:t>
      </w:r>
      <w:r w:rsidRPr="00F06D48">
        <w:rPr>
          <w:rFonts w:cs="B Lotus" w:hint="cs"/>
          <w:sz w:val="26"/>
          <w:szCs w:val="26"/>
          <w:rtl/>
          <w:lang w:bidi="fa-IR"/>
        </w:rPr>
        <w:t xml:space="preserve">. </w:t>
      </w:r>
      <w:r w:rsidR="009B60DA" w:rsidRPr="009B60DA">
        <w:rPr>
          <w:rFonts w:cs="B Lotus" w:hint="cs"/>
          <w:rtl/>
          <w:lang w:bidi="fa-IR"/>
        </w:rPr>
        <w:t xml:space="preserve">و فرمودة شان: </w:t>
      </w:r>
      <w:r w:rsidR="009B60DA">
        <w:rPr>
          <w:rFonts w:cs="Traditional Arabic" w:hint="cs"/>
          <w:rtl/>
          <w:lang w:bidi="fa-IR"/>
        </w:rPr>
        <w:t>«</w:t>
      </w:r>
      <w:r w:rsidR="009B60DA" w:rsidRPr="00F06D48">
        <w:rPr>
          <w:rStyle w:val="Char2"/>
          <w:rFonts w:hint="eastAsia"/>
          <w:rtl/>
        </w:rPr>
        <w:t>مَنْ</w:t>
      </w:r>
      <w:r w:rsidR="009B60DA" w:rsidRPr="00F06D48">
        <w:rPr>
          <w:rStyle w:val="Char2"/>
          <w:rtl/>
        </w:rPr>
        <w:t xml:space="preserve"> </w:t>
      </w:r>
      <w:r w:rsidR="009B60DA" w:rsidRPr="00F06D48">
        <w:rPr>
          <w:rStyle w:val="Char2"/>
          <w:rFonts w:hint="eastAsia"/>
          <w:rtl/>
        </w:rPr>
        <w:t>بَايَعَ</w:t>
      </w:r>
      <w:r w:rsidR="009B60DA" w:rsidRPr="00F06D48">
        <w:rPr>
          <w:rStyle w:val="Char2"/>
          <w:rtl/>
        </w:rPr>
        <w:t xml:space="preserve"> </w:t>
      </w:r>
      <w:r w:rsidR="009B60DA" w:rsidRPr="00F06D48">
        <w:rPr>
          <w:rStyle w:val="Char2"/>
          <w:rFonts w:hint="eastAsia"/>
          <w:rtl/>
        </w:rPr>
        <w:t>إِمَاما</w:t>
      </w:r>
      <w:r w:rsidR="009B60DA" w:rsidRPr="00F06D48">
        <w:rPr>
          <w:rStyle w:val="Char2"/>
          <w:rtl/>
        </w:rPr>
        <w:t xml:space="preserve"> </w:t>
      </w:r>
      <w:r w:rsidR="009B60DA" w:rsidRPr="00F06D48">
        <w:rPr>
          <w:rStyle w:val="Char2"/>
          <w:rFonts w:hint="eastAsia"/>
          <w:rtl/>
        </w:rPr>
        <w:t>فَأعْطَاهُ</w:t>
      </w:r>
      <w:r w:rsidR="009B60DA" w:rsidRPr="00F06D48">
        <w:rPr>
          <w:rStyle w:val="Char2"/>
          <w:rtl/>
        </w:rPr>
        <w:t xml:space="preserve"> </w:t>
      </w:r>
      <w:r w:rsidR="009B60DA" w:rsidRPr="00F06D48">
        <w:rPr>
          <w:rStyle w:val="Char2"/>
          <w:rFonts w:hint="eastAsia"/>
          <w:rtl/>
        </w:rPr>
        <w:t>صَفْقَةَ</w:t>
      </w:r>
      <w:r w:rsidR="009B60DA" w:rsidRPr="00F06D48">
        <w:rPr>
          <w:rStyle w:val="Char2"/>
          <w:rtl/>
        </w:rPr>
        <w:t xml:space="preserve"> </w:t>
      </w:r>
      <w:r w:rsidR="009B60DA" w:rsidRPr="00F06D48">
        <w:rPr>
          <w:rStyle w:val="Char2"/>
          <w:rFonts w:hint="eastAsia"/>
          <w:rtl/>
        </w:rPr>
        <w:t>يَدِهِ،</w:t>
      </w:r>
      <w:r w:rsidR="009B60DA" w:rsidRPr="00F06D48">
        <w:rPr>
          <w:rStyle w:val="Char2"/>
          <w:rtl/>
        </w:rPr>
        <w:t xml:space="preserve"> </w:t>
      </w:r>
      <w:r w:rsidR="009B60DA" w:rsidRPr="00F06D48">
        <w:rPr>
          <w:rStyle w:val="Char2"/>
          <w:rFonts w:hint="eastAsia"/>
          <w:rtl/>
        </w:rPr>
        <w:t>وثَمرَةَ</w:t>
      </w:r>
      <w:r w:rsidR="009B60DA" w:rsidRPr="00F06D48">
        <w:rPr>
          <w:rStyle w:val="Char2"/>
          <w:rtl/>
        </w:rPr>
        <w:t xml:space="preserve"> </w:t>
      </w:r>
      <w:r w:rsidR="009B60DA" w:rsidRPr="00F06D48">
        <w:rPr>
          <w:rStyle w:val="Char2"/>
          <w:rFonts w:hint="eastAsia"/>
          <w:rtl/>
        </w:rPr>
        <w:t>قَلْبِهِ،</w:t>
      </w:r>
      <w:r w:rsidR="009B60DA" w:rsidRPr="00F06D48">
        <w:rPr>
          <w:rStyle w:val="Char2"/>
          <w:rtl/>
        </w:rPr>
        <w:t xml:space="preserve"> </w:t>
      </w:r>
      <w:r w:rsidR="009B60DA" w:rsidRPr="00F06D48">
        <w:rPr>
          <w:rStyle w:val="Char2"/>
          <w:rFonts w:hint="eastAsia"/>
          <w:rtl/>
        </w:rPr>
        <w:t>فَليُطِعهُ</w:t>
      </w:r>
      <w:r w:rsidR="009B60DA" w:rsidRPr="00F06D48">
        <w:rPr>
          <w:rStyle w:val="Char2"/>
          <w:rtl/>
        </w:rPr>
        <w:t xml:space="preserve"> </w:t>
      </w:r>
      <w:r w:rsidR="009B60DA" w:rsidRPr="00F06D48">
        <w:rPr>
          <w:rStyle w:val="Char2"/>
          <w:rFonts w:hint="eastAsia"/>
          <w:rtl/>
        </w:rPr>
        <w:t>مَا</w:t>
      </w:r>
      <w:r w:rsidR="009B60DA" w:rsidRPr="00F06D48">
        <w:rPr>
          <w:rStyle w:val="Char2"/>
          <w:rtl/>
        </w:rPr>
        <w:t xml:space="preserve"> </w:t>
      </w:r>
      <w:r w:rsidR="009B60DA" w:rsidRPr="00F06D48">
        <w:rPr>
          <w:rStyle w:val="Char2"/>
          <w:rFonts w:hint="eastAsia"/>
          <w:rtl/>
        </w:rPr>
        <w:t>استطاعَ</w:t>
      </w:r>
      <w:r w:rsidR="009B60DA" w:rsidRPr="00F06D48">
        <w:rPr>
          <w:rStyle w:val="Char2"/>
          <w:rFonts w:hint="cs"/>
          <w:rtl/>
        </w:rPr>
        <w:t>..</w:t>
      </w:r>
      <w:r w:rsidR="009B60DA">
        <w:rPr>
          <w:rFonts w:cs="Traditional Arabic" w:hint="cs"/>
          <w:rtl/>
          <w:lang w:bidi="fa-IR"/>
        </w:rPr>
        <w:t>»</w:t>
      </w:r>
      <w:r>
        <w:rPr>
          <w:rFonts w:cs="B Lotus" w:hint="cs"/>
          <w:rtl/>
          <w:lang w:bidi="fa-IR"/>
        </w:rPr>
        <w:t>.</w:t>
      </w:r>
      <w:r w:rsidR="009B60DA" w:rsidRPr="009B60DA">
        <w:rPr>
          <w:rFonts w:cs="B Lotus" w:hint="cs"/>
          <w:rtl/>
          <w:lang w:bidi="fa-IR"/>
        </w:rPr>
        <w:t xml:space="preserve"> </w:t>
      </w:r>
      <w:r w:rsidRPr="00F06D48">
        <w:rPr>
          <w:rFonts w:cs="Traditional Arabic" w:hint="cs"/>
          <w:sz w:val="26"/>
          <w:szCs w:val="26"/>
          <w:rtl/>
          <w:lang w:bidi="fa-IR"/>
        </w:rPr>
        <w:t>«</w:t>
      </w:r>
      <w:r w:rsidR="009B60DA" w:rsidRPr="00F06D48">
        <w:rPr>
          <w:rFonts w:cs="B Lotus" w:hint="cs"/>
          <w:sz w:val="26"/>
          <w:szCs w:val="26"/>
          <w:rtl/>
          <w:lang w:bidi="fa-IR"/>
        </w:rPr>
        <w:t>کسی که با امامی بیعت کند و به او عهد دست و میوة دلش را بدهد باید در حد توان از او اطاعت نماید</w:t>
      </w:r>
      <w:r w:rsidRPr="00F06D48">
        <w:rPr>
          <w:rFonts w:cs="Traditional Arabic" w:hint="cs"/>
          <w:sz w:val="26"/>
          <w:szCs w:val="26"/>
          <w:rtl/>
          <w:lang w:bidi="fa-IR"/>
        </w:rPr>
        <w:t>»</w:t>
      </w:r>
      <w:r w:rsidR="009B60DA" w:rsidRPr="00F06D48">
        <w:rPr>
          <w:rFonts w:cs="B Lotus" w:hint="cs"/>
          <w:sz w:val="26"/>
          <w:szCs w:val="26"/>
          <w:rtl/>
          <w:lang w:bidi="fa-IR"/>
        </w:rPr>
        <w:t xml:space="preserve">. </w:t>
      </w:r>
      <w:r>
        <w:rPr>
          <w:rFonts w:cs="B Lotus" w:hint="cs"/>
          <w:rtl/>
          <w:lang w:bidi="fa-IR"/>
        </w:rPr>
        <w:t>و فرمودة</w:t>
      </w:r>
      <w:r w:rsidR="009B60DA" w:rsidRPr="009B60DA">
        <w:rPr>
          <w:rFonts w:cs="B Lotus" w:hint="cs"/>
          <w:rtl/>
          <w:lang w:bidi="fa-IR"/>
        </w:rPr>
        <w:t xml:space="preserve">شان که </w:t>
      </w:r>
      <w:r w:rsidR="009B60DA">
        <w:rPr>
          <w:rFonts w:cs="Traditional Arabic" w:hint="cs"/>
          <w:rtl/>
          <w:lang w:bidi="fa-IR"/>
        </w:rPr>
        <w:t>«</w:t>
      </w:r>
      <w:r w:rsidR="009B60DA" w:rsidRPr="00F06D48">
        <w:rPr>
          <w:rStyle w:val="Char2"/>
          <w:rFonts w:hint="eastAsia"/>
          <w:rtl/>
        </w:rPr>
        <w:t>يَدُ</w:t>
      </w:r>
      <w:r w:rsidR="009B60DA" w:rsidRPr="00F06D48">
        <w:rPr>
          <w:rStyle w:val="Char2"/>
          <w:rtl/>
        </w:rPr>
        <w:t xml:space="preserve"> </w:t>
      </w:r>
      <w:r w:rsidR="009B60DA" w:rsidRPr="00F06D48">
        <w:rPr>
          <w:rStyle w:val="Char2"/>
          <w:rFonts w:hint="eastAsia"/>
          <w:rtl/>
        </w:rPr>
        <w:t>اللَّهِ</w:t>
      </w:r>
      <w:r w:rsidR="009B60DA" w:rsidRPr="00F06D48">
        <w:rPr>
          <w:rStyle w:val="Char2"/>
          <w:rtl/>
        </w:rPr>
        <w:t xml:space="preserve"> </w:t>
      </w:r>
      <w:r w:rsidR="009B60DA" w:rsidRPr="00F06D48">
        <w:rPr>
          <w:rStyle w:val="Char2"/>
          <w:rFonts w:hint="eastAsia"/>
          <w:rtl/>
        </w:rPr>
        <w:t>مَعَ</w:t>
      </w:r>
      <w:r w:rsidR="009B60DA" w:rsidRPr="00F06D48">
        <w:rPr>
          <w:rStyle w:val="Char2"/>
          <w:rtl/>
        </w:rPr>
        <w:t xml:space="preserve"> </w:t>
      </w:r>
      <w:r w:rsidR="009B60DA" w:rsidRPr="00F06D48">
        <w:rPr>
          <w:rStyle w:val="Char2"/>
          <w:rFonts w:hint="eastAsia"/>
          <w:rtl/>
        </w:rPr>
        <w:t>الْجَمَاعَةِ</w:t>
      </w:r>
      <w:r w:rsidR="009B60DA" w:rsidRPr="00F06D48">
        <w:rPr>
          <w:rStyle w:val="Char2"/>
          <w:rFonts w:hint="cs"/>
          <w:rtl/>
        </w:rPr>
        <w:t xml:space="preserve">، </w:t>
      </w:r>
      <w:r w:rsidR="009B60DA" w:rsidRPr="00F06D48">
        <w:rPr>
          <w:rStyle w:val="Char2"/>
          <w:rFonts w:hint="eastAsia"/>
          <w:rtl/>
        </w:rPr>
        <w:t>وَمَنْ</w:t>
      </w:r>
      <w:r w:rsidR="009B60DA" w:rsidRPr="00F06D48">
        <w:rPr>
          <w:rStyle w:val="Char2"/>
          <w:rtl/>
        </w:rPr>
        <w:t xml:space="preserve"> </w:t>
      </w:r>
      <w:r w:rsidR="009B60DA" w:rsidRPr="00F06D48">
        <w:rPr>
          <w:rStyle w:val="Char2"/>
          <w:rFonts w:hint="eastAsia"/>
          <w:rtl/>
        </w:rPr>
        <w:t>شَذَّ</w:t>
      </w:r>
      <w:r w:rsidR="009B60DA" w:rsidRPr="00F06D48">
        <w:rPr>
          <w:rStyle w:val="Char2"/>
          <w:rtl/>
        </w:rPr>
        <w:t xml:space="preserve"> </w:t>
      </w:r>
      <w:r w:rsidR="009B60DA" w:rsidRPr="00F06D48">
        <w:rPr>
          <w:rStyle w:val="Char2"/>
          <w:rFonts w:hint="eastAsia"/>
          <w:rtl/>
        </w:rPr>
        <w:t>ش</w:t>
      </w:r>
      <w:r w:rsidR="009B60DA" w:rsidRPr="00F06D48">
        <w:rPr>
          <w:rStyle w:val="Char2"/>
          <w:rFonts w:hint="cs"/>
          <w:rtl/>
        </w:rPr>
        <w:t>ُ</w:t>
      </w:r>
      <w:r w:rsidR="009B60DA" w:rsidRPr="00F06D48">
        <w:rPr>
          <w:rStyle w:val="Char2"/>
          <w:rFonts w:hint="eastAsia"/>
          <w:rtl/>
        </w:rPr>
        <w:t>ذَّ</w:t>
      </w:r>
      <w:r w:rsidR="009B60DA" w:rsidRPr="00F06D48">
        <w:rPr>
          <w:rStyle w:val="Char2"/>
          <w:rtl/>
        </w:rPr>
        <w:t xml:space="preserve"> </w:t>
      </w:r>
      <w:r w:rsidR="009B60DA" w:rsidRPr="00F06D48">
        <w:rPr>
          <w:rStyle w:val="Char2"/>
          <w:rFonts w:hint="eastAsia"/>
          <w:rtl/>
        </w:rPr>
        <w:t>فِي</w:t>
      </w:r>
      <w:r w:rsidR="009B60DA" w:rsidRPr="00F06D48">
        <w:rPr>
          <w:rStyle w:val="Char2"/>
          <w:rtl/>
        </w:rPr>
        <w:t xml:space="preserve"> </w:t>
      </w:r>
      <w:r w:rsidR="009B60DA" w:rsidRPr="00F06D48">
        <w:rPr>
          <w:rStyle w:val="Char2"/>
          <w:rFonts w:hint="eastAsia"/>
          <w:rtl/>
        </w:rPr>
        <w:t>النَّار</w:t>
      </w:r>
      <w:r w:rsidR="009B60DA" w:rsidRPr="00A038FB">
        <w:rPr>
          <w:rFonts w:ascii="Traditional Arabic" w:cs="Traditional Arabic" w:hint="eastAsia"/>
          <w:b/>
          <w:bCs/>
          <w:rtl/>
        </w:rPr>
        <w:t>ِ</w:t>
      </w:r>
      <w:r w:rsidR="009B60DA">
        <w:rPr>
          <w:rFonts w:cs="Traditional Arabic" w:hint="cs"/>
          <w:rtl/>
          <w:lang w:bidi="fa-IR"/>
        </w:rPr>
        <w:t>»</w:t>
      </w:r>
      <w:r w:rsidR="009B60DA" w:rsidRPr="009B60DA">
        <w:rPr>
          <w:rFonts w:cs="B Lotus" w:hint="cs"/>
          <w:rtl/>
          <w:lang w:bidi="fa-IR"/>
        </w:rPr>
        <w:t xml:space="preserve"> </w:t>
      </w:r>
      <w:r w:rsidRPr="00F06D48">
        <w:rPr>
          <w:rFonts w:cs="Traditional Arabic" w:hint="cs"/>
          <w:sz w:val="26"/>
          <w:szCs w:val="26"/>
          <w:rtl/>
          <w:lang w:bidi="fa-IR"/>
        </w:rPr>
        <w:t>«</w:t>
      </w:r>
      <w:r w:rsidR="009B60DA" w:rsidRPr="00F06D48">
        <w:rPr>
          <w:rFonts w:cs="B Lotus" w:hint="cs"/>
          <w:sz w:val="26"/>
          <w:szCs w:val="26"/>
          <w:rtl/>
          <w:lang w:bidi="fa-IR"/>
        </w:rPr>
        <w:t>دست (بلاکیف) خدا با جماعت است کسی که تک‌روی کند به گوشه‌ای از جهنم انداخته می‌شود</w:t>
      </w:r>
      <w:r w:rsidRPr="00F06D48">
        <w:rPr>
          <w:rFonts w:cs="Traditional Arabic" w:hint="cs"/>
          <w:sz w:val="26"/>
          <w:szCs w:val="26"/>
          <w:rtl/>
          <w:lang w:bidi="fa-IR"/>
        </w:rPr>
        <w:t>»</w:t>
      </w:r>
      <w:r w:rsidR="009B60DA" w:rsidRPr="00F06D48">
        <w:rPr>
          <w:rFonts w:cs="B Lotus" w:hint="cs"/>
          <w:sz w:val="26"/>
          <w:szCs w:val="26"/>
          <w:rtl/>
          <w:lang w:bidi="fa-IR"/>
        </w:rPr>
        <w:t>.</w:t>
      </w:r>
    </w:p>
    <w:p w:rsidR="009B60DA" w:rsidRPr="009B60DA" w:rsidRDefault="009B60DA" w:rsidP="009B60DA">
      <w:pPr>
        <w:jc w:val="both"/>
        <w:rPr>
          <w:rFonts w:cs="B Lotus"/>
          <w:rtl/>
          <w:lang w:bidi="fa-IR"/>
        </w:rPr>
      </w:pPr>
      <w:r w:rsidRPr="009B60DA">
        <w:rPr>
          <w:rFonts w:cs="B Lotus" w:hint="cs"/>
          <w:rtl/>
          <w:lang w:bidi="fa-IR"/>
        </w:rPr>
        <w:t>از این حق نتایج زیر حاصل می‌شود:</w:t>
      </w:r>
    </w:p>
    <w:p w:rsidR="009B60DA" w:rsidRPr="009B60DA" w:rsidRDefault="009B60DA" w:rsidP="009B60DA">
      <w:pPr>
        <w:ind w:firstLine="284"/>
        <w:jc w:val="both"/>
        <w:rPr>
          <w:rFonts w:cs="B Lotus"/>
          <w:rtl/>
          <w:lang w:bidi="fa-IR"/>
        </w:rPr>
      </w:pPr>
      <w:r w:rsidRPr="009B60DA">
        <w:rPr>
          <w:rFonts w:cs="B Lotus" w:hint="cs"/>
          <w:rtl/>
          <w:lang w:bidi="fa-IR"/>
        </w:rPr>
        <w:t>1- این که تمام افراد امت باید متحد و پشتوانة حکومت شرعی‌شان باشند آن را تائید و تقویت کنند، و با همة توان در راه آن قربانی دهند.</w:t>
      </w:r>
    </w:p>
    <w:p w:rsidR="009B60DA" w:rsidRPr="009B60DA" w:rsidRDefault="009B60DA" w:rsidP="009B60DA">
      <w:pPr>
        <w:ind w:firstLine="284"/>
        <w:jc w:val="both"/>
        <w:rPr>
          <w:rFonts w:cs="B Lotus"/>
          <w:rtl/>
          <w:lang w:bidi="fa-IR"/>
        </w:rPr>
      </w:pPr>
      <w:r w:rsidRPr="009B60DA">
        <w:rPr>
          <w:rFonts w:cs="B Lotus" w:hint="cs"/>
          <w:rtl/>
          <w:lang w:bidi="fa-IR"/>
        </w:rPr>
        <w:t xml:space="preserve">2- حکومت حق دارد در هر لحظه‌ای که مصلحت امت و امنیت دولت ایجاب می‌کند بر تمام دار و ندار ملت </w:t>
      </w:r>
      <w:r>
        <w:rPr>
          <w:rFonts w:cs="Times New Roman" w:hint="cs"/>
          <w:rtl/>
          <w:lang w:bidi="fa-IR"/>
        </w:rPr>
        <w:t>–</w:t>
      </w:r>
      <w:r w:rsidRPr="009B60DA">
        <w:rPr>
          <w:rFonts w:cs="B Lotus" w:hint="cs"/>
          <w:rtl/>
          <w:lang w:bidi="fa-IR"/>
        </w:rPr>
        <w:t xml:space="preserve"> مال و متاع و زندگی افراد </w:t>
      </w:r>
      <w:r>
        <w:rPr>
          <w:rFonts w:cs="Times New Roman" w:hint="cs"/>
          <w:rtl/>
          <w:lang w:bidi="fa-IR"/>
        </w:rPr>
        <w:t>–</w:t>
      </w:r>
      <w:r w:rsidRPr="009B60DA">
        <w:rPr>
          <w:rFonts w:cs="B Lotus" w:hint="cs"/>
          <w:rtl/>
          <w:lang w:bidi="fa-IR"/>
        </w:rPr>
        <w:t xml:space="preserve"> دست گذارد، به این معنی که حکومت اسلامی حق دارد در موارد ضروری، علاوه بر زکاتی که شریعت آن را تعیین و فرض نموده، مالیاتی اضافی در حدی که آن را برای مصالح ملت لازم می‌داند، وضع نماید.</w:t>
      </w:r>
    </w:p>
    <w:p w:rsidR="009B60DA" w:rsidRPr="009B60DA" w:rsidRDefault="009B60DA" w:rsidP="009B60DA">
      <w:pPr>
        <w:ind w:firstLine="284"/>
        <w:jc w:val="both"/>
        <w:rPr>
          <w:rFonts w:cs="B Lotus"/>
          <w:rtl/>
          <w:lang w:bidi="fa-IR"/>
        </w:rPr>
      </w:pPr>
      <w:r w:rsidRPr="009B60DA">
        <w:rPr>
          <w:rFonts w:cs="B Lotus" w:hint="cs"/>
          <w:rtl/>
          <w:lang w:bidi="fa-IR"/>
        </w:rPr>
        <w:t>3- حکومت حق سربازگیری اجباری را از همة افراد شایسته برای خدمت سربازی در موارد ضروری دارد</w:t>
      </w:r>
      <w:r w:rsidRPr="009B60DA">
        <w:rPr>
          <w:rFonts w:cs="B Lotus" w:hint="cs"/>
          <w:vertAlign w:val="superscript"/>
          <w:rtl/>
          <w:lang w:bidi="fa-IR"/>
        </w:rPr>
        <w:t>(</w:t>
      </w:r>
      <w:r w:rsidRPr="009B60DA">
        <w:rPr>
          <w:rStyle w:val="FootnoteReference"/>
          <w:rFonts w:cs="B Lotus"/>
          <w:rtl/>
          <w:lang w:bidi="fa-IR"/>
        </w:rPr>
        <w:footnoteReference w:id="86"/>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jc w:val="both"/>
        <w:rPr>
          <w:rFonts w:cs="B Lotus"/>
          <w:b/>
          <w:bCs/>
          <w:rtl/>
          <w:lang w:bidi="fa-IR"/>
        </w:rPr>
      </w:pPr>
      <w:r w:rsidRPr="009B60DA">
        <w:rPr>
          <w:rFonts w:cs="B Lotus" w:hint="cs"/>
          <w:b/>
          <w:bCs/>
          <w:rtl/>
          <w:lang w:bidi="fa-IR"/>
        </w:rPr>
        <w:t>حد و مرز اطاعت:</w:t>
      </w:r>
    </w:p>
    <w:p w:rsidR="009B60DA" w:rsidRPr="009B60DA" w:rsidRDefault="009B60DA" w:rsidP="009B60DA">
      <w:pPr>
        <w:ind w:firstLine="284"/>
        <w:jc w:val="both"/>
        <w:rPr>
          <w:rFonts w:cs="B Lotus"/>
          <w:rtl/>
          <w:lang w:bidi="fa-IR"/>
        </w:rPr>
      </w:pPr>
      <w:r w:rsidRPr="009B60DA">
        <w:rPr>
          <w:rFonts w:cs="B Lotus" w:hint="cs"/>
          <w:rtl/>
          <w:lang w:bidi="fa-IR"/>
        </w:rPr>
        <w:t>باید دانست حق اطاعتی که بر هر فرد در برابر دولت واجب است و در رئیس آن خلاصه می‌گردد، مطلق و بدون حد و مرز نیست، بلکه دو حد و مرز دارد: 1- استطاعت و توانایی: یعنی هر فرد بتواند تعهدات خود را نسبت به دولت انجام دهد و قادر به انجام اعمالی باشد که از جانب دولت به او سپرده می‌شود.</w:t>
      </w:r>
    </w:p>
    <w:p w:rsidR="00551CA2" w:rsidRDefault="009B60DA" w:rsidP="00551CA2">
      <w:pPr>
        <w:ind w:firstLine="284"/>
        <w:jc w:val="both"/>
        <w:rPr>
          <w:rFonts w:cs="B Lotus"/>
          <w:rtl/>
          <w:lang w:bidi="fa-IR"/>
        </w:rPr>
      </w:pPr>
      <w:r w:rsidRPr="009B60DA">
        <w:rPr>
          <w:rFonts w:cs="B Lotus" w:hint="cs"/>
          <w:rtl/>
          <w:lang w:bidi="fa-IR"/>
        </w:rPr>
        <w:t>اساس این تعریف فرمودة خداوند است که</w:t>
      </w:r>
      <w:r w:rsidR="00551CA2">
        <w:rPr>
          <w:rFonts w:cs="B Lotus" w:hint="cs"/>
          <w:rtl/>
          <w:lang w:bidi="fa-IR"/>
        </w:rPr>
        <w:t>:</w:t>
      </w:r>
    </w:p>
    <w:p w:rsidR="009B60DA" w:rsidRPr="009B60DA" w:rsidRDefault="00F06D48" w:rsidP="00551CA2">
      <w:pPr>
        <w:ind w:firstLine="284"/>
        <w:jc w:val="both"/>
        <w:rPr>
          <w:rFonts w:cs="B Lotus"/>
          <w:rtl/>
          <w:lang w:bidi="fa-IR"/>
        </w:rPr>
      </w:pPr>
      <w:r>
        <w:rPr>
          <w:rFonts w:cs="B Lotus" w:hint="cs"/>
          <w:rtl/>
          <w:lang w:bidi="fa-IR"/>
        </w:rPr>
        <w:t xml:space="preserve"> </w:t>
      </w:r>
      <w:r>
        <w:rPr>
          <w:rFonts w:cs="Traditional Arabic" w:hint="cs"/>
          <w:rtl/>
          <w:lang w:bidi="fa-IR"/>
        </w:rPr>
        <w:t>﴿</w:t>
      </w:r>
      <w:r w:rsidR="00551CA2">
        <w:rPr>
          <w:rFonts w:ascii="KFGQPC Uthmanic Script HAFS" w:cs="KFGQPC Uthmanic Script HAFS" w:hint="eastAsia"/>
          <w:rtl/>
        </w:rPr>
        <w:t>لَا</w:t>
      </w:r>
      <w:r w:rsidR="00551CA2">
        <w:rPr>
          <w:rFonts w:ascii="KFGQPC Uthmanic Script HAFS" w:cs="KFGQPC Uthmanic Script HAFS"/>
          <w:rtl/>
        </w:rPr>
        <w:t xml:space="preserve"> </w:t>
      </w:r>
      <w:r w:rsidR="00551CA2">
        <w:rPr>
          <w:rFonts w:ascii="KFGQPC Uthmanic Script HAFS" w:cs="KFGQPC Uthmanic Script HAFS" w:hint="eastAsia"/>
          <w:rtl/>
        </w:rPr>
        <w:t>يُكَلِّفُ</w:t>
      </w:r>
      <w:r w:rsidR="00551CA2">
        <w:rPr>
          <w:rFonts w:ascii="KFGQPC Uthmanic Script HAFS" w:cs="KFGQPC Uthmanic Script HAFS"/>
          <w:rtl/>
        </w:rPr>
        <w:t xml:space="preserve"> </w:t>
      </w:r>
      <w:r w:rsidR="00551CA2">
        <w:rPr>
          <w:rFonts w:ascii="KFGQPC Uthmanic Script HAFS" w:cs="KFGQPC Uthmanic Script HAFS" w:hint="cs"/>
          <w:rtl/>
        </w:rPr>
        <w:t>ٱ</w:t>
      </w:r>
      <w:r w:rsidR="00551CA2">
        <w:rPr>
          <w:rFonts w:ascii="KFGQPC Uthmanic Script HAFS" w:cs="KFGQPC Uthmanic Script HAFS" w:hint="eastAsia"/>
          <w:rtl/>
        </w:rPr>
        <w:t>للَّهُ</w:t>
      </w:r>
      <w:r w:rsidR="00551CA2">
        <w:rPr>
          <w:rFonts w:ascii="KFGQPC Uthmanic Script HAFS" w:cs="KFGQPC Uthmanic Script HAFS"/>
          <w:rtl/>
        </w:rPr>
        <w:t xml:space="preserve"> </w:t>
      </w:r>
      <w:r w:rsidR="00551CA2">
        <w:rPr>
          <w:rFonts w:ascii="KFGQPC Uthmanic Script HAFS" w:cs="KFGQPC Uthmanic Script HAFS" w:hint="eastAsia"/>
          <w:rtl/>
        </w:rPr>
        <w:t>نَف</w:t>
      </w:r>
      <w:r w:rsidR="00551CA2">
        <w:rPr>
          <w:rFonts w:ascii="KFGQPC Uthmanic Script HAFS" w:cs="KFGQPC Uthmanic Script HAFS" w:hint="cs"/>
          <w:rtl/>
        </w:rPr>
        <w:t>ۡ</w:t>
      </w:r>
      <w:r w:rsidR="00551CA2">
        <w:rPr>
          <w:rFonts w:ascii="KFGQPC Uthmanic Script HAFS" w:cs="KFGQPC Uthmanic Script HAFS" w:hint="eastAsia"/>
          <w:rtl/>
        </w:rPr>
        <w:t>سًا</w:t>
      </w:r>
      <w:r w:rsidR="00551CA2">
        <w:rPr>
          <w:rFonts w:ascii="KFGQPC Uthmanic Script HAFS" w:cs="KFGQPC Uthmanic Script HAFS"/>
          <w:rtl/>
        </w:rPr>
        <w:t xml:space="preserve"> </w:t>
      </w:r>
      <w:r w:rsidR="00551CA2">
        <w:rPr>
          <w:rFonts w:ascii="KFGQPC Uthmanic Script HAFS" w:cs="KFGQPC Uthmanic Script HAFS" w:hint="eastAsia"/>
          <w:rtl/>
        </w:rPr>
        <w:t>إِلَّا</w:t>
      </w:r>
      <w:r w:rsidR="00551CA2">
        <w:rPr>
          <w:rFonts w:ascii="KFGQPC Uthmanic Script HAFS" w:cs="KFGQPC Uthmanic Script HAFS"/>
          <w:rtl/>
        </w:rPr>
        <w:t xml:space="preserve"> </w:t>
      </w:r>
      <w:r w:rsidR="00551CA2">
        <w:rPr>
          <w:rFonts w:ascii="KFGQPC Uthmanic Script HAFS" w:cs="KFGQPC Uthmanic Script HAFS" w:hint="eastAsia"/>
          <w:rtl/>
        </w:rPr>
        <w:t>وُس</w:t>
      </w:r>
      <w:r w:rsidR="00551CA2">
        <w:rPr>
          <w:rFonts w:ascii="KFGQPC Uthmanic Script HAFS" w:cs="KFGQPC Uthmanic Script HAFS" w:hint="cs"/>
          <w:rtl/>
        </w:rPr>
        <w:t>ۡ</w:t>
      </w:r>
      <w:r w:rsidR="00551CA2">
        <w:rPr>
          <w:rFonts w:ascii="KFGQPC Uthmanic Script HAFS" w:cs="KFGQPC Uthmanic Script HAFS" w:hint="eastAsia"/>
          <w:rtl/>
        </w:rPr>
        <w:t>عَهَا</w:t>
      </w:r>
      <w:r>
        <w:rPr>
          <w:rFonts w:cs="Traditional Arabic" w:hint="cs"/>
          <w:rtl/>
          <w:lang w:bidi="fa-IR"/>
        </w:rPr>
        <w:t>﴾</w:t>
      </w:r>
      <w:r>
        <w:rPr>
          <w:rFonts w:cs="B Lotus" w:hint="cs"/>
          <w:rtl/>
          <w:lang w:bidi="fa-IR"/>
        </w:rPr>
        <w:t xml:space="preserve"> </w:t>
      </w:r>
      <w:r>
        <w:rPr>
          <w:rFonts w:cs="B Lotus" w:hint="cs"/>
          <w:sz w:val="26"/>
          <w:szCs w:val="26"/>
          <w:rtl/>
          <w:lang w:bidi="fa-IR"/>
        </w:rPr>
        <w:t>[البقر</w:t>
      </w:r>
      <w:r w:rsidRPr="00F06D48">
        <w:rPr>
          <w:rFonts w:ascii="mylotus" w:hAnsi="mylotus" w:cs="mylotus"/>
          <w:sz w:val="26"/>
          <w:szCs w:val="26"/>
          <w:rtl/>
          <w:lang w:bidi="fa-IR"/>
        </w:rPr>
        <w:t>ة</w:t>
      </w:r>
      <w:r>
        <w:rPr>
          <w:rFonts w:cs="B Lotus" w:hint="cs"/>
          <w:sz w:val="26"/>
          <w:szCs w:val="26"/>
          <w:rtl/>
          <w:lang w:bidi="fa-IR"/>
        </w:rPr>
        <w:t>: 286]</w:t>
      </w:r>
      <w:r>
        <w:rPr>
          <w:rFonts w:cs="B Lotus" w:hint="cs"/>
          <w:rtl/>
          <w:lang w:bidi="fa-IR"/>
        </w:rPr>
        <w:t>.</w:t>
      </w:r>
      <w:r w:rsidR="009B60DA" w:rsidRPr="009B60DA">
        <w:rPr>
          <w:rFonts w:cs="B Lotus" w:hint="cs"/>
          <w:rtl/>
          <w:lang w:bidi="fa-IR"/>
        </w:rPr>
        <w:t xml:space="preserve"> </w:t>
      </w:r>
      <w:r w:rsidR="009B60DA" w:rsidRPr="00F06D48">
        <w:rPr>
          <w:rFonts w:cs="Traditional Arabic" w:hint="cs"/>
          <w:sz w:val="26"/>
          <w:szCs w:val="26"/>
          <w:rtl/>
          <w:lang w:bidi="fa-IR"/>
        </w:rPr>
        <w:t>«</w:t>
      </w:r>
      <w:r w:rsidR="009B60DA" w:rsidRPr="00F06D48">
        <w:rPr>
          <w:rFonts w:cs="B Lotus" w:hint="cs"/>
          <w:sz w:val="26"/>
          <w:szCs w:val="26"/>
          <w:rtl/>
          <w:lang w:bidi="fa-IR"/>
        </w:rPr>
        <w:t>خداوند مکلف نساخته احدی را مگر به اندازة توان او</w:t>
      </w:r>
      <w:r w:rsidR="009B60DA" w:rsidRPr="00F06D48">
        <w:rPr>
          <w:rFonts w:cs="Traditional Arabic" w:hint="cs"/>
          <w:sz w:val="26"/>
          <w:szCs w:val="26"/>
          <w:rtl/>
          <w:lang w:bidi="fa-IR"/>
        </w:rPr>
        <w:t>»</w:t>
      </w:r>
      <w:r w:rsidR="009B60DA" w:rsidRPr="00F06D48">
        <w:rPr>
          <w:rFonts w:cs="B Lotus" w:hint="cs"/>
          <w:sz w:val="26"/>
          <w:szCs w:val="26"/>
          <w:rtl/>
          <w:lang w:bidi="fa-IR"/>
        </w:rPr>
        <w:t>.</w:t>
      </w:r>
    </w:p>
    <w:p w:rsidR="00F06D48" w:rsidRDefault="00F06D48" w:rsidP="00F06D48">
      <w:pPr>
        <w:ind w:firstLine="284"/>
        <w:jc w:val="both"/>
        <w:rPr>
          <w:rFonts w:cs="B Lotus"/>
          <w:rtl/>
          <w:lang w:bidi="fa-IR"/>
        </w:rPr>
      </w:pPr>
      <w:r>
        <w:rPr>
          <w:rFonts w:cs="B Lotus" w:hint="cs"/>
          <w:rtl/>
          <w:lang w:bidi="fa-IR"/>
        </w:rPr>
        <w:t>و فرمودة رسول اکرم</w:t>
      </w:r>
      <w:r w:rsidR="009B60DA" w:rsidRPr="009B60DA">
        <w:rPr>
          <w:rFonts w:cs="B Lotus" w:hint="cs"/>
          <w:rtl/>
          <w:lang w:bidi="fa-IR"/>
        </w:rPr>
        <w:sym w:font="AGA Arabesque" w:char="F072"/>
      </w:r>
      <w:r w:rsidR="009B60DA" w:rsidRPr="009B60DA">
        <w:rPr>
          <w:rFonts w:cs="B Lotus" w:hint="cs"/>
          <w:rtl/>
          <w:lang w:bidi="fa-IR"/>
        </w:rPr>
        <w:t xml:space="preserve"> در آنچه که عبدالله بن عمر</w:t>
      </w:r>
      <w:r w:rsidR="009B60DA">
        <w:rPr>
          <w:rFonts w:cs="CTraditional Arabic" w:hint="cs"/>
          <w:rtl/>
          <w:lang w:bidi="fa-IR"/>
        </w:rPr>
        <w:t>ب</w:t>
      </w:r>
      <w:r w:rsidR="009B60DA" w:rsidRPr="009B60DA">
        <w:rPr>
          <w:rFonts w:cs="B Lotus" w:hint="cs"/>
          <w:rtl/>
          <w:lang w:bidi="fa-IR"/>
        </w:rPr>
        <w:t xml:space="preserve"> از ایشان روایت نموده که فرمودند: </w:t>
      </w:r>
      <w:r w:rsidR="009B60DA">
        <w:rPr>
          <w:rFonts w:cs="Traditional Arabic" w:hint="cs"/>
          <w:rtl/>
          <w:lang w:bidi="fa-IR"/>
        </w:rPr>
        <w:t>«</w:t>
      </w:r>
      <w:r w:rsidR="009B60DA" w:rsidRPr="00F06D48">
        <w:rPr>
          <w:rStyle w:val="Char2"/>
          <w:rFonts w:hint="eastAsia"/>
          <w:rtl/>
        </w:rPr>
        <w:t>كُنَّا</w:t>
      </w:r>
      <w:r w:rsidR="009B60DA" w:rsidRPr="00F06D48">
        <w:rPr>
          <w:rStyle w:val="Char2"/>
          <w:rtl/>
        </w:rPr>
        <w:t xml:space="preserve"> </w:t>
      </w:r>
      <w:r w:rsidR="009B60DA" w:rsidRPr="00F06D48">
        <w:rPr>
          <w:rStyle w:val="Char2"/>
          <w:rFonts w:hint="eastAsia"/>
          <w:rtl/>
        </w:rPr>
        <w:t>إِذَا</w:t>
      </w:r>
      <w:r w:rsidR="009B60DA" w:rsidRPr="00F06D48">
        <w:rPr>
          <w:rStyle w:val="Char2"/>
          <w:rtl/>
        </w:rPr>
        <w:t xml:space="preserve"> </w:t>
      </w:r>
      <w:r w:rsidR="009B60DA" w:rsidRPr="00F06D48">
        <w:rPr>
          <w:rStyle w:val="Char2"/>
          <w:rFonts w:hint="eastAsia"/>
          <w:rtl/>
        </w:rPr>
        <w:t>بَايَعْنَا</w:t>
      </w:r>
      <w:r w:rsidR="009B60DA" w:rsidRPr="00F06D48">
        <w:rPr>
          <w:rStyle w:val="Char2"/>
          <w:rtl/>
        </w:rPr>
        <w:t xml:space="preserve"> </w:t>
      </w:r>
      <w:r w:rsidR="009B60DA" w:rsidRPr="00F06D48">
        <w:rPr>
          <w:rStyle w:val="Char2"/>
          <w:rFonts w:hint="eastAsia"/>
          <w:rtl/>
        </w:rPr>
        <w:t>رَسُولَ</w:t>
      </w:r>
      <w:r w:rsidR="009B60DA" w:rsidRPr="00F06D48">
        <w:rPr>
          <w:rStyle w:val="Char2"/>
          <w:rtl/>
        </w:rPr>
        <w:t xml:space="preserve"> </w:t>
      </w:r>
      <w:r w:rsidR="009B60DA" w:rsidRPr="00F06D48">
        <w:rPr>
          <w:rStyle w:val="Char2"/>
          <w:rFonts w:hint="eastAsia"/>
          <w:rtl/>
        </w:rPr>
        <w:t>اللَّهِ</w:t>
      </w:r>
      <w:r w:rsidR="009B60DA" w:rsidRPr="00F06D48">
        <w:rPr>
          <w:rStyle w:val="Char2"/>
          <w:rtl/>
        </w:rPr>
        <w:t xml:space="preserve"> </w:t>
      </w:r>
      <w:r>
        <w:rPr>
          <w:rStyle w:val="Char2"/>
          <w:rFonts w:ascii="Times New Roman" w:hAnsi="Times New Roman" w:cs="Times New Roman"/>
        </w:rPr>
        <w:sym w:font="AGA Arabesque" w:char="F072"/>
      </w:r>
      <w:r w:rsidR="009B60DA" w:rsidRPr="00F06D48">
        <w:rPr>
          <w:rStyle w:val="Char2"/>
          <w:rtl/>
        </w:rPr>
        <w:t xml:space="preserve"> </w:t>
      </w:r>
      <w:r w:rsidR="009B60DA" w:rsidRPr="00F06D48">
        <w:rPr>
          <w:rStyle w:val="Char2"/>
          <w:rFonts w:hint="eastAsia"/>
          <w:rtl/>
        </w:rPr>
        <w:t>عَلَى</w:t>
      </w:r>
      <w:r w:rsidR="009B60DA" w:rsidRPr="00F06D48">
        <w:rPr>
          <w:rStyle w:val="Char2"/>
          <w:rtl/>
        </w:rPr>
        <w:t xml:space="preserve"> </w:t>
      </w:r>
      <w:r w:rsidR="009B60DA" w:rsidRPr="00F06D48">
        <w:rPr>
          <w:rStyle w:val="Char2"/>
          <w:rFonts w:hint="eastAsia"/>
          <w:rtl/>
        </w:rPr>
        <w:t>السَّمْعِ</w:t>
      </w:r>
      <w:r w:rsidR="009B60DA" w:rsidRPr="00F06D48">
        <w:rPr>
          <w:rStyle w:val="Char2"/>
          <w:rtl/>
        </w:rPr>
        <w:t xml:space="preserve"> </w:t>
      </w:r>
      <w:r w:rsidR="009B60DA" w:rsidRPr="00F06D48">
        <w:rPr>
          <w:rStyle w:val="Char2"/>
          <w:rFonts w:hint="eastAsia"/>
          <w:rtl/>
        </w:rPr>
        <w:t>وَالطَّاعَةِ</w:t>
      </w:r>
      <w:r w:rsidR="009B60DA" w:rsidRPr="00F06D48">
        <w:rPr>
          <w:rStyle w:val="Char2"/>
          <w:rtl/>
        </w:rPr>
        <w:t xml:space="preserve"> </w:t>
      </w:r>
      <w:r w:rsidR="009B60DA" w:rsidRPr="00F06D48">
        <w:rPr>
          <w:rStyle w:val="Char2"/>
          <w:rFonts w:hint="eastAsia"/>
          <w:rtl/>
        </w:rPr>
        <w:t>يَقُولُ</w:t>
      </w:r>
      <w:r w:rsidR="009B60DA" w:rsidRPr="00F06D48">
        <w:rPr>
          <w:rStyle w:val="Char2"/>
          <w:rtl/>
        </w:rPr>
        <w:t xml:space="preserve"> </w:t>
      </w:r>
      <w:r w:rsidR="009B60DA" w:rsidRPr="00F06D48">
        <w:rPr>
          <w:rStyle w:val="Char2"/>
          <w:rFonts w:hint="eastAsia"/>
          <w:rtl/>
        </w:rPr>
        <w:t>لَنَا</w:t>
      </w:r>
      <w:r w:rsidR="009B60DA" w:rsidRPr="00F06D48">
        <w:rPr>
          <w:rStyle w:val="Char2"/>
          <w:rtl/>
        </w:rPr>
        <w:t xml:space="preserve"> </w:t>
      </w:r>
      <w:r w:rsidR="009B60DA" w:rsidRPr="00F06D48">
        <w:rPr>
          <w:rStyle w:val="Char2"/>
          <w:rFonts w:hint="eastAsia"/>
          <w:rtl/>
        </w:rPr>
        <w:t>فِيمَا</w:t>
      </w:r>
      <w:r w:rsidR="009B60DA" w:rsidRPr="00F06D48">
        <w:rPr>
          <w:rStyle w:val="Char2"/>
          <w:rtl/>
        </w:rPr>
        <w:t xml:space="preserve"> </w:t>
      </w:r>
      <w:r w:rsidR="009B60DA" w:rsidRPr="00F06D48">
        <w:rPr>
          <w:rStyle w:val="Char2"/>
          <w:rFonts w:hint="eastAsia"/>
          <w:rtl/>
        </w:rPr>
        <w:t>اسْتَطَعْت</w:t>
      </w:r>
      <w:r w:rsidR="009B60DA" w:rsidRPr="00F06D48">
        <w:rPr>
          <w:rStyle w:val="Char2"/>
          <w:rFonts w:hint="cs"/>
          <w:rtl/>
        </w:rPr>
        <w:t>ُمْ</w:t>
      </w:r>
      <w:r w:rsidR="009B60DA">
        <w:rPr>
          <w:rFonts w:cs="Traditional Arabic" w:hint="cs"/>
          <w:rtl/>
          <w:lang w:bidi="fa-IR"/>
        </w:rPr>
        <w:t>»</w:t>
      </w:r>
      <w:r w:rsidR="009B60DA" w:rsidRPr="009B60DA">
        <w:rPr>
          <w:rFonts w:cs="B Lotus" w:hint="cs"/>
          <w:rtl/>
          <w:lang w:bidi="fa-IR"/>
        </w:rPr>
        <w:t xml:space="preserve"> </w:t>
      </w:r>
      <w:r w:rsidRPr="00F06D48">
        <w:rPr>
          <w:rFonts w:cs="Traditional Arabic" w:hint="cs"/>
          <w:sz w:val="26"/>
          <w:szCs w:val="26"/>
          <w:rtl/>
          <w:lang w:bidi="fa-IR"/>
        </w:rPr>
        <w:t>«</w:t>
      </w:r>
      <w:r>
        <w:rPr>
          <w:rFonts w:cs="B Lotus" w:hint="cs"/>
          <w:sz w:val="26"/>
          <w:szCs w:val="26"/>
          <w:rtl/>
          <w:lang w:bidi="fa-IR"/>
        </w:rPr>
        <w:t>هرگاه با پیامبر</w:t>
      </w:r>
      <w:r w:rsidR="009B60DA" w:rsidRPr="00F06D48">
        <w:rPr>
          <w:rFonts w:cs="B Lotus" w:hint="cs"/>
          <w:sz w:val="26"/>
          <w:szCs w:val="26"/>
          <w:rtl/>
          <w:lang w:bidi="fa-IR"/>
        </w:rPr>
        <w:sym w:font="AGA Arabesque" w:char="F072"/>
      </w:r>
      <w:r w:rsidR="009B60DA" w:rsidRPr="00F06D48">
        <w:rPr>
          <w:rFonts w:cs="B Lotus" w:hint="cs"/>
          <w:sz w:val="26"/>
          <w:szCs w:val="26"/>
          <w:rtl/>
          <w:lang w:bidi="fa-IR"/>
        </w:rPr>
        <w:t xml:space="preserve"> بر شنیدن و اطاعت پیمان می‌بستیم، برای ما می‌فرمود که «در آنچه توانستید</w:t>
      </w:r>
      <w:r w:rsidRPr="00F06D48">
        <w:rPr>
          <w:rFonts w:cs="Traditional Arabic" w:hint="cs"/>
          <w:sz w:val="26"/>
          <w:szCs w:val="26"/>
          <w:rtl/>
          <w:lang w:bidi="fa-IR"/>
        </w:rPr>
        <w:t>»</w:t>
      </w:r>
      <w:r w:rsidRPr="00F06D48">
        <w:rPr>
          <w:rFonts w:cs="Traditional Arabic" w:hint="cs"/>
          <w:sz w:val="26"/>
          <w:szCs w:val="26"/>
          <w:vertAlign w:val="superscript"/>
          <w:rtl/>
          <w:lang w:bidi="fa-IR"/>
        </w:rPr>
        <w:t>(</w:t>
      </w:r>
      <w:r w:rsidRPr="00F06D48">
        <w:rPr>
          <w:rStyle w:val="FootnoteReference"/>
          <w:rFonts w:cs="B Lotus"/>
          <w:color w:val="000000"/>
          <w:spacing w:val="-4"/>
          <w:sz w:val="26"/>
          <w:szCs w:val="26"/>
          <w:rtl/>
          <w:lang w:bidi="fa-IR"/>
        </w:rPr>
        <w:footnoteReference w:id="87"/>
      </w:r>
      <w:r w:rsidRPr="00F06D48">
        <w:rPr>
          <w:rFonts w:cs="B Lotus" w:hint="cs"/>
          <w:sz w:val="26"/>
          <w:szCs w:val="26"/>
          <w:vertAlign w:val="superscript"/>
          <w:rtl/>
          <w:lang w:bidi="fa-IR"/>
        </w:rPr>
        <w:t>)</w:t>
      </w:r>
      <w:r w:rsidR="009B60DA" w:rsidRPr="00F06D48">
        <w:rPr>
          <w:rFonts w:cs="B Lotus" w:hint="cs"/>
          <w:sz w:val="26"/>
          <w:szCs w:val="26"/>
          <w:rtl/>
          <w:lang w:bidi="fa-IR"/>
        </w:rPr>
        <w:t>.</w:t>
      </w:r>
    </w:p>
    <w:p w:rsidR="009B60DA" w:rsidRPr="009B60DA" w:rsidRDefault="009B60DA" w:rsidP="00F06D48">
      <w:pPr>
        <w:ind w:firstLine="284"/>
        <w:jc w:val="both"/>
        <w:rPr>
          <w:rFonts w:cs="B Lotus"/>
          <w:rtl/>
          <w:lang w:bidi="fa-IR"/>
        </w:rPr>
      </w:pPr>
      <w:r w:rsidRPr="009B60DA">
        <w:rPr>
          <w:rFonts w:cs="B Lotus" w:hint="cs"/>
          <w:rtl/>
          <w:lang w:bidi="fa-IR"/>
        </w:rPr>
        <w:t>2- اطاعت در آنچه که حق و خیر است</w:t>
      </w:r>
    </w:p>
    <w:p w:rsidR="009B60DA" w:rsidRPr="009B60DA" w:rsidRDefault="009B60DA" w:rsidP="009B60DA">
      <w:pPr>
        <w:ind w:firstLine="284"/>
        <w:jc w:val="lowKashida"/>
        <w:rPr>
          <w:rFonts w:cs="B Lotus"/>
          <w:rtl/>
          <w:lang w:bidi="fa-IR"/>
        </w:rPr>
      </w:pPr>
      <w:r w:rsidRPr="009B60DA">
        <w:rPr>
          <w:rFonts w:cs="B Lotus" w:hint="cs"/>
          <w:rtl/>
          <w:lang w:bidi="fa-IR"/>
        </w:rPr>
        <w:t>اما هرگاه امر مورد نظر با نص کتاب و سنت تعارض و ضدیت پیدا کند، هرگز شنیدن و اطاعت لزومی ندارد.</w:t>
      </w:r>
    </w:p>
    <w:p w:rsidR="009B60DA" w:rsidRPr="009B60DA" w:rsidRDefault="00F06D48" w:rsidP="00551CA2">
      <w:pPr>
        <w:widowControl w:val="0"/>
        <w:ind w:firstLine="284"/>
        <w:jc w:val="both"/>
        <w:rPr>
          <w:rFonts w:cs="B Lotus"/>
          <w:rtl/>
          <w:lang w:bidi="fa-IR"/>
        </w:rPr>
      </w:pPr>
      <w:r>
        <w:rPr>
          <w:rFonts w:cs="B Lotus" w:hint="cs"/>
          <w:rtl/>
          <w:lang w:bidi="fa-IR"/>
        </w:rPr>
        <w:t>اساس آن فرمودة رسول اکرم</w:t>
      </w:r>
      <w:r w:rsidR="009B60DA" w:rsidRPr="009B60DA">
        <w:rPr>
          <w:rFonts w:cs="B Lotus" w:hint="cs"/>
          <w:rtl/>
          <w:lang w:bidi="fa-IR"/>
        </w:rPr>
        <w:sym w:font="AGA Arabesque" w:char="F072"/>
      </w:r>
      <w:r w:rsidR="009B60DA" w:rsidRPr="009B60DA">
        <w:rPr>
          <w:rFonts w:cs="B Lotus" w:hint="cs"/>
          <w:rtl/>
          <w:lang w:bidi="fa-IR"/>
        </w:rPr>
        <w:t xml:space="preserve"> است که </w:t>
      </w:r>
      <w:r w:rsidR="009B60DA">
        <w:rPr>
          <w:rFonts w:cs="Traditional Arabic" w:hint="cs"/>
          <w:rtl/>
          <w:lang w:bidi="fa-IR"/>
        </w:rPr>
        <w:t>«</w:t>
      </w:r>
      <w:r w:rsidR="009B60DA" w:rsidRPr="00F06D48">
        <w:rPr>
          <w:rStyle w:val="Char2"/>
          <w:rFonts w:hint="eastAsia"/>
          <w:rtl/>
        </w:rPr>
        <w:t>لا</w:t>
      </w:r>
      <w:r w:rsidR="009B60DA" w:rsidRPr="00F06D48">
        <w:rPr>
          <w:rStyle w:val="Char2"/>
          <w:rtl/>
        </w:rPr>
        <w:t xml:space="preserve"> </w:t>
      </w:r>
      <w:r w:rsidR="009B60DA" w:rsidRPr="00F06D48">
        <w:rPr>
          <w:rStyle w:val="Char2"/>
          <w:rFonts w:hint="eastAsia"/>
          <w:rtl/>
        </w:rPr>
        <w:t>طَاعَةَ</w:t>
      </w:r>
      <w:r w:rsidR="009B60DA" w:rsidRPr="00F06D48">
        <w:rPr>
          <w:rStyle w:val="Char2"/>
          <w:rtl/>
        </w:rPr>
        <w:t xml:space="preserve"> </w:t>
      </w:r>
      <w:r w:rsidR="009B60DA" w:rsidRPr="00F06D48">
        <w:rPr>
          <w:rStyle w:val="Char2"/>
          <w:rFonts w:hint="eastAsia"/>
          <w:rtl/>
        </w:rPr>
        <w:t>فِي</w:t>
      </w:r>
      <w:r w:rsidR="009B60DA" w:rsidRPr="00F06D48">
        <w:rPr>
          <w:rStyle w:val="Char2"/>
          <w:rtl/>
        </w:rPr>
        <w:t xml:space="preserve"> </w:t>
      </w:r>
      <w:r w:rsidR="009B60DA" w:rsidRPr="00F06D48">
        <w:rPr>
          <w:rStyle w:val="Char2"/>
          <w:rFonts w:hint="eastAsia"/>
          <w:rtl/>
        </w:rPr>
        <w:t>مَعْصِيَة</w:t>
      </w:r>
      <w:r w:rsidR="009B60DA" w:rsidRPr="00F06D48">
        <w:rPr>
          <w:rStyle w:val="Char2"/>
          <w:rFonts w:hint="cs"/>
          <w:rtl/>
        </w:rPr>
        <w:t xml:space="preserve">ٍ، </w:t>
      </w:r>
      <w:r w:rsidR="009B60DA" w:rsidRPr="00F06D48">
        <w:rPr>
          <w:rStyle w:val="Char2"/>
          <w:rFonts w:hint="eastAsia"/>
          <w:rtl/>
        </w:rPr>
        <w:t>إِنَّمَا</w:t>
      </w:r>
      <w:r w:rsidR="009B60DA" w:rsidRPr="00F06D48">
        <w:rPr>
          <w:rStyle w:val="Char2"/>
          <w:rtl/>
        </w:rPr>
        <w:t xml:space="preserve"> </w:t>
      </w:r>
      <w:r w:rsidR="009B60DA" w:rsidRPr="00F06D48">
        <w:rPr>
          <w:rStyle w:val="Char2"/>
          <w:rFonts w:hint="eastAsia"/>
          <w:rtl/>
        </w:rPr>
        <w:t>الطَّاعَةُ</w:t>
      </w:r>
      <w:r w:rsidR="009B60DA" w:rsidRPr="00F06D48">
        <w:rPr>
          <w:rStyle w:val="Char2"/>
          <w:rtl/>
        </w:rPr>
        <w:t xml:space="preserve"> </w:t>
      </w:r>
      <w:r w:rsidR="009B60DA" w:rsidRPr="00F06D48">
        <w:rPr>
          <w:rStyle w:val="Char2"/>
          <w:rFonts w:hint="eastAsia"/>
          <w:rtl/>
        </w:rPr>
        <w:t>فِي</w:t>
      </w:r>
      <w:r w:rsidR="009B60DA" w:rsidRPr="00F06D48">
        <w:rPr>
          <w:rStyle w:val="Char2"/>
          <w:rtl/>
        </w:rPr>
        <w:t xml:space="preserve"> </w:t>
      </w:r>
      <w:r w:rsidR="009B60DA" w:rsidRPr="00F06D48">
        <w:rPr>
          <w:rStyle w:val="Char2"/>
          <w:rFonts w:hint="eastAsia"/>
          <w:rtl/>
        </w:rPr>
        <w:t>الْمَعْرُوفِ</w:t>
      </w:r>
      <w:r w:rsidR="009B60DA">
        <w:rPr>
          <w:rFonts w:cs="Traditional Arabic" w:hint="cs"/>
          <w:rtl/>
          <w:lang w:bidi="fa-IR"/>
        </w:rPr>
        <w:t>»</w:t>
      </w:r>
      <w:r w:rsidR="009B60DA" w:rsidRPr="009B60DA">
        <w:rPr>
          <w:rFonts w:cs="B Lotus" w:hint="cs"/>
          <w:rtl/>
          <w:lang w:bidi="fa-IR"/>
        </w:rPr>
        <w:t xml:space="preserve"> </w:t>
      </w:r>
      <w:r w:rsidRPr="00F06D48">
        <w:rPr>
          <w:rFonts w:cs="Traditional Arabic" w:hint="cs"/>
          <w:sz w:val="26"/>
          <w:szCs w:val="26"/>
          <w:rtl/>
          <w:lang w:bidi="fa-IR"/>
        </w:rPr>
        <w:t>«</w:t>
      </w:r>
      <w:r w:rsidR="009B60DA" w:rsidRPr="00F06D48">
        <w:rPr>
          <w:rFonts w:cs="B Lotus" w:hint="cs"/>
          <w:sz w:val="26"/>
          <w:szCs w:val="26"/>
          <w:rtl/>
          <w:lang w:bidi="fa-IR"/>
        </w:rPr>
        <w:t>اطاعتی در نافرمانی (خدا) نیست، لیکن اطاعت در کار پسندیده و معروف است</w:t>
      </w:r>
      <w:r w:rsidRPr="00F06D48">
        <w:rPr>
          <w:rFonts w:cs="Traditional Arabic" w:hint="cs"/>
          <w:sz w:val="26"/>
          <w:szCs w:val="26"/>
          <w:rtl/>
          <w:lang w:bidi="fa-IR"/>
        </w:rPr>
        <w:t>»</w:t>
      </w:r>
      <w:r w:rsidRPr="00F06D48">
        <w:rPr>
          <w:rFonts w:cs="Traditional Arabic" w:hint="cs"/>
          <w:sz w:val="26"/>
          <w:szCs w:val="26"/>
          <w:vertAlign w:val="superscript"/>
          <w:rtl/>
          <w:lang w:bidi="fa-IR"/>
        </w:rPr>
        <w:t>(</w:t>
      </w:r>
      <w:r w:rsidRPr="00F06D48">
        <w:rPr>
          <w:rStyle w:val="FootnoteReference"/>
          <w:rFonts w:cs="B Lotus"/>
          <w:color w:val="000000"/>
          <w:spacing w:val="-4"/>
          <w:sz w:val="26"/>
          <w:szCs w:val="26"/>
          <w:rtl/>
          <w:lang w:bidi="fa-IR"/>
        </w:rPr>
        <w:footnoteReference w:id="88"/>
      </w:r>
      <w:r w:rsidRPr="00F06D48">
        <w:rPr>
          <w:rFonts w:cs="B Lotus" w:hint="cs"/>
          <w:sz w:val="26"/>
          <w:szCs w:val="26"/>
          <w:vertAlign w:val="superscript"/>
          <w:rtl/>
          <w:lang w:bidi="fa-IR"/>
        </w:rPr>
        <w:t>)</w:t>
      </w:r>
      <w:r w:rsidRPr="00F06D48">
        <w:rPr>
          <w:rFonts w:cs="B Lotus" w:hint="cs"/>
          <w:sz w:val="26"/>
          <w:szCs w:val="26"/>
          <w:rtl/>
          <w:lang w:bidi="fa-IR"/>
        </w:rPr>
        <w:t>.</w:t>
      </w:r>
      <w:r w:rsidR="009B60DA" w:rsidRPr="00F06D48">
        <w:rPr>
          <w:rFonts w:cs="B Lotus" w:hint="cs"/>
          <w:rtl/>
          <w:lang w:bidi="fa-IR"/>
        </w:rPr>
        <w:t xml:space="preserve"> </w:t>
      </w:r>
      <w:r>
        <w:rPr>
          <w:rFonts w:cs="B Lotus" w:hint="cs"/>
          <w:rtl/>
          <w:lang w:bidi="fa-IR"/>
        </w:rPr>
        <w:t>و فرمودة</w:t>
      </w:r>
      <w:r>
        <w:rPr>
          <w:rFonts w:cs="B Lotus" w:hint="eastAsia"/>
          <w:rtl/>
          <w:lang w:bidi="fa-IR"/>
        </w:rPr>
        <w:t>‌</w:t>
      </w:r>
      <w:r w:rsidR="009B60DA" w:rsidRPr="009B60DA">
        <w:rPr>
          <w:rFonts w:cs="B Lotus" w:hint="cs"/>
          <w:rtl/>
          <w:lang w:bidi="fa-IR"/>
        </w:rPr>
        <w:t xml:space="preserve">شان: </w:t>
      </w:r>
      <w:r w:rsidR="009B60DA">
        <w:rPr>
          <w:rFonts w:cs="Traditional Arabic" w:hint="cs"/>
          <w:rtl/>
          <w:lang w:bidi="fa-IR"/>
        </w:rPr>
        <w:t>«</w:t>
      </w:r>
      <w:r w:rsidR="009B60DA" w:rsidRPr="00F06D48">
        <w:rPr>
          <w:rStyle w:val="Char2"/>
          <w:rFonts w:hint="eastAsia"/>
          <w:rtl/>
        </w:rPr>
        <w:t>لاَ</w:t>
      </w:r>
      <w:r w:rsidR="009B60DA" w:rsidRPr="00F06D48">
        <w:rPr>
          <w:rStyle w:val="Char2"/>
          <w:rtl/>
        </w:rPr>
        <w:t xml:space="preserve"> </w:t>
      </w:r>
      <w:r w:rsidR="009B60DA" w:rsidRPr="00F06D48">
        <w:rPr>
          <w:rStyle w:val="Char2"/>
          <w:rFonts w:hint="eastAsia"/>
          <w:rtl/>
        </w:rPr>
        <w:t>طَاعَةَ</w:t>
      </w:r>
      <w:r w:rsidR="009B60DA" w:rsidRPr="00F06D48">
        <w:rPr>
          <w:rStyle w:val="Char2"/>
          <w:rtl/>
        </w:rPr>
        <w:t xml:space="preserve"> </w:t>
      </w:r>
      <w:r w:rsidR="009B60DA" w:rsidRPr="00F06D48">
        <w:rPr>
          <w:rStyle w:val="Char2"/>
          <w:rFonts w:hint="eastAsia"/>
          <w:rtl/>
        </w:rPr>
        <w:t>لِمَنْ</w:t>
      </w:r>
      <w:r w:rsidR="009B60DA" w:rsidRPr="00F06D48">
        <w:rPr>
          <w:rStyle w:val="Char2"/>
          <w:rtl/>
        </w:rPr>
        <w:t xml:space="preserve"> </w:t>
      </w:r>
      <w:r w:rsidR="009B60DA" w:rsidRPr="00F06D48">
        <w:rPr>
          <w:rStyle w:val="Char2"/>
          <w:rFonts w:hint="eastAsia"/>
          <w:rtl/>
        </w:rPr>
        <w:t>لَمْ</w:t>
      </w:r>
      <w:r w:rsidR="009B60DA" w:rsidRPr="00F06D48">
        <w:rPr>
          <w:rStyle w:val="Char2"/>
          <w:rtl/>
        </w:rPr>
        <w:t xml:space="preserve"> </w:t>
      </w:r>
      <w:r w:rsidR="009B60DA" w:rsidRPr="00F06D48">
        <w:rPr>
          <w:rStyle w:val="Char2"/>
          <w:rFonts w:hint="eastAsia"/>
          <w:rtl/>
        </w:rPr>
        <w:t>يُطِعِ</w:t>
      </w:r>
      <w:r w:rsidR="009B60DA" w:rsidRPr="00F06D48">
        <w:rPr>
          <w:rStyle w:val="Char2"/>
          <w:rtl/>
        </w:rPr>
        <w:t xml:space="preserve"> </w:t>
      </w:r>
      <w:r w:rsidR="009B60DA" w:rsidRPr="00F06D48">
        <w:rPr>
          <w:rStyle w:val="Char2"/>
          <w:rFonts w:hint="eastAsia"/>
          <w:rtl/>
        </w:rPr>
        <w:t>اللَّهَ</w:t>
      </w:r>
      <w:r>
        <w:rPr>
          <w:rStyle w:val="Char2"/>
          <w:rFonts w:hint="cs"/>
        </w:rPr>
        <w:sym w:font="AGA Arabesque" w:char="F055"/>
      </w:r>
      <w:r w:rsidR="009B60DA">
        <w:rPr>
          <w:rFonts w:cs="Traditional Arabic" w:hint="cs"/>
          <w:rtl/>
          <w:lang w:bidi="fa-IR"/>
        </w:rPr>
        <w:t>»</w:t>
      </w:r>
      <w:r w:rsidR="009B60DA" w:rsidRPr="009B60DA">
        <w:rPr>
          <w:rFonts w:cs="B Lotus" w:hint="cs"/>
          <w:rtl/>
          <w:lang w:bidi="fa-IR"/>
        </w:rPr>
        <w:t xml:space="preserve"> </w:t>
      </w:r>
      <w:r w:rsidRPr="00F06D48">
        <w:rPr>
          <w:rFonts w:cs="Traditional Arabic" w:hint="cs"/>
          <w:sz w:val="26"/>
          <w:szCs w:val="26"/>
          <w:rtl/>
          <w:lang w:bidi="fa-IR"/>
        </w:rPr>
        <w:t>«</w:t>
      </w:r>
      <w:r w:rsidR="009B60DA" w:rsidRPr="00F06D48">
        <w:rPr>
          <w:rFonts w:cs="B Lotus" w:hint="cs"/>
          <w:sz w:val="26"/>
          <w:szCs w:val="26"/>
          <w:rtl/>
          <w:lang w:bidi="fa-IR"/>
        </w:rPr>
        <w:t>کسی که اطاعت خدا را ننماید، فرمان‌بردن از او لازم نیست</w:t>
      </w:r>
      <w:r w:rsidRPr="00F06D48">
        <w:rPr>
          <w:rFonts w:cs="Traditional Arabic" w:hint="cs"/>
          <w:sz w:val="26"/>
          <w:szCs w:val="26"/>
          <w:rtl/>
          <w:lang w:bidi="fa-IR"/>
        </w:rPr>
        <w:t>»</w:t>
      </w:r>
      <w:r w:rsidR="009B60DA" w:rsidRPr="00F06D48">
        <w:rPr>
          <w:rFonts w:cs="B Lotus" w:hint="cs"/>
          <w:sz w:val="26"/>
          <w:szCs w:val="26"/>
          <w:rtl/>
          <w:lang w:bidi="fa-IR"/>
        </w:rPr>
        <w:t>.</w:t>
      </w:r>
    </w:p>
    <w:p w:rsidR="009B60DA" w:rsidRPr="009B60DA" w:rsidRDefault="00F06D48" w:rsidP="00F06D48">
      <w:pPr>
        <w:ind w:firstLine="284"/>
        <w:jc w:val="lowKashida"/>
        <w:rPr>
          <w:rFonts w:cs="B Lotus"/>
          <w:rtl/>
          <w:lang w:bidi="fa-IR"/>
        </w:rPr>
      </w:pPr>
      <w:r>
        <w:rPr>
          <w:rFonts w:cs="B Lotus" w:hint="cs"/>
          <w:rtl/>
          <w:lang w:bidi="fa-IR"/>
        </w:rPr>
        <w:t>و فرمودة</w:t>
      </w:r>
      <w:r>
        <w:rPr>
          <w:rFonts w:cs="B Lotus" w:hint="eastAsia"/>
          <w:rtl/>
          <w:lang w:bidi="fa-IR"/>
        </w:rPr>
        <w:t>‌</w:t>
      </w:r>
      <w:r w:rsidR="009B60DA" w:rsidRPr="009B60DA">
        <w:rPr>
          <w:rFonts w:cs="B Lotus" w:hint="cs"/>
          <w:rtl/>
          <w:lang w:bidi="fa-IR"/>
        </w:rPr>
        <w:t>شان: «فرمانبرداری از کسی که در برابر خداوند نافرمانی نماید لازم نیست»</w:t>
      </w:r>
      <w:r w:rsidRPr="00F06D48">
        <w:rPr>
          <w:rFonts w:cs="B Lotus" w:hint="cs"/>
          <w:vertAlign w:val="superscript"/>
          <w:rtl/>
          <w:lang w:bidi="fa-IR"/>
        </w:rPr>
        <w:t>(</w:t>
      </w:r>
      <w:r w:rsidRPr="00F06D48">
        <w:rPr>
          <w:rStyle w:val="FootnoteReference"/>
          <w:rFonts w:cs="B Lotus"/>
          <w:color w:val="000000"/>
          <w:spacing w:val="-4"/>
          <w:rtl/>
          <w:lang w:bidi="fa-IR"/>
        </w:rPr>
        <w:footnoteReference w:id="89"/>
      </w:r>
      <w:r w:rsidRPr="00F06D48">
        <w:rPr>
          <w:rFonts w:cs="B Lotus" w:hint="cs"/>
          <w:vertAlign w:val="superscript"/>
          <w:rtl/>
          <w:lang w:bidi="fa-IR"/>
        </w:rPr>
        <w:t>)</w:t>
      </w:r>
      <w:r>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اینک برایتان مثالی می‌آوریم که به ما نشان می‌دهد، مسلمانانی نخستین چگونه این نصوص را فهم</w:t>
      </w:r>
      <w:r w:rsidR="00F06D48">
        <w:rPr>
          <w:rFonts w:cs="B Lotus" w:hint="cs"/>
          <w:rtl/>
          <w:lang w:bidi="fa-IR"/>
        </w:rPr>
        <w:t>یده و تطبیق می‌نمودند. حضرت عمر</w:t>
      </w:r>
      <w:r w:rsidRPr="009B60DA">
        <w:rPr>
          <w:rFonts w:cs="B Lotus" w:hint="cs"/>
          <w:rtl/>
          <w:lang w:bidi="fa-IR"/>
        </w:rPr>
        <w:sym w:font="AGA Arabesque" w:char="F074"/>
      </w:r>
      <w:r w:rsidRPr="009B60DA">
        <w:rPr>
          <w:rFonts w:cs="B Lotus" w:hint="cs"/>
          <w:rtl/>
          <w:lang w:bidi="fa-IR"/>
        </w:rPr>
        <w:t xml:space="preserve"> برای مردم خطبه‌ای خواند و فرمود: «اگر در من کجی‌ای دیدید مرا راست کنید... مردی از عامة مسلمین برخاست و گفت: «هرگاه در تو کجی‌ای دیدیم آن را با تیزی شمشی</w:t>
      </w:r>
      <w:r w:rsidR="00F06D48">
        <w:rPr>
          <w:rFonts w:cs="B Lotus" w:hint="cs"/>
          <w:rtl/>
          <w:lang w:bidi="fa-IR"/>
        </w:rPr>
        <w:t>رمان راست خواهیم کرد». حضرت عمر</w:t>
      </w:r>
      <w:r w:rsidRPr="009B60DA">
        <w:rPr>
          <w:rFonts w:cs="B Lotus" w:hint="cs"/>
          <w:rtl/>
          <w:lang w:bidi="fa-IR"/>
        </w:rPr>
        <w:sym w:font="AGA Arabesque" w:char="F074"/>
      </w:r>
      <w:r w:rsidRPr="009B60DA">
        <w:rPr>
          <w:rFonts w:cs="B Lotus" w:hint="cs"/>
          <w:rtl/>
          <w:lang w:bidi="fa-IR"/>
        </w:rPr>
        <w:t xml:space="preserve"> تبسم نمود و فرمود: «ثنا باد مر خداوندی را که در رعیت عمر مردی را قرار داده که او را با تیزی شمشیرش راست می‌کند».</w:t>
      </w:r>
    </w:p>
    <w:p w:rsidR="009B60DA" w:rsidRPr="009B60DA" w:rsidRDefault="009B60DA" w:rsidP="009B60DA">
      <w:pPr>
        <w:ind w:firstLine="284"/>
        <w:jc w:val="lowKashida"/>
        <w:rPr>
          <w:rFonts w:cs="B Lotus"/>
          <w:rtl/>
          <w:lang w:bidi="fa-IR"/>
        </w:rPr>
      </w:pPr>
      <w:r w:rsidRPr="009B60DA">
        <w:rPr>
          <w:rFonts w:cs="B Lotus" w:hint="cs"/>
          <w:rtl/>
          <w:lang w:bidi="fa-IR"/>
        </w:rPr>
        <w:t>مسلمانان پارچه‌هایی (جامه‌هایی سیاه خط‌دار) از یمن به غنیمت گرفتند که مقداری پارچه</w:t>
      </w:r>
      <w:r w:rsidR="00F06D48">
        <w:rPr>
          <w:rFonts w:cs="B Lotus" w:hint="cs"/>
          <w:rtl/>
          <w:lang w:bidi="fa-IR"/>
        </w:rPr>
        <w:t xml:space="preserve"> به حضرت عمر بن خطاب</w:t>
      </w:r>
      <w:r w:rsidRPr="009B60DA">
        <w:rPr>
          <w:rFonts w:cs="B Lotus" w:hint="cs"/>
          <w:rtl/>
          <w:lang w:bidi="fa-IR"/>
        </w:rPr>
        <w:sym w:font="AGA Arabesque" w:char="F074"/>
      </w:r>
      <w:r w:rsidRPr="009B60DA">
        <w:rPr>
          <w:rFonts w:cs="B Lotus" w:hint="cs"/>
          <w:rtl/>
          <w:lang w:bidi="fa-IR"/>
        </w:rPr>
        <w:t xml:space="preserve"> و مقداری هم به پسرش عبدالله رسید.</w:t>
      </w:r>
    </w:p>
    <w:p w:rsidR="009B60DA" w:rsidRPr="009B60DA" w:rsidRDefault="00F06D48" w:rsidP="009B60DA">
      <w:pPr>
        <w:ind w:firstLine="284"/>
        <w:jc w:val="lowKashida"/>
        <w:rPr>
          <w:rFonts w:cs="B Lotus"/>
          <w:rtl/>
          <w:lang w:bidi="fa-IR"/>
        </w:rPr>
      </w:pPr>
      <w:r>
        <w:rPr>
          <w:rFonts w:cs="B Lotus" w:hint="cs"/>
          <w:rtl/>
          <w:lang w:bidi="fa-IR"/>
        </w:rPr>
        <w:t>چون حضرت عمر</w:t>
      </w:r>
      <w:r w:rsidR="009B60DA" w:rsidRPr="009B60DA">
        <w:rPr>
          <w:rFonts w:cs="B Lotus" w:hint="cs"/>
          <w:rtl/>
          <w:lang w:bidi="fa-IR"/>
        </w:rPr>
        <w:sym w:font="AGA Arabesque" w:char="F074"/>
      </w:r>
      <w:r w:rsidR="009B60DA" w:rsidRPr="009B60DA">
        <w:rPr>
          <w:rFonts w:cs="B Lotus" w:hint="cs"/>
          <w:rtl/>
          <w:lang w:bidi="fa-IR"/>
        </w:rPr>
        <w:t xml:space="preserve"> به جامة بلندتر و کاملتری نیاز داشت، پسرش هم سهم خود را به او داد و او از هردو پارچه برای خویش جامه‌ای ساخت، لیکن چون ایستاد تا برای مردم خطبه گوید: گفت: ای مردم بشنوید و اطاعت کنید!</w:t>
      </w:r>
      <w:r>
        <w:rPr>
          <w:rFonts w:cs="B Lotus" w:hint="cs"/>
          <w:rtl/>
          <w:lang w:bidi="fa-IR"/>
        </w:rPr>
        <w:t>.</w:t>
      </w:r>
    </w:p>
    <w:p w:rsidR="009B60DA" w:rsidRPr="009B60DA" w:rsidRDefault="009B60DA" w:rsidP="009B60DA">
      <w:pPr>
        <w:jc w:val="lowKashida"/>
        <w:rPr>
          <w:rFonts w:cs="B Lotus"/>
          <w:rtl/>
          <w:lang w:bidi="fa-IR"/>
        </w:rPr>
      </w:pPr>
      <w:r w:rsidRPr="009B60DA">
        <w:rPr>
          <w:rFonts w:cs="B Lotus" w:hint="cs"/>
          <w:rtl/>
          <w:lang w:bidi="fa-IR"/>
        </w:rPr>
        <w:t>سل</w:t>
      </w:r>
      <w:r w:rsidR="00F06D48">
        <w:rPr>
          <w:rFonts w:cs="B Lotus" w:hint="cs"/>
          <w:rtl/>
          <w:lang w:bidi="fa-IR"/>
        </w:rPr>
        <w:t>مان فارسی</w:t>
      </w:r>
      <w:r w:rsidRPr="009B60DA">
        <w:rPr>
          <w:rFonts w:cs="B Lotus" w:hint="cs"/>
          <w:rtl/>
          <w:lang w:bidi="fa-IR"/>
        </w:rPr>
        <w:sym w:font="AGA Arabesque" w:char="F074"/>
      </w:r>
      <w:r w:rsidRPr="009B60DA">
        <w:rPr>
          <w:rFonts w:cs="B Lotus" w:hint="cs"/>
          <w:rtl/>
          <w:lang w:bidi="fa-IR"/>
        </w:rPr>
        <w:t xml:space="preserve"> ایستاده و گفت: «نه شنیدن حرف تو بر ما لازم است و نه هم فرمانبرداری از تو».</w:t>
      </w:r>
    </w:p>
    <w:p w:rsidR="009B60DA" w:rsidRPr="009B60DA" w:rsidRDefault="00F06D48" w:rsidP="009B60DA">
      <w:pPr>
        <w:jc w:val="lowKashida"/>
        <w:rPr>
          <w:rFonts w:cs="B Lotus"/>
          <w:rtl/>
          <w:lang w:bidi="fa-IR"/>
        </w:rPr>
      </w:pPr>
      <w:r>
        <w:rPr>
          <w:rFonts w:cs="B Lotus" w:hint="cs"/>
          <w:rtl/>
          <w:lang w:bidi="fa-IR"/>
        </w:rPr>
        <w:t>حضرت عمر</w:t>
      </w:r>
      <w:r w:rsidR="009B60DA" w:rsidRPr="009B60DA">
        <w:rPr>
          <w:rFonts w:cs="B Lotus" w:hint="cs"/>
          <w:rtl/>
          <w:lang w:bidi="fa-IR"/>
        </w:rPr>
        <w:sym w:font="AGA Arabesque" w:char="F074"/>
      </w:r>
      <w:r w:rsidR="009B60DA" w:rsidRPr="009B60DA">
        <w:rPr>
          <w:rFonts w:cs="B Lotus" w:hint="cs"/>
          <w:rtl/>
          <w:lang w:bidi="fa-IR"/>
        </w:rPr>
        <w:t xml:space="preserve"> گفت: چرا؟</w:t>
      </w:r>
    </w:p>
    <w:p w:rsidR="009B60DA" w:rsidRPr="009B60DA" w:rsidRDefault="00F06D48" w:rsidP="009B60DA">
      <w:pPr>
        <w:jc w:val="lowKashida"/>
        <w:rPr>
          <w:rFonts w:cs="B Lotus"/>
          <w:rtl/>
          <w:lang w:bidi="fa-IR"/>
        </w:rPr>
      </w:pPr>
      <w:r>
        <w:rPr>
          <w:rFonts w:cs="B Lotus" w:hint="cs"/>
          <w:rtl/>
          <w:lang w:bidi="fa-IR"/>
        </w:rPr>
        <w:t>سلمان</w:t>
      </w:r>
      <w:r w:rsidR="009B60DA" w:rsidRPr="009B60DA">
        <w:rPr>
          <w:rFonts w:cs="B Lotus" w:hint="cs"/>
          <w:rtl/>
          <w:lang w:bidi="fa-IR"/>
        </w:rPr>
        <w:sym w:font="AGA Arabesque" w:char="F074"/>
      </w:r>
      <w:r w:rsidR="009B60DA" w:rsidRPr="009B60DA">
        <w:rPr>
          <w:rFonts w:cs="B Lotus" w:hint="cs"/>
          <w:rtl/>
          <w:lang w:bidi="fa-IR"/>
        </w:rPr>
        <w:t xml:space="preserve"> گفت: این جامه را از کجا درست کردی در حالی که به تو فقط یک تکه پارچه رسیده بود و تو مردی بلندقد هستی؟</w:t>
      </w:r>
    </w:p>
    <w:p w:rsidR="009B60DA" w:rsidRPr="009B60DA" w:rsidRDefault="00F06D48" w:rsidP="009B60DA">
      <w:pPr>
        <w:jc w:val="lowKashida"/>
        <w:rPr>
          <w:rFonts w:cs="B Lotus"/>
          <w:rtl/>
          <w:lang w:bidi="fa-IR"/>
        </w:rPr>
      </w:pPr>
      <w:r>
        <w:rPr>
          <w:rFonts w:cs="B Lotus" w:hint="cs"/>
          <w:rtl/>
          <w:lang w:bidi="fa-IR"/>
        </w:rPr>
        <w:t>حضرت عمر</w:t>
      </w:r>
      <w:r w:rsidR="009B60DA" w:rsidRPr="009B60DA">
        <w:rPr>
          <w:rFonts w:cs="B Lotus" w:hint="cs"/>
          <w:rtl/>
          <w:lang w:bidi="fa-IR"/>
        </w:rPr>
        <w:sym w:font="AGA Arabesque" w:char="F074"/>
      </w:r>
      <w:r w:rsidR="009B60DA" w:rsidRPr="009B60DA">
        <w:rPr>
          <w:rFonts w:cs="B Lotus" w:hint="cs"/>
          <w:rtl/>
          <w:lang w:bidi="fa-IR"/>
        </w:rPr>
        <w:t xml:space="preserve"> فرمود: شتاب مکن!</w:t>
      </w:r>
      <w:r>
        <w:rPr>
          <w:rFonts w:cs="B Lotus" w:hint="cs"/>
          <w:rtl/>
          <w:lang w:bidi="fa-IR"/>
        </w:rPr>
        <w:t>.</w:t>
      </w:r>
    </w:p>
    <w:p w:rsidR="009B60DA" w:rsidRPr="009B60DA" w:rsidRDefault="009B60DA" w:rsidP="009B60DA">
      <w:pPr>
        <w:jc w:val="lowKashida"/>
        <w:rPr>
          <w:rFonts w:cs="B Lotus"/>
          <w:rtl/>
          <w:lang w:bidi="fa-IR"/>
        </w:rPr>
      </w:pPr>
      <w:r w:rsidRPr="009B60DA">
        <w:rPr>
          <w:rFonts w:cs="B Lotus" w:hint="cs"/>
          <w:rtl/>
          <w:lang w:bidi="fa-IR"/>
        </w:rPr>
        <w:t>بعد فریاد زد: عبدالله! کسی پاسخ نداد.</w:t>
      </w:r>
    </w:p>
    <w:p w:rsidR="009B60DA" w:rsidRPr="009B60DA" w:rsidRDefault="009B60DA" w:rsidP="009B60DA">
      <w:pPr>
        <w:jc w:val="lowKashida"/>
        <w:rPr>
          <w:rFonts w:cs="B Lotus"/>
          <w:rtl/>
          <w:lang w:bidi="fa-IR"/>
        </w:rPr>
      </w:pPr>
      <w:r w:rsidRPr="009B60DA">
        <w:rPr>
          <w:rFonts w:cs="B Lotus" w:hint="cs"/>
          <w:rtl/>
          <w:lang w:bidi="fa-IR"/>
        </w:rPr>
        <w:t>گفت: ای عبدالله بن عمر!</w:t>
      </w:r>
      <w:r w:rsidR="00F06D48">
        <w:rPr>
          <w:rFonts w:cs="B Lotus" w:hint="cs"/>
          <w:rtl/>
          <w:lang w:bidi="fa-IR"/>
        </w:rPr>
        <w:t>.</w:t>
      </w:r>
    </w:p>
    <w:p w:rsidR="009B60DA" w:rsidRPr="009B60DA" w:rsidRDefault="009B60DA" w:rsidP="009B60DA">
      <w:pPr>
        <w:jc w:val="lowKashida"/>
        <w:rPr>
          <w:rFonts w:cs="B Lotus"/>
          <w:rtl/>
          <w:lang w:bidi="fa-IR"/>
        </w:rPr>
      </w:pPr>
      <w:r w:rsidRPr="009B60DA">
        <w:rPr>
          <w:rFonts w:cs="B Lotus" w:hint="cs"/>
          <w:rtl/>
          <w:lang w:bidi="fa-IR"/>
        </w:rPr>
        <w:t>گفت: بلی یا امیرالمؤمنین!</w:t>
      </w:r>
      <w:r w:rsidR="00F06D48">
        <w:rPr>
          <w:rFonts w:cs="B Lotus" w:hint="cs"/>
          <w:rtl/>
          <w:lang w:bidi="fa-IR"/>
        </w:rPr>
        <w:t>.</w:t>
      </w:r>
    </w:p>
    <w:p w:rsidR="009B60DA" w:rsidRPr="009B60DA" w:rsidRDefault="009B60DA" w:rsidP="009B60DA">
      <w:pPr>
        <w:jc w:val="lowKashida"/>
        <w:rPr>
          <w:rFonts w:cs="B Lotus"/>
          <w:rtl/>
          <w:lang w:bidi="fa-IR"/>
        </w:rPr>
      </w:pPr>
      <w:r w:rsidRPr="009B60DA">
        <w:rPr>
          <w:rFonts w:cs="B Lotus" w:hint="cs"/>
          <w:rtl/>
          <w:lang w:bidi="fa-IR"/>
        </w:rPr>
        <w:t>گفت: ترا به خداوند سوگند می‌دهم که آیا جامه‌ای که پوشیده‌ام جامة تو نیست؟</w:t>
      </w:r>
    </w:p>
    <w:p w:rsidR="009B60DA" w:rsidRPr="009B60DA" w:rsidRDefault="009B60DA" w:rsidP="009B60DA">
      <w:pPr>
        <w:jc w:val="lowKashida"/>
        <w:rPr>
          <w:rFonts w:cs="B Lotus"/>
          <w:rtl/>
          <w:lang w:bidi="fa-IR"/>
        </w:rPr>
      </w:pPr>
      <w:r w:rsidRPr="009B60DA">
        <w:rPr>
          <w:rFonts w:cs="B Lotus" w:hint="cs"/>
          <w:rtl/>
          <w:lang w:bidi="fa-IR"/>
        </w:rPr>
        <w:t>گفت: آری.</w:t>
      </w:r>
    </w:p>
    <w:p w:rsidR="009B60DA" w:rsidRPr="009B60DA" w:rsidRDefault="00F06D48" w:rsidP="009B60DA">
      <w:pPr>
        <w:jc w:val="lowKashida"/>
        <w:rPr>
          <w:rFonts w:cs="B Lotus"/>
          <w:rtl/>
          <w:lang w:bidi="fa-IR"/>
        </w:rPr>
      </w:pPr>
      <w:r>
        <w:rPr>
          <w:rFonts w:cs="B Lotus" w:hint="cs"/>
          <w:rtl/>
          <w:lang w:bidi="fa-IR"/>
        </w:rPr>
        <w:t>سلمان</w:t>
      </w:r>
      <w:r w:rsidR="009B60DA" w:rsidRPr="009B60DA">
        <w:rPr>
          <w:rFonts w:cs="B Lotus" w:hint="cs"/>
          <w:rtl/>
          <w:lang w:bidi="fa-IR"/>
        </w:rPr>
        <w:sym w:font="AGA Arabesque" w:char="F074"/>
      </w:r>
      <w:r w:rsidR="009B60DA" w:rsidRPr="009B60DA">
        <w:rPr>
          <w:rFonts w:cs="B Lotus" w:hint="cs"/>
          <w:rtl/>
          <w:lang w:bidi="fa-IR"/>
        </w:rPr>
        <w:t xml:space="preserve"> گفت: اکنون می‌شنویم و اطاعت می‌کنیم».</w:t>
      </w:r>
    </w:p>
    <w:p w:rsidR="009B60DA" w:rsidRPr="009B60DA" w:rsidRDefault="009B60DA" w:rsidP="009B60DA">
      <w:pPr>
        <w:jc w:val="lowKashida"/>
        <w:rPr>
          <w:rFonts w:cs="B Lotus"/>
          <w:b/>
          <w:bCs/>
          <w:rtl/>
          <w:lang w:bidi="fa-IR"/>
        </w:rPr>
      </w:pPr>
      <w:r w:rsidRPr="009B60DA">
        <w:rPr>
          <w:rFonts w:cs="B Lotus" w:hint="cs"/>
          <w:b/>
          <w:bCs/>
          <w:rtl/>
          <w:lang w:bidi="fa-IR"/>
        </w:rPr>
        <w:t>حق نصرت و همکاری:</w:t>
      </w:r>
    </w:p>
    <w:p w:rsidR="009B60DA" w:rsidRPr="009B60DA" w:rsidRDefault="009B60DA" w:rsidP="009B60DA">
      <w:pPr>
        <w:ind w:firstLine="284"/>
        <w:jc w:val="lowKashida"/>
        <w:rPr>
          <w:rFonts w:cs="B Lotus"/>
          <w:rtl/>
          <w:lang w:bidi="fa-IR"/>
        </w:rPr>
      </w:pPr>
      <w:r w:rsidRPr="009B60DA">
        <w:rPr>
          <w:rFonts w:cs="B Lotus" w:hint="cs"/>
          <w:rtl/>
          <w:lang w:bidi="fa-IR"/>
        </w:rPr>
        <w:t>ظاهراً تصور می‌شود که حق نصرت و همکاری در ضمن حق اطاعتی که در بارة آن بحث کردیم داخل است، و دانستیم که این حق در دولت بر هر فرد فرض و لازم است، مشروط بر این که کاری که اطاعت در آن مطلوب است با نصی قطعی از نصوص کتاب و سنت در تضاد نباشد، همچنین بیان نمودیم هر حکمی را که دولت و حکومت قانونی و شرعی برای مصلحت ملت و تأمین امنیت کشور صادر می‌کند، هر فرد مکلف به اجرای آنست، و باید در این راه از هیچگونه ایثار و قربانی دریغ نورزد.</w:t>
      </w:r>
    </w:p>
    <w:p w:rsidR="009B60DA" w:rsidRPr="009B60DA" w:rsidRDefault="009B60DA" w:rsidP="009B60DA">
      <w:pPr>
        <w:ind w:firstLine="284"/>
        <w:jc w:val="lowKashida"/>
        <w:rPr>
          <w:rFonts w:cs="B Lotus"/>
          <w:rtl/>
          <w:lang w:bidi="fa-IR"/>
        </w:rPr>
      </w:pPr>
      <w:r w:rsidRPr="009B60DA">
        <w:rPr>
          <w:rFonts w:cs="B Lotus" w:hint="cs"/>
          <w:rtl/>
          <w:lang w:bidi="fa-IR"/>
        </w:rPr>
        <w:t>بنابراین، اطاعت و نصرت، فرمانبرداری و یاری‌دادن دو حق به هم پیوسته اند که عملاً تفکیک میان آن دو ناممکن است.</w:t>
      </w:r>
    </w:p>
    <w:p w:rsidR="009B60DA" w:rsidRPr="009B60DA" w:rsidRDefault="009B60DA" w:rsidP="00F06D48">
      <w:pPr>
        <w:ind w:firstLine="284"/>
        <w:jc w:val="lowKashida"/>
        <w:rPr>
          <w:rFonts w:cs="B Lotus"/>
          <w:rtl/>
          <w:lang w:bidi="fa-IR"/>
        </w:rPr>
      </w:pPr>
      <w:r w:rsidRPr="009B60DA">
        <w:rPr>
          <w:rFonts w:cs="B Lotus" w:hint="cs"/>
          <w:rtl/>
          <w:lang w:bidi="fa-IR"/>
        </w:rPr>
        <w:t>از این رو عده‌ای از کاوشگران و نویسندگان معاصر این دو مورد را باهم یکی دانسته و زیر عنوان بحثی واحد به نام (حق اطاعت و فرمانبرداری)</w:t>
      </w:r>
      <w:r w:rsidRPr="009B60DA">
        <w:rPr>
          <w:rFonts w:cs="B Lotus" w:hint="cs"/>
          <w:vertAlign w:val="superscript"/>
          <w:rtl/>
          <w:lang w:bidi="fa-IR"/>
        </w:rPr>
        <w:t>(</w:t>
      </w:r>
      <w:r w:rsidRPr="009B60DA">
        <w:rPr>
          <w:rStyle w:val="FootnoteReference"/>
          <w:rFonts w:cs="B Lotus"/>
          <w:rtl/>
          <w:lang w:bidi="fa-IR"/>
        </w:rPr>
        <w:footnoteReference w:id="90"/>
      </w:r>
      <w:r w:rsidRPr="009B60DA">
        <w:rPr>
          <w:rFonts w:cs="B Lotus" w:hint="cs"/>
          <w:vertAlign w:val="superscript"/>
          <w:rtl/>
          <w:lang w:bidi="fa-IR"/>
        </w:rPr>
        <w:t>)</w:t>
      </w:r>
      <w:r w:rsidRPr="009B60DA">
        <w:rPr>
          <w:rFonts w:cs="B Lotus" w:hint="cs"/>
          <w:rtl/>
          <w:lang w:bidi="fa-IR"/>
        </w:rPr>
        <w:t xml:space="preserve"> مورد بررسی قرار داده</w:t>
      </w:r>
      <w:r w:rsidR="00F06D48">
        <w:rPr>
          <w:rFonts w:cs="B Lotus" w:hint="eastAsia"/>
          <w:rtl/>
          <w:lang w:bidi="fa-IR"/>
        </w:rPr>
        <w:t>‌</w:t>
      </w:r>
      <w:r w:rsidRPr="009B60DA">
        <w:rPr>
          <w:rFonts w:cs="B Lotus" w:hint="cs"/>
          <w:rtl/>
          <w:lang w:bidi="fa-IR"/>
        </w:rPr>
        <w:t>اند.</w:t>
      </w:r>
    </w:p>
    <w:p w:rsidR="009B60DA" w:rsidRPr="009B60DA" w:rsidRDefault="009B60DA" w:rsidP="009B60DA">
      <w:pPr>
        <w:ind w:firstLine="284"/>
        <w:jc w:val="lowKashida"/>
        <w:rPr>
          <w:rFonts w:cs="B Lotus"/>
          <w:rtl/>
          <w:lang w:bidi="fa-IR"/>
        </w:rPr>
      </w:pPr>
      <w:r w:rsidRPr="009B60DA">
        <w:rPr>
          <w:rFonts w:cs="B Lotus" w:hint="cs"/>
          <w:rtl/>
          <w:lang w:bidi="fa-IR"/>
        </w:rPr>
        <w:t>لیکن باید دید که چه حکمتی وجود داشته که دانشمندان گ</w:t>
      </w:r>
      <w:r w:rsidR="00F06D48">
        <w:rPr>
          <w:rFonts w:cs="B Lotus" w:hint="cs"/>
          <w:rtl/>
          <w:lang w:bidi="fa-IR"/>
        </w:rPr>
        <w:t>ذشته در هنگام بحث‌شان قرار داده</w:t>
      </w:r>
      <w:r w:rsidR="00F06D48">
        <w:rPr>
          <w:rFonts w:cs="B Lotus" w:hint="eastAsia"/>
          <w:rtl/>
          <w:lang w:bidi="fa-IR"/>
        </w:rPr>
        <w:t>‌</w:t>
      </w:r>
      <w:r w:rsidRPr="009B60DA">
        <w:rPr>
          <w:rFonts w:cs="B Lotus" w:hint="cs"/>
          <w:rtl/>
          <w:lang w:bidi="fa-IR"/>
        </w:rPr>
        <w:t>اند؟</w:t>
      </w:r>
    </w:p>
    <w:p w:rsidR="009B60DA" w:rsidRPr="009B60DA" w:rsidRDefault="009B60DA" w:rsidP="009B60DA">
      <w:pPr>
        <w:ind w:firstLine="284"/>
        <w:jc w:val="lowKashida"/>
        <w:rPr>
          <w:rFonts w:cs="B Lotus"/>
          <w:rtl/>
          <w:lang w:bidi="fa-IR"/>
        </w:rPr>
      </w:pPr>
      <w:r w:rsidRPr="009B60DA">
        <w:rPr>
          <w:rFonts w:cs="B Lotus" w:hint="cs"/>
          <w:rtl/>
          <w:lang w:bidi="fa-IR"/>
        </w:rPr>
        <w:t>یکی از دانشمندان معاصر حکمت این مطلب را توضیح داده، می‌گوید: «شاید این که آنان حق نصرت را برای زمامدار، جدا از حق اطاعت یاد کرده اند، به مفهوم دیگری اشاره می‌کند که شرایط جهان معاصر آن را به صورت خاصی پدیدار نموده است.</w:t>
      </w:r>
    </w:p>
    <w:p w:rsidR="009B60DA" w:rsidRPr="009B60DA" w:rsidRDefault="009B60DA" w:rsidP="009B60DA">
      <w:pPr>
        <w:ind w:firstLine="284"/>
        <w:jc w:val="lowKashida"/>
        <w:rPr>
          <w:rFonts w:cs="B Lotus"/>
          <w:rtl/>
          <w:lang w:bidi="fa-IR"/>
        </w:rPr>
      </w:pPr>
      <w:r w:rsidRPr="009B60DA">
        <w:rPr>
          <w:rFonts w:cs="B Lotus" w:hint="cs"/>
          <w:rtl/>
          <w:lang w:bidi="fa-IR"/>
        </w:rPr>
        <w:t>این مفهوم دوستی و محبت همة هموطنان به رئیس دولت اسلامی ایست که تعیین او از طریق بیعت همة ملت با اکثریت آن انجام یافته است.</w:t>
      </w:r>
    </w:p>
    <w:p w:rsidR="009B60DA" w:rsidRPr="009B60DA" w:rsidRDefault="009B60DA" w:rsidP="00F06D48">
      <w:pPr>
        <w:ind w:firstLine="284"/>
        <w:jc w:val="lowKashida"/>
        <w:rPr>
          <w:rFonts w:cs="B Lotus"/>
          <w:rtl/>
          <w:lang w:bidi="fa-IR"/>
        </w:rPr>
      </w:pPr>
      <w:r w:rsidRPr="009B60DA">
        <w:rPr>
          <w:rFonts w:cs="B Lotus" w:hint="cs"/>
          <w:rtl/>
          <w:lang w:bidi="fa-IR"/>
        </w:rPr>
        <w:t>یعنی اسلام</w:t>
      </w:r>
      <w:r w:rsidR="00F06D48">
        <w:rPr>
          <w:rFonts w:cs="B Lotus" w:hint="cs"/>
          <w:rtl/>
          <w:lang w:bidi="fa-IR"/>
        </w:rPr>
        <w:t xml:space="preserve"> -</w:t>
      </w:r>
      <w:r w:rsidRPr="009B60DA">
        <w:rPr>
          <w:rFonts w:cs="B Lotus" w:hint="cs"/>
          <w:rtl/>
          <w:lang w:bidi="fa-IR"/>
        </w:rPr>
        <w:t xml:space="preserve"> از دیدگاه فقه ما</w:t>
      </w:r>
      <w:r w:rsidR="00F06D48">
        <w:rPr>
          <w:rFonts w:cs="B Lotus" w:hint="cs"/>
          <w:rtl/>
          <w:lang w:bidi="fa-IR"/>
        </w:rPr>
        <w:t xml:space="preserve"> -</w:t>
      </w:r>
      <w:r w:rsidRPr="009B60DA">
        <w:rPr>
          <w:rFonts w:cs="B Lotus" w:hint="cs"/>
          <w:rtl/>
          <w:lang w:bidi="fa-IR"/>
        </w:rPr>
        <w:t xml:space="preserve"> معتقد است که برآن اقلیتی که با رئیس دولت بیعت نکرده و به او رأی مخالف داده اند واجب است، در صورتی که او رأی اکثریت را به دست آورده باشد، به دوستی و محبت او ادامه دهند.</w:t>
      </w:r>
    </w:p>
    <w:p w:rsidR="009B60DA" w:rsidRPr="009B60DA" w:rsidRDefault="009B60DA" w:rsidP="009B60DA">
      <w:pPr>
        <w:ind w:firstLine="284"/>
        <w:jc w:val="lowKashida"/>
        <w:rPr>
          <w:rFonts w:cs="B Lotus"/>
          <w:rtl/>
          <w:lang w:bidi="fa-IR"/>
        </w:rPr>
      </w:pPr>
      <w:r w:rsidRPr="009B60DA">
        <w:rPr>
          <w:rFonts w:cs="B Lotus" w:hint="cs"/>
          <w:rtl/>
          <w:lang w:bidi="fa-IR"/>
        </w:rPr>
        <w:t>گویی اسلام از تعقیب اصول و روش احزاب سیاسی که در دموکراسی غرب وجود دارد، منع می‌کند، زیرا در غرب از افترا بر حکومت موجود و وارونه نشان دادن هر فعالیتی که از سوی آن به عمل می‌آید، هیچگونه کوتاهی به عمل نمی‌آید»</w:t>
      </w:r>
      <w:r w:rsidRPr="009B60DA">
        <w:rPr>
          <w:rFonts w:cs="B Lotus" w:hint="cs"/>
          <w:vertAlign w:val="superscript"/>
          <w:rtl/>
          <w:lang w:bidi="fa-IR"/>
        </w:rPr>
        <w:t>(</w:t>
      </w:r>
      <w:r w:rsidRPr="009B60DA">
        <w:rPr>
          <w:rStyle w:val="FootnoteReference"/>
          <w:rFonts w:cs="B Lotus"/>
          <w:rtl/>
          <w:lang w:bidi="fa-IR"/>
        </w:rPr>
        <w:footnoteReference w:id="91"/>
      </w:r>
      <w:r w:rsidRPr="009B60DA">
        <w:rPr>
          <w:rFonts w:cs="B Lotus" w:hint="cs"/>
          <w:vertAlign w:val="superscript"/>
          <w:rtl/>
          <w:lang w:bidi="fa-IR"/>
        </w:rPr>
        <w:t>)</w:t>
      </w:r>
      <w:r w:rsidRPr="009B60DA">
        <w:rPr>
          <w:rFonts w:cs="B Lotus" w:hint="cs"/>
          <w:rtl/>
          <w:lang w:bidi="fa-IR"/>
        </w:rPr>
        <w:t>.</w:t>
      </w:r>
    </w:p>
    <w:p w:rsidR="009B60DA" w:rsidRPr="00F06D48" w:rsidRDefault="009B60DA" w:rsidP="00F06D48">
      <w:pPr>
        <w:pStyle w:val="a1"/>
        <w:rPr>
          <w:rtl/>
        </w:rPr>
      </w:pPr>
      <w:bookmarkStart w:id="42" w:name="_Toc332299622"/>
      <w:r w:rsidRPr="00F06D48">
        <w:rPr>
          <w:rFonts w:hint="cs"/>
          <w:rtl/>
        </w:rPr>
        <w:t>مطلب سوم</w:t>
      </w:r>
      <w:r w:rsidR="00F06D48" w:rsidRPr="00F06D48">
        <w:rPr>
          <w:rFonts w:hint="cs"/>
          <w:rtl/>
        </w:rPr>
        <w:t xml:space="preserve">: </w:t>
      </w:r>
      <w:r w:rsidRPr="00F06D48">
        <w:rPr>
          <w:rFonts w:hint="cs"/>
          <w:rtl/>
        </w:rPr>
        <w:t>عزل و برکناری خلیفه</w:t>
      </w:r>
      <w:bookmarkEnd w:id="42"/>
    </w:p>
    <w:p w:rsidR="009B60DA" w:rsidRPr="009B60DA" w:rsidRDefault="009B60DA" w:rsidP="009B60DA">
      <w:pPr>
        <w:ind w:firstLine="284"/>
        <w:jc w:val="lowKashida"/>
        <w:rPr>
          <w:rFonts w:cs="B Lotus"/>
          <w:rtl/>
          <w:lang w:bidi="fa-IR"/>
        </w:rPr>
      </w:pPr>
      <w:r w:rsidRPr="009B60DA">
        <w:rPr>
          <w:rFonts w:cs="B Lotus" w:hint="cs"/>
          <w:rtl/>
          <w:lang w:bidi="fa-IR"/>
        </w:rPr>
        <w:t>در گذشته اشاره نمودیم که خلافت یا ریاست دولت، در نزد عموم مسلمین در سه قرن اول، و در نزد همه بدون استثناء پیمانی بود میان دو طرف. طرف اول: امت یا ملت و طرف دوم: خلیفه یا رئیس دولت منتخب.</w:t>
      </w:r>
    </w:p>
    <w:p w:rsidR="009B60DA" w:rsidRPr="009B60DA" w:rsidRDefault="009B60DA" w:rsidP="009B60DA">
      <w:pPr>
        <w:ind w:firstLine="284"/>
        <w:jc w:val="lowKashida"/>
        <w:rPr>
          <w:rFonts w:cs="B Lotus"/>
          <w:rtl/>
          <w:lang w:bidi="fa-IR"/>
        </w:rPr>
      </w:pPr>
      <w:r w:rsidRPr="009B60DA">
        <w:rPr>
          <w:rFonts w:cs="B Lotus" w:hint="cs"/>
          <w:rtl/>
          <w:lang w:bidi="fa-IR"/>
        </w:rPr>
        <w:t>و متذکر شدم که انجام این عقد مطابق آرزو و خواست مطلق هردو طرف انجام نمی‌شود، بلکه همة محتویات خود را از یگانه منبع پایدار که شریعت خدای عزوجل است دریافت می‌کند.</w:t>
      </w:r>
    </w:p>
    <w:p w:rsidR="009B60DA" w:rsidRPr="009B60DA" w:rsidRDefault="009B60DA" w:rsidP="009B60DA">
      <w:pPr>
        <w:ind w:firstLine="284"/>
        <w:jc w:val="lowKashida"/>
        <w:rPr>
          <w:rFonts w:cs="B Lotus"/>
          <w:rtl/>
          <w:lang w:bidi="fa-IR"/>
        </w:rPr>
      </w:pPr>
      <w:r w:rsidRPr="009B60DA">
        <w:rPr>
          <w:rFonts w:cs="B Lotus" w:hint="cs"/>
          <w:rtl/>
          <w:lang w:bidi="fa-IR"/>
        </w:rPr>
        <w:t>شریعت اسلامی به روشنی، مسئولیت‌ها و حقوق هریک از دو جانب را نسبت به همدیگر بیان نموده که این مسئولیت‌ها و حقوق همه در محور اجرای شریعت الهی متمرکز است.</w:t>
      </w:r>
    </w:p>
    <w:p w:rsidR="009B60DA" w:rsidRPr="009B60DA" w:rsidRDefault="009B60DA" w:rsidP="009B60DA">
      <w:pPr>
        <w:ind w:firstLine="284"/>
        <w:jc w:val="lowKashida"/>
        <w:rPr>
          <w:rFonts w:cs="B Lotus"/>
          <w:rtl/>
          <w:lang w:bidi="fa-IR"/>
        </w:rPr>
      </w:pPr>
      <w:r w:rsidRPr="009B60DA">
        <w:rPr>
          <w:rFonts w:cs="B Lotus" w:hint="cs"/>
          <w:rtl/>
          <w:lang w:bidi="fa-IR"/>
        </w:rPr>
        <w:t>زیرا واجبات و مسئولیت‌های خلیفه در تطبیق احکام و اجرای شریعت متمرکز است، همانگونه که مسئولیت‌های امت بر محور تائید و استقرار و همکاری با او در این موارد می‌چرخد.</w:t>
      </w:r>
    </w:p>
    <w:p w:rsidR="009B60DA" w:rsidRPr="009B60DA" w:rsidRDefault="009B60DA" w:rsidP="009B60DA">
      <w:pPr>
        <w:ind w:firstLine="284"/>
        <w:jc w:val="lowKashida"/>
        <w:rPr>
          <w:rFonts w:cs="B Lotus"/>
          <w:rtl/>
          <w:lang w:bidi="fa-IR"/>
        </w:rPr>
      </w:pPr>
      <w:r w:rsidRPr="009B60DA">
        <w:rPr>
          <w:rFonts w:cs="B Lotus" w:hint="cs"/>
          <w:rtl/>
          <w:lang w:bidi="fa-IR"/>
        </w:rPr>
        <w:t>لیکن باید دید که هرگاه خلیفه در برابر طرف دوم (امت) در پیمان‌ها و تعهدات خود اخلال نموده و در ادای مسئولیت‌هایش کوتاهی کرد، حکمش چیست؟</w:t>
      </w:r>
    </w:p>
    <w:p w:rsidR="009B60DA" w:rsidRPr="009B60DA" w:rsidRDefault="009B60DA" w:rsidP="009B60DA">
      <w:pPr>
        <w:ind w:firstLine="284"/>
        <w:jc w:val="lowKashida"/>
        <w:rPr>
          <w:rFonts w:cs="B Lotus"/>
          <w:rtl/>
          <w:lang w:bidi="fa-IR"/>
        </w:rPr>
      </w:pPr>
      <w:r w:rsidRPr="009B60DA">
        <w:rPr>
          <w:rFonts w:cs="B Lotus" w:hint="cs"/>
          <w:rtl/>
          <w:lang w:bidi="fa-IR"/>
        </w:rPr>
        <w:t>به طور مثال از راه روشن شریعت منحرف گشته و فسق ورزید، یا معصیبت نمود، یا ستم کرد، به طور کلی احکام شریعت را معطل قرار داده و اجرا نکرد، خواه این تغییر در رفتار شخصی یا رفتار رسمی اش باشد؟</w:t>
      </w:r>
    </w:p>
    <w:p w:rsidR="009B60DA" w:rsidRPr="009B60DA" w:rsidRDefault="009B60DA" w:rsidP="009B60DA">
      <w:pPr>
        <w:ind w:firstLine="284"/>
        <w:jc w:val="lowKashida"/>
        <w:rPr>
          <w:rFonts w:cs="B Lotus"/>
          <w:rtl/>
          <w:lang w:bidi="fa-IR"/>
        </w:rPr>
      </w:pPr>
      <w:r w:rsidRPr="009B60DA">
        <w:rPr>
          <w:rFonts w:cs="B Lotus" w:hint="cs"/>
          <w:rtl/>
          <w:lang w:bidi="fa-IR"/>
        </w:rPr>
        <w:t>آیا امت باید صبر کند؟ و در ادامة اطاعت از او و اجرای دستوراتش استمرار ورزد، یا این که بیعت خود را پس بگیرد و او را از وظیفه اش برکنار نموده دیگری را به جایش تعیین نماید؟</w:t>
      </w:r>
    </w:p>
    <w:p w:rsidR="009B60DA" w:rsidRPr="009B60DA" w:rsidRDefault="009B60DA" w:rsidP="009B60DA">
      <w:pPr>
        <w:ind w:firstLine="284"/>
        <w:jc w:val="lowKashida"/>
        <w:rPr>
          <w:rFonts w:cs="B Lotus"/>
          <w:rtl/>
          <w:lang w:bidi="fa-IR"/>
        </w:rPr>
      </w:pPr>
      <w:r w:rsidRPr="009B60DA">
        <w:rPr>
          <w:rFonts w:cs="B Lotus" w:hint="cs"/>
          <w:rtl/>
          <w:lang w:bidi="fa-IR"/>
        </w:rPr>
        <w:t>در این مورد اختلاف میان دانشمندان مسلمین شدت</w:t>
      </w:r>
      <w:r w:rsidRPr="009B60DA">
        <w:rPr>
          <w:rFonts w:cs="B Lotus" w:hint="cs"/>
          <w:vertAlign w:val="superscript"/>
          <w:rtl/>
          <w:lang w:bidi="fa-IR"/>
        </w:rPr>
        <w:t>(</w:t>
      </w:r>
      <w:r w:rsidRPr="009B60DA">
        <w:rPr>
          <w:rStyle w:val="FootnoteReference"/>
          <w:rFonts w:cs="B Lotus"/>
          <w:rtl/>
          <w:lang w:bidi="fa-IR"/>
        </w:rPr>
        <w:footnoteReference w:id="92"/>
      </w:r>
      <w:r w:rsidRPr="009B60DA">
        <w:rPr>
          <w:rFonts w:cs="B Lotus" w:hint="cs"/>
          <w:vertAlign w:val="superscript"/>
          <w:rtl/>
          <w:lang w:bidi="fa-IR"/>
        </w:rPr>
        <w:t>)</w:t>
      </w:r>
      <w:r w:rsidRPr="009B60DA">
        <w:rPr>
          <w:rFonts w:cs="B Lotus" w:hint="cs"/>
          <w:rtl/>
          <w:lang w:bidi="fa-IR"/>
        </w:rPr>
        <w:t xml:space="preserve"> یافته و می‌توان گفت که آنان د</w:t>
      </w:r>
      <w:r w:rsidR="00F06D48">
        <w:rPr>
          <w:rFonts w:cs="B Lotus" w:hint="cs"/>
          <w:rtl/>
          <w:lang w:bidi="fa-IR"/>
        </w:rPr>
        <w:t>ر این مورد به دو گروه تقسیم شده</w:t>
      </w:r>
      <w:r w:rsidR="00F06D48">
        <w:rPr>
          <w:rFonts w:cs="B Lotus" w:hint="eastAsia"/>
          <w:rtl/>
          <w:lang w:bidi="fa-IR"/>
        </w:rPr>
        <w:t>‌</w:t>
      </w:r>
      <w:r w:rsidRPr="009B60DA">
        <w:rPr>
          <w:rFonts w:cs="B Lotus" w:hint="cs"/>
          <w:rtl/>
          <w:lang w:bidi="fa-IR"/>
        </w:rPr>
        <w:t>اند.</w:t>
      </w:r>
    </w:p>
    <w:p w:rsidR="009B60DA" w:rsidRPr="009B60DA" w:rsidRDefault="009B60DA" w:rsidP="009B60DA">
      <w:pPr>
        <w:ind w:firstLine="284"/>
        <w:jc w:val="lowKashida"/>
        <w:rPr>
          <w:rFonts w:cs="B Lotus"/>
          <w:rtl/>
          <w:lang w:bidi="fa-IR"/>
        </w:rPr>
      </w:pPr>
      <w:r w:rsidRPr="009B60DA">
        <w:rPr>
          <w:rFonts w:cs="B Lotus" w:hint="cs"/>
          <w:rtl/>
          <w:lang w:bidi="fa-IR"/>
        </w:rPr>
        <w:t>گروه اول: معتقدند که خلیفه یا رئیس دولت با فسق و انحراف و ستم عزل نمی‌شود... و امت یا ملت وظیفه دارد در برابر او مطیع و تسلیم مطلق بوده و صبر کند تا خداوند فرج و گشایشی حاصل کند.</w:t>
      </w:r>
    </w:p>
    <w:p w:rsidR="009B60DA" w:rsidRPr="009B60DA" w:rsidRDefault="009B60DA" w:rsidP="00551CA2">
      <w:pPr>
        <w:widowControl w:val="0"/>
        <w:ind w:firstLine="284"/>
        <w:jc w:val="lowKashida"/>
        <w:rPr>
          <w:rFonts w:cs="B Lotus"/>
          <w:rtl/>
          <w:lang w:bidi="fa-IR"/>
        </w:rPr>
      </w:pPr>
      <w:r w:rsidRPr="009B60DA">
        <w:rPr>
          <w:rFonts w:cs="B Lotus" w:hint="cs"/>
          <w:rtl/>
          <w:lang w:bidi="fa-IR"/>
        </w:rPr>
        <w:t>یکی از اینان می‌گوید: امام با فسق یا خروج از اطاعت خداوند و جور یعنی ستم بر بندگان خدا، برکنار نمی‌گردد، زیرا پس از خلفای راشدین جور و ستم و فسق و فجور در امراء و پادشاهان پدیدار شد و او</w:t>
      </w:r>
      <w:r w:rsidR="00F06D48">
        <w:rPr>
          <w:rFonts w:cs="B Lotus" w:hint="cs"/>
          <w:rtl/>
          <w:lang w:bidi="fa-IR"/>
        </w:rPr>
        <w:t>ج گرفت لیکن با وجود آن سلف صالح</w:t>
      </w:r>
      <w:r w:rsidRPr="009B60DA">
        <w:rPr>
          <w:rFonts w:cs="B Lotus" w:hint="cs"/>
          <w:rtl/>
          <w:lang w:bidi="fa-IR"/>
        </w:rPr>
        <w:sym w:font="AGA Arabesque" w:char="F079"/>
      </w:r>
      <w:r w:rsidRPr="009B60DA">
        <w:rPr>
          <w:rFonts w:cs="B Lotus" w:hint="cs"/>
          <w:rtl/>
          <w:lang w:bidi="fa-IR"/>
        </w:rPr>
        <w:t xml:space="preserve"> از آنان اطاعت نموده نماز جمعه و عیدین را به اجازة‌شان برپا می‌داشتند، و قیام و مخالفت با ایشان را جواز نمی‌دادند</w:t>
      </w:r>
      <w:r w:rsidRPr="009B60DA">
        <w:rPr>
          <w:rFonts w:cs="B Lotus" w:hint="cs"/>
          <w:vertAlign w:val="superscript"/>
          <w:rtl/>
          <w:lang w:bidi="fa-IR"/>
        </w:rPr>
        <w:t>(</w:t>
      </w:r>
      <w:r w:rsidRPr="009B60DA">
        <w:rPr>
          <w:rStyle w:val="FootnoteReference"/>
          <w:rFonts w:cs="B Lotus"/>
          <w:rtl/>
          <w:lang w:bidi="fa-IR"/>
        </w:rPr>
        <w:footnoteReference w:id="93"/>
      </w:r>
      <w:r w:rsidRPr="009B60DA">
        <w:rPr>
          <w:rFonts w:cs="B Lotus" w:hint="cs"/>
          <w:vertAlign w:val="superscript"/>
          <w:rtl/>
          <w:lang w:bidi="fa-IR"/>
        </w:rPr>
        <w:t>)</w:t>
      </w:r>
      <w:r w:rsidRPr="009B60DA">
        <w:rPr>
          <w:rFonts w:cs="B Lotus" w:hint="cs"/>
          <w:rtl/>
          <w:lang w:bidi="fa-IR"/>
        </w:rPr>
        <w:t>.</w:t>
      </w:r>
    </w:p>
    <w:p w:rsidR="00F06D48" w:rsidRDefault="009B60DA" w:rsidP="00551CA2">
      <w:pPr>
        <w:widowControl w:val="0"/>
        <w:ind w:firstLine="284"/>
        <w:jc w:val="both"/>
        <w:rPr>
          <w:rFonts w:cs="B Lotus"/>
          <w:rtl/>
          <w:lang w:bidi="fa-IR"/>
        </w:rPr>
      </w:pPr>
      <w:r w:rsidRPr="009B60DA">
        <w:rPr>
          <w:rFonts w:cs="B Lotus" w:hint="cs"/>
          <w:rtl/>
          <w:lang w:bidi="fa-IR"/>
        </w:rPr>
        <w:t>این گروه به احادیثی که امر به صبر می‌نماید و به عمل صحابه و تابعین و عقل استدلال می‌کن</w:t>
      </w:r>
      <w:r w:rsidR="00F06D48">
        <w:rPr>
          <w:rFonts w:cs="B Lotus" w:hint="cs"/>
          <w:rtl/>
          <w:lang w:bidi="fa-IR"/>
        </w:rPr>
        <w:t>د:</w:t>
      </w:r>
    </w:p>
    <w:p w:rsidR="009B60DA" w:rsidRPr="009B60DA" w:rsidRDefault="00F06D48" w:rsidP="00F06D48">
      <w:pPr>
        <w:ind w:firstLine="284"/>
        <w:jc w:val="both"/>
        <w:rPr>
          <w:rFonts w:cs="B Lotus"/>
          <w:rtl/>
          <w:lang w:bidi="fa-IR"/>
        </w:rPr>
      </w:pPr>
      <w:r w:rsidRPr="00F06D48">
        <w:rPr>
          <w:rFonts w:cs="B Lotus" w:hint="cs"/>
          <w:b/>
          <w:bCs/>
          <w:rtl/>
          <w:lang w:bidi="fa-IR"/>
        </w:rPr>
        <w:t xml:space="preserve"> 1- احادیث:</w:t>
      </w:r>
      <w:r>
        <w:rPr>
          <w:rFonts w:cs="B Lotus" w:hint="cs"/>
          <w:rtl/>
          <w:lang w:bidi="fa-IR"/>
        </w:rPr>
        <w:t xml:space="preserve"> 1- الف) رسول اکرم</w:t>
      </w:r>
      <w:r w:rsidR="009B60DA" w:rsidRPr="009B60DA">
        <w:rPr>
          <w:rFonts w:cs="B Lotus" w:hint="cs"/>
          <w:rtl/>
          <w:lang w:bidi="fa-IR"/>
        </w:rPr>
        <w:sym w:font="AGA Arabesque" w:char="F072"/>
      </w:r>
      <w:r w:rsidR="009B60DA" w:rsidRPr="009B60DA">
        <w:rPr>
          <w:rFonts w:cs="B Lotus" w:hint="cs"/>
          <w:rtl/>
          <w:lang w:bidi="fa-IR"/>
        </w:rPr>
        <w:t xml:space="preserve"> می‌فرماید: </w:t>
      </w:r>
      <w:r w:rsidR="009B60DA">
        <w:rPr>
          <w:rFonts w:cs="Traditional Arabic" w:hint="cs"/>
          <w:rtl/>
          <w:lang w:bidi="fa-IR"/>
        </w:rPr>
        <w:t>«</w:t>
      </w:r>
      <w:r w:rsidR="009B60DA" w:rsidRPr="00F06D48">
        <w:rPr>
          <w:rStyle w:val="Char2"/>
          <w:rFonts w:hint="eastAsia"/>
          <w:rtl/>
        </w:rPr>
        <w:t>مَنْ</w:t>
      </w:r>
      <w:r w:rsidR="009B60DA" w:rsidRPr="00F06D48">
        <w:rPr>
          <w:rStyle w:val="Char2"/>
          <w:rtl/>
        </w:rPr>
        <w:t xml:space="preserve"> </w:t>
      </w:r>
      <w:r w:rsidR="009B60DA" w:rsidRPr="00F06D48">
        <w:rPr>
          <w:rStyle w:val="Char2"/>
          <w:rFonts w:hint="eastAsia"/>
          <w:rtl/>
        </w:rPr>
        <w:t>رَأَى</w:t>
      </w:r>
      <w:r w:rsidR="009B60DA" w:rsidRPr="00F06D48">
        <w:rPr>
          <w:rStyle w:val="Char2"/>
          <w:rtl/>
        </w:rPr>
        <w:t xml:space="preserve"> </w:t>
      </w:r>
      <w:r w:rsidR="009B60DA" w:rsidRPr="00F06D48">
        <w:rPr>
          <w:rStyle w:val="Char2"/>
          <w:rFonts w:hint="eastAsia"/>
          <w:rtl/>
        </w:rPr>
        <w:t>مِنْ</w:t>
      </w:r>
      <w:r w:rsidR="009B60DA" w:rsidRPr="00F06D48">
        <w:rPr>
          <w:rStyle w:val="Char2"/>
          <w:rtl/>
        </w:rPr>
        <w:t xml:space="preserve"> </w:t>
      </w:r>
      <w:r w:rsidR="009B60DA" w:rsidRPr="00F06D48">
        <w:rPr>
          <w:rStyle w:val="Char2"/>
          <w:rFonts w:hint="eastAsia"/>
          <w:rtl/>
        </w:rPr>
        <w:t>أَمِيرِهِ</w:t>
      </w:r>
      <w:r w:rsidR="009B60DA" w:rsidRPr="00F06D48">
        <w:rPr>
          <w:rStyle w:val="Char2"/>
          <w:rtl/>
        </w:rPr>
        <w:t xml:space="preserve"> </w:t>
      </w:r>
      <w:r w:rsidR="009B60DA" w:rsidRPr="00F06D48">
        <w:rPr>
          <w:rStyle w:val="Char2"/>
          <w:rFonts w:hint="eastAsia"/>
          <w:rtl/>
        </w:rPr>
        <w:t>شَيْئًا</w:t>
      </w:r>
      <w:r w:rsidR="009B60DA" w:rsidRPr="00F06D48">
        <w:rPr>
          <w:rStyle w:val="Char2"/>
          <w:rtl/>
        </w:rPr>
        <w:t xml:space="preserve"> </w:t>
      </w:r>
      <w:r w:rsidR="009B60DA" w:rsidRPr="00F06D48">
        <w:rPr>
          <w:rStyle w:val="Char2"/>
          <w:rFonts w:hint="eastAsia"/>
          <w:rtl/>
        </w:rPr>
        <w:t>يُنْكِرُهُ</w:t>
      </w:r>
      <w:r w:rsidR="009B60DA" w:rsidRPr="00F06D48">
        <w:rPr>
          <w:rStyle w:val="Char2"/>
          <w:rtl/>
        </w:rPr>
        <w:t xml:space="preserve"> </w:t>
      </w:r>
      <w:r w:rsidR="009B60DA" w:rsidRPr="00F06D48">
        <w:rPr>
          <w:rStyle w:val="Char2"/>
          <w:rFonts w:hint="eastAsia"/>
          <w:rtl/>
        </w:rPr>
        <w:t>فَلْيَصْبِرْ</w:t>
      </w:r>
      <w:r w:rsidR="009B60DA" w:rsidRPr="00F06D48">
        <w:rPr>
          <w:rStyle w:val="Char2"/>
          <w:rtl/>
        </w:rPr>
        <w:t xml:space="preserve">, </w:t>
      </w:r>
      <w:r w:rsidR="009B60DA" w:rsidRPr="00F06D48">
        <w:rPr>
          <w:rStyle w:val="Char2"/>
          <w:rFonts w:hint="eastAsia"/>
          <w:rtl/>
        </w:rPr>
        <w:t>فَإِنَّهُ</w:t>
      </w:r>
      <w:r w:rsidR="009B60DA" w:rsidRPr="00F06D48">
        <w:rPr>
          <w:rStyle w:val="Char2"/>
          <w:rtl/>
        </w:rPr>
        <w:t xml:space="preserve"> </w:t>
      </w:r>
      <w:r w:rsidR="009B60DA" w:rsidRPr="00F06D48">
        <w:rPr>
          <w:rStyle w:val="Char2"/>
          <w:rFonts w:hint="eastAsia"/>
          <w:rtl/>
        </w:rPr>
        <w:t>لَيْسَ</w:t>
      </w:r>
      <w:r w:rsidR="009B60DA" w:rsidRPr="00F06D48">
        <w:rPr>
          <w:rStyle w:val="Char2"/>
          <w:rtl/>
        </w:rPr>
        <w:t xml:space="preserve"> </w:t>
      </w:r>
      <w:r w:rsidR="009B60DA" w:rsidRPr="00F06D48">
        <w:rPr>
          <w:rStyle w:val="Char2"/>
          <w:rFonts w:hint="eastAsia"/>
          <w:rtl/>
        </w:rPr>
        <w:t>أَحَدٌ</w:t>
      </w:r>
      <w:r w:rsidR="009B60DA" w:rsidRPr="00F06D48">
        <w:rPr>
          <w:rStyle w:val="Char2"/>
          <w:rtl/>
        </w:rPr>
        <w:t xml:space="preserve"> </w:t>
      </w:r>
      <w:r w:rsidR="009B60DA" w:rsidRPr="00F06D48">
        <w:rPr>
          <w:rStyle w:val="Char2"/>
          <w:rFonts w:hint="eastAsia"/>
          <w:rtl/>
        </w:rPr>
        <w:t>يُفَارِقُ</w:t>
      </w:r>
      <w:r w:rsidR="009B60DA" w:rsidRPr="00F06D48">
        <w:rPr>
          <w:rStyle w:val="Char2"/>
          <w:rtl/>
        </w:rPr>
        <w:t xml:space="preserve"> </w:t>
      </w:r>
      <w:r w:rsidR="009B60DA" w:rsidRPr="00F06D48">
        <w:rPr>
          <w:rStyle w:val="Char2"/>
          <w:rFonts w:hint="eastAsia"/>
          <w:rtl/>
        </w:rPr>
        <w:t>الْجَمَاعَةَ</w:t>
      </w:r>
      <w:r w:rsidR="009B60DA" w:rsidRPr="00F06D48">
        <w:rPr>
          <w:rStyle w:val="Char2"/>
          <w:rtl/>
        </w:rPr>
        <w:t xml:space="preserve"> </w:t>
      </w:r>
      <w:r w:rsidR="009B60DA" w:rsidRPr="00F06D48">
        <w:rPr>
          <w:rStyle w:val="Char2"/>
          <w:rFonts w:hint="eastAsia"/>
          <w:rtl/>
        </w:rPr>
        <w:t>فَيَمُوتُ</w:t>
      </w:r>
      <w:r w:rsidR="009B60DA" w:rsidRPr="00F06D48">
        <w:rPr>
          <w:rStyle w:val="Char2"/>
          <w:rtl/>
        </w:rPr>
        <w:t xml:space="preserve"> </w:t>
      </w:r>
      <w:r w:rsidR="009B60DA" w:rsidRPr="00F06D48">
        <w:rPr>
          <w:rStyle w:val="Char2"/>
          <w:rFonts w:hint="eastAsia"/>
          <w:rtl/>
        </w:rPr>
        <w:t>إِلا</w:t>
      </w:r>
      <w:r w:rsidR="009B60DA" w:rsidRPr="00F06D48">
        <w:rPr>
          <w:rStyle w:val="Char2"/>
          <w:rtl/>
        </w:rPr>
        <w:t xml:space="preserve"> </w:t>
      </w:r>
      <w:r w:rsidR="009B60DA" w:rsidRPr="00F06D48">
        <w:rPr>
          <w:rStyle w:val="Char2"/>
          <w:rFonts w:hint="eastAsia"/>
          <w:rtl/>
        </w:rPr>
        <w:t>مِيتَةً</w:t>
      </w:r>
      <w:r w:rsidR="009B60DA" w:rsidRPr="00F06D48">
        <w:rPr>
          <w:rStyle w:val="Char2"/>
          <w:rtl/>
        </w:rPr>
        <w:t xml:space="preserve"> </w:t>
      </w:r>
      <w:r w:rsidR="009B60DA" w:rsidRPr="00F06D48">
        <w:rPr>
          <w:rStyle w:val="Char2"/>
          <w:rFonts w:hint="eastAsia"/>
          <w:rtl/>
        </w:rPr>
        <w:t>جَاهِلِيَّةً</w:t>
      </w:r>
      <w:r w:rsidR="009B60DA">
        <w:rPr>
          <w:rFonts w:cs="Traditional Arabic" w:hint="cs"/>
          <w:rtl/>
          <w:lang w:bidi="fa-IR"/>
        </w:rPr>
        <w:t>»</w:t>
      </w:r>
      <w:r>
        <w:rPr>
          <w:rFonts w:cs="B Lotus" w:hint="cs"/>
          <w:rtl/>
          <w:lang w:bidi="fa-IR"/>
        </w:rPr>
        <w:t>.</w:t>
      </w:r>
      <w:r w:rsidR="009B60DA" w:rsidRPr="009B60DA">
        <w:rPr>
          <w:rFonts w:cs="B Lotus" w:hint="cs"/>
          <w:rtl/>
          <w:lang w:bidi="fa-IR"/>
        </w:rPr>
        <w:t xml:space="preserve"> </w:t>
      </w:r>
      <w:r w:rsidRPr="00F06D48">
        <w:rPr>
          <w:rFonts w:cs="Traditional Arabic" w:hint="cs"/>
          <w:sz w:val="26"/>
          <w:szCs w:val="26"/>
          <w:rtl/>
          <w:lang w:bidi="fa-IR"/>
        </w:rPr>
        <w:t>«</w:t>
      </w:r>
      <w:r w:rsidR="009B60DA" w:rsidRPr="00F06D48">
        <w:rPr>
          <w:rFonts w:cs="B Lotus" w:hint="cs"/>
          <w:sz w:val="26"/>
          <w:szCs w:val="26"/>
          <w:rtl/>
          <w:lang w:bidi="fa-IR"/>
        </w:rPr>
        <w:t>کسی که از امیرش چیزی را دید و آن را نپسندید، باید صبر نماید، زیرا که یک وجب از جماعت جدا می‌شود و می‌میرد، همچون مرگ جاهلیت مرده است</w:t>
      </w:r>
      <w:r w:rsidRPr="00F06D48">
        <w:rPr>
          <w:rFonts w:cs="Traditional Arabic" w:hint="cs"/>
          <w:sz w:val="26"/>
          <w:szCs w:val="26"/>
          <w:rtl/>
          <w:lang w:bidi="fa-IR"/>
        </w:rPr>
        <w:t>»</w:t>
      </w:r>
      <w:r w:rsidR="009B60DA" w:rsidRPr="00F06D48">
        <w:rPr>
          <w:rFonts w:cs="B Lotus" w:hint="cs"/>
          <w:sz w:val="26"/>
          <w:szCs w:val="26"/>
          <w:rtl/>
          <w:lang w:bidi="fa-IR"/>
        </w:rPr>
        <w:t>.</w:t>
      </w:r>
    </w:p>
    <w:p w:rsidR="009B60DA" w:rsidRPr="009B60DA" w:rsidRDefault="00F06D48" w:rsidP="00F06D48">
      <w:pPr>
        <w:ind w:firstLine="284"/>
        <w:jc w:val="both"/>
        <w:rPr>
          <w:rFonts w:cs="B Lotus"/>
          <w:rtl/>
          <w:lang w:bidi="fa-IR"/>
        </w:rPr>
      </w:pPr>
      <w:r>
        <w:rPr>
          <w:rFonts w:cs="B Lotus" w:hint="cs"/>
          <w:rtl/>
          <w:lang w:bidi="fa-IR"/>
        </w:rPr>
        <w:t>ب) پاسخ رسول الله</w:t>
      </w:r>
      <w:r w:rsidR="009B60DA" w:rsidRPr="009B60DA">
        <w:rPr>
          <w:rFonts w:cs="B Lotus" w:hint="cs"/>
          <w:rtl/>
          <w:lang w:bidi="fa-IR"/>
        </w:rPr>
        <w:sym w:font="AGA Arabesque" w:char="F072"/>
      </w:r>
      <w:r w:rsidR="009B60DA" w:rsidRPr="009B60DA">
        <w:rPr>
          <w:rFonts w:cs="B Lotus" w:hint="cs"/>
          <w:rtl/>
          <w:lang w:bidi="fa-IR"/>
        </w:rPr>
        <w:t xml:space="preserve"> به مسلمه بن یزید جعفی است که پرسید: «ای پیامبر خدا! هرگاه زمام امور ما را امیرانی به دست گیرند که از ما حق خویش را مطالبه نمایند، لیکن حق ما را از ما بازدارند،</w:t>
      </w:r>
      <w:r>
        <w:rPr>
          <w:rFonts w:cs="B Lotus" w:hint="cs"/>
          <w:rtl/>
          <w:lang w:bidi="fa-IR"/>
        </w:rPr>
        <w:t xml:space="preserve"> ما را چه فرمان می‌دهید؟ آنحضرت</w:t>
      </w:r>
      <w:r w:rsidR="009B60DA" w:rsidRPr="009B60DA">
        <w:rPr>
          <w:rFonts w:cs="B Lotus" w:hint="cs"/>
          <w:rtl/>
          <w:lang w:bidi="fa-IR"/>
        </w:rPr>
        <w:sym w:font="AGA Arabesque" w:char="F072"/>
      </w:r>
      <w:r w:rsidR="009B60DA" w:rsidRPr="009B60DA">
        <w:rPr>
          <w:rFonts w:cs="B Lotus" w:hint="cs"/>
          <w:rtl/>
          <w:lang w:bidi="fa-IR"/>
        </w:rPr>
        <w:t xml:space="preserve"> به او فرمود: </w:t>
      </w:r>
      <w:r w:rsidR="009B60DA">
        <w:rPr>
          <w:rFonts w:cs="Traditional Arabic" w:hint="cs"/>
          <w:rtl/>
          <w:lang w:bidi="fa-IR"/>
        </w:rPr>
        <w:t>«</w:t>
      </w:r>
      <w:r w:rsidR="009B60DA" w:rsidRPr="00F06D48">
        <w:rPr>
          <w:rStyle w:val="Char2"/>
          <w:rFonts w:hint="eastAsia"/>
          <w:rtl/>
        </w:rPr>
        <w:t>اسْمَعُوا</w:t>
      </w:r>
      <w:r w:rsidR="009B60DA" w:rsidRPr="00F06D48">
        <w:rPr>
          <w:rStyle w:val="Char2"/>
          <w:rtl/>
        </w:rPr>
        <w:t xml:space="preserve"> </w:t>
      </w:r>
      <w:r w:rsidR="009B60DA" w:rsidRPr="00F06D48">
        <w:rPr>
          <w:rStyle w:val="Char2"/>
          <w:rFonts w:hint="eastAsia"/>
          <w:rtl/>
        </w:rPr>
        <w:t>وَأَطِيعُوا،</w:t>
      </w:r>
      <w:r w:rsidR="009B60DA" w:rsidRPr="00F06D48">
        <w:rPr>
          <w:rStyle w:val="Char2"/>
          <w:rtl/>
        </w:rPr>
        <w:t xml:space="preserve"> </w:t>
      </w:r>
      <w:r w:rsidR="009B60DA" w:rsidRPr="00F06D48">
        <w:rPr>
          <w:rStyle w:val="Char2"/>
          <w:rFonts w:hint="eastAsia"/>
          <w:rtl/>
        </w:rPr>
        <w:t>فَإِنَّمَا</w:t>
      </w:r>
      <w:r w:rsidR="009B60DA" w:rsidRPr="00F06D48">
        <w:rPr>
          <w:rStyle w:val="Char2"/>
          <w:rtl/>
        </w:rPr>
        <w:t xml:space="preserve"> </w:t>
      </w:r>
      <w:r w:rsidR="009B60DA" w:rsidRPr="00F06D48">
        <w:rPr>
          <w:rStyle w:val="Char2"/>
          <w:rFonts w:hint="eastAsia"/>
          <w:rtl/>
        </w:rPr>
        <w:t>عَلَيْهِمْ</w:t>
      </w:r>
      <w:r w:rsidR="009B60DA" w:rsidRPr="00F06D48">
        <w:rPr>
          <w:rStyle w:val="Char2"/>
          <w:rtl/>
        </w:rPr>
        <w:t xml:space="preserve"> </w:t>
      </w:r>
      <w:r w:rsidR="009B60DA" w:rsidRPr="00F06D48">
        <w:rPr>
          <w:rStyle w:val="Char2"/>
          <w:rFonts w:hint="eastAsia"/>
          <w:rtl/>
        </w:rPr>
        <w:t>مَا</w:t>
      </w:r>
      <w:r w:rsidR="009B60DA" w:rsidRPr="00F06D48">
        <w:rPr>
          <w:rStyle w:val="Char2"/>
          <w:rtl/>
        </w:rPr>
        <w:t xml:space="preserve"> </w:t>
      </w:r>
      <w:r w:rsidR="009B60DA" w:rsidRPr="00F06D48">
        <w:rPr>
          <w:rStyle w:val="Char2"/>
          <w:rFonts w:hint="eastAsia"/>
          <w:rtl/>
        </w:rPr>
        <w:t>حُمِّلُوا</w:t>
      </w:r>
      <w:r w:rsidR="009B60DA" w:rsidRPr="00F06D48">
        <w:rPr>
          <w:rStyle w:val="Char2"/>
          <w:rtl/>
        </w:rPr>
        <w:t xml:space="preserve"> </w:t>
      </w:r>
      <w:r w:rsidR="009B60DA" w:rsidRPr="00F06D48">
        <w:rPr>
          <w:rStyle w:val="Char2"/>
          <w:rFonts w:hint="eastAsia"/>
          <w:rtl/>
        </w:rPr>
        <w:t>وَعَلَيْكُمْ</w:t>
      </w:r>
      <w:r w:rsidR="009B60DA" w:rsidRPr="00F06D48">
        <w:rPr>
          <w:rStyle w:val="Char2"/>
          <w:rtl/>
        </w:rPr>
        <w:t xml:space="preserve"> </w:t>
      </w:r>
      <w:r w:rsidR="009B60DA" w:rsidRPr="00F06D48">
        <w:rPr>
          <w:rStyle w:val="Char2"/>
          <w:rFonts w:hint="eastAsia"/>
          <w:rtl/>
        </w:rPr>
        <w:t>مَا</w:t>
      </w:r>
      <w:r w:rsidR="009B60DA" w:rsidRPr="00F06D48">
        <w:rPr>
          <w:rStyle w:val="Char2"/>
          <w:rtl/>
        </w:rPr>
        <w:t xml:space="preserve"> </w:t>
      </w:r>
      <w:r w:rsidR="009B60DA" w:rsidRPr="00F06D48">
        <w:rPr>
          <w:rStyle w:val="Char2"/>
          <w:rFonts w:hint="eastAsia"/>
          <w:rtl/>
        </w:rPr>
        <w:t>حُمِّلْتُمْ</w:t>
      </w:r>
      <w:r w:rsidR="009B60DA">
        <w:rPr>
          <w:rFonts w:cs="Traditional Arabic" w:hint="cs"/>
          <w:rtl/>
          <w:lang w:bidi="fa-IR"/>
        </w:rPr>
        <w:t>»</w:t>
      </w:r>
      <w:r w:rsidR="009B60DA" w:rsidRPr="009B60DA">
        <w:rPr>
          <w:rFonts w:cs="B Lotus" w:hint="cs"/>
          <w:rtl/>
          <w:lang w:bidi="fa-IR"/>
        </w:rPr>
        <w:t xml:space="preserve"> </w:t>
      </w:r>
      <w:r w:rsidRPr="00F06D48">
        <w:rPr>
          <w:rFonts w:cs="Traditional Arabic" w:hint="cs"/>
          <w:sz w:val="26"/>
          <w:szCs w:val="26"/>
          <w:rtl/>
          <w:lang w:bidi="fa-IR"/>
        </w:rPr>
        <w:t>«</w:t>
      </w:r>
      <w:r w:rsidR="009B60DA" w:rsidRPr="00F06D48">
        <w:rPr>
          <w:rFonts w:cs="B Lotus" w:hint="cs"/>
          <w:sz w:val="26"/>
          <w:szCs w:val="26"/>
          <w:rtl/>
          <w:lang w:bidi="fa-IR"/>
        </w:rPr>
        <w:t>بشنوید و فرمان برید، زیرا برایشان لازم است (ادای) آنچه بر دوش‌شان نهاده شده و بر ذمة شماست (ادای) آنچه که بر دوش شما نهاده شده است</w:t>
      </w:r>
      <w:r w:rsidRPr="00F06D48">
        <w:rPr>
          <w:rFonts w:cs="Traditional Arabic" w:hint="cs"/>
          <w:sz w:val="26"/>
          <w:szCs w:val="26"/>
          <w:rtl/>
          <w:lang w:bidi="fa-IR"/>
        </w:rPr>
        <w:t>»</w:t>
      </w:r>
      <w:r w:rsidRPr="00F06D48">
        <w:rPr>
          <w:rFonts w:cs="Traditional Arabic" w:hint="cs"/>
          <w:sz w:val="26"/>
          <w:szCs w:val="26"/>
          <w:vertAlign w:val="superscript"/>
          <w:rtl/>
          <w:lang w:bidi="fa-IR"/>
        </w:rPr>
        <w:t>(</w:t>
      </w:r>
      <w:r w:rsidRPr="00F06D48">
        <w:rPr>
          <w:rStyle w:val="FootnoteReference"/>
          <w:rFonts w:cs="B Lotus"/>
          <w:color w:val="000000"/>
          <w:spacing w:val="-4"/>
          <w:sz w:val="26"/>
          <w:szCs w:val="26"/>
          <w:rtl/>
          <w:lang w:bidi="fa-IR"/>
        </w:rPr>
        <w:footnoteReference w:id="94"/>
      </w:r>
      <w:r w:rsidRPr="00F06D48">
        <w:rPr>
          <w:rFonts w:cs="Traditional Arabic" w:hint="cs"/>
          <w:sz w:val="26"/>
          <w:szCs w:val="26"/>
          <w:vertAlign w:val="superscript"/>
          <w:rtl/>
          <w:lang w:bidi="fa-IR"/>
        </w:rPr>
        <w:t>)</w:t>
      </w:r>
      <w:r w:rsidR="009B60DA" w:rsidRPr="00F06D48">
        <w:rPr>
          <w:rFonts w:cs="B Lotus" w:hint="cs"/>
          <w:sz w:val="26"/>
          <w:szCs w:val="26"/>
          <w:rtl/>
          <w:lang w:bidi="fa-IR"/>
        </w:rPr>
        <w:t>.</w:t>
      </w:r>
    </w:p>
    <w:p w:rsidR="00551CA2" w:rsidRDefault="00F06D48" w:rsidP="00551CA2">
      <w:pPr>
        <w:ind w:firstLine="284"/>
        <w:jc w:val="both"/>
        <w:rPr>
          <w:rFonts w:cs="B Lotus"/>
          <w:rtl/>
          <w:lang w:bidi="fa-IR"/>
        </w:rPr>
      </w:pPr>
      <w:r>
        <w:rPr>
          <w:rFonts w:cs="B Lotus" w:hint="cs"/>
          <w:rtl/>
          <w:lang w:bidi="fa-IR"/>
        </w:rPr>
        <w:t>ج) فرمودة آن حضرت</w:t>
      </w:r>
      <w:r w:rsidR="009B60DA" w:rsidRPr="009B60DA">
        <w:rPr>
          <w:rFonts w:cs="B Lotus" w:hint="cs"/>
          <w:rtl/>
          <w:lang w:bidi="fa-IR"/>
        </w:rPr>
        <w:sym w:font="AGA Arabesque" w:char="F072"/>
      </w:r>
      <w:r w:rsidR="009B60DA" w:rsidRPr="009B60DA">
        <w:rPr>
          <w:rFonts w:cs="B Lotus" w:hint="cs"/>
          <w:rtl/>
          <w:lang w:bidi="fa-IR"/>
        </w:rPr>
        <w:t xml:space="preserve"> که </w:t>
      </w:r>
      <w:r w:rsidR="009B60DA">
        <w:rPr>
          <w:rFonts w:cs="Traditional Arabic" w:hint="cs"/>
          <w:rtl/>
          <w:lang w:bidi="fa-IR"/>
        </w:rPr>
        <w:t>«</w:t>
      </w:r>
      <w:r w:rsidR="009B60DA" w:rsidRPr="00F06D48">
        <w:rPr>
          <w:rStyle w:val="Char2"/>
          <w:rFonts w:hint="eastAsia"/>
          <w:rtl/>
        </w:rPr>
        <w:t>عَلَيْك</w:t>
      </w:r>
      <w:r w:rsidR="009B60DA" w:rsidRPr="00F06D48">
        <w:rPr>
          <w:rStyle w:val="Char2"/>
          <w:rtl/>
        </w:rPr>
        <w:t xml:space="preserve"> </w:t>
      </w:r>
      <w:r w:rsidR="009B60DA" w:rsidRPr="00F06D48">
        <w:rPr>
          <w:rStyle w:val="Char2"/>
          <w:rFonts w:hint="eastAsia"/>
          <w:rtl/>
        </w:rPr>
        <w:t>بِالسَّمْعِ</w:t>
      </w:r>
      <w:r w:rsidR="009B60DA" w:rsidRPr="00F06D48">
        <w:rPr>
          <w:rStyle w:val="Char2"/>
          <w:rtl/>
        </w:rPr>
        <w:t xml:space="preserve"> </w:t>
      </w:r>
      <w:r w:rsidR="009B60DA" w:rsidRPr="00F06D48">
        <w:rPr>
          <w:rStyle w:val="Char2"/>
          <w:rFonts w:hint="eastAsia"/>
          <w:rtl/>
        </w:rPr>
        <w:t>وَالطَّاعَةِ</w:t>
      </w:r>
      <w:r w:rsidR="009B60DA" w:rsidRPr="00F06D48">
        <w:rPr>
          <w:rStyle w:val="Char2"/>
          <w:rtl/>
        </w:rPr>
        <w:t xml:space="preserve"> </w:t>
      </w:r>
      <w:r w:rsidR="009B60DA" w:rsidRPr="00F06D48">
        <w:rPr>
          <w:rStyle w:val="Char2"/>
          <w:rFonts w:hint="eastAsia"/>
          <w:rtl/>
        </w:rPr>
        <w:t>فِي</w:t>
      </w:r>
      <w:r w:rsidR="009B60DA" w:rsidRPr="00F06D48">
        <w:rPr>
          <w:rStyle w:val="Char2"/>
          <w:rtl/>
        </w:rPr>
        <w:t xml:space="preserve"> </w:t>
      </w:r>
      <w:r w:rsidR="009B60DA" w:rsidRPr="00F06D48">
        <w:rPr>
          <w:rStyle w:val="Char2"/>
          <w:rFonts w:hint="eastAsia"/>
          <w:rtl/>
        </w:rPr>
        <w:t>عُسْرِك</w:t>
      </w:r>
      <w:r w:rsidR="009B60DA" w:rsidRPr="00F06D48">
        <w:rPr>
          <w:rStyle w:val="Char2"/>
          <w:rtl/>
        </w:rPr>
        <w:t xml:space="preserve"> </w:t>
      </w:r>
      <w:r w:rsidR="009B60DA" w:rsidRPr="00F06D48">
        <w:rPr>
          <w:rStyle w:val="Char2"/>
          <w:rFonts w:hint="eastAsia"/>
          <w:rtl/>
        </w:rPr>
        <w:t>وَيُسْرِك</w:t>
      </w:r>
      <w:r w:rsidR="009B60DA" w:rsidRPr="00F06D48">
        <w:rPr>
          <w:rStyle w:val="Char2"/>
          <w:rtl/>
        </w:rPr>
        <w:t xml:space="preserve"> </w:t>
      </w:r>
      <w:r w:rsidR="009B60DA" w:rsidRPr="00F06D48">
        <w:rPr>
          <w:rStyle w:val="Char2"/>
          <w:rFonts w:hint="eastAsia"/>
          <w:rtl/>
        </w:rPr>
        <w:t>وَمَنْشَطِك</w:t>
      </w:r>
      <w:r w:rsidR="009B60DA" w:rsidRPr="00F06D48">
        <w:rPr>
          <w:rStyle w:val="Char2"/>
          <w:rtl/>
        </w:rPr>
        <w:t xml:space="preserve"> </w:t>
      </w:r>
      <w:r w:rsidR="009B60DA" w:rsidRPr="00F06D48">
        <w:rPr>
          <w:rStyle w:val="Char2"/>
          <w:rFonts w:hint="eastAsia"/>
          <w:rtl/>
        </w:rPr>
        <w:t>وَمَكْرَهِك</w:t>
      </w:r>
      <w:r w:rsidR="009B60DA" w:rsidRPr="00F06D48">
        <w:rPr>
          <w:rStyle w:val="Char2"/>
          <w:rtl/>
        </w:rPr>
        <w:t xml:space="preserve"> </w:t>
      </w:r>
      <w:r w:rsidR="009B60DA" w:rsidRPr="00F06D48">
        <w:rPr>
          <w:rStyle w:val="Char2"/>
          <w:rFonts w:hint="eastAsia"/>
          <w:rtl/>
        </w:rPr>
        <w:t>وَأُثْرَةٍ</w:t>
      </w:r>
      <w:r w:rsidR="009B60DA" w:rsidRPr="00F06D48">
        <w:rPr>
          <w:rStyle w:val="Char2"/>
          <w:rtl/>
        </w:rPr>
        <w:t xml:space="preserve"> </w:t>
      </w:r>
      <w:r w:rsidR="009B60DA" w:rsidRPr="00F06D48">
        <w:rPr>
          <w:rStyle w:val="Char2"/>
          <w:rFonts w:hint="eastAsia"/>
          <w:rtl/>
        </w:rPr>
        <w:t>عَلَيْك</w:t>
      </w:r>
      <w:r w:rsidR="009B60DA">
        <w:rPr>
          <w:rFonts w:cs="Traditional Arabic" w:hint="cs"/>
          <w:rtl/>
          <w:lang w:bidi="fa-IR"/>
        </w:rPr>
        <w:t>»</w:t>
      </w:r>
      <w:r w:rsidR="009B60DA" w:rsidRPr="009B60DA">
        <w:rPr>
          <w:rFonts w:cs="B Lotus" w:hint="cs"/>
          <w:rtl/>
          <w:lang w:bidi="fa-IR"/>
        </w:rPr>
        <w:t xml:space="preserve"> </w:t>
      </w:r>
      <w:r w:rsidRPr="00F06D48">
        <w:rPr>
          <w:rFonts w:cs="Traditional Arabic" w:hint="cs"/>
          <w:sz w:val="26"/>
          <w:szCs w:val="26"/>
          <w:rtl/>
          <w:lang w:bidi="fa-IR"/>
        </w:rPr>
        <w:t>«</w:t>
      </w:r>
      <w:r w:rsidR="009B60DA" w:rsidRPr="00F06D48">
        <w:rPr>
          <w:rFonts w:cs="B Lotus" w:hint="cs"/>
          <w:sz w:val="26"/>
          <w:szCs w:val="26"/>
          <w:rtl/>
          <w:lang w:bidi="fa-IR"/>
        </w:rPr>
        <w:t>بر تست شنیدن و فرمانبرداری کردن در سخنی و آسانی و خوشی و ناخوشی و خودگزینی بر تو</w:t>
      </w:r>
      <w:r w:rsidRPr="00F06D48">
        <w:rPr>
          <w:rFonts w:cs="Traditional Arabic" w:hint="cs"/>
          <w:sz w:val="26"/>
          <w:szCs w:val="26"/>
          <w:rtl/>
          <w:lang w:bidi="fa-IR"/>
        </w:rPr>
        <w:t>»</w:t>
      </w:r>
      <w:r w:rsidRPr="00F06D48">
        <w:rPr>
          <w:rFonts w:cs="B Lotus" w:hint="cs"/>
          <w:sz w:val="26"/>
          <w:szCs w:val="26"/>
          <w:rtl/>
          <w:lang w:bidi="fa-IR"/>
        </w:rPr>
        <w:t>.</w:t>
      </w:r>
    </w:p>
    <w:p w:rsidR="00551CA2" w:rsidRDefault="00551CA2" w:rsidP="00551CA2">
      <w:pPr>
        <w:ind w:firstLine="284"/>
        <w:jc w:val="both"/>
        <w:rPr>
          <w:rFonts w:cs="B Lotus"/>
          <w:rtl/>
          <w:lang w:bidi="fa-IR"/>
        </w:rPr>
      </w:pPr>
    </w:p>
    <w:p w:rsidR="009B60DA" w:rsidRPr="00F06D48" w:rsidRDefault="00F06D48" w:rsidP="00F06D48">
      <w:pPr>
        <w:ind w:firstLine="284"/>
        <w:jc w:val="both"/>
        <w:rPr>
          <w:rFonts w:cs="B Lotus"/>
          <w:b/>
          <w:bCs/>
          <w:rtl/>
          <w:lang w:bidi="fa-IR"/>
        </w:rPr>
      </w:pPr>
      <w:r>
        <w:rPr>
          <w:rFonts w:cs="B Lotus" w:hint="cs"/>
          <w:b/>
          <w:bCs/>
          <w:rtl/>
          <w:lang w:bidi="fa-IR"/>
        </w:rPr>
        <w:t>2- عمل صحابه و تابعین</w:t>
      </w:r>
      <w:r w:rsidR="009B60DA" w:rsidRPr="00F06D48">
        <w:rPr>
          <w:rFonts w:cs="B Lotus" w:hint="cs"/>
          <w:b/>
          <w:bCs/>
          <w:rtl/>
          <w:lang w:bidi="fa-IR"/>
        </w:rPr>
        <w:sym w:font="AGA Arabesque" w:char="F079"/>
      </w:r>
      <w:r w:rsidR="009B60DA" w:rsidRPr="00F06D48">
        <w:rPr>
          <w:rFonts w:cs="B Lotus" w:hint="cs"/>
          <w:b/>
          <w:bCs/>
          <w:rtl/>
          <w:lang w:bidi="fa-IR"/>
        </w:rPr>
        <w:t>:</w:t>
      </w:r>
    </w:p>
    <w:p w:rsidR="00F06D48" w:rsidRDefault="00F06D48" w:rsidP="00F06D48">
      <w:pPr>
        <w:ind w:firstLine="284"/>
        <w:jc w:val="lowKashida"/>
        <w:rPr>
          <w:rFonts w:cs="B Lotus"/>
          <w:rtl/>
          <w:lang w:bidi="fa-IR"/>
        </w:rPr>
      </w:pPr>
      <w:r>
        <w:rPr>
          <w:rFonts w:cs="B Lotus" w:hint="cs"/>
          <w:rtl/>
          <w:lang w:bidi="fa-IR"/>
        </w:rPr>
        <w:t>گفته</w:t>
      </w:r>
      <w:r>
        <w:rPr>
          <w:rFonts w:cs="B Lotus" w:hint="eastAsia"/>
          <w:rtl/>
          <w:lang w:bidi="fa-IR"/>
        </w:rPr>
        <w:t>‌</w:t>
      </w:r>
      <w:r w:rsidR="009B60DA" w:rsidRPr="009B60DA">
        <w:rPr>
          <w:rFonts w:cs="B Lotus" w:hint="cs"/>
          <w:rtl/>
          <w:lang w:bidi="fa-IR"/>
        </w:rPr>
        <w:t>اند که فسق و فجور و جور و ستم و فساد برخی زمامداران پس از خلفای راشدین به وقوع پیوست، با این حال بسیاری از صحابه و تابعین از قیام بر ضد ایشان پرهیز نموده و از فتنه دوری گزیده، و قیام‌کنندگان بر امیر و خلیفه را یاری نکردند.</w:t>
      </w:r>
    </w:p>
    <w:p w:rsidR="009B60DA" w:rsidRPr="00F06D48" w:rsidRDefault="009B60DA" w:rsidP="00F06D48">
      <w:pPr>
        <w:ind w:firstLine="284"/>
        <w:jc w:val="lowKashida"/>
        <w:rPr>
          <w:rFonts w:cs="B Lotus"/>
          <w:b/>
          <w:bCs/>
          <w:rtl/>
          <w:lang w:bidi="fa-IR"/>
        </w:rPr>
      </w:pPr>
      <w:r w:rsidRPr="00F06D48">
        <w:rPr>
          <w:rFonts w:cs="B Lotus" w:hint="cs"/>
          <w:b/>
          <w:bCs/>
          <w:rtl/>
          <w:lang w:bidi="fa-IR"/>
        </w:rPr>
        <w:t>3- معقول:</w:t>
      </w:r>
    </w:p>
    <w:p w:rsidR="009B60DA" w:rsidRPr="009B60DA" w:rsidRDefault="009B60DA" w:rsidP="009B60DA">
      <w:pPr>
        <w:ind w:firstLine="284"/>
        <w:jc w:val="lowKashida"/>
        <w:rPr>
          <w:rFonts w:cs="B Lotus"/>
          <w:rtl/>
          <w:lang w:bidi="fa-IR"/>
        </w:rPr>
      </w:pPr>
      <w:r w:rsidRPr="009B60DA">
        <w:rPr>
          <w:rFonts w:cs="B Lotus" w:hint="cs"/>
          <w:rtl/>
          <w:lang w:bidi="fa-IR"/>
        </w:rPr>
        <w:t>گفته</w:t>
      </w:r>
      <w:r w:rsidR="00F06D48">
        <w:rPr>
          <w:rFonts w:cs="B Lotus" w:hint="eastAsia"/>
          <w:rtl/>
          <w:lang w:bidi="fa-IR"/>
        </w:rPr>
        <w:t>‌</w:t>
      </w:r>
      <w:r w:rsidRPr="009B60DA">
        <w:rPr>
          <w:rFonts w:cs="B Lotus" w:hint="cs"/>
          <w:rtl/>
          <w:lang w:bidi="fa-IR"/>
        </w:rPr>
        <w:t>اند که خروج و قیام بر خلیفه در بسیاری موارد وحدت امت را برهم زده، رنج‌ها و فتنه‌ها را دامنگیر آن می‌گرداند و آن را با سختی، مصیبت، و دشواری روبرو می‌سازد.</w:t>
      </w:r>
    </w:p>
    <w:p w:rsidR="009B60DA" w:rsidRPr="009B60DA" w:rsidRDefault="009B60DA" w:rsidP="009B60DA">
      <w:pPr>
        <w:ind w:firstLine="284"/>
        <w:jc w:val="lowKashida"/>
        <w:rPr>
          <w:rFonts w:cs="B Lotus"/>
          <w:rtl/>
          <w:lang w:bidi="fa-IR"/>
        </w:rPr>
      </w:pPr>
      <w:r w:rsidRPr="009B60DA">
        <w:rPr>
          <w:rFonts w:cs="B Lotus" w:hint="cs"/>
          <w:rtl/>
          <w:lang w:bidi="fa-IR"/>
        </w:rPr>
        <w:t>آنچه بر این امر گواه است، خروج و قیام عده‌ای بر بعضی از زمامداران اموی و عباسی است که زیان‌های بزرگ و رنج‌های شدید و مفاسد بسیاری را سبب شد که به این ترتیب دفع فساد با صبر و عدم قیام، از به دست‌آوردن مصلحتی که از قیام و انقلاب عاید می‌شود، بهتر است.</w:t>
      </w:r>
    </w:p>
    <w:p w:rsidR="009B60DA" w:rsidRPr="009B60DA" w:rsidRDefault="009B60DA" w:rsidP="009B60DA">
      <w:pPr>
        <w:ind w:firstLine="284"/>
        <w:jc w:val="lowKashida"/>
        <w:rPr>
          <w:rFonts w:cs="B Lotus"/>
          <w:rtl/>
          <w:lang w:bidi="fa-IR"/>
        </w:rPr>
      </w:pPr>
      <w:r w:rsidRPr="009B60DA">
        <w:rPr>
          <w:rFonts w:cs="B Lotus" w:hint="cs"/>
          <w:rtl/>
          <w:lang w:bidi="fa-IR"/>
        </w:rPr>
        <w:t>گروه دوم: معقتدند که قیام و انقلاب مسلحانه بر ضد خلیفه یا رئیس دولت، در صورت فسق و خروج او از امر خداوند، و ستم بر رعیتش، و پافشاری اش بر گمراهی و ضلال، و دوری از حق، و نشنیدن نصیحت و ارشاد، ترک میانه‌روی و راست رفتاری، و بازگشت به راه خدا، و حکم طبق احکام الهی، واجب است.</w:t>
      </w:r>
    </w:p>
    <w:p w:rsidR="009B60DA" w:rsidRPr="009B60DA" w:rsidRDefault="009B60DA" w:rsidP="00551CA2">
      <w:pPr>
        <w:widowControl w:val="0"/>
        <w:ind w:firstLine="284"/>
        <w:jc w:val="lowKashida"/>
        <w:rPr>
          <w:rFonts w:cs="B Lotus"/>
          <w:rtl/>
          <w:lang w:bidi="fa-IR"/>
        </w:rPr>
      </w:pPr>
      <w:r w:rsidRPr="009B60DA">
        <w:rPr>
          <w:rFonts w:cs="B Lotus" w:hint="cs"/>
          <w:rtl/>
          <w:lang w:bidi="fa-IR"/>
        </w:rPr>
        <w:t>یکی از اینان (که در نظر من حق با ایشان است) می‌گوید: «در صورتی که از امام جور و ستم اندکی مشاهد شود</w:t>
      </w:r>
      <w:r w:rsidRPr="009B60DA">
        <w:rPr>
          <w:rFonts w:cs="B Lotus" w:hint="cs"/>
          <w:vertAlign w:val="superscript"/>
          <w:rtl/>
          <w:lang w:bidi="fa-IR"/>
        </w:rPr>
        <w:t>(</w:t>
      </w:r>
      <w:r w:rsidRPr="009B60DA">
        <w:rPr>
          <w:rStyle w:val="FootnoteReference"/>
          <w:rFonts w:cs="B Lotus"/>
          <w:rtl/>
          <w:lang w:bidi="fa-IR"/>
        </w:rPr>
        <w:footnoteReference w:id="95"/>
      </w:r>
      <w:r w:rsidRPr="009B60DA">
        <w:rPr>
          <w:rFonts w:cs="B Lotus" w:hint="cs"/>
          <w:vertAlign w:val="superscript"/>
          <w:rtl/>
          <w:lang w:bidi="fa-IR"/>
        </w:rPr>
        <w:t>)</w:t>
      </w:r>
      <w:r w:rsidRPr="009B60DA">
        <w:rPr>
          <w:rFonts w:cs="B Lotus" w:hint="cs"/>
          <w:rtl/>
          <w:lang w:bidi="fa-IR"/>
        </w:rPr>
        <w:t xml:space="preserve"> باید با او در این مورد صحبت شود و از آن کار بازداشته شود... پس هرگاه حق را پذیرفت و از آن کار باز ایستاد، دلیلی برای برکناری او وجود ندارد و او همچنان امام است و خلع او جائز نیست. لیکن هرگاه در اجرای پاره‌ای از واجباتی که بر دوش اوست ممانعت ورزید، و به راه صواب بازنگشت، برکناری و خلع او و تعیین فرد دیگری به جای او واجب می‌باشد».</w:t>
      </w:r>
    </w:p>
    <w:p w:rsidR="009B60DA" w:rsidRPr="009B60DA" w:rsidRDefault="009B60DA" w:rsidP="009B60DA">
      <w:pPr>
        <w:ind w:firstLine="284"/>
        <w:jc w:val="lowKashida"/>
        <w:rPr>
          <w:rFonts w:cs="B Lotus"/>
          <w:rtl/>
          <w:lang w:bidi="fa-IR"/>
        </w:rPr>
      </w:pPr>
      <w:r w:rsidRPr="009B60DA">
        <w:rPr>
          <w:rFonts w:cs="B Lotus" w:hint="cs"/>
          <w:rtl/>
          <w:lang w:bidi="fa-IR"/>
        </w:rPr>
        <w:t>او پس از آن که نام تعداد بسیاری از صحابه و تابعین را که بر این عقیده بوده اند، ذکر می‌کند می‌گوید: «این نظریست که سخنان فقهایی مانند ابوحنیفه، حسن بن حی، شریک، مالک، شافعی، داود و یاران شان برآن دلالت می‌کند، و تمام کسانی که نام‌شان را یادآورد شدیم از گذشته و حال یا در فتوای خود این مطلب را بازگو نموده اند و یا آن که در عمل برای از بین‌بردن مفسد شمشیر کش</w:t>
      </w:r>
      <w:r w:rsidR="00F06D48">
        <w:rPr>
          <w:rFonts w:cs="B Lotus" w:hint="cs"/>
          <w:rtl/>
          <w:lang w:bidi="fa-IR"/>
        </w:rPr>
        <w:t>یده</w:t>
      </w:r>
      <w:r w:rsidR="00F06D48">
        <w:rPr>
          <w:rFonts w:cs="B Lotus" w:hint="eastAsia"/>
          <w:rtl/>
          <w:lang w:bidi="fa-IR"/>
        </w:rPr>
        <w:t>‌</w:t>
      </w:r>
      <w:r w:rsidRPr="009B60DA">
        <w:rPr>
          <w:rFonts w:cs="B Lotus" w:hint="cs"/>
          <w:rtl/>
          <w:lang w:bidi="fa-IR"/>
        </w:rPr>
        <w:t>اند</w:t>
      </w:r>
      <w:r w:rsidRPr="009B60DA">
        <w:rPr>
          <w:rFonts w:cs="B Lotus" w:hint="cs"/>
          <w:vertAlign w:val="superscript"/>
          <w:rtl/>
          <w:lang w:bidi="fa-IR"/>
        </w:rPr>
        <w:t>(</w:t>
      </w:r>
      <w:r w:rsidRPr="009B60DA">
        <w:rPr>
          <w:rStyle w:val="FootnoteReference"/>
          <w:rFonts w:cs="B Lotus"/>
          <w:rtl/>
          <w:lang w:bidi="fa-IR"/>
        </w:rPr>
        <w:footnoteReference w:id="96"/>
      </w:r>
      <w:r w:rsidRPr="009B60DA">
        <w:rPr>
          <w:rFonts w:cs="B Lotus" w:hint="cs"/>
          <w:vertAlign w:val="superscript"/>
          <w:rtl/>
          <w:lang w:bidi="fa-IR"/>
        </w:rPr>
        <w:t>)</w:t>
      </w:r>
      <w:r w:rsidRPr="009B60DA">
        <w:rPr>
          <w:rFonts w:cs="B Lotus" w:hint="cs"/>
          <w:rtl/>
          <w:lang w:bidi="fa-IR"/>
        </w:rPr>
        <w:t>.</w:t>
      </w:r>
    </w:p>
    <w:p w:rsidR="009B60DA" w:rsidRPr="00F06D48" w:rsidRDefault="009B60DA" w:rsidP="009B60DA">
      <w:pPr>
        <w:ind w:firstLine="284"/>
        <w:jc w:val="lowKashida"/>
        <w:rPr>
          <w:rFonts w:cs="B Lotus"/>
          <w:b/>
          <w:bCs/>
          <w:rtl/>
          <w:lang w:bidi="fa-IR"/>
        </w:rPr>
      </w:pPr>
      <w:r w:rsidRPr="00F06D48">
        <w:rPr>
          <w:rFonts w:cs="B Lotus" w:hint="cs"/>
          <w:b/>
          <w:bCs/>
          <w:rtl/>
          <w:lang w:bidi="fa-IR"/>
        </w:rPr>
        <w:t xml:space="preserve">این </w:t>
      </w:r>
      <w:r w:rsidR="00F06D48">
        <w:rPr>
          <w:rFonts w:cs="B Lotus" w:hint="cs"/>
          <w:b/>
          <w:bCs/>
          <w:rtl/>
          <w:lang w:bidi="fa-IR"/>
        </w:rPr>
        <w:t>گروه به کتاب و سنت استدلال کرده</w:t>
      </w:r>
      <w:r w:rsidR="00F06D48">
        <w:rPr>
          <w:rFonts w:cs="B Lotus" w:hint="eastAsia"/>
          <w:b/>
          <w:bCs/>
          <w:rtl/>
          <w:lang w:bidi="fa-IR"/>
        </w:rPr>
        <w:t>‌</w:t>
      </w:r>
      <w:r w:rsidRPr="00F06D48">
        <w:rPr>
          <w:rFonts w:cs="B Lotus" w:hint="cs"/>
          <w:b/>
          <w:bCs/>
          <w:rtl/>
          <w:lang w:bidi="fa-IR"/>
        </w:rPr>
        <w:t>اند:</w:t>
      </w:r>
    </w:p>
    <w:p w:rsidR="009B60DA" w:rsidRPr="009B60DA" w:rsidRDefault="009B60DA" w:rsidP="00551CA2">
      <w:pPr>
        <w:ind w:firstLine="284"/>
        <w:jc w:val="both"/>
        <w:rPr>
          <w:rFonts w:cs="B Lotus"/>
          <w:rtl/>
          <w:lang w:bidi="fa-IR"/>
        </w:rPr>
      </w:pPr>
      <w:r w:rsidRPr="009B60DA">
        <w:rPr>
          <w:rFonts w:cs="B Lotus" w:hint="cs"/>
          <w:rtl/>
          <w:lang w:bidi="fa-IR"/>
        </w:rPr>
        <w:t>1- دلایل‌شان از قرآنکریم: خداوند می‌فرماید:</w:t>
      </w:r>
      <w:r w:rsidR="00F06D48">
        <w:rPr>
          <w:rFonts w:cs="B Lotus" w:hint="cs"/>
          <w:rtl/>
          <w:lang w:bidi="fa-IR"/>
        </w:rPr>
        <w:t xml:space="preserve"> </w:t>
      </w:r>
      <w:r w:rsidR="00F06D48">
        <w:rPr>
          <w:rFonts w:cs="Traditional Arabic" w:hint="cs"/>
          <w:rtl/>
          <w:lang w:bidi="fa-IR"/>
        </w:rPr>
        <w:t>﴿</w:t>
      </w:r>
      <w:r w:rsidR="00551CA2">
        <w:rPr>
          <w:rFonts w:ascii="KFGQPC Uthmanic Script HAFS" w:cs="KFGQPC Uthmanic Script HAFS" w:hint="eastAsia"/>
          <w:rtl/>
        </w:rPr>
        <w:t>فَقَ</w:t>
      </w:r>
      <w:r w:rsidR="00551CA2">
        <w:rPr>
          <w:rFonts w:ascii="KFGQPC Uthmanic Script HAFS" w:cs="KFGQPC Uthmanic Script HAFS" w:hint="cs"/>
          <w:rtl/>
        </w:rPr>
        <w:t>ٰ</w:t>
      </w:r>
      <w:r w:rsidR="00551CA2">
        <w:rPr>
          <w:rFonts w:ascii="KFGQPC Uthmanic Script HAFS" w:cs="KFGQPC Uthmanic Script HAFS" w:hint="eastAsia"/>
          <w:rtl/>
        </w:rPr>
        <w:t>تِلُواْ</w:t>
      </w:r>
      <w:r w:rsidR="00551CA2">
        <w:rPr>
          <w:rFonts w:ascii="KFGQPC Uthmanic Script HAFS" w:cs="KFGQPC Uthmanic Script HAFS"/>
          <w:rtl/>
        </w:rPr>
        <w:t xml:space="preserve"> </w:t>
      </w:r>
      <w:r w:rsidR="00551CA2">
        <w:rPr>
          <w:rFonts w:ascii="KFGQPC Uthmanic Script HAFS" w:cs="KFGQPC Uthmanic Script HAFS" w:hint="cs"/>
          <w:rtl/>
        </w:rPr>
        <w:t>ٱ</w:t>
      </w:r>
      <w:r w:rsidR="00551CA2">
        <w:rPr>
          <w:rFonts w:ascii="KFGQPC Uthmanic Script HAFS" w:cs="KFGQPC Uthmanic Script HAFS" w:hint="eastAsia"/>
          <w:rtl/>
        </w:rPr>
        <w:t>لَّتِي</w:t>
      </w:r>
      <w:r w:rsidR="00551CA2">
        <w:rPr>
          <w:rFonts w:ascii="KFGQPC Uthmanic Script HAFS" w:cs="KFGQPC Uthmanic Script HAFS"/>
          <w:rtl/>
        </w:rPr>
        <w:t xml:space="preserve"> </w:t>
      </w:r>
      <w:r w:rsidR="00551CA2">
        <w:rPr>
          <w:rFonts w:ascii="KFGQPC Uthmanic Script HAFS" w:cs="KFGQPC Uthmanic Script HAFS" w:hint="eastAsia"/>
          <w:rtl/>
        </w:rPr>
        <w:t>تَب</w:t>
      </w:r>
      <w:r w:rsidR="00551CA2">
        <w:rPr>
          <w:rFonts w:ascii="KFGQPC Uthmanic Script HAFS" w:cs="KFGQPC Uthmanic Script HAFS" w:hint="cs"/>
          <w:rtl/>
        </w:rPr>
        <w:t>ۡ</w:t>
      </w:r>
      <w:r w:rsidR="00551CA2">
        <w:rPr>
          <w:rFonts w:ascii="KFGQPC Uthmanic Script HAFS" w:cs="KFGQPC Uthmanic Script HAFS" w:hint="eastAsia"/>
          <w:rtl/>
        </w:rPr>
        <w:t>غِي</w:t>
      </w:r>
      <w:r w:rsidR="00551CA2">
        <w:rPr>
          <w:rFonts w:ascii="KFGQPC Uthmanic Script HAFS" w:cs="KFGQPC Uthmanic Script HAFS"/>
          <w:rtl/>
        </w:rPr>
        <w:t xml:space="preserve"> </w:t>
      </w:r>
      <w:r w:rsidR="00551CA2">
        <w:rPr>
          <w:rFonts w:ascii="KFGQPC Uthmanic Script HAFS" w:cs="KFGQPC Uthmanic Script HAFS" w:hint="eastAsia"/>
          <w:rtl/>
        </w:rPr>
        <w:t>حَتَّى</w:t>
      </w:r>
      <w:r w:rsidR="00551CA2">
        <w:rPr>
          <w:rFonts w:ascii="KFGQPC Uthmanic Script HAFS" w:cs="KFGQPC Uthmanic Script HAFS" w:hint="cs"/>
          <w:rtl/>
        </w:rPr>
        <w:t>ٰ</w:t>
      </w:r>
      <w:r w:rsidR="00551CA2">
        <w:rPr>
          <w:rFonts w:ascii="KFGQPC Uthmanic Script HAFS" w:cs="KFGQPC Uthmanic Script HAFS"/>
          <w:rtl/>
        </w:rPr>
        <w:t xml:space="preserve"> </w:t>
      </w:r>
      <w:r w:rsidR="00551CA2">
        <w:rPr>
          <w:rFonts w:ascii="KFGQPC Uthmanic Script HAFS" w:cs="KFGQPC Uthmanic Script HAFS" w:hint="eastAsia"/>
          <w:rtl/>
        </w:rPr>
        <w:t>تَفِي</w:t>
      </w:r>
      <w:r w:rsidR="00551CA2">
        <w:rPr>
          <w:rFonts w:ascii="KFGQPC Uthmanic Script HAFS" w:cs="KFGQPC Uthmanic Script HAFS" w:hint="cs"/>
          <w:rtl/>
        </w:rPr>
        <w:t>ٓ</w:t>
      </w:r>
      <w:r w:rsidR="00551CA2">
        <w:rPr>
          <w:rFonts w:ascii="KFGQPC Uthmanic Script HAFS" w:cs="KFGQPC Uthmanic Script HAFS" w:hint="eastAsia"/>
          <w:rtl/>
        </w:rPr>
        <w:t>ءَ</w:t>
      </w:r>
      <w:r w:rsidR="00551CA2">
        <w:rPr>
          <w:rFonts w:ascii="KFGQPC Uthmanic Script HAFS" w:cs="KFGQPC Uthmanic Script HAFS"/>
          <w:rtl/>
        </w:rPr>
        <w:t xml:space="preserve"> </w:t>
      </w:r>
      <w:r w:rsidR="00551CA2">
        <w:rPr>
          <w:rFonts w:ascii="KFGQPC Uthmanic Script HAFS" w:cs="KFGQPC Uthmanic Script HAFS" w:hint="eastAsia"/>
          <w:rtl/>
        </w:rPr>
        <w:t>إِلَى</w:t>
      </w:r>
      <w:r w:rsidR="00551CA2">
        <w:rPr>
          <w:rFonts w:ascii="KFGQPC Uthmanic Script HAFS" w:cs="KFGQPC Uthmanic Script HAFS" w:hint="cs"/>
          <w:rtl/>
        </w:rPr>
        <w:t>ٰٓ</w:t>
      </w:r>
      <w:r w:rsidR="00551CA2">
        <w:rPr>
          <w:rFonts w:ascii="KFGQPC Uthmanic Script HAFS" w:cs="KFGQPC Uthmanic Script HAFS"/>
          <w:rtl/>
        </w:rPr>
        <w:t xml:space="preserve"> </w:t>
      </w:r>
      <w:r w:rsidR="00551CA2">
        <w:rPr>
          <w:rFonts w:ascii="KFGQPC Uthmanic Script HAFS" w:cs="KFGQPC Uthmanic Script HAFS" w:hint="eastAsia"/>
          <w:rtl/>
        </w:rPr>
        <w:t>أَم</w:t>
      </w:r>
      <w:r w:rsidR="00551CA2">
        <w:rPr>
          <w:rFonts w:ascii="KFGQPC Uthmanic Script HAFS" w:cs="KFGQPC Uthmanic Script HAFS" w:hint="cs"/>
          <w:rtl/>
        </w:rPr>
        <w:t>ۡ</w:t>
      </w:r>
      <w:r w:rsidR="00551CA2">
        <w:rPr>
          <w:rFonts w:ascii="KFGQPC Uthmanic Script HAFS" w:cs="KFGQPC Uthmanic Script HAFS" w:hint="eastAsia"/>
          <w:rtl/>
        </w:rPr>
        <w:t>رِ</w:t>
      </w:r>
      <w:r w:rsidR="00551CA2">
        <w:rPr>
          <w:rFonts w:ascii="KFGQPC Uthmanic Script HAFS" w:cs="KFGQPC Uthmanic Script HAFS"/>
          <w:rtl/>
        </w:rPr>
        <w:t xml:space="preserve"> </w:t>
      </w:r>
      <w:r w:rsidR="00551CA2">
        <w:rPr>
          <w:rFonts w:ascii="KFGQPC Uthmanic Script HAFS" w:cs="KFGQPC Uthmanic Script HAFS" w:hint="cs"/>
          <w:rtl/>
        </w:rPr>
        <w:t>ٱ</w:t>
      </w:r>
      <w:r w:rsidR="00551CA2">
        <w:rPr>
          <w:rFonts w:ascii="KFGQPC Uthmanic Script HAFS" w:cs="KFGQPC Uthmanic Script HAFS" w:hint="eastAsia"/>
          <w:rtl/>
        </w:rPr>
        <w:t>للَّهِ</w:t>
      </w:r>
      <w:r w:rsidR="00F06D48">
        <w:rPr>
          <w:rFonts w:cs="Traditional Arabic" w:hint="cs"/>
          <w:rtl/>
          <w:lang w:bidi="fa-IR"/>
        </w:rPr>
        <w:t>﴾</w:t>
      </w:r>
      <w:r w:rsidR="00F06D48">
        <w:rPr>
          <w:rFonts w:cs="B Lotus" w:hint="cs"/>
          <w:rtl/>
          <w:lang w:bidi="fa-IR"/>
        </w:rPr>
        <w:t xml:space="preserve"> </w:t>
      </w:r>
      <w:r w:rsidR="00F06D48">
        <w:rPr>
          <w:rFonts w:cs="B Lotus" w:hint="cs"/>
          <w:sz w:val="26"/>
          <w:szCs w:val="26"/>
          <w:rtl/>
          <w:lang w:bidi="fa-IR"/>
        </w:rPr>
        <w:t>[الحجرات: 9]</w:t>
      </w:r>
      <w:r w:rsidR="00F06D48">
        <w:rPr>
          <w:rFonts w:cs="B Lotus" w:hint="cs"/>
          <w:rtl/>
          <w:lang w:bidi="fa-IR"/>
        </w:rPr>
        <w:t>.</w:t>
      </w:r>
      <w:r w:rsidRPr="009B60DA">
        <w:rPr>
          <w:rFonts w:cs="B Lotus" w:hint="cs"/>
          <w:rtl/>
          <w:lang w:bidi="fa-IR"/>
        </w:rPr>
        <w:t xml:space="preserve"> </w:t>
      </w:r>
      <w:r w:rsidRPr="00F06D48">
        <w:rPr>
          <w:rFonts w:cs="Traditional Arabic" w:hint="cs"/>
          <w:sz w:val="26"/>
          <w:szCs w:val="26"/>
          <w:rtl/>
          <w:lang w:bidi="fa-IR"/>
        </w:rPr>
        <w:t>«</w:t>
      </w:r>
      <w:r w:rsidRPr="00F06D48">
        <w:rPr>
          <w:rFonts w:cs="B Lotus" w:hint="cs"/>
          <w:sz w:val="26"/>
          <w:szCs w:val="26"/>
          <w:rtl/>
          <w:lang w:bidi="fa-IR"/>
        </w:rPr>
        <w:t>پس بجنگید با کسی که سرکشی می‌کند تا این که به امر خدا بازگردد</w:t>
      </w:r>
      <w:r w:rsidRPr="00F06D48">
        <w:rPr>
          <w:rFonts w:cs="Traditional Arabic" w:hint="cs"/>
          <w:sz w:val="26"/>
          <w:szCs w:val="26"/>
          <w:rtl/>
          <w:lang w:bidi="fa-IR"/>
        </w:rPr>
        <w:t>»</w:t>
      </w:r>
      <w:r w:rsidRPr="00F06D48">
        <w:rPr>
          <w:rFonts w:cs="B Lotus" w:hint="cs"/>
          <w:sz w:val="26"/>
          <w:szCs w:val="26"/>
          <w:rtl/>
          <w:lang w:bidi="fa-IR"/>
        </w:rPr>
        <w:t xml:space="preserve">. </w:t>
      </w:r>
      <w:r w:rsidRPr="009B60DA">
        <w:rPr>
          <w:rFonts w:cs="B Lotus" w:hint="cs"/>
          <w:rtl/>
          <w:lang w:bidi="fa-IR"/>
        </w:rPr>
        <w:t>و</w:t>
      </w:r>
      <w:r w:rsidR="00853BB4">
        <w:rPr>
          <w:rFonts w:cs="B Lotus" w:hint="cs"/>
          <w:rtl/>
          <w:lang w:bidi="fa-IR"/>
        </w:rPr>
        <w:t xml:space="preserve"> می‌</w:t>
      </w:r>
      <w:r w:rsidRPr="009B60DA">
        <w:rPr>
          <w:rFonts w:cs="B Lotus" w:hint="cs"/>
          <w:rtl/>
          <w:lang w:bidi="fa-IR"/>
        </w:rPr>
        <w:t>فرماید:</w:t>
      </w:r>
      <w:r w:rsidR="00F06D48">
        <w:rPr>
          <w:rFonts w:cs="B Lotus" w:hint="cs"/>
          <w:rtl/>
          <w:lang w:bidi="fa-IR"/>
        </w:rPr>
        <w:t xml:space="preserve"> </w:t>
      </w:r>
      <w:r w:rsidR="00F06D48">
        <w:rPr>
          <w:rFonts w:cs="Traditional Arabic" w:hint="cs"/>
          <w:rtl/>
          <w:lang w:bidi="fa-IR"/>
        </w:rPr>
        <w:t>﴿</w:t>
      </w:r>
      <w:r w:rsidR="00551CA2">
        <w:rPr>
          <w:rFonts w:ascii="KFGQPC Uthmanic Script HAFS" w:cs="KFGQPC Uthmanic Script HAFS" w:hint="eastAsia"/>
          <w:rtl/>
        </w:rPr>
        <w:t>لَا</w:t>
      </w:r>
      <w:r w:rsidR="00551CA2">
        <w:rPr>
          <w:rFonts w:ascii="KFGQPC Uthmanic Script HAFS" w:cs="KFGQPC Uthmanic Script HAFS"/>
          <w:rtl/>
        </w:rPr>
        <w:t xml:space="preserve"> </w:t>
      </w:r>
      <w:r w:rsidR="00551CA2">
        <w:rPr>
          <w:rFonts w:ascii="KFGQPC Uthmanic Script HAFS" w:cs="KFGQPC Uthmanic Script HAFS" w:hint="eastAsia"/>
          <w:rtl/>
        </w:rPr>
        <w:t>يَنَالُ</w:t>
      </w:r>
      <w:r w:rsidR="00551CA2">
        <w:rPr>
          <w:rFonts w:ascii="KFGQPC Uthmanic Script HAFS" w:cs="KFGQPC Uthmanic Script HAFS"/>
          <w:rtl/>
        </w:rPr>
        <w:t xml:space="preserve"> </w:t>
      </w:r>
      <w:r w:rsidR="00551CA2">
        <w:rPr>
          <w:rFonts w:ascii="KFGQPC Uthmanic Script HAFS" w:cs="KFGQPC Uthmanic Script HAFS" w:hint="eastAsia"/>
          <w:rtl/>
        </w:rPr>
        <w:t>عَه</w:t>
      </w:r>
      <w:r w:rsidR="00551CA2">
        <w:rPr>
          <w:rFonts w:ascii="KFGQPC Uthmanic Script HAFS" w:cs="KFGQPC Uthmanic Script HAFS" w:hint="cs"/>
          <w:rtl/>
        </w:rPr>
        <w:t>ۡ</w:t>
      </w:r>
      <w:r w:rsidR="00551CA2">
        <w:rPr>
          <w:rFonts w:ascii="KFGQPC Uthmanic Script HAFS" w:cs="KFGQPC Uthmanic Script HAFS" w:hint="eastAsia"/>
          <w:rtl/>
        </w:rPr>
        <w:t>دِي</w:t>
      </w:r>
      <w:r w:rsidR="00551CA2">
        <w:rPr>
          <w:rFonts w:ascii="KFGQPC Uthmanic Script HAFS" w:cs="KFGQPC Uthmanic Script HAFS"/>
          <w:rtl/>
        </w:rPr>
        <w:t xml:space="preserve"> </w:t>
      </w:r>
      <w:r w:rsidR="00551CA2">
        <w:rPr>
          <w:rFonts w:ascii="KFGQPC Uthmanic Script HAFS" w:cs="KFGQPC Uthmanic Script HAFS" w:hint="cs"/>
          <w:rtl/>
        </w:rPr>
        <w:t>ٱ</w:t>
      </w:r>
      <w:r w:rsidR="00551CA2">
        <w:rPr>
          <w:rFonts w:ascii="KFGQPC Uthmanic Script HAFS" w:cs="KFGQPC Uthmanic Script HAFS" w:hint="eastAsia"/>
          <w:rtl/>
        </w:rPr>
        <w:t>لظَّ</w:t>
      </w:r>
      <w:r w:rsidR="00551CA2">
        <w:rPr>
          <w:rFonts w:ascii="KFGQPC Uthmanic Script HAFS" w:cs="KFGQPC Uthmanic Script HAFS" w:hint="cs"/>
          <w:rtl/>
        </w:rPr>
        <w:t>ٰ</w:t>
      </w:r>
      <w:r w:rsidR="00551CA2">
        <w:rPr>
          <w:rFonts w:ascii="KFGQPC Uthmanic Script HAFS" w:cs="KFGQPC Uthmanic Script HAFS" w:hint="eastAsia"/>
          <w:rtl/>
        </w:rPr>
        <w:t>لِمِينَ</w:t>
      </w:r>
      <w:r w:rsidR="00F06D48">
        <w:rPr>
          <w:rFonts w:cs="Traditional Arabic" w:hint="cs"/>
          <w:rtl/>
          <w:lang w:bidi="fa-IR"/>
        </w:rPr>
        <w:t>﴾</w:t>
      </w:r>
      <w:r w:rsidR="00F06D48">
        <w:rPr>
          <w:rFonts w:cs="B Lotus" w:hint="cs"/>
          <w:rtl/>
          <w:lang w:bidi="fa-IR"/>
        </w:rPr>
        <w:t xml:space="preserve"> </w:t>
      </w:r>
      <w:r w:rsidR="00F06D48">
        <w:rPr>
          <w:rFonts w:cs="B Lotus" w:hint="cs"/>
          <w:sz w:val="26"/>
          <w:szCs w:val="26"/>
          <w:rtl/>
          <w:lang w:bidi="fa-IR"/>
        </w:rPr>
        <w:t>[البقر</w:t>
      </w:r>
      <w:r w:rsidR="00F06D48" w:rsidRPr="00F06D48">
        <w:rPr>
          <w:rFonts w:ascii="mylotus" w:hAnsi="mylotus" w:cs="mylotus"/>
          <w:sz w:val="26"/>
          <w:szCs w:val="26"/>
          <w:rtl/>
          <w:lang w:bidi="fa-IR"/>
        </w:rPr>
        <w:t>ة</w:t>
      </w:r>
      <w:r w:rsidR="00F06D48">
        <w:rPr>
          <w:rFonts w:cs="B Lotus" w:hint="cs"/>
          <w:sz w:val="26"/>
          <w:szCs w:val="26"/>
          <w:rtl/>
          <w:lang w:bidi="fa-IR"/>
        </w:rPr>
        <w:t>: 124]</w:t>
      </w:r>
      <w:r w:rsidR="00F06D48">
        <w:rPr>
          <w:rFonts w:cs="B Lotus" w:hint="cs"/>
          <w:rtl/>
          <w:lang w:bidi="fa-IR"/>
        </w:rPr>
        <w:t>.</w:t>
      </w:r>
      <w:r w:rsidRPr="009B60DA">
        <w:rPr>
          <w:rFonts w:cs="B Lotus" w:hint="cs"/>
          <w:rtl/>
          <w:lang w:bidi="fa-IR"/>
        </w:rPr>
        <w:t xml:space="preserve"> </w:t>
      </w:r>
      <w:r w:rsidRPr="00F06D48">
        <w:rPr>
          <w:rFonts w:cs="Traditional Arabic" w:hint="cs"/>
          <w:sz w:val="26"/>
          <w:szCs w:val="26"/>
          <w:rtl/>
          <w:lang w:bidi="fa-IR"/>
        </w:rPr>
        <w:t>«</w:t>
      </w:r>
      <w:r w:rsidRPr="00F06D48">
        <w:rPr>
          <w:rFonts w:cs="B Lotus" w:hint="cs"/>
          <w:sz w:val="26"/>
          <w:szCs w:val="26"/>
          <w:rtl/>
          <w:lang w:bidi="fa-IR"/>
        </w:rPr>
        <w:t>عهد و پیمان من به ستمکاران نمی‌رسد</w:t>
      </w:r>
      <w:r w:rsidRPr="00F06D48">
        <w:rPr>
          <w:rFonts w:cs="Traditional Arabic" w:hint="cs"/>
          <w:sz w:val="26"/>
          <w:szCs w:val="26"/>
          <w:rtl/>
          <w:lang w:bidi="fa-IR"/>
        </w:rPr>
        <w:t>»</w:t>
      </w:r>
      <w:r w:rsidRPr="00F06D48">
        <w:rPr>
          <w:rFonts w:cs="B Lotus" w:hint="cs"/>
          <w:sz w:val="26"/>
          <w:szCs w:val="26"/>
          <w:rtl/>
          <w:lang w:bidi="fa-IR"/>
        </w:rPr>
        <w:t>.</w:t>
      </w:r>
    </w:p>
    <w:p w:rsidR="009B60DA" w:rsidRPr="00F06D48" w:rsidRDefault="009B60DA" w:rsidP="009B60DA">
      <w:pPr>
        <w:ind w:firstLine="284"/>
        <w:jc w:val="lowKashida"/>
        <w:rPr>
          <w:rFonts w:cs="B Lotus"/>
          <w:b/>
          <w:bCs/>
          <w:rtl/>
          <w:lang w:bidi="fa-IR"/>
        </w:rPr>
      </w:pPr>
      <w:r w:rsidRPr="00F06D48">
        <w:rPr>
          <w:rFonts w:cs="B Lotus" w:hint="cs"/>
          <w:b/>
          <w:bCs/>
          <w:rtl/>
          <w:lang w:bidi="fa-IR"/>
        </w:rPr>
        <w:t>شیوة استدلال از این دو آیه:</w:t>
      </w:r>
    </w:p>
    <w:p w:rsidR="009B60DA" w:rsidRPr="009B60DA" w:rsidRDefault="009B60DA" w:rsidP="009B60DA">
      <w:pPr>
        <w:ind w:firstLine="284"/>
        <w:jc w:val="lowKashida"/>
        <w:rPr>
          <w:rFonts w:cs="B Lotus"/>
          <w:rtl/>
          <w:lang w:bidi="fa-IR"/>
        </w:rPr>
      </w:pPr>
      <w:r w:rsidRPr="009B60DA">
        <w:rPr>
          <w:rFonts w:cs="B Lotus" w:hint="cs"/>
          <w:rtl/>
          <w:lang w:bidi="fa-IR"/>
        </w:rPr>
        <w:t>در آیة نخست خداوند مؤمنان را امر می‌کند که با گروه ستمگر بجنگند، خواه حاکم باشد یا محکوم، تا به امر خدا و رسولش برگشته حق را شنیده و از آن فرمان برند.</w:t>
      </w:r>
    </w:p>
    <w:p w:rsidR="009B60DA" w:rsidRPr="009B60DA" w:rsidRDefault="009B60DA" w:rsidP="009B60DA">
      <w:pPr>
        <w:ind w:firstLine="284"/>
        <w:jc w:val="lowKashida"/>
        <w:rPr>
          <w:rFonts w:cs="B Lotus"/>
          <w:rtl/>
          <w:lang w:bidi="fa-IR"/>
        </w:rPr>
      </w:pPr>
      <w:r w:rsidRPr="009B60DA">
        <w:rPr>
          <w:rFonts w:cs="B Lotus" w:hint="cs"/>
          <w:rtl/>
          <w:lang w:bidi="fa-IR"/>
        </w:rPr>
        <w:t xml:space="preserve">لیکن در آیة دوم خداوند به پیامبرش ابراهیم </w:t>
      </w:r>
      <w:r w:rsidRPr="009B60DA">
        <w:rPr>
          <w:rFonts w:cs="B Lotus" w:hint="cs"/>
          <w:rtl/>
          <w:lang w:bidi="fa-IR"/>
        </w:rPr>
        <w:sym w:font="AGA Arabesque" w:char="F075"/>
      </w:r>
      <w:r w:rsidRPr="009B60DA">
        <w:rPr>
          <w:rFonts w:cs="B Lotus" w:hint="cs"/>
          <w:rtl/>
          <w:lang w:bidi="fa-IR"/>
        </w:rPr>
        <w:t xml:space="preserve"> خبر می‌دهد که نباید به ستمگر هیچ وظیفه‌ای سپرده شود و برای کسی شایسته نیست که او را در ظلمش اطاعت کند.</w:t>
      </w:r>
    </w:p>
    <w:p w:rsidR="009B60DA" w:rsidRPr="009B60DA" w:rsidRDefault="009B60DA" w:rsidP="009B60DA">
      <w:pPr>
        <w:ind w:firstLine="284"/>
        <w:jc w:val="lowKashida"/>
        <w:rPr>
          <w:rFonts w:cs="B Lotus"/>
          <w:rtl/>
          <w:lang w:bidi="fa-IR"/>
        </w:rPr>
      </w:pPr>
      <w:r w:rsidRPr="009B60DA">
        <w:rPr>
          <w:rFonts w:cs="B Lotus" w:hint="cs"/>
          <w:rtl/>
          <w:lang w:bidi="fa-IR"/>
        </w:rPr>
        <w:t>عوفی از ابن عباس</w:t>
      </w:r>
      <w:r>
        <w:rPr>
          <w:rFonts w:cs="CTraditional Arabic" w:hint="cs"/>
          <w:rtl/>
          <w:lang w:bidi="fa-IR"/>
        </w:rPr>
        <w:t>ب</w:t>
      </w:r>
      <w:r w:rsidRPr="009B60DA">
        <w:rPr>
          <w:rFonts w:cs="B Lotus" w:hint="cs"/>
          <w:rtl/>
          <w:lang w:bidi="fa-IR"/>
        </w:rPr>
        <w:t xml:space="preserve"> روایت می‌کند که در معنی این آیه گفت: «این که پیمان و عهده برای ستمگر در برابرت نیست، تا از او در ظلمش پیروی کنی»</w:t>
      </w:r>
      <w:r w:rsidRPr="009B60DA">
        <w:rPr>
          <w:rFonts w:cs="B Lotus" w:hint="cs"/>
          <w:vertAlign w:val="superscript"/>
          <w:rtl/>
          <w:lang w:bidi="fa-IR"/>
        </w:rPr>
        <w:t>(</w:t>
      </w:r>
      <w:r w:rsidRPr="009B60DA">
        <w:rPr>
          <w:rStyle w:val="FootnoteReference"/>
          <w:rFonts w:cs="B Lotus"/>
          <w:rtl/>
          <w:lang w:bidi="fa-IR"/>
        </w:rPr>
        <w:footnoteReference w:id="97"/>
      </w:r>
      <w:r w:rsidRPr="009B60DA">
        <w:rPr>
          <w:rFonts w:cs="B Lotus" w:hint="cs"/>
          <w:vertAlign w:val="superscript"/>
          <w:rtl/>
          <w:lang w:bidi="fa-IR"/>
        </w:rPr>
        <w:t>)</w:t>
      </w:r>
      <w:r w:rsidRPr="009B60DA">
        <w:rPr>
          <w:rFonts w:cs="B Lotus" w:hint="cs"/>
          <w:rtl/>
          <w:lang w:bidi="fa-IR"/>
        </w:rPr>
        <w:t>.</w:t>
      </w:r>
    </w:p>
    <w:p w:rsidR="009B60DA" w:rsidRPr="009B60DA" w:rsidRDefault="009B60DA" w:rsidP="00551CA2">
      <w:pPr>
        <w:widowControl w:val="0"/>
        <w:jc w:val="lowKashida"/>
        <w:rPr>
          <w:rFonts w:cs="B Lotus"/>
          <w:rtl/>
          <w:lang w:bidi="fa-IR"/>
        </w:rPr>
      </w:pPr>
      <w:r w:rsidRPr="009B60DA">
        <w:rPr>
          <w:rFonts w:cs="B Lotus" w:hint="cs"/>
          <w:rtl/>
          <w:lang w:bidi="fa-IR"/>
        </w:rPr>
        <w:t>ب) دلایل‌شان از سنت نبوی بسیار است از جمله:</w:t>
      </w:r>
    </w:p>
    <w:p w:rsidR="009B60DA" w:rsidRPr="009B60DA" w:rsidRDefault="00F06D48" w:rsidP="00551CA2">
      <w:pPr>
        <w:widowControl w:val="0"/>
        <w:ind w:firstLine="284"/>
        <w:jc w:val="both"/>
        <w:rPr>
          <w:rFonts w:cs="B Lotus"/>
          <w:rtl/>
          <w:lang w:bidi="fa-IR"/>
        </w:rPr>
      </w:pPr>
      <w:r>
        <w:rPr>
          <w:rFonts w:cs="B Lotus" w:hint="cs"/>
          <w:rtl/>
          <w:lang w:bidi="fa-IR"/>
        </w:rPr>
        <w:t>1- رسول اکرم</w:t>
      </w:r>
      <w:r w:rsidR="009B60DA" w:rsidRPr="009B60DA">
        <w:rPr>
          <w:rFonts w:cs="B Lotus" w:hint="cs"/>
          <w:rtl/>
          <w:lang w:bidi="fa-IR"/>
        </w:rPr>
        <w:sym w:font="AGA Arabesque" w:char="F072"/>
      </w:r>
      <w:r w:rsidR="009B60DA" w:rsidRPr="009B60DA">
        <w:rPr>
          <w:rFonts w:cs="B Lotus" w:hint="cs"/>
          <w:rtl/>
          <w:lang w:bidi="fa-IR"/>
        </w:rPr>
        <w:t xml:space="preserve"> می‌فرماید: </w:t>
      </w:r>
      <w:r w:rsidR="009B60DA" w:rsidRPr="009773CD">
        <w:rPr>
          <w:rFonts w:cs="Traditional Arabic" w:hint="cs"/>
          <w:rtl/>
          <w:lang w:bidi="fa-IR"/>
        </w:rPr>
        <w:t>«</w:t>
      </w:r>
      <w:r w:rsidR="009B60DA" w:rsidRPr="00F06D48">
        <w:rPr>
          <w:rStyle w:val="Char2"/>
          <w:rFonts w:hint="eastAsia"/>
          <w:rtl/>
        </w:rPr>
        <w:t>مَنْ</w:t>
      </w:r>
      <w:r w:rsidR="009B60DA" w:rsidRPr="00F06D48">
        <w:rPr>
          <w:rStyle w:val="Char2"/>
          <w:rtl/>
        </w:rPr>
        <w:t xml:space="preserve"> </w:t>
      </w:r>
      <w:r w:rsidR="009B60DA" w:rsidRPr="00F06D48">
        <w:rPr>
          <w:rStyle w:val="Char2"/>
          <w:rFonts w:hint="eastAsia"/>
          <w:rtl/>
        </w:rPr>
        <w:t>رَأَى</w:t>
      </w:r>
      <w:r w:rsidR="009B60DA" w:rsidRPr="00F06D48">
        <w:rPr>
          <w:rStyle w:val="Char2"/>
          <w:rtl/>
        </w:rPr>
        <w:t xml:space="preserve"> </w:t>
      </w:r>
      <w:r w:rsidR="009B60DA" w:rsidRPr="00F06D48">
        <w:rPr>
          <w:rStyle w:val="Char2"/>
          <w:rFonts w:hint="eastAsia"/>
          <w:rtl/>
        </w:rPr>
        <w:t>مِنْكُمْ</w:t>
      </w:r>
      <w:r w:rsidR="009B60DA" w:rsidRPr="00F06D48">
        <w:rPr>
          <w:rStyle w:val="Char2"/>
          <w:rtl/>
        </w:rPr>
        <w:t xml:space="preserve"> </w:t>
      </w:r>
      <w:r w:rsidR="009B60DA" w:rsidRPr="00F06D48">
        <w:rPr>
          <w:rStyle w:val="Char2"/>
          <w:rFonts w:hint="eastAsia"/>
          <w:rtl/>
        </w:rPr>
        <w:t>مُنْكَرًا</w:t>
      </w:r>
      <w:r w:rsidR="009B60DA" w:rsidRPr="00F06D48">
        <w:rPr>
          <w:rStyle w:val="Char2"/>
          <w:rtl/>
        </w:rPr>
        <w:t xml:space="preserve"> </w:t>
      </w:r>
      <w:r w:rsidR="009B60DA" w:rsidRPr="00F06D48">
        <w:rPr>
          <w:rStyle w:val="Char2"/>
          <w:rFonts w:hint="eastAsia"/>
          <w:rtl/>
        </w:rPr>
        <w:t>فَلْيُغَيِّرْهُ</w:t>
      </w:r>
      <w:r w:rsidR="009B60DA" w:rsidRPr="00F06D48">
        <w:rPr>
          <w:rStyle w:val="Char2"/>
          <w:rtl/>
        </w:rPr>
        <w:t xml:space="preserve"> </w:t>
      </w:r>
      <w:r w:rsidR="009B60DA" w:rsidRPr="00F06D48">
        <w:rPr>
          <w:rStyle w:val="Char2"/>
          <w:rFonts w:hint="eastAsia"/>
          <w:rtl/>
        </w:rPr>
        <w:t>بِيَدِهِ</w:t>
      </w:r>
      <w:r w:rsidR="009B60DA" w:rsidRPr="00F06D48">
        <w:rPr>
          <w:rStyle w:val="Char2"/>
          <w:rtl/>
        </w:rPr>
        <w:t xml:space="preserve"> </w:t>
      </w:r>
      <w:r w:rsidR="009B60DA" w:rsidRPr="00F06D48">
        <w:rPr>
          <w:rStyle w:val="Char2"/>
          <w:rFonts w:hint="eastAsia"/>
          <w:rtl/>
        </w:rPr>
        <w:t>فَإِنْ</w:t>
      </w:r>
      <w:r w:rsidR="009B60DA" w:rsidRPr="00F06D48">
        <w:rPr>
          <w:rStyle w:val="Char2"/>
          <w:rtl/>
        </w:rPr>
        <w:t xml:space="preserve"> </w:t>
      </w:r>
      <w:r w:rsidR="009B60DA" w:rsidRPr="00F06D48">
        <w:rPr>
          <w:rStyle w:val="Char2"/>
          <w:rFonts w:hint="eastAsia"/>
          <w:rtl/>
        </w:rPr>
        <w:t>لَمْ</w:t>
      </w:r>
      <w:r w:rsidR="009B60DA" w:rsidRPr="00F06D48">
        <w:rPr>
          <w:rStyle w:val="Char2"/>
          <w:rtl/>
        </w:rPr>
        <w:t xml:space="preserve"> </w:t>
      </w:r>
      <w:r w:rsidR="009B60DA" w:rsidRPr="00F06D48">
        <w:rPr>
          <w:rStyle w:val="Char2"/>
          <w:rFonts w:hint="eastAsia"/>
          <w:rtl/>
        </w:rPr>
        <w:t>يَسْتَطِعْ</w:t>
      </w:r>
      <w:r w:rsidR="009B60DA" w:rsidRPr="00F06D48">
        <w:rPr>
          <w:rStyle w:val="Char2"/>
          <w:rtl/>
        </w:rPr>
        <w:t xml:space="preserve"> </w:t>
      </w:r>
      <w:r w:rsidR="009B60DA" w:rsidRPr="00F06D48">
        <w:rPr>
          <w:rStyle w:val="Char2"/>
          <w:rFonts w:hint="eastAsia"/>
          <w:rtl/>
        </w:rPr>
        <w:t>فَبِلِسَانِهِ</w:t>
      </w:r>
      <w:r w:rsidR="009B60DA" w:rsidRPr="00F06D48">
        <w:rPr>
          <w:rStyle w:val="Char2"/>
          <w:rtl/>
        </w:rPr>
        <w:t xml:space="preserve">, </w:t>
      </w:r>
      <w:r w:rsidR="009B60DA" w:rsidRPr="00F06D48">
        <w:rPr>
          <w:rStyle w:val="Char2"/>
          <w:rFonts w:hint="eastAsia"/>
          <w:rtl/>
        </w:rPr>
        <w:t>فَإِنْ</w:t>
      </w:r>
      <w:r w:rsidR="009B60DA" w:rsidRPr="00F06D48">
        <w:rPr>
          <w:rStyle w:val="Char2"/>
          <w:rtl/>
        </w:rPr>
        <w:t xml:space="preserve"> </w:t>
      </w:r>
      <w:r w:rsidR="009B60DA" w:rsidRPr="00F06D48">
        <w:rPr>
          <w:rStyle w:val="Char2"/>
          <w:rFonts w:hint="eastAsia"/>
          <w:rtl/>
        </w:rPr>
        <w:t>لَمْ</w:t>
      </w:r>
      <w:r w:rsidR="009B60DA" w:rsidRPr="00F06D48">
        <w:rPr>
          <w:rStyle w:val="Char2"/>
          <w:rtl/>
        </w:rPr>
        <w:t xml:space="preserve"> </w:t>
      </w:r>
      <w:r w:rsidR="009B60DA" w:rsidRPr="00F06D48">
        <w:rPr>
          <w:rStyle w:val="Char2"/>
          <w:rFonts w:hint="eastAsia"/>
          <w:rtl/>
        </w:rPr>
        <w:t>يَسْتَطِعْ</w:t>
      </w:r>
      <w:r w:rsidR="009B60DA" w:rsidRPr="00F06D48">
        <w:rPr>
          <w:rStyle w:val="Char2"/>
          <w:rtl/>
        </w:rPr>
        <w:t xml:space="preserve"> </w:t>
      </w:r>
      <w:r w:rsidR="009B60DA" w:rsidRPr="00F06D48">
        <w:rPr>
          <w:rStyle w:val="Char2"/>
          <w:rFonts w:hint="eastAsia"/>
          <w:rtl/>
        </w:rPr>
        <w:t>فَبِقَلْبِهِ</w:t>
      </w:r>
      <w:r w:rsidR="009B60DA" w:rsidRPr="00F06D48">
        <w:rPr>
          <w:rStyle w:val="Char2"/>
          <w:rtl/>
        </w:rPr>
        <w:t xml:space="preserve">, </w:t>
      </w:r>
      <w:r w:rsidR="009B60DA" w:rsidRPr="00F06D48">
        <w:rPr>
          <w:rStyle w:val="Char2"/>
          <w:rFonts w:hint="eastAsia"/>
          <w:rtl/>
        </w:rPr>
        <w:t>وَذَلِكَ</w:t>
      </w:r>
      <w:r w:rsidR="009B60DA" w:rsidRPr="00F06D48">
        <w:rPr>
          <w:rStyle w:val="Char2"/>
          <w:rtl/>
        </w:rPr>
        <w:t xml:space="preserve"> </w:t>
      </w:r>
      <w:r w:rsidR="009B60DA" w:rsidRPr="00F06D48">
        <w:rPr>
          <w:rStyle w:val="Char2"/>
          <w:rFonts w:hint="eastAsia"/>
          <w:rtl/>
        </w:rPr>
        <w:t>أَضْعَف</w:t>
      </w:r>
      <w:r w:rsidR="009B60DA" w:rsidRPr="00F06D48">
        <w:rPr>
          <w:rStyle w:val="Char2"/>
          <w:rtl/>
        </w:rPr>
        <w:t xml:space="preserve"> </w:t>
      </w:r>
      <w:r w:rsidR="009B60DA" w:rsidRPr="00F06D48">
        <w:rPr>
          <w:rStyle w:val="Char2"/>
          <w:rFonts w:hint="eastAsia"/>
          <w:rtl/>
        </w:rPr>
        <w:t>الْإِيمَان</w:t>
      </w:r>
      <w:r w:rsidR="009B60DA" w:rsidRPr="009773CD">
        <w:rPr>
          <w:rFonts w:cs="Traditional Arabic" w:hint="cs"/>
          <w:rtl/>
          <w:lang w:bidi="fa-IR"/>
        </w:rPr>
        <w:t>»</w:t>
      </w:r>
      <w:r>
        <w:rPr>
          <w:rFonts w:cs="B Lotus" w:hint="cs"/>
          <w:rtl/>
          <w:lang w:bidi="fa-IR"/>
        </w:rPr>
        <w:t>.</w:t>
      </w:r>
      <w:r w:rsidR="009B60DA" w:rsidRPr="009B60DA">
        <w:rPr>
          <w:rFonts w:cs="B Lotus" w:hint="cs"/>
          <w:rtl/>
          <w:lang w:bidi="fa-IR"/>
        </w:rPr>
        <w:t xml:space="preserve"> </w:t>
      </w:r>
      <w:r w:rsidRPr="00F06D48">
        <w:rPr>
          <w:rFonts w:cs="Traditional Arabic" w:hint="cs"/>
          <w:sz w:val="26"/>
          <w:szCs w:val="26"/>
          <w:rtl/>
          <w:lang w:bidi="fa-IR"/>
        </w:rPr>
        <w:t>«</w:t>
      </w:r>
      <w:r w:rsidR="009B60DA" w:rsidRPr="00F06D48">
        <w:rPr>
          <w:rFonts w:cs="B Lotus" w:hint="cs"/>
          <w:sz w:val="26"/>
          <w:szCs w:val="26"/>
          <w:rtl/>
          <w:lang w:bidi="fa-IR"/>
        </w:rPr>
        <w:t>آن که از شما کار زشتی را دیدی باید آن را به دستش تغییر دهد، و اگر نتوانست، پس به زبانش و اگر نتوانست پس به دلش، و این ضعیفترین درجة ایمان است</w:t>
      </w:r>
      <w:r w:rsidRPr="00F06D48">
        <w:rPr>
          <w:rFonts w:cs="Traditional Arabic" w:hint="cs"/>
          <w:sz w:val="26"/>
          <w:szCs w:val="26"/>
          <w:rtl/>
          <w:lang w:bidi="fa-IR"/>
        </w:rPr>
        <w:t>»</w:t>
      </w:r>
      <w:r w:rsidR="009B60DA" w:rsidRPr="00F06D48">
        <w:rPr>
          <w:rFonts w:cs="B Lotus" w:hint="cs"/>
          <w:sz w:val="26"/>
          <w:szCs w:val="26"/>
          <w:rtl/>
          <w:lang w:bidi="fa-IR"/>
        </w:rPr>
        <w:t>.</w:t>
      </w:r>
    </w:p>
    <w:p w:rsidR="009B60DA" w:rsidRPr="009B60DA" w:rsidRDefault="00F06D48" w:rsidP="00F06D48">
      <w:pPr>
        <w:ind w:firstLine="284"/>
        <w:jc w:val="both"/>
        <w:rPr>
          <w:rFonts w:cs="B Lotus"/>
          <w:rtl/>
          <w:lang w:bidi="fa-IR"/>
        </w:rPr>
      </w:pPr>
      <w:r>
        <w:rPr>
          <w:rFonts w:cs="B Lotus" w:hint="cs"/>
          <w:rtl/>
          <w:lang w:bidi="fa-IR"/>
        </w:rPr>
        <w:t>2- آنحضرت</w:t>
      </w:r>
      <w:r w:rsidR="009B60DA" w:rsidRPr="009B60DA">
        <w:rPr>
          <w:rFonts w:cs="B Lotus" w:hint="cs"/>
          <w:rtl/>
          <w:lang w:bidi="fa-IR"/>
        </w:rPr>
        <w:sym w:font="AGA Arabesque" w:char="F072"/>
      </w:r>
      <w:r w:rsidR="009B60DA" w:rsidRPr="009B60DA">
        <w:rPr>
          <w:rFonts w:cs="B Lotus" w:hint="cs"/>
          <w:rtl/>
          <w:lang w:bidi="fa-IR"/>
        </w:rPr>
        <w:t xml:space="preserve"> می‌فرماید: </w:t>
      </w:r>
      <w:r w:rsidR="009B60DA" w:rsidRPr="009773CD">
        <w:rPr>
          <w:rFonts w:cs="Traditional Arabic" w:hint="cs"/>
          <w:rtl/>
          <w:lang w:bidi="fa-IR"/>
        </w:rPr>
        <w:t>«</w:t>
      </w:r>
      <w:r w:rsidR="009B60DA" w:rsidRPr="00F06D48">
        <w:rPr>
          <w:rStyle w:val="Char2"/>
          <w:rFonts w:hint="cs"/>
          <w:rtl/>
        </w:rPr>
        <w:t>لتأمرون بال</w:t>
      </w:r>
      <w:r w:rsidR="00551CA2">
        <w:rPr>
          <w:rStyle w:val="Char2"/>
          <w:rFonts w:hint="cs"/>
          <w:rtl/>
        </w:rPr>
        <w:t>ـ</w:t>
      </w:r>
      <w:r w:rsidR="009B60DA" w:rsidRPr="00F06D48">
        <w:rPr>
          <w:rStyle w:val="Char2"/>
          <w:rFonts w:hint="cs"/>
          <w:rtl/>
        </w:rPr>
        <w:t>معروف ولتنهون عن ال</w:t>
      </w:r>
      <w:r w:rsidR="00551CA2">
        <w:rPr>
          <w:rStyle w:val="Char2"/>
          <w:rFonts w:hint="cs"/>
          <w:rtl/>
        </w:rPr>
        <w:t>ـ</w:t>
      </w:r>
      <w:r w:rsidR="009B60DA" w:rsidRPr="00F06D48">
        <w:rPr>
          <w:rStyle w:val="Char2"/>
          <w:rFonts w:hint="cs"/>
          <w:rtl/>
        </w:rPr>
        <w:t>منكر أو ليعمنكم الله بعذاب من عنده</w:t>
      </w:r>
      <w:r w:rsidR="009B60DA" w:rsidRPr="009773CD">
        <w:rPr>
          <w:rFonts w:cs="Traditional Arabic" w:hint="cs"/>
          <w:rtl/>
          <w:lang w:bidi="fa-IR"/>
        </w:rPr>
        <w:t>»</w:t>
      </w:r>
      <w:r w:rsidR="009B60DA" w:rsidRPr="009B60DA">
        <w:rPr>
          <w:rFonts w:cs="B Lotus" w:hint="cs"/>
          <w:rtl/>
          <w:lang w:bidi="fa-IR"/>
        </w:rPr>
        <w:t xml:space="preserve"> </w:t>
      </w:r>
      <w:r w:rsidRPr="00F06D48">
        <w:rPr>
          <w:rFonts w:cs="Traditional Arabic" w:hint="cs"/>
          <w:sz w:val="26"/>
          <w:szCs w:val="26"/>
          <w:rtl/>
          <w:lang w:bidi="fa-IR"/>
        </w:rPr>
        <w:t>«</w:t>
      </w:r>
      <w:r w:rsidR="009B60DA" w:rsidRPr="00F06D48">
        <w:rPr>
          <w:rFonts w:cs="B Lotus" w:hint="cs"/>
          <w:sz w:val="26"/>
          <w:szCs w:val="26"/>
          <w:rtl/>
          <w:lang w:bidi="fa-IR"/>
        </w:rPr>
        <w:t>و همانا به کارهای خوب امر نموده و از کارهای زشت منع خواهد نمود یا آن که خداوند شما را به عذابی همگانی (فراگیر) گرفتار خواهد کرد</w:t>
      </w:r>
      <w:r w:rsidRPr="00F06D48">
        <w:rPr>
          <w:rFonts w:cs="Traditional Arabic" w:hint="cs"/>
          <w:sz w:val="26"/>
          <w:szCs w:val="26"/>
          <w:rtl/>
          <w:lang w:bidi="fa-IR"/>
        </w:rPr>
        <w:t>»</w:t>
      </w:r>
      <w:r w:rsidRPr="00F06D48">
        <w:rPr>
          <w:rFonts w:cs="B Lotus" w:hint="cs"/>
          <w:sz w:val="26"/>
          <w:szCs w:val="26"/>
          <w:rtl/>
          <w:lang w:bidi="fa-IR"/>
        </w:rPr>
        <w:t>.</w:t>
      </w:r>
    </w:p>
    <w:p w:rsidR="009B60DA" w:rsidRPr="009B60DA" w:rsidRDefault="00F06D48" w:rsidP="00F06D48">
      <w:pPr>
        <w:ind w:firstLine="284"/>
        <w:jc w:val="lowKashida"/>
        <w:rPr>
          <w:rFonts w:cs="B Lotus"/>
          <w:rtl/>
          <w:lang w:bidi="fa-IR"/>
        </w:rPr>
      </w:pPr>
      <w:r>
        <w:rPr>
          <w:rFonts w:cs="B Lotus" w:hint="cs"/>
          <w:rtl/>
          <w:lang w:bidi="fa-IR"/>
        </w:rPr>
        <w:t>3- فرمودة آن حضرت</w:t>
      </w:r>
      <w:r w:rsidR="009B60DA" w:rsidRPr="009B60DA">
        <w:rPr>
          <w:rFonts w:cs="B Lotus" w:hint="cs"/>
          <w:rtl/>
          <w:lang w:bidi="fa-IR"/>
        </w:rPr>
        <w:sym w:font="AGA Arabesque" w:char="F072"/>
      </w:r>
      <w:r w:rsidR="009B60DA" w:rsidRPr="009B60DA">
        <w:rPr>
          <w:rFonts w:cs="B Lotus" w:hint="cs"/>
          <w:rtl/>
          <w:lang w:bidi="fa-IR"/>
        </w:rPr>
        <w:t xml:space="preserve">: </w:t>
      </w:r>
      <w:r w:rsidR="009B60DA" w:rsidRPr="009773CD">
        <w:rPr>
          <w:rFonts w:cs="Traditional Arabic" w:hint="cs"/>
          <w:rtl/>
          <w:lang w:bidi="fa-IR"/>
        </w:rPr>
        <w:t>«</w:t>
      </w:r>
      <w:r w:rsidR="009B60DA" w:rsidRPr="00F06D48">
        <w:rPr>
          <w:rStyle w:val="Char2"/>
          <w:rFonts w:hint="eastAsia"/>
          <w:rtl/>
        </w:rPr>
        <w:t>لَا</w:t>
      </w:r>
      <w:r w:rsidR="009B60DA" w:rsidRPr="00F06D48">
        <w:rPr>
          <w:rStyle w:val="Char2"/>
          <w:rtl/>
        </w:rPr>
        <w:t xml:space="preserve"> </w:t>
      </w:r>
      <w:r w:rsidR="009B60DA" w:rsidRPr="00F06D48">
        <w:rPr>
          <w:rStyle w:val="Char2"/>
          <w:rFonts w:hint="eastAsia"/>
          <w:rtl/>
        </w:rPr>
        <w:t>طَاعَةَ</w:t>
      </w:r>
      <w:r w:rsidR="009B60DA" w:rsidRPr="00F06D48">
        <w:rPr>
          <w:rStyle w:val="Char2"/>
          <w:rtl/>
        </w:rPr>
        <w:t xml:space="preserve"> </w:t>
      </w:r>
      <w:r w:rsidR="009B60DA" w:rsidRPr="00F06D48">
        <w:rPr>
          <w:rStyle w:val="Char2"/>
          <w:rFonts w:hint="eastAsia"/>
          <w:rtl/>
        </w:rPr>
        <w:t>فِي</w:t>
      </w:r>
      <w:r w:rsidR="009B60DA" w:rsidRPr="00F06D48">
        <w:rPr>
          <w:rStyle w:val="Char2"/>
          <w:rtl/>
        </w:rPr>
        <w:t xml:space="preserve"> </w:t>
      </w:r>
      <w:r w:rsidR="009B60DA" w:rsidRPr="00F06D48">
        <w:rPr>
          <w:rStyle w:val="Char2"/>
          <w:rFonts w:hint="eastAsia"/>
          <w:rtl/>
        </w:rPr>
        <w:t>مَعْصِيةٍ</w:t>
      </w:r>
      <w:r w:rsidR="009B60DA" w:rsidRPr="00F06D48">
        <w:rPr>
          <w:rStyle w:val="Char2"/>
          <w:rtl/>
        </w:rPr>
        <w:t xml:space="preserve"> </w:t>
      </w:r>
      <w:r w:rsidR="009B60DA" w:rsidRPr="00F06D48">
        <w:rPr>
          <w:rStyle w:val="Char2"/>
          <w:rFonts w:hint="eastAsia"/>
          <w:rtl/>
        </w:rPr>
        <w:t>إِنَّمَا</w:t>
      </w:r>
      <w:r w:rsidR="009B60DA" w:rsidRPr="00F06D48">
        <w:rPr>
          <w:rStyle w:val="Char2"/>
          <w:rtl/>
        </w:rPr>
        <w:t xml:space="preserve"> </w:t>
      </w:r>
      <w:r w:rsidR="009B60DA" w:rsidRPr="00F06D48">
        <w:rPr>
          <w:rStyle w:val="Char2"/>
          <w:rFonts w:hint="eastAsia"/>
          <w:rtl/>
        </w:rPr>
        <w:t>الطَّاعَةُ</w:t>
      </w:r>
      <w:r w:rsidR="009B60DA" w:rsidRPr="00F06D48">
        <w:rPr>
          <w:rStyle w:val="Char2"/>
          <w:rtl/>
        </w:rPr>
        <w:t xml:space="preserve"> </w:t>
      </w:r>
      <w:r w:rsidR="009B60DA" w:rsidRPr="00F06D48">
        <w:rPr>
          <w:rStyle w:val="Char2"/>
          <w:rFonts w:hint="eastAsia"/>
          <w:rtl/>
        </w:rPr>
        <w:t>فِي</w:t>
      </w:r>
      <w:r w:rsidR="009B60DA" w:rsidRPr="00F06D48">
        <w:rPr>
          <w:rStyle w:val="Char2"/>
          <w:rtl/>
        </w:rPr>
        <w:t xml:space="preserve"> </w:t>
      </w:r>
      <w:r w:rsidR="009B60DA" w:rsidRPr="00F06D48">
        <w:rPr>
          <w:rStyle w:val="Char2"/>
          <w:rFonts w:hint="eastAsia"/>
          <w:rtl/>
        </w:rPr>
        <w:t>الطَّاعَةِ</w:t>
      </w:r>
      <w:r w:rsidR="009B60DA" w:rsidRPr="00F06D48">
        <w:rPr>
          <w:rStyle w:val="Char2"/>
          <w:rFonts w:hint="cs"/>
          <w:rtl/>
        </w:rPr>
        <w:t xml:space="preserve"> وَ</w:t>
      </w:r>
      <w:r w:rsidR="009B60DA" w:rsidRPr="00F06D48">
        <w:rPr>
          <w:rStyle w:val="Char2"/>
          <w:rFonts w:hint="eastAsia"/>
          <w:rtl/>
        </w:rPr>
        <w:t>عَلَى</w:t>
      </w:r>
      <w:r w:rsidR="009B60DA" w:rsidRPr="00F06D48">
        <w:rPr>
          <w:rStyle w:val="Char2"/>
          <w:rtl/>
        </w:rPr>
        <w:t xml:space="preserve"> </w:t>
      </w:r>
      <w:r w:rsidR="009B60DA" w:rsidRPr="00F06D48">
        <w:rPr>
          <w:rStyle w:val="Char2"/>
          <w:rFonts w:hint="cs"/>
          <w:rtl/>
        </w:rPr>
        <w:t xml:space="preserve">أَحَدِكُمْ </w:t>
      </w:r>
      <w:r w:rsidR="009B60DA" w:rsidRPr="00F06D48">
        <w:rPr>
          <w:rStyle w:val="Char2"/>
          <w:rFonts w:hint="eastAsia"/>
          <w:rtl/>
        </w:rPr>
        <w:t>السَّمْعُ</w:t>
      </w:r>
      <w:r w:rsidR="009B60DA" w:rsidRPr="00F06D48">
        <w:rPr>
          <w:rStyle w:val="Char2"/>
          <w:rtl/>
        </w:rPr>
        <w:t xml:space="preserve"> </w:t>
      </w:r>
      <w:r w:rsidR="009B60DA" w:rsidRPr="00F06D48">
        <w:rPr>
          <w:rStyle w:val="Char2"/>
          <w:rFonts w:hint="eastAsia"/>
          <w:rtl/>
        </w:rPr>
        <w:t>وَالطَّاعَةُ</w:t>
      </w:r>
      <w:r w:rsidR="009B60DA" w:rsidRPr="00F06D48">
        <w:rPr>
          <w:rStyle w:val="Char2"/>
          <w:rFonts w:hint="cs"/>
          <w:rtl/>
        </w:rPr>
        <w:t xml:space="preserve"> مَا لَمْ</w:t>
      </w:r>
      <w:r w:rsidR="009B60DA" w:rsidRPr="00F06D48">
        <w:rPr>
          <w:rStyle w:val="Char2"/>
          <w:rtl/>
        </w:rPr>
        <w:t xml:space="preserve"> </w:t>
      </w:r>
      <w:r w:rsidR="009B60DA" w:rsidRPr="00F06D48">
        <w:rPr>
          <w:rStyle w:val="Char2"/>
          <w:rFonts w:hint="eastAsia"/>
          <w:rtl/>
        </w:rPr>
        <w:t>يُؤْمَرَ</w:t>
      </w:r>
      <w:r w:rsidR="009B60DA" w:rsidRPr="00F06D48">
        <w:rPr>
          <w:rStyle w:val="Char2"/>
          <w:rtl/>
        </w:rPr>
        <w:t xml:space="preserve"> </w:t>
      </w:r>
      <w:r w:rsidR="009B60DA" w:rsidRPr="00F06D48">
        <w:rPr>
          <w:rStyle w:val="Char2"/>
          <w:rFonts w:hint="eastAsia"/>
          <w:rtl/>
        </w:rPr>
        <w:t>بِمَعْصِيَةٍ</w:t>
      </w:r>
      <w:r w:rsidR="009B60DA" w:rsidRPr="00F06D48">
        <w:rPr>
          <w:rStyle w:val="Char2"/>
          <w:rtl/>
        </w:rPr>
        <w:t xml:space="preserve"> </w:t>
      </w:r>
      <w:r w:rsidR="009B60DA" w:rsidRPr="00F06D48">
        <w:rPr>
          <w:rStyle w:val="Char2"/>
          <w:rFonts w:hint="eastAsia"/>
          <w:rtl/>
        </w:rPr>
        <w:t>فَإِنْ</w:t>
      </w:r>
      <w:r w:rsidR="009B60DA" w:rsidRPr="00F06D48">
        <w:rPr>
          <w:rStyle w:val="Char2"/>
          <w:rtl/>
        </w:rPr>
        <w:t xml:space="preserve"> </w:t>
      </w:r>
      <w:r w:rsidR="009B60DA" w:rsidRPr="00F06D48">
        <w:rPr>
          <w:rStyle w:val="Char2"/>
          <w:rFonts w:hint="eastAsia"/>
          <w:rtl/>
        </w:rPr>
        <w:t>أُمِرَ</w:t>
      </w:r>
      <w:r w:rsidR="009B60DA" w:rsidRPr="00F06D48">
        <w:rPr>
          <w:rStyle w:val="Char2"/>
          <w:rtl/>
        </w:rPr>
        <w:t xml:space="preserve"> </w:t>
      </w:r>
      <w:r w:rsidR="009B60DA" w:rsidRPr="00F06D48">
        <w:rPr>
          <w:rStyle w:val="Char2"/>
          <w:rFonts w:hint="eastAsia"/>
          <w:rtl/>
        </w:rPr>
        <w:t>بِمَعْصِيَةٍ</w:t>
      </w:r>
      <w:r w:rsidR="009B60DA" w:rsidRPr="00F06D48">
        <w:rPr>
          <w:rStyle w:val="Char2"/>
          <w:rtl/>
        </w:rPr>
        <w:t xml:space="preserve"> </w:t>
      </w:r>
      <w:r w:rsidR="009B60DA" w:rsidRPr="00F06D48">
        <w:rPr>
          <w:rStyle w:val="Char2"/>
          <w:rFonts w:hint="eastAsia"/>
          <w:rtl/>
        </w:rPr>
        <w:t>فَلاَ</w:t>
      </w:r>
      <w:r w:rsidR="009B60DA" w:rsidRPr="00F06D48">
        <w:rPr>
          <w:rStyle w:val="Char2"/>
          <w:rtl/>
        </w:rPr>
        <w:t xml:space="preserve"> </w:t>
      </w:r>
      <w:r w:rsidR="009B60DA" w:rsidRPr="00F06D48">
        <w:rPr>
          <w:rStyle w:val="Char2"/>
          <w:rFonts w:hint="eastAsia"/>
          <w:rtl/>
        </w:rPr>
        <w:t>سَمْعَ</w:t>
      </w:r>
      <w:r w:rsidR="009B60DA" w:rsidRPr="00F06D48">
        <w:rPr>
          <w:rStyle w:val="Char2"/>
          <w:rtl/>
        </w:rPr>
        <w:t xml:space="preserve"> </w:t>
      </w:r>
      <w:r w:rsidR="009B60DA" w:rsidRPr="00F06D48">
        <w:rPr>
          <w:rStyle w:val="Char2"/>
          <w:rFonts w:hint="eastAsia"/>
          <w:rtl/>
        </w:rPr>
        <w:t>وَلاَ</w:t>
      </w:r>
      <w:r w:rsidR="009B60DA" w:rsidRPr="00F06D48">
        <w:rPr>
          <w:rStyle w:val="Char2"/>
          <w:rtl/>
        </w:rPr>
        <w:t xml:space="preserve"> </w:t>
      </w:r>
      <w:r w:rsidR="009B60DA" w:rsidRPr="00F06D48">
        <w:rPr>
          <w:rStyle w:val="Char2"/>
          <w:rFonts w:hint="eastAsia"/>
          <w:rtl/>
        </w:rPr>
        <w:t>طَاعَةَ</w:t>
      </w:r>
      <w:r w:rsidR="009B60DA" w:rsidRPr="009773CD">
        <w:rPr>
          <w:rFonts w:cs="Traditional Arabic" w:hint="cs"/>
          <w:rtl/>
          <w:lang w:bidi="fa-IR"/>
        </w:rPr>
        <w:t>»</w:t>
      </w:r>
      <w:r w:rsidR="009B60DA" w:rsidRPr="009B60DA">
        <w:rPr>
          <w:rFonts w:cs="B Lotus" w:hint="cs"/>
          <w:rtl/>
          <w:lang w:bidi="fa-IR"/>
        </w:rPr>
        <w:t xml:space="preserve"> </w:t>
      </w:r>
      <w:r w:rsidRPr="00F06D48">
        <w:rPr>
          <w:rFonts w:cs="Traditional Arabic" w:hint="cs"/>
          <w:sz w:val="26"/>
          <w:szCs w:val="26"/>
          <w:rtl/>
          <w:lang w:bidi="fa-IR"/>
        </w:rPr>
        <w:t>«</w:t>
      </w:r>
      <w:r w:rsidR="009B60DA" w:rsidRPr="00F06D48">
        <w:rPr>
          <w:rFonts w:cs="B Lotus" w:hint="cs"/>
          <w:sz w:val="26"/>
          <w:szCs w:val="26"/>
          <w:rtl/>
          <w:lang w:bidi="fa-IR"/>
        </w:rPr>
        <w:t>فرمانبرداریی در معصیت نیست، همانا اطاعت در طاعت است، و بر هریک از شما شنیدن و فرمانبرداری لازم است تا لحظه‌ای که به گناه امر نشود، و هرگاه به گناه امر شد شنیدن و اطاعتی وجود ندارد</w:t>
      </w:r>
      <w:r w:rsidRPr="00F06D48">
        <w:rPr>
          <w:rFonts w:cs="Traditional Arabic" w:hint="cs"/>
          <w:sz w:val="26"/>
          <w:szCs w:val="26"/>
          <w:rtl/>
          <w:lang w:bidi="fa-IR"/>
        </w:rPr>
        <w:t>»</w:t>
      </w:r>
      <w:r w:rsidR="009B60DA" w:rsidRPr="00F06D48">
        <w:rPr>
          <w:rFonts w:cs="B Lotus" w:hint="cs"/>
          <w:sz w:val="26"/>
          <w:szCs w:val="26"/>
          <w:rtl/>
          <w:lang w:bidi="fa-IR"/>
        </w:rPr>
        <w:t>.</w:t>
      </w:r>
    </w:p>
    <w:p w:rsidR="00F06D48" w:rsidRDefault="00F06D48" w:rsidP="00F06D48">
      <w:pPr>
        <w:ind w:firstLine="284"/>
        <w:jc w:val="lowKashida"/>
        <w:rPr>
          <w:rFonts w:cs="B Lotus"/>
          <w:rtl/>
          <w:lang w:bidi="fa-IR"/>
        </w:rPr>
      </w:pPr>
      <w:r>
        <w:rPr>
          <w:rFonts w:cs="B Lotus" w:hint="cs"/>
          <w:rtl/>
          <w:lang w:bidi="fa-IR"/>
        </w:rPr>
        <w:t>4- حدیث انس</w:t>
      </w:r>
      <w:r w:rsidR="009B60DA" w:rsidRPr="009B60DA">
        <w:rPr>
          <w:rFonts w:cs="B Lotus" w:hint="cs"/>
          <w:rtl/>
          <w:lang w:bidi="fa-IR"/>
        </w:rPr>
        <w:sym w:font="AGA Arabesque" w:char="F074"/>
      </w:r>
      <w:r>
        <w:rPr>
          <w:rFonts w:cs="B Lotus" w:hint="cs"/>
          <w:rtl/>
          <w:lang w:bidi="fa-IR"/>
        </w:rPr>
        <w:t xml:space="preserve"> که رسول اکرم</w:t>
      </w:r>
      <w:r w:rsidR="009B60DA" w:rsidRPr="009B60DA">
        <w:rPr>
          <w:rFonts w:cs="B Lotus" w:hint="cs"/>
          <w:rtl/>
          <w:lang w:bidi="fa-IR"/>
        </w:rPr>
        <w:sym w:font="AGA Arabesque" w:char="F072"/>
      </w:r>
      <w:r w:rsidR="009B60DA" w:rsidRPr="009B60DA">
        <w:rPr>
          <w:rFonts w:cs="B Lotus" w:hint="cs"/>
          <w:rtl/>
          <w:lang w:bidi="fa-IR"/>
        </w:rPr>
        <w:t xml:space="preserve"> می‌فرماید: </w:t>
      </w:r>
      <w:r>
        <w:rPr>
          <w:rFonts w:cs="Traditional Arabic" w:hint="cs"/>
          <w:rtl/>
          <w:lang w:bidi="fa-IR"/>
        </w:rPr>
        <w:t>«</w:t>
      </w:r>
      <w:r>
        <w:rPr>
          <w:rStyle w:val="Char2"/>
          <w:rtl/>
        </w:rPr>
        <w:t>مَا رَوَاهٌ أَنَسٌ</w:t>
      </w:r>
      <w:r w:rsidR="009B60DA" w:rsidRPr="00F06D48">
        <w:rPr>
          <w:rStyle w:val="Char2"/>
        </w:rPr>
        <w:sym w:font="AGA Arabesque" w:char="F074"/>
      </w:r>
      <w:r w:rsidR="009B60DA" w:rsidRPr="00F06D48">
        <w:rPr>
          <w:rStyle w:val="Char2"/>
          <w:rtl/>
        </w:rPr>
        <w:t xml:space="preserve"> أَنَّ الرَّسُوْلَ</w:t>
      </w:r>
      <w:r w:rsidR="009B60DA" w:rsidRPr="00F06D48">
        <w:rPr>
          <w:rStyle w:val="Char2"/>
        </w:rPr>
        <w:sym w:font="AGA Arabesque" w:char="F072"/>
      </w:r>
      <w:r w:rsidR="009B60DA" w:rsidRPr="00F06D48">
        <w:rPr>
          <w:rStyle w:val="Char2"/>
          <w:rtl/>
        </w:rPr>
        <w:t xml:space="preserve"> قَالَ: انْصُرْ أَخَاكَ ظَالِمًا أَوْ مَظْلُومًا، قُلْتُ يَا رَسُولَ اللَّهِ هَذَا نَصَرْتُهُ مَظًلُومًا، فَكَيْفَ أَنْصُرُهُ ظَالِمًا؟ قَالَ </w:t>
      </w:r>
      <w:r w:rsidR="009B60DA" w:rsidRPr="00F06D48">
        <w:rPr>
          <w:rStyle w:val="Char2"/>
        </w:rPr>
        <w:sym w:font="AGA Arabesque" w:char="F072"/>
      </w:r>
      <w:r w:rsidR="009B60DA" w:rsidRPr="00F06D48">
        <w:rPr>
          <w:rStyle w:val="Char2"/>
          <w:rtl/>
        </w:rPr>
        <w:t>: تَمْنَعُهُ مِنَ الظُّلْمِ، فَذَلِكَ نَصْرُكَ إِيَّاهُ</w:t>
      </w:r>
      <w:r>
        <w:rPr>
          <w:rFonts w:cs="Traditional Arabic" w:hint="cs"/>
          <w:rtl/>
          <w:lang w:bidi="fa-IR"/>
        </w:rPr>
        <w:t>»</w:t>
      </w:r>
      <w:r>
        <w:rPr>
          <w:rFonts w:cs="B Lotus" w:hint="cs"/>
          <w:rtl/>
          <w:lang w:bidi="fa-IR"/>
        </w:rPr>
        <w:t>.</w:t>
      </w:r>
      <w:r w:rsidR="009B60DA" w:rsidRPr="009B60DA">
        <w:rPr>
          <w:rFonts w:cs="B Lotus" w:hint="cs"/>
          <w:rtl/>
          <w:lang w:bidi="fa-IR"/>
        </w:rPr>
        <w:t xml:space="preserve"> </w:t>
      </w:r>
      <w:r w:rsidRPr="00F06D48">
        <w:rPr>
          <w:rFonts w:cs="Traditional Arabic" w:hint="cs"/>
          <w:sz w:val="26"/>
          <w:szCs w:val="26"/>
          <w:rtl/>
          <w:lang w:bidi="fa-IR"/>
        </w:rPr>
        <w:t>«</w:t>
      </w:r>
      <w:r w:rsidR="009B60DA" w:rsidRPr="00F06D48">
        <w:rPr>
          <w:rFonts w:cs="B Lotus" w:hint="cs"/>
          <w:sz w:val="26"/>
          <w:szCs w:val="26"/>
          <w:rtl/>
          <w:lang w:bidi="fa-IR"/>
        </w:rPr>
        <w:t>برادرت را خواه ظالم باشد یا مظلوم، یاری کن! «گفتم: یا رسول الله! او را یاری می‌دهم هرگاه مظلوم باشد، لیکن هرگاه ظالم باشد چگونه یاریش دهم؟ فرمود: «او را از ظلم بازمی‌داری، این است نصرت‌دادن توبه او</w:t>
      </w:r>
      <w:r w:rsidRPr="00F06D48">
        <w:rPr>
          <w:rFonts w:cs="Traditional Arabic" w:hint="cs"/>
          <w:sz w:val="26"/>
          <w:szCs w:val="26"/>
          <w:rtl/>
          <w:lang w:bidi="fa-IR"/>
        </w:rPr>
        <w:t>»</w:t>
      </w:r>
      <w:r>
        <w:rPr>
          <w:rFonts w:cs="B Lotus" w:hint="cs"/>
          <w:rtl/>
          <w:lang w:bidi="fa-IR"/>
        </w:rPr>
        <w:t>.</w:t>
      </w:r>
    </w:p>
    <w:p w:rsidR="009B60DA" w:rsidRPr="00F06D48" w:rsidRDefault="009B60DA" w:rsidP="00F06D48">
      <w:pPr>
        <w:ind w:firstLine="284"/>
        <w:jc w:val="lowKashida"/>
        <w:rPr>
          <w:rFonts w:cs="B Lotus"/>
          <w:b/>
          <w:bCs/>
          <w:rtl/>
          <w:lang w:bidi="fa-IR"/>
        </w:rPr>
      </w:pPr>
      <w:r w:rsidRPr="00F06D48">
        <w:rPr>
          <w:rFonts w:cs="B Lotus" w:hint="cs"/>
          <w:b/>
          <w:bCs/>
          <w:rtl/>
          <w:lang w:bidi="fa-IR"/>
        </w:rPr>
        <w:t>وجه استدلال از سنت:</w:t>
      </w:r>
    </w:p>
    <w:p w:rsidR="00F06D48" w:rsidRDefault="009B60DA" w:rsidP="00F06D48">
      <w:pPr>
        <w:ind w:firstLine="284"/>
        <w:jc w:val="lowKashida"/>
        <w:rPr>
          <w:rFonts w:cs="B Lotus"/>
          <w:rtl/>
          <w:lang w:bidi="fa-IR"/>
        </w:rPr>
      </w:pPr>
      <w:r w:rsidRPr="009B60DA">
        <w:rPr>
          <w:rFonts w:cs="B Lotus" w:hint="cs"/>
          <w:rtl/>
          <w:lang w:bidi="fa-IR"/>
        </w:rPr>
        <w:t>این احادیث بر واجب‌بودن امر به معروف و نهی از منکر و واجب ‌بودن انقلاب و مخالفت با حاکم ستمگر و ایستادن در برابر او، تا از ظلمش باز ایستد و راه گمراهی را رها کند و به حق و عدل بازگردد، دلالت می‌کند.</w:t>
      </w:r>
    </w:p>
    <w:p w:rsidR="00F06D48" w:rsidRDefault="009B60DA" w:rsidP="00F06D48">
      <w:pPr>
        <w:ind w:firstLine="284"/>
        <w:jc w:val="lowKashida"/>
        <w:rPr>
          <w:rFonts w:cs="B Lotus"/>
          <w:rtl/>
          <w:lang w:bidi="fa-IR"/>
        </w:rPr>
      </w:pPr>
      <w:r w:rsidRPr="009B60DA">
        <w:rPr>
          <w:rFonts w:cs="B Lotus" w:hint="cs"/>
          <w:rtl/>
          <w:lang w:bidi="fa-IR"/>
        </w:rPr>
        <w:t>لیکن هرگاه به استبداد و تک‌روی خویش ادامه داده و بر گمراهی اش پافشاری کرد، راهی به جز برکناری او و تعیین دیگری به جایش وجود ندارد.</w:t>
      </w:r>
    </w:p>
    <w:p w:rsidR="00F06D48" w:rsidRDefault="009B60DA" w:rsidP="00F06D48">
      <w:pPr>
        <w:ind w:firstLine="284"/>
        <w:jc w:val="lowKashida"/>
        <w:rPr>
          <w:rFonts w:cs="B Lotus"/>
          <w:rtl/>
          <w:lang w:bidi="fa-IR"/>
        </w:rPr>
      </w:pPr>
      <w:r w:rsidRPr="009B60DA">
        <w:rPr>
          <w:rFonts w:cs="B Lotus" w:hint="cs"/>
          <w:rtl/>
          <w:lang w:bidi="fa-IR"/>
        </w:rPr>
        <w:t>در ظاهر چنین تصور می‌شود که میان دلایل گروهی که به صبر و سازش امر می‌کنند و گروهی که به انقلاب دعوت می‌نمایند، تعارض و تضاد وجود دارد.</w:t>
      </w:r>
    </w:p>
    <w:p w:rsidR="00F06D48" w:rsidRDefault="009B60DA" w:rsidP="00F06D48">
      <w:pPr>
        <w:ind w:firstLine="284"/>
        <w:jc w:val="lowKashida"/>
        <w:rPr>
          <w:rFonts w:cs="B Lotus"/>
          <w:rtl/>
          <w:lang w:bidi="fa-IR"/>
        </w:rPr>
      </w:pPr>
      <w:r w:rsidRPr="009B60DA">
        <w:rPr>
          <w:rFonts w:cs="B Lotus" w:hint="cs"/>
          <w:rtl/>
          <w:lang w:bidi="fa-IR"/>
        </w:rPr>
        <w:t>اکنون باید دید که آیا واقعاً چنین تعارضی موجود است؟</w:t>
      </w:r>
    </w:p>
    <w:p w:rsidR="009B60DA" w:rsidRPr="009B60DA" w:rsidRDefault="009B60DA" w:rsidP="00F06D48">
      <w:pPr>
        <w:ind w:firstLine="284"/>
        <w:jc w:val="lowKashida"/>
        <w:rPr>
          <w:rFonts w:cs="B Lotus"/>
          <w:rtl/>
          <w:lang w:bidi="fa-IR"/>
        </w:rPr>
      </w:pPr>
      <w:r w:rsidRPr="009B60DA">
        <w:rPr>
          <w:rFonts w:cs="B Lotus" w:hint="cs"/>
          <w:rtl/>
          <w:lang w:bidi="fa-IR"/>
        </w:rPr>
        <w:t>و هرگاه چنین است چگونه میان آنها توافق و همآهنگی امکان‌پذیر است؟</w:t>
      </w:r>
    </w:p>
    <w:p w:rsidR="009B60DA" w:rsidRPr="009B60DA" w:rsidRDefault="009B60DA" w:rsidP="009B60DA">
      <w:pPr>
        <w:ind w:firstLine="284"/>
        <w:jc w:val="lowKashida"/>
        <w:rPr>
          <w:rFonts w:cs="B Lotus"/>
          <w:rtl/>
          <w:lang w:bidi="fa-IR"/>
        </w:rPr>
      </w:pPr>
      <w:r w:rsidRPr="009B60DA">
        <w:rPr>
          <w:rFonts w:cs="B Lotus" w:hint="cs"/>
          <w:rtl/>
          <w:lang w:bidi="fa-IR"/>
        </w:rPr>
        <w:t>ابن حزم معتقد است که این تعارض وجود دارد، و از این رو اظهار نموده که احادیثی که به صلح و مسالمت‌طلبی حکم می‌کند توسط احادیثی که به قیام و انقلاب فرا می‌خواند، منسوخ گردیده است.</w:t>
      </w:r>
    </w:p>
    <w:p w:rsidR="009B60DA" w:rsidRPr="009B60DA" w:rsidRDefault="009B60DA" w:rsidP="009B60DA">
      <w:pPr>
        <w:ind w:firstLine="284"/>
        <w:jc w:val="lowKashida"/>
        <w:rPr>
          <w:rFonts w:cs="B Lotus"/>
          <w:rtl/>
          <w:lang w:bidi="fa-IR"/>
        </w:rPr>
      </w:pPr>
      <w:r w:rsidRPr="009B60DA">
        <w:rPr>
          <w:rFonts w:cs="B Lotus" w:hint="cs"/>
          <w:rtl/>
          <w:lang w:bidi="fa-IR"/>
        </w:rPr>
        <w:t>اینک به اصل عبارت او توجه نمائید: «ظاهر این اخبار با همدیگر متعارض است، پس صحت دارد که یکی از این دو عقیده ناسخ دیگری است و به غیر این امر، راه دیگری وجود ندارد.</w:t>
      </w:r>
    </w:p>
    <w:p w:rsidR="00F06D48" w:rsidRDefault="009B60DA" w:rsidP="00F06D48">
      <w:pPr>
        <w:ind w:firstLine="284"/>
        <w:jc w:val="lowKashida"/>
        <w:rPr>
          <w:rFonts w:cs="B Lotus"/>
          <w:rtl/>
          <w:lang w:bidi="fa-IR"/>
        </w:rPr>
      </w:pPr>
      <w:r w:rsidRPr="009B60DA">
        <w:rPr>
          <w:rFonts w:cs="B Lotus" w:hint="cs"/>
          <w:rtl/>
          <w:lang w:bidi="fa-IR"/>
        </w:rPr>
        <w:t>از این رو لازم است دیده شود کدامیک ناسخ است، و دیدیم احادیثی که در آن جنگ و قیام ممنوع گردیده بدون شک موافق با حالتی است که در صدر اسلام مشهود بوده است.</w:t>
      </w:r>
    </w:p>
    <w:p w:rsidR="009B60DA" w:rsidRPr="009B60DA" w:rsidRDefault="009B60DA" w:rsidP="00F06D48">
      <w:pPr>
        <w:ind w:firstLine="284"/>
        <w:jc w:val="lowKashida"/>
        <w:rPr>
          <w:rFonts w:cs="B Lotus"/>
          <w:rtl/>
          <w:lang w:bidi="fa-IR"/>
        </w:rPr>
      </w:pPr>
      <w:r w:rsidRPr="009B60DA">
        <w:rPr>
          <w:rFonts w:cs="B Lotus" w:hint="cs"/>
          <w:rtl/>
          <w:lang w:bidi="fa-IR"/>
        </w:rPr>
        <w:t>لیکن این احادیث بدون شک قانون زائدی را تشریع نموده است.</w:t>
      </w:r>
    </w:p>
    <w:p w:rsidR="009B60DA" w:rsidRPr="009B60DA" w:rsidRDefault="009B60DA" w:rsidP="009B60DA">
      <w:pPr>
        <w:ind w:firstLine="284"/>
        <w:jc w:val="lowKashida"/>
        <w:rPr>
          <w:rFonts w:cs="B Lotus"/>
          <w:rtl/>
          <w:lang w:bidi="fa-IR"/>
        </w:rPr>
      </w:pPr>
      <w:r w:rsidRPr="009B60DA">
        <w:rPr>
          <w:rFonts w:cs="B Lotus" w:hint="cs"/>
          <w:rtl/>
          <w:lang w:bidi="fa-IR"/>
        </w:rPr>
        <w:t>بنابراین، صحت دارد که معنی آن احادیث (اولی) بدون شک منسوخ گردیده و حکم آن از میان برداشته شده است، و آنهم در زمانی که این احادیث دیگر (دومی) را بیان فرموده است.</w:t>
      </w:r>
    </w:p>
    <w:p w:rsidR="009B60DA" w:rsidRPr="009B60DA" w:rsidRDefault="009B60DA" w:rsidP="009B60DA">
      <w:pPr>
        <w:ind w:firstLine="284"/>
        <w:jc w:val="lowKashida"/>
        <w:rPr>
          <w:rFonts w:cs="B Lotus"/>
          <w:rtl/>
          <w:lang w:bidi="fa-IR"/>
        </w:rPr>
      </w:pPr>
      <w:r w:rsidRPr="009B60DA">
        <w:rPr>
          <w:rFonts w:cs="B Lotus" w:hint="cs"/>
          <w:rtl/>
          <w:lang w:bidi="fa-IR"/>
        </w:rPr>
        <w:t>از این رو محال و حرام است که به منسوخ عمل شود و ناسخ متروک بماند، همانگونه که درست نیست به شک عمل شود و یقین متروک گردد.</w:t>
      </w:r>
    </w:p>
    <w:p w:rsidR="009B60DA" w:rsidRPr="009B60DA" w:rsidRDefault="009B60DA" w:rsidP="009B60DA">
      <w:pPr>
        <w:ind w:firstLine="284"/>
        <w:jc w:val="lowKashida"/>
        <w:rPr>
          <w:rFonts w:cs="B Lotus"/>
          <w:rtl/>
          <w:lang w:bidi="fa-IR"/>
        </w:rPr>
      </w:pPr>
      <w:r w:rsidRPr="009B60DA">
        <w:rPr>
          <w:rFonts w:cs="B Lotus" w:hint="cs"/>
          <w:rtl/>
          <w:lang w:bidi="fa-IR"/>
        </w:rPr>
        <w:t>پس کسی که ادعا می‌کند که این اخبار پس از آن که ناسخ بوده اینک منسوخ گردیده است، بدون شک ادعای باطلی نموده است</w:t>
      </w:r>
      <w:r w:rsidRPr="009B60DA">
        <w:rPr>
          <w:rFonts w:cs="B Lotus" w:hint="cs"/>
          <w:vertAlign w:val="superscript"/>
          <w:rtl/>
          <w:lang w:bidi="fa-IR"/>
        </w:rPr>
        <w:t>(</w:t>
      </w:r>
      <w:r w:rsidRPr="009B60DA">
        <w:rPr>
          <w:rStyle w:val="FootnoteReference"/>
          <w:rFonts w:cs="B Lotus"/>
          <w:rtl/>
          <w:lang w:bidi="fa-IR"/>
        </w:rPr>
        <w:footnoteReference w:id="98"/>
      </w:r>
      <w:r w:rsidRPr="009B60DA">
        <w:rPr>
          <w:rFonts w:cs="B Lotus" w:hint="cs"/>
          <w:vertAlign w:val="superscript"/>
          <w:rtl/>
          <w:lang w:bidi="fa-IR"/>
        </w:rPr>
        <w:t>)</w:t>
      </w:r>
      <w:r w:rsidRPr="009B60DA">
        <w:rPr>
          <w:rFonts w:cs="B Lotus" w:hint="cs"/>
          <w:rtl/>
          <w:lang w:bidi="fa-IR"/>
        </w:rPr>
        <w:t>.</w:t>
      </w:r>
    </w:p>
    <w:p w:rsidR="009B60DA" w:rsidRPr="009B60DA" w:rsidRDefault="009B60DA" w:rsidP="00F06D48">
      <w:pPr>
        <w:ind w:firstLine="284"/>
        <w:jc w:val="both"/>
        <w:rPr>
          <w:rFonts w:cs="B Lotus"/>
          <w:rtl/>
          <w:lang w:bidi="fa-IR"/>
        </w:rPr>
      </w:pPr>
      <w:r w:rsidRPr="009B60DA">
        <w:rPr>
          <w:rFonts w:cs="B Lotus" w:hint="cs"/>
          <w:rtl/>
          <w:lang w:bidi="fa-IR"/>
        </w:rPr>
        <w:t xml:space="preserve">برخی دیگر معتقدند (من هم به این عقیده‌ام) که نسخی در میان این دو مورد نیست، اما هر نظریه حالت و مرحلة خاصی را تمثیل نموده و بیانگر روشی است که باید در هر مرحله عملی شود. بنابراین، دلائلی که به صبر و سازش فرا می‌خواند، به مرحلة آغاز انحراف خلیفه یا رئیس دولت برمی‌گردد که وظیفة امت در چنین مرحله‌ای صبر و پایداری است و این که کار را با حکمت و اندرز حل و فصل نماید، </w:t>
      </w:r>
      <w:r w:rsidR="00F06D48">
        <w:rPr>
          <w:rFonts w:cs="B Lotus" w:hint="cs"/>
          <w:rtl/>
          <w:lang w:bidi="fa-IR"/>
        </w:rPr>
        <w:t>و آن هم به مصداق فرمودة آن حضرت</w:t>
      </w:r>
      <w:r w:rsidRPr="009B60DA">
        <w:rPr>
          <w:rFonts w:cs="B Lotus" w:hint="cs"/>
          <w:rtl/>
          <w:lang w:bidi="fa-IR"/>
        </w:rPr>
        <w:sym w:font="AGA Arabesque" w:char="F072"/>
      </w:r>
      <w:r w:rsidRPr="009B60DA">
        <w:rPr>
          <w:rFonts w:cs="B Lotus" w:hint="cs"/>
          <w:rtl/>
          <w:lang w:bidi="fa-IR"/>
        </w:rPr>
        <w:t xml:space="preserve"> که </w:t>
      </w:r>
      <w:r>
        <w:rPr>
          <w:rFonts w:cs="Traditional Arabic" w:hint="cs"/>
          <w:rtl/>
          <w:lang w:bidi="fa-IR"/>
        </w:rPr>
        <w:t>«</w:t>
      </w:r>
      <w:r w:rsidRPr="00F06D48">
        <w:rPr>
          <w:rStyle w:val="Char2"/>
          <w:rFonts w:hint="eastAsia"/>
          <w:rtl/>
        </w:rPr>
        <w:t>أَفْضَلُ</w:t>
      </w:r>
      <w:r w:rsidRPr="00F06D48">
        <w:rPr>
          <w:rStyle w:val="Char2"/>
          <w:rtl/>
        </w:rPr>
        <w:t xml:space="preserve"> </w:t>
      </w:r>
      <w:r w:rsidRPr="00F06D48">
        <w:rPr>
          <w:rStyle w:val="Char2"/>
          <w:rFonts w:hint="eastAsia"/>
          <w:rtl/>
        </w:rPr>
        <w:t>الْجِهَادِ</w:t>
      </w:r>
      <w:r w:rsidRPr="00F06D48">
        <w:rPr>
          <w:rStyle w:val="Char2"/>
          <w:rtl/>
        </w:rPr>
        <w:t xml:space="preserve"> </w:t>
      </w:r>
      <w:r w:rsidRPr="00F06D48">
        <w:rPr>
          <w:rStyle w:val="Char2"/>
          <w:rFonts w:hint="eastAsia"/>
          <w:rtl/>
        </w:rPr>
        <w:t>كَلِمَةُ</w:t>
      </w:r>
      <w:r w:rsidRPr="00F06D48">
        <w:rPr>
          <w:rStyle w:val="Char2"/>
          <w:rtl/>
        </w:rPr>
        <w:t xml:space="preserve"> </w:t>
      </w:r>
      <w:r w:rsidRPr="00F06D48">
        <w:rPr>
          <w:rStyle w:val="Char2"/>
          <w:rFonts w:hint="eastAsia"/>
          <w:rtl/>
        </w:rPr>
        <w:t>حَقٍّ</w:t>
      </w:r>
      <w:r w:rsidRPr="00F06D48">
        <w:rPr>
          <w:rStyle w:val="Char2"/>
          <w:rtl/>
        </w:rPr>
        <w:t xml:space="preserve"> </w:t>
      </w:r>
      <w:r w:rsidRPr="00F06D48">
        <w:rPr>
          <w:rStyle w:val="Char2"/>
          <w:rFonts w:hint="eastAsia"/>
          <w:rtl/>
        </w:rPr>
        <w:t>عِنْدَ</w:t>
      </w:r>
      <w:r w:rsidRPr="00F06D48">
        <w:rPr>
          <w:rStyle w:val="Char2"/>
          <w:rtl/>
        </w:rPr>
        <w:t xml:space="preserve"> </w:t>
      </w:r>
      <w:r w:rsidRPr="00F06D48">
        <w:rPr>
          <w:rStyle w:val="Char2"/>
          <w:rFonts w:hint="eastAsia"/>
          <w:rtl/>
        </w:rPr>
        <w:t>سُلْطَانٍ</w:t>
      </w:r>
      <w:r w:rsidRPr="00F06D48">
        <w:rPr>
          <w:rStyle w:val="Char2"/>
          <w:rtl/>
        </w:rPr>
        <w:t xml:space="preserve"> </w:t>
      </w:r>
      <w:r w:rsidRPr="00F06D48">
        <w:rPr>
          <w:rStyle w:val="Char2"/>
          <w:rFonts w:hint="eastAsia"/>
          <w:rtl/>
        </w:rPr>
        <w:t>جَائِرٍ</w:t>
      </w:r>
      <w:r>
        <w:rPr>
          <w:rFonts w:cs="Traditional Arabic" w:hint="cs"/>
          <w:rtl/>
          <w:lang w:bidi="fa-IR"/>
        </w:rPr>
        <w:t>»</w:t>
      </w:r>
      <w:r w:rsidR="00F06D48">
        <w:rPr>
          <w:rFonts w:cs="B Lotus" w:hint="cs"/>
          <w:rtl/>
          <w:lang w:bidi="fa-IR"/>
        </w:rPr>
        <w:t>.</w:t>
      </w:r>
      <w:r w:rsidRPr="009B60DA">
        <w:rPr>
          <w:rFonts w:cs="B Lotus" w:hint="cs"/>
          <w:rtl/>
          <w:lang w:bidi="fa-IR"/>
        </w:rPr>
        <w:t xml:space="preserve"> </w:t>
      </w:r>
      <w:r w:rsidR="00F06D48" w:rsidRPr="00F06D48">
        <w:rPr>
          <w:rFonts w:cs="Traditional Arabic" w:hint="cs"/>
          <w:sz w:val="26"/>
          <w:szCs w:val="26"/>
          <w:rtl/>
          <w:lang w:bidi="fa-IR"/>
        </w:rPr>
        <w:t>«</w:t>
      </w:r>
      <w:r w:rsidRPr="00F06D48">
        <w:rPr>
          <w:rFonts w:cs="B Lotus" w:hint="cs"/>
          <w:sz w:val="26"/>
          <w:szCs w:val="26"/>
          <w:rtl/>
          <w:lang w:bidi="fa-IR"/>
        </w:rPr>
        <w:t>برترین جهاد سخن حقیست که در برابر زمامدار سمتگر گفته می‌شود</w:t>
      </w:r>
      <w:r w:rsidR="00F06D48" w:rsidRPr="00F06D48">
        <w:rPr>
          <w:rFonts w:cs="Traditional Arabic" w:hint="cs"/>
          <w:sz w:val="26"/>
          <w:szCs w:val="26"/>
          <w:rtl/>
          <w:lang w:bidi="fa-IR"/>
        </w:rPr>
        <w:t>»</w:t>
      </w:r>
      <w:r w:rsidRPr="00F06D48">
        <w:rPr>
          <w:rFonts w:cs="B Lotus" w:hint="cs"/>
          <w:sz w:val="26"/>
          <w:szCs w:val="26"/>
          <w:rtl/>
          <w:lang w:bidi="fa-IR"/>
        </w:rPr>
        <w:t xml:space="preserve">. </w:t>
      </w:r>
      <w:r w:rsidR="00F06D48">
        <w:rPr>
          <w:rFonts w:cs="B Lotus" w:hint="cs"/>
          <w:rtl/>
          <w:lang w:bidi="fa-IR"/>
        </w:rPr>
        <w:t>و فرمودة آنحضرت</w:t>
      </w:r>
      <w:r w:rsidRPr="009B60DA">
        <w:rPr>
          <w:rFonts w:cs="B Lotus" w:hint="cs"/>
          <w:rtl/>
          <w:lang w:bidi="fa-IR"/>
        </w:rPr>
        <w:sym w:font="AGA Arabesque" w:char="F072"/>
      </w:r>
      <w:r w:rsidR="00F06D48">
        <w:rPr>
          <w:rFonts w:cs="B Lotus" w:hint="cs"/>
          <w:rtl/>
          <w:lang w:bidi="fa-IR"/>
        </w:rPr>
        <w:t xml:space="preserve"> که در روایت عباده بن صامت</w:t>
      </w:r>
      <w:r w:rsidRPr="009B60DA">
        <w:rPr>
          <w:rFonts w:cs="B Lotus" w:hint="cs"/>
          <w:rtl/>
          <w:lang w:bidi="fa-IR"/>
        </w:rPr>
        <w:sym w:font="AGA Arabesque" w:char="F074"/>
      </w:r>
      <w:r w:rsidRPr="009B60DA">
        <w:rPr>
          <w:rFonts w:cs="B Lotus" w:hint="cs"/>
          <w:rtl/>
          <w:lang w:bidi="fa-IR"/>
        </w:rPr>
        <w:t xml:space="preserve"> آمده که فرمود: </w:t>
      </w:r>
      <w:r>
        <w:rPr>
          <w:rFonts w:cs="Traditional Arabic" w:hint="cs"/>
          <w:rtl/>
          <w:lang w:bidi="fa-IR"/>
        </w:rPr>
        <w:t>«</w:t>
      </w:r>
      <w:r w:rsidRPr="00F06D48">
        <w:rPr>
          <w:rStyle w:val="Char2"/>
          <w:rFonts w:hint="eastAsia"/>
          <w:rtl/>
        </w:rPr>
        <w:t>دَعَانَا</w:t>
      </w:r>
      <w:r w:rsidRPr="00F06D48">
        <w:rPr>
          <w:rStyle w:val="Char2"/>
          <w:rtl/>
        </w:rPr>
        <w:t xml:space="preserve"> </w:t>
      </w:r>
      <w:r w:rsidRPr="00F06D48">
        <w:rPr>
          <w:rStyle w:val="Char2"/>
          <w:rFonts w:hint="eastAsia"/>
          <w:rtl/>
        </w:rPr>
        <w:t>رَسُولُ</w:t>
      </w:r>
      <w:r w:rsidRPr="00F06D48">
        <w:rPr>
          <w:rStyle w:val="Char2"/>
          <w:rtl/>
        </w:rPr>
        <w:t xml:space="preserve"> </w:t>
      </w:r>
      <w:r w:rsidRPr="00F06D48">
        <w:rPr>
          <w:rStyle w:val="Char2"/>
          <w:rFonts w:hint="eastAsia"/>
          <w:rtl/>
        </w:rPr>
        <w:t>اللَّهِ</w:t>
      </w:r>
      <w:r w:rsidRPr="00F06D48">
        <w:rPr>
          <w:rStyle w:val="Char2"/>
        </w:rPr>
        <w:sym w:font="AGA Arabesque" w:char="F072"/>
      </w:r>
      <w:r w:rsidRPr="00F06D48">
        <w:rPr>
          <w:rStyle w:val="Char2"/>
          <w:rtl/>
        </w:rPr>
        <w:t xml:space="preserve"> </w:t>
      </w:r>
      <w:r w:rsidRPr="00F06D48">
        <w:rPr>
          <w:rStyle w:val="Char2"/>
          <w:rFonts w:hint="eastAsia"/>
          <w:rtl/>
        </w:rPr>
        <w:t>فَبَايَعَنَا</w:t>
      </w:r>
      <w:r w:rsidRPr="00F06D48">
        <w:rPr>
          <w:rStyle w:val="Char2"/>
          <w:rFonts w:hint="cs"/>
          <w:rtl/>
        </w:rPr>
        <w:t xml:space="preserve"> فَقَالَ فِيْمَا</w:t>
      </w:r>
      <w:r w:rsidRPr="00F06D48">
        <w:rPr>
          <w:rStyle w:val="Char2"/>
          <w:rtl/>
        </w:rPr>
        <w:t xml:space="preserve"> </w:t>
      </w:r>
      <w:r w:rsidRPr="00F06D48">
        <w:rPr>
          <w:rStyle w:val="Char2"/>
          <w:rFonts w:hint="eastAsia"/>
          <w:rtl/>
        </w:rPr>
        <w:t>أَخَذَ</w:t>
      </w:r>
      <w:r w:rsidRPr="00F06D48">
        <w:rPr>
          <w:rStyle w:val="Char2"/>
          <w:rtl/>
        </w:rPr>
        <w:t xml:space="preserve"> </w:t>
      </w:r>
      <w:r w:rsidRPr="00F06D48">
        <w:rPr>
          <w:rStyle w:val="Char2"/>
          <w:rFonts w:hint="eastAsia"/>
          <w:rtl/>
        </w:rPr>
        <w:t>عَلَيْنَا</w:t>
      </w:r>
      <w:r w:rsidRPr="00F06D48">
        <w:rPr>
          <w:rStyle w:val="Char2"/>
          <w:rFonts w:hint="cs"/>
          <w:rtl/>
        </w:rPr>
        <w:t xml:space="preserve"> أَنْ بَايَعْنَا عَلَى</w:t>
      </w:r>
      <w:r w:rsidRPr="00F06D48">
        <w:rPr>
          <w:rStyle w:val="Char2"/>
          <w:rtl/>
        </w:rPr>
        <w:t xml:space="preserve"> </w:t>
      </w:r>
      <w:r w:rsidRPr="00F06D48">
        <w:rPr>
          <w:rStyle w:val="Char2"/>
          <w:rFonts w:hint="eastAsia"/>
          <w:rtl/>
        </w:rPr>
        <w:t>السَّمْعَ</w:t>
      </w:r>
      <w:r w:rsidRPr="00F06D48">
        <w:rPr>
          <w:rStyle w:val="Char2"/>
          <w:rtl/>
        </w:rPr>
        <w:t xml:space="preserve"> </w:t>
      </w:r>
      <w:r w:rsidRPr="00F06D48">
        <w:rPr>
          <w:rStyle w:val="Char2"/>
          <w:rFonts w:hint="eastAsia"/>
          <w:rtl/>
        </w:rPr>
        <w:t>وَالطَّاعَةَ</w:t>
      </w:r>
      <w:r w:rsidRPr="00F06D48">
        <w:rPr>
          <w:rStyle w:val="Char2"/>
          <w:rtl/>
        </w:rPr>
        <w:t xml:space="preserve"> </w:t>
      </w:r>
      <w:r w:rsidRPr="00F06D48">
        <w:rPr>
          <w:rStyle w:val="Char2"/>
          <w:rFonts w:hint="eastAsia"/>
          <w:rtl/>
        </w:rPr>
        <w:t>فِى</w:t>
      </w:r>
      <w:r w:rsidRPr="00F06D48">
        <w:rPr>
          <w:rStyle w:val="Char2"/>
          <w:rtl/>
        </w:rPr>
        <w:t xml:space="preserve"> </w:t>
      </w:r>
      <w:r w:rsidRPr="00F06D48">
        <w:rPr>
          <w:rStyle w:val="Char2"/>
          <w:rFonts w:hint="eastAsia"/>
          <w:rtl/>
        </w:rPr>
        <w:t>مَنْشَطِنَا</w:t>
      </w:r>
      <w:r w:rsidRPr="00F06D48">
        <w:rPr>
          <w:rStyle w:val="Char2"/>
          <w:rtl/>
        </w:rPr>
        <w:t xml:space="preserve"> </w:t>
      </w:r>
      <w:r w:rsidRPr="00F06D48">
        <w:rPr>
          <w:rStyle w:val="Char2"/>
          <w:rFonts w:hint="eastAsia"/>
          <w:rtl/>
        </w:rPr>
        <w:t>وَمَكْرَهِنَا</w:t>
      </w:r>
      <w:r w:rsidRPr="00F06D48">
        <w:rPr>
          <w:rStyle w:val="Char2"/>
          <w:rtl/>
        </w:rPr>
        <w:t xml:space="preserve"> </w:t>
      </w:r>
      <w:r w:rsidRPr="00F06D48">
        <w:rPr>
          <w:rStyle w:val="Char2"/>
          <w:rFonts w:hint="eastAsia"/>
          <w:rtl/>
        </w:rPr>
        <w:t>وَعُسْرِنَا</w:t>
      </w:r>
      <w:r w:rsidRPr="00F06D48">
        <w:rPr>
          <w:rStyle w:val="Char2"/>
          <w:rtl/>
        </w:rPr>
        <w:t xml:space="preserve"> </w:t>
      </w:r>
      <w:r w:rsidRPr="00F06D48">
        <w:rPr>
          <w:rStyle w:val="Char2"/>
          <w:rFonts w:hint="eastAsia"/>
          <w:rtl/>
        </w:rPr>
        <w:t>وَيُسْرِنَا</w:t>
      </w:r>
      <w:r w:rsidRPr="00F06D48">
        <w:rPr>
          <w:rStyle w:val="Char2"/>
          <w:rtl/>
        </w:rPr>
        <w:t xml:space="preserve"> </w:t>
      </w:r>
      <w:r w:rsidRPr="00F06D48">
        <w:rPr>
          <w:rStyle w:val="Char2"/>
          <w:rFonts w:hint="eastAsia"/>
          <w:rtl/>
        </w:rPr>
        <w:t>وَأَثَرَةٍ</w:t>
      </w:r>
      <w:r w:rsidRPr="00F06D48">
        <w:rPr>
          <w:rStyle w:val="Char2"/>
          <w:rtl/>
        </w:rPr>
        <w:t xml:space="preserve"> </w:t>
      </w:r>
      <w:r w:rsidRPr="00F06D48">
        <w:rPr>
          <w:rStyle w:val="Char2"/>
          <w:rFonts w:hint="eastAsia"/>
          <w:rtl/>
        </w:rPr>
        <w:t>عَلَيْنَا</w:t>
      </w:r>
      <w:r w:rsidRPr="00F06D48">
        <w:rPr>
          <w:rStyle w:val="Char2"/>
          <w:rtl/>
        </w:rPr>
        <w:t xml:space="preserve"> </w:t>
      </w:r>
      <w:r w:rsidRPr="00F06D48">
        <w:rPr>
          <w:rStyle w:val="Char2"/>
          <w:rFonts w:hint="eastAsia"/>
          <w:rtl/>
        </w:rPr>
        <w:t>وَأَنْ</w:t>
      </w:r>
      <w:r w:rsidRPr="00F06D48">
        <w:rPr>
          <w:rStyle w:val="Char2"/>
          <w:rtl/>
        </w:rPr>
        <w:t xml:space="preserve"> </w:t>
      </w:r>
      <w:r w:rsidRPr="00F06D48">
        <w:rPr>
          <w:rStyle w:val="Char2"/>
          <w:rFonts w:hint="eastAsia"/>
          <w:rtl/>
        </w:rPr>
        <w:t>لاَ</w:t>
      </w:r>
      <w:r w:rsidRPr="00F06D48">
        <w:rPr>
          <w:rStyle w:val="Char2"/>
          <w:rtl/>
        </w:rPr>
        <w:t xml:space="preserve"> </w:t>
      </w:r>
      <w:r w:rsidRPr="00F06D48">
        <w:rPr>
          <w:rStyle w:val="Char2"/>
          <w:rFonts w:hint="eastAsia"/>
          <w:rtl/>
        </w:rPr>
        <w:t>نُنَازِعَ</w:t>
      </w:r>
      <w:r w:rsidRPr="00F06D48">
        <w:rPr>
          <w:rStyle w:val="Char2"/>
          <w:rtl/>
        </w:rPr>
        <w:t xml:space="preserve"> </w:t>
      </w:r>
      <w:r w:rsidRPr="00F06D48">
        <w:rPr>
          <w:rStyle w:val="Char2"/>
          <w:rFonts w:hint="eastAsia"/>
          <w:rtl/>
        </w:rPr>
        <w:t>الأَمْرَ</w:t>
      </w:r>
      <w:r w:rsidRPr="00F06D48">
        <w:rPr>
          <w:rStyle w:val="Char2"/>
          <w:rtl/>
        </w:rPr>
        <w:t xml:space="preserve"> </w:t>
      </w:r>
      <w:r w:rsidRPr="00F06D48">
        <w:rPr>
          <w:rStyle w:val="Char2"/>
          <w:rFonts w:hint="eastAsia"/>
          <w:rtl/>
        </w:rPr>
        <w:t>أَهْلَهُ</w:t>
      </w:r>
      <w:r w:rsidRPr="00F06D48">
        <w:rPr>
          <w:rStyle w:val="Char2"/>
          <w:rtl/>
        </w:rPr>
        <w:t xml:space="preserve"> </w:t>
      </w:r>
      <w:r w:rsidRPr="00F06D48">
        <w:rPr>
          <w:rStyle w:val="Char2"/>
          <w:rFonts w:hint="eastAsia"/>
          <w:rtl/>
        </w:rPr>
        <w:t>قَالَ</w:t>
      </w:r>
      <w:r w:rsidRPr="00F06D48">
        <w:rPr>
          <w:rStyle w:val="Char2"/>
          <w:rtl/>
        </w:rPr>
        <w:t xml:space="preserve"> </w:t>
      </w:r>
      <w:r w:rsidRPr="00F06D48">
        <w:rPr>
          <w:rStyle w:val="Char2"/>
          <w:rFonts w:hint="eastAsia"/>
          <w:rtl/>
        </w:rPr>
        <w:t>إِلاَّ</w:t>
      </w:r>
      <w:r w:rsidRPr="00F06D48">
        <w:rPr>
          <w:rStyle w:val="Char2"/>
          <w:rtl/>
        </w:rPr>
        <w:t xml:space="preserve"> </w:t>
      </w:r>
      <w:r w:rsidRPr="00F06D48">
        <w:rPr>
          <w:rStyle w:val="Char2"/>
          <w:rFonts w:hint="eastAsia"/>
          <w:rtl/>
        </w:rPr>
        <w:t>أَنْ</w:t>
      </w:r>
      <w:r w:rsidRPr="00F06D48">
        <w:rPr>
          <w:rStyle w:val="Char2"/>
          <w:rtl/>
        </w:rPr>
        <w:t xml:space="preserve"> </w:t>
      </w:r>
      <w:r w:rsidRPr="00F06D48">
        <w:rPr>
          <w:rStyle w:val="Char2"/>
          <w:rFonts w:hint="eastAsia"/>
          <w:rtl/>
        </w:rPr>
        <w:t>تَرَوْا</w:t>
      </w:r>
      <w:r w:rsidRPr="00F06D48">
        <w:rPr>
          <w:rStyle w:val="Char2"/>
          <w:rtl/>
        </w:rPr>
        <w:t xml:space="preserve"> </w:t>
      </w:r>
      <w:r w:rsidRPr="00F06D48">
        <w:rPr>
          <w:rStyle w:val="Char2"/>
          <w:rFonts w:hint="eastAsia"/>
          <w:rtl/>
        </w:rPr>
        <w:t>كُفْرًا</w:t>
      </w:r>
      <w:r w:rsidRPr="00F06D48">
        <w:rPr>
          <w:rStyle w:val="Char2"/>
          <w:rtl/>
        </w:rPr>
        <w:t xml:space="preserve"> </w:t>
      </w:r>
      <w:r w:rsidRPr="00F06D48">
        <w:rPr>
          <w:rStyle w:val="Char2"/>
          <w:rFonts w:hint="eastAsia"/>
          <w:rtl/>
        </w:rPr>
        <w:t>بَوَاحًا</w:t>
      </w:r>
      <w:r w:rsidRPr="00F06D48">
        <w:rPr>
          <w:rStyle w:val="Char2"/>
          <w:rtl/>
        </w:rPr>
        <w:t xml:space="preserve"> </w:t>
      </w:r>
      <w:r w:rsidRPr="00F06D48">
        <w:rPr>
          <w:rStyle w:val="Char2"/>
          <w:rFonts w:hint="eastAsia"/>
          <w:rtl/>
        </w:rPr>
        <w:t>عِنْدَكُمْ</w:t>
      </w:r>
      <w:r w:rsidRPr="00F06D48">
        <w:rPr>
          <w:rStyle w:val="Char2"/>
          <w:rtl/>
        </w:rPr>
        <w:t xml:space="preserve"> </w:t>
      </w:r>
      <w:r w:rsidRPr="00F06D48">
        <w:rPr>
          <w:rStyle w:val="Char2"/>
          <w:rFonts w:hint="eastAsia"/>
          <w:rtl/>
        </w:rPr>
        <w:t>مِنَ</w:t>
      </w:r>
      <w:r w:rsidRPr="00F06D48">
        <w:rPr>
          <w:rStyle w:val="Char2"/>
          <w:rtl/>
        </w:rPr>
        <w:t xml:space="preserve"> </w:t>
      </w:r>
      <w:r w:rsidRPr="00F06D48">
        <w:rPr>
          <w:rStyle w:val="Char2"/>
          <w:rFonts w:hint="eastAsia"/>
          <w:rtl/>
        </w:rPr>
        <w:t>اللَّهِ</w:t>
      </w:r>
      <w:r w:rsidRPr="00F06D48">
        <w:rPr>
          <w:rStyle w:val="Char2"/>
          <w:rtl/>
        </w:rPr>
        <w:t xml:space="preserve"> </w:t>
      </w:r>
      <w:r w:rsidRPr="00F06D48">
        <w:rPr>
          <w:rStyle w:val="Char2"/>
          <w:rFonts w:hint="eastAsia"/>
          <w:rtl/>
        </w:rPr>
        <w:t>فِيهِ</w:t>
      </w:r>
      <w:r w:rsidRPr="00F06D48">
        <w:rPr>
          <w:rStyle w:val="Char2"/>
          <w:rtl/>
        </w:rPr>
        <w:t xml:space="preserve"> </w:t>
      </w:r>
      <w:r w:rsidRPr="00F06D48">
        <w:rPr>
          <w:rStyle w:val="Char2"/>
          <w:rFonts w:hint="eastAsia"/>
          <w:rtl/>
        </w:rPr>
        <w:t>بُرْهَانٌ</w:t>
      </w:r>
      <w:r>
        <w:rPr>
          <w:rFonts w:cs="Traditional Arabic" w:hint="cs"/>
          <w:rtl/>
          <w:lang w:bidi="fa-IR"/>
        </w:rPr>
        <w:t>»</w:t>
      </w:r>
      <w:r w:rsidR="00F06D48">
        <w:rPr>
          <w:rFonts w:cs="B Lotus" w:hint="cs"/>
          <w:rtl/>
          <w:lang w:bidi="fa-IR"/>
        </w:rPr>
        <w:t>.</w:t>
      </w:r>
      <w:r w:rsidRPr="009B60DA">
        <w:rPr>
          <w:rFonts w:cs="B Lotus" w:hint="cs"/>
          <w:rtl/>
          <w:lang w:bidi="fa-IR"/>
        </w:rPr>
        <w:t xml:space="preserve"> </w:t>
      </w:r>
      <w:r w:rsidR="00F06D48" w:rsidRPr="00F06D48">
        <w:rPr>
          <w:rFonts w:cs="Traditional Arabic" w:hint="cs"/>
          <w:sz w:val="26"/>
          <w:szCs w:val="26"/>
          <w:rtl/>
          <w:lang w:bidi="fa-IR"/>
        </w:rPr>
        <w:t>«</w:t>
      </w:r>
      <w:r w:rsidR="00F06D48" w:rsidRPr="00F06D48">
        <w:rPr>
          <w:rFonts w:cs="B Lotus" w:hint="cs"/>
          <w:sz w:val="26"/>
          <w:szCs w:val="26"/>
          <w:rtl/>
          <w:lang w:bidi="fa-IR"/>
        </w:rPr>
        <w:t>پیامبر</w:t>
      </w:r>
      <w:r w:rsidRPr="00F06D48">
        <w:rPr>
          <w:rFonts w:cs="B Lotus" w:hint="cs"/>
          <w:sz w:val="26"/>
          <w:szCs w:val="26"/>
          <w:rtl/>
          <w:lang w:bidi="fa-IR"/>
        </w:rPr>
        <w:sym w:font="AGA Arabesque" w:char="F072"/>
      </w:r>
      <w:r w:rsidRPr="00F06D48">
        <w:rPr>
          <w:rFonts w:cs="B Lotus" w:hint="cs"/>
          <w:sz w:val="26"/>
          <w:szCs w:val="26"/>
          <w:rtl/>
          <w:lang w:bidi="fa-IR"/>
        </w:rPr>
        <w:t xml:space="preserve"> ما را فرا خواند و ما با ایشان بیعت نمودیم و در آنچه از ما پیمان گرفت این نکته بود که با ایشان به شنیدن و فرمانبرداری در خوشی و ناخوشی، دشواری و آسانی و خودگزینی برما بیعت نمودیم، و این که با صاحبان امر (خلفاء و امیران) کشمکش و منازعه نکنیم، مگر آن که کفری آشکارا را مشاهده کنید که در نزد شما از سوی خداوند در آن مورد دلیلی وجود دارد</w:t>
      </w:r>
      <w:r w:rsidR="00F06D48" w:rsidRPr="00F06D48">
        <w:rPr>
          <w:rFonts w:cs="Traditional Arabic" w:hint="cs"/>
          <w:sz w:val="26"/>
          <w:szCs w:val="26"/>
          <w:rtl/>
          <w:lang w:bidi="fa-IR"/>
        </w:rPr>
        <w:t>»</w:t>
      </w:r>
      <w:r w:rsidRPr="00F06D48">
        <w:rPr>
          <w:rFonts w:cs="B Lotus" w:hint="cs"/>
          <w:sz w:val="26"/>
          <w:szCs w:val="26"/>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لیکن هرگاه نصیحت و اندر برای او سود نکرد و او برخلاف ارادة خداوند همچنان به فساد و تجاوز خویش ادامه داد، راهی به جز از استفاده از دلایلی که به خروج و قیام و انقلاب فرا می‌خواند، نیست. مشروط بر آن که امت وسائل این کار را تهیه نموده و تمام مقدمات لازم برای انقلاب را فراهم کند، بنحوی که گمان جامعه بیشتر بر این باشد که آنها می‌توانند وضع موجود را تغییر دهند، ورنه برایشان واجب است که صبر و دقت و درنگ نمایند، تا خود را به هلاکت نینداخته و امت خود را به رنج‌ها و مصیبت‌ها گرفتار نسازند.</w:t>
      </w:r>
    </w:p>
    <w:p w:rsidR="009B60DA" w:rsidRPr="009B60DA" w:rsidRDefault="009B60DA" w:rsidP="00551CA2">
      <w:pPr>
        <w:widowControl w:val="0"/>
        <w:ind w:firstLine="284"/>
        <w:jc w:val="lowKashida"/>
        <w:rPr>
          <w:rFonts w:cs="B Lotus"/>
          <w:rtl/>
          <w:lang w:bidi="fa-IR"/>
        </w:rPr>
      </w:pPr>
      <w:r w:rsidRPr="009B60DA">
        <w:rPr>
          <w:rFonts w:cs="B Lotus" w:hint="cs"/>
          <w:rtl/>
          <w:lang w:bidi="fa-IR"/>
        </w:rPr>
        <w:t>این نظریه نزدیک است با رأی معتزله و زیدیه و خوراج</w:t>
      </w:r>
      <w:r w:rsidRPr="009B60DA">
        <w:rPr>
          <w:rFonts w:cs="B Lotus" w:hint="cs"/>
          <w:vertAlign w:val="superscript"/>
          <w:rtl/>
          <w:lang w:bidi="fa-IR"/>
        </w:rPr>
        <w:t>(</w:t>
      </w:r>
      <w:r w:rsidRPr="009B60DA">
        <w:rPr>
          <w:rStyle w:val="FootnoteReference"/>
          <w:rFonts w:cs="B Lotus"/>
          <w:rtl/>
          <w:lang w:bidi="fa-IR"/>
        </w:rPr>
        <w:footnoteReference w:id="99"/>
      </w:r>
      <w:r w:rsidRPr="009B60DA">
        <w:rPr>
          <w:rFonts w:cs="B Lotus" w:hint="cs"/>
          <w:vertAlign w:val="superscript"/>
          <w:rtl/>
          <w:lang w:bidi="fa-IR"/>
        </w:rPr>
        <w:t>)</w:t>
      </w:r>
      <w:r w:rsidRPr="009B60DA">
        <w:rPr>
          <w:rFonts w:cs="B Lotus" w:hint="cs"/>
          <w:rtl/>
          <w:lang w:bidi="fa-IR"/>
        </w:rPr>
        <w:t xml:space="preserve"> که معتقدند انقلاب بر حکومت ستمگر در صورت توانایی و قدرت واجب است.</w:t>
      </w:r>
    </w:p>
    <w:p w:rsidR="009B60DA" w:rsidRPr="009B60DA" w:rsidRDefault="009B60DA" w:rsidP="00551CA2">
      <w:pPr>
        <w:widowControl w:val="0"/>
        <w:ind w:firstLine="284"/>
        <w:jc w:val="lowKashida"/>
        <w:rPr>
          <w:rFonts w:cs="B Lotus"/>
          <w:rtl/>
          <w:lang w:bidi="fa-IR"/>
        </w:rPr>
      </w:pPr>
      <w:r w:rsidRPr="009B60DA">
        <w:rPr>
          <w:rFonts w:cs="B Lotus" w:hint="cs"/>
          <w:rtl/>
          <w:lang w:bidi="fa-IR"/>
        </w:rPr>
        <w:t xml:space="preserve">برخی از دانشمندان معاصر شیوة صلح‌جویانه‌ای را برای عزل خلیفه یا رئیس دولت، در صورتی که مستحق برکناری باشد، پیش از آمادگی و اقدام به انقلاب </w:t>
      </w:r>
      <w:r>
        <w:rPr>
          <w:rFonts w:cs="Times New Roman" w:hint="cs"/>
          <w:rtl/>
          <w:lang w:bidi="fa-IR"/>
        </w:rPr>
        <w:t>–</w:t>
      </w:r>
      <w:r w:rsidRPr="009B60DA">
        <w:rPr>
          <w:rFonts w:cs="B Lotus" w:hint="cs"/>
          <w:rtl/>
          <w:lang w:bidi="fa-IR"/>
        </w:rPr>
        <w:t xml:space="preserve"> و آنهم به منظور حظ وحدت امت و پرهیز از عواقب انقلاب‌های مسلحانه و جلوگیری از تفرقه و رنج‌ها و مصیب‌ها </w:t>
      </w:r>
      <w:r>
        <w:rPr>
          <w:rFonts w:cs="Times New Roman" w:hint="cs"/>
          <w:rtl/>
          <w:lang w:bidi="fa-IR"/>
        </w:rPr>
        <w:t>–</w:t>
      </w:r>
      <w:r w:rsidRPr="009B60DA">
        <w:rPr>
          <w:rFonts w:cs="B Lotus" w:hint="cs"/>
          <w:rtl/>
          <w:lang w:bidi="fa-IR"/>
        </w:rPr>
        <w:t xml:space="preserve"> پیشنهاد می‌نمایند</w:t>
      </w:r>
      <w:r w:rsidRPr="009B60DA">
        <w:rPr>
          <w:rFonts w:cs="B Lotus" w:hint="cs"/>
          <w:vertAlign w:val="superscript"/>
          <w:rtl/>
          <w:lang w:bidi="fa-IR"/>
        </w:rPr>
        <w:t>(</w:t>
      </w:r>
      <w:r w:rsidRPr="009B60DA">
        <w:rPr>
          <w:rStyle w:val="FootnoteReference"/>
          <w:rFonts w:cs="B Lotus"/>
          <w:rtl/>
          <w:lang w:bidi="fa-IR"/>
        </w:rPr>
        <w:footnoteReference w:id="100"/>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شیوة اجرای این روش صلح‌طلبانه که پیشنهاد گردیده به شرح زیر است:</w:t>
      </w:r>
    </w:p>
    <w:p w:rsidR="009B60DA" w:rsidRPr="009B60DA" w:rsidRDefault="009B60DA" w:rsidP="009B60DA">
      <w:pPr>
        <w:ind w:firstLine="284"/>
        <w:jc w:val="lowKashida"/>
        <w:rPr>
          <w:rFonts w:cs="B Lotus"/>
          <w:rtl/>
          <w:lang w:bidi="fa-IR"/>
        </w:rPr>
      </w:pPr>
      <w:r w:rsidRPr="009B60DA">
        <w:rPr>
          <w:rFonts w:cs="B Lotus" w:hint="cs"/>
          <w:rtl/>
          <w:lang w:bidi="fa-IR"/>
        </w:rPr>
        <w:t>اول تشکیل هیئت داوری (محکمة عالی) از قانوندانان بزرگ و قاضیان برجستة دولت که در قضایای قانونی، کار بررسی و حکم را بر عهده داشته باشد که صلاحیت آنان این است:</w:t>
      </w:r>
    </w:p>
    <w:p w:rsidR="009B60DA" w:rsidRPr="009B60DA" w:rsidRDefault="009B60DA" w:rsidP="009B60DA">
      <w:pPr>
        <w:ind w:firstLine="284"/>
        <w:jc w:val="lowKashida"/>
        <w:rPr>
          <w:rFonts w:cs="B Lotus"/>
          <w:rtl/>
          <w:lang w:bidi="fa-IR"/>
        </w:rPr>
      </w:pPr>
      <w:r w:rsidRPr="009B60DA">
        <w:rPr>
          <w:rFonts w:cs="B Lotus" w:hint="cs"/>
          <w:rtl/>
          <w:lang w:bidi="fa-IR"/>
        </w:rPr>
        <w:t>1- حل و فصل تمام مسائل اختلافی که میان رئیس دولت و نمایندگان ملت (مجلس شوری) بوقوع می‌پیوندد و از سوی یکی از این دو طرف به آن محول می‌گردد.</w:t>
      </w:r>
    </w:p>
    <w:p w:rsidR="009B60DA" w:rsidRPr="009B60DA" w:rsidRDefault="009B60DA" w:rsidP="009B60DA">
      <w:pPr>
        <w:ind w:firstLine="284"/>
        <w:jc w:val="lowKashida"/>
        <w:rPr>
          <w:rFonts w:cs="B Lotus"/>
          <w:rtl/>
          <w:lang w:bidi="fa-IR"/>
        </w:rPr>
      </w:pPr>
      <w:r w:rsidRPr="009B60DA">
        <w:rPr>
          <w:rFonts w:cs="B Lotus" w:hint="cs"/>
          <w:rtl/>
          <w:lang w:bidi="fa-IR"/>
        </w:rPr>
        <w:t>2- این هیئت می‌تواند از اجرای هر قانونی که مجلس تصویب و تائید نموده، یا هرگونه دستورالعمل اداری رئیس جمهور، در صورتی که با نصی قطعی از نصوص کتاب و سنت برخورد نماید جلوگیری کند.</w:t>
      </w:r>
    </w:p>
    <w:p w:rsidR="009B60DA" w:rsidRPr="009B60DA" w:rsidRDefault="009B60DA" w:rsidP="009B60DA">
      <w:pPr>
        <w:ind w:firstLine="284"/>
        <w:jc w:val="lowKashida"/>
        <w:rPr>
          <w:rFonts w:cs="B Lotus"/>
          <w:rtl/>
          <w:lang w:bidi="fa-IR"/>
        </w:rPr>
      </w:pPr>
      <w:r w:rsidRPr="009B60DA">
        <w:rPr>
          <w:rFonts w:cs="B Lotus" w:hint="cs"/>
          <w:rtl/>
          <w:lang w:bidi="fa-IR"/>
        </w:rPr>
        <w:t>3- این محکمه حق دارد در صورت ثبوت دعوای قائم شده از سوی مجلس شوری در مورد رئیس دولت و پافشاری او در اجرای کارهای اداری برخلاف حکم دادگاه عالی و مخالفت او با قانون اساسی، برای عزل رئیس دولت به آراء عمومی متوسل شود.</w:t>
      </w:r>
    </w:p>
    <w:p w:rsidR="009B60DA" w:rsidRPr="009B60DA" w:rsidRDefault="009B60DA" w:rsidP="00351726">
      <w:pPr>
        <w:pStyle w:val="a4"/>
        <w:rPr>
          <w:rtl/>
        </w:rPr>
      </w:pPr>
      <w:bookmarkStart w:id="43" w:name="_Toc332299623"/>
      <w:r w:rsidRPr="009B60DA">
        <w:rPr>
          <w:rFonts w:hint="cs"/>
          <w:rtl/>
        </w:rPr>
        <w:t>دوم: اقدامات برکناری و عزل:</w:t>
      </w:r>
      <w:bookmarkEnd w:id="43"/>
    </w:p>
    <w:p w:rsidR="009B60DA" w:rsidRPr="009B60DA" w:rsidRDefault="009B60DA" w:rsidP="009B60DA">
      <w:pPr>
        <w:ind w:firstLine="284"/>
        <w:jc w:val="lowKashida"/>
        <w:rPr>
          <w:rFonts w:cs="B Lotus"/>
          <w:rtl/>
          <w:lang w:bidi="fa-IR"/>
        </w:rPr>
      </w:pPr>
      <w:r w:rsidRPr="009B60DA">
        <w:rPr>
          <w:rFonts w:cs="B Lotus" w:hint="cs"/>
          <w:rtl/>
          <w:lang w:bidi="fa-IR"/>
        </w:rPr>
        <w:t xml:space="preserve">1- این هیئت موظف است در هنگام صدور حکم یا فرمانی از سوی رئیس دولت که (مجلس شوری) آن </w:t>
      </w:r>
      <w:r w:rsidR="00351726">
        <w:rPr>
          <w:rFonts w:cs="B Lotus" w:hint="cs"/>
          <w:rtl/>
          <w:lang w:bidi="fa-IR"/>
        </w:rPr>
        <w:t>را مخالف احکام شریعت تشخیص داده</w:t>
      </w:r>
      <w:r w:rsidR="00351726">
        <w:rPr>
          <w:rFonts w:cs="B Lotus" w:hint="eastAsia"/>
          <w:rtl/>
          <w:lang w:bidi="fa-IR"/>
        </w:rPr>
        <w:t>‌</w:t>
      </w:r>
      <w:r w:rsidRPr="009B60DA">
        <w:rPr>
          <w:rFonts w:cs="B Lotus" w:hint="cs"/>
          <w:rtl/>
          <w:lang w:bidi="fa-IR"/>
        </w:rPr>
        <w:t>است، به رئیس دولت مراجعه و اشتباه بودن این حکم را به او گوشزد کند تا آن را لغو یا تعدیل نماید.</w:t>
      </w:r>
    </w:p>
    <w:p w:rsidR="009B60DA" w:rsidRPr="009B60DA" w:rsidRDefault="009B60DA" w:rsidP="009B60DA">
      <w:pPr>
        <w:ind w:firstLine="284"/>
        <w:jc w:val="lowKashida"/>
        <w:rPr>
          <w:rFonts w:cs="B Lotus"/>
          <w:rtl/>
          <w:lang w:bidi="fa-IR"/>
        </w:rPr>
      </w:pPr>
      <w:r w:rsidRPr="009B60DA">
        <w:rPr>
          <w:rFonts w:cs="B Lotus" w:hint="cs"/>
          <w:rtl/>
          <w:lang w:bidi="fa-IR"/>
        </w:rPr>
        <w:t>2- هرگاه رئیس دولت از پذیرفتن حکم مجلس شوری سرباز زده و بر گمراهی و انحراف خود پافشاری ورزد، مجلس وظیفه دارد این موضوع را به محکمة عالی ارجاع نماید و از سوی آن خواهان فیصله‌ای مبنی بر اجرای نظرخواهی عمومی در عزل رئیس شود.</w:t>
      </w:r>
    </w:p>
    <w:p w:rsidR="009B60DA" w:rsidRPr="009B60DA" w:rsidRDefault="009B60DA" w:rsidP="009B60DA">
      <w:pPr>
        <w:ind w:firstLine="284"/>
        <w:jc w:val="lowKashida"/>
        <w:rPr>
          <w:rFonts w:cs="B Lotus"/>
          <w:rtl/>
          <w:lang w:bidi="fa-IR"/>
        </w:rPr>
      </w:pPr>
      <w:r w:rsidRPr="009B60DA">
        <w:rPr>
          <w:rFonts w:cs="B Lotus" w:hint="cs"/>
          <w:rtl/>
          <w:lang w:bidi="fa-IR"/>
        </w:rPr>
        <w:t>3- هرگاه برای دادگاه عالی ثابت شد که کاری که رئیس دولت انجام داده یا حکمی را که صادر کرده یا لایحه‌ای که را که وضع نموده مخالف احکام قطعی شریعت است، در آغاز وظیفه دارد دستورالعملی مبنی بر باطل‌بودن آن قوانین و لوایح صادر نماید.</w:t>
      </w:r>
    </w:p>
    <w:p w:rsidR="009B60DA" w:rsidRPr="009B60DA" w:rsidRDefault="009B60DA" w:rsidP="009B60DA">
      <w:pPr>
        <w:ind w:firstLine="284"/>
        <w:jc w:val="lowKashida"/>
        <w:rPr>
          <w:rFonts w:cs="B Lotus"/>
          <w:rtl/>
          <w:lang w:bidi="fa-IR"/>
        </w:rPr>
      </w:pPr>
      <w:r w:rsidRPr="009B60DA">
        <w:rPr>
          <w:rFonts w:cs="B Lotus" w:hint="cs"/>
          <w:rtl/>
          <w:lang w:bidi="fa-IR"/>
        </w:rPr>
        <w:t>اما هرگاه رئیس دولت حکم محکمه را در نظر نگرفت و بر اجرای دستورالعملی که محکمه آن را باطل اعلان نموده، پافشاری ورزید. محکمه وظیفه دارد درخواست مجلس شوری را پذیرفته و دستورالعملی مبنی بر اجرای نظرخواهی عمومی صادر نماید.</w:t>
      </w:r>
    </w:p>
    <w:p w:rsidR="009B60DA" w:rsidRPr="009B60DA" w:rsidRDefault="009B60DA" w:rsidP="009B60DA">
      <w:pPr>
        <w:ind w:firstLine="284"/>
        <w:jc w:val="lowKashida"/>
        <w:rPr>
          <w:rFonts w:cs="B Lotus"/>
          <w:rtl/>
          <w:lang w:bidi="fa-IR"/>
        </w:rPr>
      </w:pPr>
      <w:r w:rsidRPr="009B60DA">
        <w:rPr>
          <w:rFonts w:cs="B Lotus" w:hint="cs"/>
          <w:rtl/>
          <w:lang w:bidi="fa-IR"/>
        </w:rPr>
        <w:t>4- هرگاه نتیجه آراء و نظرخواهی عمومی عزل او را تائید نمود، بر رئیس دولت واجب است که از مقام خویش کناره‌گیری کند.</w:t>
      </w:r>
    </w:p>
    <w:p w:rsidR="009B60DA" w:rsidRPr="009B60DA" w:rsidRDefault="009B60DA" w:rsidP="009B60DA">
      <w:pPr>
        <w:ind w:firstLine="284"/>
        <w:jc w:val="lowKashida"/>
        <w:rPr>
          <w:rFonts w:cs="B Lotus"/>
          <w:rtl/>
          <w:lang w:bidi="fa-IR"/>
        </w:rPr>
      </w:pPr>
      <w:r w:rsidRPr="009B60DA">
        <w:rPr>
          <w:rFonts w:cs="B Lotus" w:hint="cs"/>
          <w:rtl/>
          <w:lang w:bidi="fa-IR"/>
        </w:rPr>
        <w:t>زیرا ملتی که او را زمامدار خویش ساخته، اعتماد خود را از او سلب نموده و وکالت خود را از او باز پس گرفته است. بنابراین، او پس از این دارای وظیفه و منصبی نمی‌باشد.</w:t>
      </w:r>
    </w:p>
    <w:p w:rsidR="00F560C2" w:rsidRDefault="009B60DA" w:rsidP="009B60DA">
      <w:pPr>
        <w:jc w:val="both"/>
        <w:rPr>
          <w:rFonts w:cs="B Lotus"/>
          <w:rtl/>
          <w:lang w:bidi="fa-IR"/>
        </w:rPr>
      </w:pPr>
      <w:r w:rsidRPr="009B60DA">
        <w:rPr>
          <w:rFonts w:cs="B Lotus" w:hint="cs"/>
          <w:rtl/>
          <w:lang w:bidi="fa-IR"/>
        </w:rPr>
        <w:t>5- به فرض آن که رئیس دولت، از برگزاری نظرخواهی عمومی که دادگاه عالی بدان حکم نموده ممانعت نمود، محکمه وظیفه دارد از جانب خود دستورالعملی عزل و برکناری او را صادر نماید و به این ترتیب حق اطاعت و حق نصرت او که بر همگان به ویژه دستگاه‌های دولتی واجب بود، از عهدة همه ساقط می‌گردد.</w:t>
      </w:r>
    </w:p>
    <w:p w:rsidR="009B60DA" w:rsidRDefault="009B60DA" w:rsidP="009B60DA">
      <w:pPr>
        <w:jc w:val="both"/>
        <w:rPr>
          <w:rFonts w:cs="B Lotus"/>
          <w:rtl/>
          <w:lang w:bidi="fa-IR"/>
        </w:rPr>
        <w:sectPr w:rsidR="009B60DA" w:rsidSect="00501E8C">
          <w:headerReference w:type="default" r:id="rId25"/>
          <w:footnotePr>
            <w:numRestart w:val="eachPage"/>
          </w:footnotePr>
          <w:pgSz w:w="9639" w:h="13608" w:code="9"/>
          <w:pgMar w:top="851" w:right="1077" w:bottom="936" w:left="1077" w:header="851" w:footer="936" w:gutter="0"/>
          <w:cols w:space="708"/>
          <w:titlePg/>
          <w:bidi/>
          <w:rtlGutter/>
          <w:docGrid w:linePitch="381"/>
        </w:sectPr>
      </w:pPr>
    </w:p>
    <w:p w:rsidR="009B60DA" w:rsidRPr="00C050EF" w:rsidRDefault="009B60DA" w:rsidP="00351726">
      <w:pPr>
        <w:pStyle w:val="a0"/>
        <w:rPr>
          <w:rtl/>
        </w:rPr>
      </w:pPr>
      <w:bookmarkStart w:id="44" w:name="_Toc332299624"/>
      <w:r w:rsidRPr="00C050EF">
        <w:rPr>
          <w:rFonts w:hint="cs"/>
          <w:rtl/>
        </w:rPr>
        <w:t>خاتمه</w:t>
      </w:r>
      <w:bookmarkEnd w:id="44"/>
    </w:p>
    <w:p w:rsidR="009B60DA" w:rsidRDefault="009B60DA" w:rsidP="009B60DA">
      <w:pPr>
        <w:ind w:firstLine="284"/>
        <w:jc w:val="lowKashida"/>
        <w:rPr>
          <w:rFonts w:cs="B Lotus"/>
          <w:rtl/>
          <w:lang w:bidi="fa-IR"/>
        </w:rPr>
      </w:pPr>
      <w:r w:rsidRPr="009B60DA">
        <w:rPr>
          <w:rFonts w:cs="B Lotus" w:hint="cs"/>
          <w:rtl/>
          <w:lang w:bidi="fa-IR"/>
        </w:rPr>
        <w:t>خداوند انسان را گرامی گردانیده، مقام و منزلش را بلند کرده و او</w:t>
      </w:r>
      <w:r w:rsidR="00351726">
        <w:rPr>
          <w:rFonts w:cs="B Lotus" w:hint="cs"/>
          <w:rtl/>
          <w:lang w:bidi="fa-IR"/>
        </w:rPr>
        <w:t xml:space="preserve"> را بر دیگر مخلوقاتش فضیلت داده</w:t>
      </w:r>
      <w:r w:rsidR="00351726">
        <w:rPr>
          <w:rFonts w:cs="B Lotus" w:hint="eastAsia"/>
          <w:rtl/>
          <w:lang w:bidi="fa-IR"/>
        </w:rPr>
        <w:t>‌</w:t>
      </w:r>
      <w:r w:rsidRPr="009B60DA">
        <w:rPr>
          <w:rFonts w:cs="B Lotus" w:hint="cs"/>
          <w:rtl/>
          <w:lang w:bidi="fa-IR"/>
        </w:rPr>
        <w:t>است.</w:t>
      </w:r>
    </w:p>
    <w:p w:rsidR="009B60DA" w:rsidRPr="002575D1" w:rsidRDefault="00351726" w:rsidP="00551CA2">
      <w:pPr>
        <w:ind w:firstLine="284"/>
        <w:jc w:val="lowKashida"/>
        <w:rPr>
          <w:rFonts w:cs="Traditional Arabic"/>
          <w:b/>
          <w:bCs/>
          <w:sz w:val="26"/>
          <w:szCs w:val="26"/>
          <w:rtl/>
          <w:lang w:bidi="fa-IR"/>
        </w:rPr>
      </w:pPr>
      <w:r>
        <w:rPr>
          <w:rFonts w:cs="Traditional Arabic" w:hint="cs"/>
          <w:rtl/>
          <w:lang w:bidi="fa-IR"/>
        </w:rPr>
        <w:t>﴿</w:t>
      </w:r>
      <w:r w:rsidR="00551CA2">
        <w:rPr>
          <w:rFonts w:ascii="KFGQPC Uthmanic Script HAFS" w:cs="KFGQPC Uthmanic Script HAFS" w:hint="eastAsia"/>
          <w:rtl/>
        </w:rPr>
        <w:t>وَلَقَد</w:t>
      </w:r>
      <w:r w:rsidR="00551CA2">
        <w:rPr>
          <w:rFonts w:ascii="KFGQPC Uthmanic Script HAFS" w:cs="KFGQPC Uthmanic Script HAFS" w:hint="cs"/>
          <w:rtl/>
        </w:rPr>
        <w:t>ۡ</w:t>
      </w:r>
      <w:r w:rsidR="00551CA2">
        <w:rPr>
          <w:rFonts w:ascii="KFGQPC Uthmanic Script HAFS" w:cs="KFGQPC Uthmanic Script HAFS"/>
          <w:rtl/>
        </w:rPr>
        <w:t xml:space="preserve"> </w:t>
      </w:r>
      <w:r w:rsidR="00551CA2">
        <w:rPr>
          <w:rFonts w:ascii="KFGQPC Uthmanic Script HAFS" w:cs="KFGQPC Uthmanic Script HAFS" w:hint="eastAsia"/>
          <w:rtl/>
        </w:rPr>
        <w:t>كَرَّم</w:t>
      </w:r>
      <w:r w:rsidR="00551CA2">
        <w:rPr>
          <w:rFonts w:ascii="KFGQPC Uthmanic Script HAFS" w:cs="KFGQPC Uthmanic Script HAFS" w:hint="cs"/>
          <w:rtl/>
        </w:rPr>
        <w:t>ۡ</w:t>
      </w:r>
      <w:r w:rsidR="00551CA2">
        <w:rPr>
          <w:rFonts w:ascii="KFGQPC Uthmanic Script HAFS" w:cs="KFGQPC Uthmanic Script HAFS" w:hint="eastAsia"/>
          <w:rtl/>
        </w:rPr>
        <w:t>نَا</w:t>
      </w:r>
      <w:r w:rsidR="00551CA2">
        <w:rPr>
          <w:rFonts w:ascii="KFGQPC Uthmanic Script HAFS" w:cs="KFGQPC Uthmanic Script HAFS"/>
          <w:rtl/>
        </w:rPr>
        <w:t xml:space="preserve"> </w:t>
      </w:r>
      <w:r w:rsidR="00551CA2">
        <w:rPr>
          <w:rFonts w:ascii="KFGQPC Uthmanic Script HAFS" w:cs="KFGQPC Uthmanic Script HAFS" w:hint="eastAsia"/>
          <w:rtl/>
        </w:rPr>
        <w:t>بَنِي</w:t>
      </w:r>
      <w:r w:rsidR="00551CA2">
        <w:rPr>
          <w:rFonts w:ascii="KFGQPC Uthmanic Script HAFS" w:cs="KFGQPC Uthmanic Script HAFS" w:hint="cs"/>
          <w:rtl/>
        </w:rPr>
        <w:t>ٓ</w:t>
      </w:r>
      <w:r w:rsidR="00551CA2">
        <w:rPr>
          <w:rFonts w:ascii="KFGQPC Uthmanic Script HAFS" w:cs="KFGQPC Uthmanic Script HAFS"/>
          <w:rtl/>
        </w:rPr>
        <w:t xml:space="preserve"> </w:t>
      </w:r>
      <w:r w:rsidR="00551CA2">
        <w:rPr>
          <w:rFonts w:ascii="KFGQPC Uthmanic Script HAFS" w:cs="KFGQPC Uthmanic Script HAFS" w:hint="eastAsia"/>
          <w:rtl/>
        </w:rPr>
        <w:t>ءَادَمَ</w:t>
      </w:r>
      <w:r>
        <w:rPr>
          <w:rFonts w:cs="Traditional Arabic" w:hint="cs"/>
          <w:rtl/>
          <w:lang w:bidi="fa-IR"/>
        </w:rPr>
        <w:t>﴾</w:t>
      </w:r>
      <w:r>
        <w:rPr>
          <w:rFonts w:cs="B Lotus" w:hint="cs"/>
          <w:rtl/>
          <w:lang w:bidi="fa-IR"/>
        </w:rPr>
        <w:t xml:space="preserve"> </w:t>
      </w:r>
      <w:r>
        <w:rPr>
          <w:rFonts w:cs="B Lotus" w:hint="cs"/>
          <w:sz w:val="26"/>
          <w:szCs w:val="26"/>
          <w:rtl/>
          <w:lang w:bidi="fa-IR"/>
        </w:rPr>
        <w:t>[الإسراء: 70]</w:t>
      </w:r>
      <w:r>
        <w:rPr>
          <w:rFonts w:cs="B Lotus" w:hint="cs"/>
          <w:rtl/>
          <w:lang w:bidi="fa-IR"/>
        </w:rPr>
        <w:t>.</w:t>
      </w:r>
      <w:r w:rsidR="009B60DA" w:rsidRPr="009B60DA">
        <w:rPr>
          <w:rFonts w:cs="B Lotus" w:hint="cs"/>
          <w:rtl/>
          <w:lang w:bidi="fa-IR"/>
        </w:rPr>
        <w:t xml:space="preserve"> </w:t>
      </w:r>
      <w:r w:rsidR="009B60DA" w:rsidRPr="00351726">
        <w:rPr>
          <w:rFonts w:cs="Traditional Arabic" w:hint="cs"/>
          <w:sz w:val="26"/>
          <w:szCs w:val="26"/>
          <w:rtl/>
          <w:lang w:bidi="fa-IR"/>
        </w:rPr>
        <w:t>«</w:t>
      </w:r>
      <w:r w:rsidR="009B60DA" w:rsidRPr="00351726">
        <w:rPr>
          <w:rFonts w:cs="B Lotus" w:hint="cs"/>
          <w:sz w:val="26"/>
          <w:szCs w:val="26"/>
          <w:rtl/>
          <w:lang w:bidi="fa-IR"/>
        </w:rPr>
        <w:t>و همانا بزرگ ساختیم فرزندان آدم را</w:t>
      </w:r>
      <w:r w:rsidR="009B60DA" w:rsidRPr="00351726">
        <w:rPr>
          <w:rFonts w:cs="Traditional Arabic" w:hint="cs"/>
          <w:sz w:val="26"/>
          <w:szCs w:val="26"/>
          <w:rtl/>
          <w:lang w:bidi="fa-IR"/>
        </w:rPr>
        <w:t>»</w:t>
      </w:r>
      <w:r w:rsidR="009B60DA" w:rsidRPr="00351726">
        <w:rPr>
          <w:rFonts w:cs="B Lotus" w:hint="cs"/>
          <w:sz w:val="26"/>
          <w:szCs w:val="26"/>
          <w:rtl/>
          <w:lang w:bidi="fa-IR"/>
        </w:rPr>
        <w:t>.</w:t>
      </w:r>
    </w:p>
    <w:p w:rsidR="009B60DA" w:rsidRDefault="009B60DA" w:rsidP="009B60DA">
      <w:pPr>
        <w:ind w:firstLine="284"/>
        <w:jc w:val="lowKashida"/>
        <w:rPr>
          <w:rFonts w:cs="B Lotus"/>
          <w:rtl/>
          <w:lang w:bidi="fa-IR"/>
        </w:rPr>
      </w:pPr>
      <w:r w:rsidRPr="009B60DA">
        <w:rPr>
          <w:rFonts w:cs="B Lotus" w:hint="cs"/>
          <w:rtl/>
          <w:lang w:bidi="fa-IR"/>
        </w:rPr>
        <w:t>همچنین زمین را برای اقامت و زیستن آماده نموده است.</w:t>
      </w:r>
    </w:p>
    <w:p w:rsidR="009B60DA" w:rsidRDefault="00351726" w:rsidP="00551CA2">
      <w:pPr>
        <w:ind w:firstLine="284"/>
        <w:jc w:val="lowKashida"/>
        <w:rPr>
          <w:rFonts w:cs="B Lotus"/>
          <w:rtl/>
          <w:lang w:bidi="fa-IR"/>
        </w:rPr>
      </w:pPr>
      <w:r>
        <w:rPr>
          <w:rFonts w:cs="Traditional Arabic" w:hint="cs"/>
          <w:rtl/>
          <w:lang w:bidi="fa-IR"/>
        </w:rPr>
        <w:t>﴿</w:t>
      </w:r>
      <w:r w:rsidR="00551CA2">
        <w:rPr>
          <w:rFonts w:ascii="KFGQPC Uthmanic Script HAFS" w:cs="KFGQPC Uthmanic Script HAFS" w:hint="eastAsia"/>
          <w:rtl/>
        </w:rPr>
        <w:t>أَلَم</w:t>
      </w:r>
      <w:r w:rsidR="00551CA2">
        <w:rPr>
          <w:rFonts w:ascii="KFGQPC Uthmanic Script HAFS" w:cs="KFGQPC Uthmanic Script HAFS" w:hint="cs"/>
          <w:rtl/>
        </w:rPr>
        <w:t>ۡ</w:t>
      </w:r>
      <w:r w:rsidR="00551CA2">
        <w:rPr>
          <w:rFonts w:ascii="KFGQPC Uthmanic Script HAFS" w:cs="KFGQPC Uthmanic Script HAFS"/>
          <w:rtl/>
        </w:rPr>
        <w:t xml:space="preserve"> </w:t>
      </w:r>
      <w:r w:rsidR="00551CA2">
        <w:rPr>
          <w:rFonts w:ascii="KFGQPC Uthmanic Script HAFS" w:cs="KFGQPC Uthmanic Script HAFS" w:hint="eastAsia"/>
          <w:rtl/>
        </w:rPr>
        <w:t>نَج</w:t>
      </w:r>
      <w:r w:rsidR="00551CA2">
        <w:rPr>
          <w:rFonts w:ascii="KFGQPC Uthmanic Script HAFS" w:cs="KFGQPC Uthmanic Script HAFS" w:hint="cs"/>
          <w:rtl/>
        </w:rPr>
        <w:t>ۡ</w:t>
      </w:r>
      <w:r w:rsidR="00551CA2">
        <w:rPr>
          <w:rFonts w:ascii="KFGQPC Uthmanic Script HAFS" w:cs="KFGQPC Uthmanic Script HAFS" w:hint="eastAsia"/>
          <w:rtl/>
        </w:rPr>
        <w:t>عَلِ</w:t>
      </w:r>
      <w:r w:rsidR="00551CA2">
        <w:rPr>
          <w:rFonts w:ascii="KFGQPC Uthmanic Script HAFS" w:cs="KFGQPC Uthmanic Script HAFS"/>
          <w:rtl/>
        </w:rPr>
        <w:t xml:space="preserve"> </w:t>
      </w:r>
      <w:r w:rsidR="00551CA2">
        <w:rPr>
          <w:rFonts w:ascii="KFGQPC Uthmanic Script HAFS" w:cs="KFGQPC Uthmanic Script HAFS" w:hint="cs"/>
          <w:rtl/>
        </w:rPr>
        <w:t>ٱ</w:t>
      </w:r>
      <w:r w:rsidR="00551CA2">
        <w:rPr>
          <w:rFonts w:ascii="KFGQPC Uthmanic Script HAFS" w:cs="KFGQPC Uthmanic Script HAFS" w:hint="eastAsia"/>
          <w:rtl/>
        </w:rPr>
        <w:t>ل</w:t>
      </w:r>
      <w:r w:rsidR="00551CA2">
        <w:rPr>
          <w:rFonts w:ascii="KFGQPC Uthmanic Script HAFS" w:cs="KFGQPC Uthmanic Script HAFS" w:hint="cs"/>
          <w:rtl/>
        </w:rPr>
        <w:t>ۡ</w:t>
      </w:r>
      <w:r w:rsidR="00551CA2">
        <w:rPr>
          <w:rFonts w:ascii="KFGQPC Uthmanic Script HAFS" w:cs="KFGQPC Uthmanic Script HAFS" w:hint="eastAsia"/>
          <w:rtl/>
        </w:rPr>
        <w:t>أَر</w:t>
      </w:r>
      <w:r w:rsidR="00551CA2">
        <w:rPr>
          <w:rFonts w:ascii="KFGQPC Uthmanic Script HAFS" w:cs="KFGQPC Uthmanic Script HAFS" w:hint="cs"/>
          <w:rtl/>
        </w:rPr>
        <w:t>ۡ</w:t>
      </w:r>
      <w:r w:rsidR="00551CA2">
        <w:rPr>
          <w:rFonts w:ascii="KFGQPC Uthmanic Script HAFS" w:cs="KFGQPC Uthmanic Script HAFS" w:hint="eastAsia"/>
          <w:rtl/>
        </w:rPr>
        <w:t>ضَ</w:t>
      </w:r>
      <w:r w:rsidR="00551CA2">
        <w:rPr>
          <w:rFonts w:ascii="KFGQPC Uthmanic Script HAFS" w:cs="KFGQPC Uthmanic Script HAFS"/>
          <w:rtl/>
        </w:rPr>
        <w:t xml:space="preserve"> </w:t>
      </w:r>
      <w:r w:rsidR="00551CA2">
        <w:rPr>
          <w:rFonts w:ascii="KFGQPC Uthmanic Script HAFS" w:cs="KFGQPC Uthmanic Script HAFS" w:hint="eastAsia"/>
          <w:rtl/>
        </w:rPr>
        <w:t>مِهَ</w:t>
      </w:r>
      <w:r w:rsidR="00551CA2">
        <w:rPr>
          <w:rFonts w:ascii="KFGQPC Uthmanic Script HAFS" w:cs="KFGQPC Uthmanic Script HAFS" w:hint="cs"/>
          <w:rtl/>
        </w:rPr>
        <w:t>ٰ</w:t>
      </w:r>
      <w:r w:rsidR="00551CA2">
        <w:rPr>
          <w:rFonts w:ascii="KFGQPC Uthmanic Script HAFS" w:cs="KFGQPC Uthmanic Script HAFS" w:hint="eastAsia"/>
          <w:rtl/>
        </w:rPr>
        <w:t>د</w:t>
      </w:r>
      <w:r w:rsidR="00551CA2">
        <w:rPr>
          <w:rFonts w:ascii="KFGQPC Uthmanic Script HAFS" w:cs="KFGQPC Uthmanic Script HAFS" w:hint="cs"/>
          <w:rtl/>
        </w:rPr>
        <w:t>ٗ</w:t>
      </w:r>
      <w:r w:rsidR="00551CA2">
        <w:rPr>
          <w:rFonts w:ascii="KFGQPC Uthmanic Script HAFS" w:cs="KFGQPC Uthmanic Script HAFS" w:hint="eastAsia"/>
          <w:rtl/>
        </w:rPr>
        <w:t>ا</w:t>
      </w:r>
      <w:r w:rsidR="00551CA2">
        <w:rPr>
          <w:rFonts w:ascii="KFGQPC Uthmanic Script HAFS" w:cs="KFGQPC Uthmanic Script HAFS"/>
          <w:rtl/>
        </w:rPr>
        <w:t xml:space="preserve"> </w:t>
      </w:r>
      <w:r w:rsidR="00551CA2">
        <w:rPr>
          <w:rFonts w:ascii="KFGQPC Uthmanic Script HAFS" w:cs="KFGQPC Uthmanic Script HAFS" w:hint="cs"/>
          <w:rtl/>
        </w:rPr>
        <w:t>٦</w:t>
      </w:r>
      <w:r>
        <w:rPr>
          <w:rFonts w:cs="Traditional Arabic" w:hint="cs"/>
          <w:rtl/>
          <w:lang w:bidi="fa-IR"/>
        </w:rPr>
        <w:t>﴾</w:t>
      </w:r>
      <w:r>
        <w:rPr>
          <w:rFonts w:cs="B Lotus" w:hint="cs"/>
          <w:rtl/>
          <w:lang w:bidi="fa-IR"/>
        </w:rPr>
        <w:t xml:space="preserve"> </w:t>
      </w:r>
      <w:r>
        <w:rPr>
          <w:rFonts w:cs="B Lotus" w:hint="cs"/>
          <w:sz w:val="26"/>
          <w:szCs w:val="26"/>
          <w:rtl/>
          <w:lang w:bidi="fa-IR"/>
        </w:rPr>
        <w:t>[النبأ: 6]</w:t>
      </w:r>
      <w:r>
        <w:rPr>
          <w:rFonts w:cs="B Lotus" w:hint="cs"/>
          <w:rtl/>
          <w:lang w:bidi="fa-IR"/>
        </w:rPr>
        <w:t>.</w:t>
      </w:r>
      <w:r w:rsidR="009B60DA" w:rsidRPr="009B60DA">
        <w:rPr>
          <w:rFonts w:cs="B Lotus" w:hint="cs"/>
          <w:rtl/>
          <w:lang w:bidi="fa-IR"/>
        </w:rPr>
        <w:t xml:space="preserve"> </w:t>
      </w:r>
      <w:r w:rsidR="009B60DA" w:rsidRPr="00351726">
        <w:rPr>
          <w:rFonts w:cs="Traditional Arabic" w:hint="cs"/>
          <w:sz w:val="26"/>
          <w:szCs w:val="26"/>
          <w:rtl/>
          <w:lang w:bidi="fa-IR"/>
        </w:rPr>
        <w:t>«</w:t>
      </w:r>
      <w:r w:rsidR="009B60DA" w:rsidRPr="00351726">
        <w:rPr>
          <w:rFonts w:cs="B Lotus" w:hint="cs"/>
          <w:sz w:val="26"/>
          <w:szCs w:val="26"/>
          <w:rtl/>
          <w:lang w:bidi="fa-IR"/>
        </w:rPr>
        <w:t>آیا زمین را فرشی قرار ندادیم</w:t>
      </w:r>
      <w:r w:rsidR="009B60DA" w:rsidRPr="00351726">
        <w:rPr>
          <w:rFonts w:cs="Traditional Arabic" w:hint="cs"/>
          <w:sz w:val="26"/>
          <w:szCs w:val="26"/>
          <w:rtl/>
          <w:lang w:bidi="fa-IR"/>
        </w:rPr>
        <w:t>»</w:t>
      </w:r>
      <w:r w:rsidR="009B60DA" w:rsidRPr="00351726">
        <w:rPr>
          <w:rFonts w:cs="B Lotus" w:hint="cs"/>
          <w:sz w:val="26"/>
          <w:szCs w:val="26"/>
          <w:rtl/>
          <w:lang w:bidi="fa-IR"/>
        </w:rPr>
        <w:t>.</w:t>
      </w:r>
    </w:p>
    <w:p w:rsidR="009B60DA" w:rsidRPr="00351726" w:rsidRDefault="00351726" w:rsidP="00551CA2">
      <w:pPr>
        <w:ind w:firstLine="284"/>
        <w:jc w:val="both"/>
        <w:rPr>
          <w:rFonts w:cs="B Lotus"/>
          <w:sz w:val="26"/>
          <w:szCs w:val="26"/>
          <w:rtl/>
          <w:lang w:bidi="fa-IR"/>
        </w:rPr>
      </w:pPr>
      <w:r>
        <w:rPr>
          <w:rFonts w:cs="Traditional Arabic" w:hint="cs"/>
          <w:rtl/>
          <w:lang w:bidi="fa-IR"/>
        </w:rPr>
        <w:t>﴿</w:t>
      </w:r>
      <w:r w:rsidR="00551CA2">
        <w:rPr>
          <w:rFonts w:ascii="KFGQPC Uthmanic Script HAFS" w:cs="KFGQPC Uthmanic Script HAFS" w:hint="cs"/>
          <w:rtl/>
        </w:rPr>
        <w:t>ٱ</w:t>
      </w:r>
      <w:r w:rsidR="00551CA2">
        <w:rPr>
          <w:rFonts w:ascii="KFGQPC Uthmanic Script HAFS" w:cs="KFGQPC Uthmanic Script HAFS" w:hint="eastAsia"/>
          <w:rtl/>
        </w:rPr>
        <w:t>لَّذِي</w:t>
      </w:r>
      <w:r w:rsidR="00551CA2">
        <w:rPr>
          <w:rFonts w:ascii="KFGQPC Uthmanic Script HAFS" w:cs="KFGQPC Uthmanic Script HAFS"/>
          <w:rtl/>
        </w:rPr>
        <w:t xml:space="preserve"> </w:t>
      </w:r>
      <w:r w:rsidR="00551CA2">
        <w:rPr>
          <w:rFonts w:ascii="KFGQPC Uthmanic Script HAFS" w:cs="KFGQPC Uthmanic Script HAFS" w:hint="eastAsia"/>
          <w:rtl/>
        </w:rPr>
        <w:t>جَعَلَ</w:t>
      </w:r>
      <w:r w:rsidR="00551CA2">
        <w:rPr>
          <w:rFonts w:ascii="KFGQPC Uthmanic Script HAFS" w:cs="KFGQPC Uthmanic Script HAFS"/>
          <w:rtl/>
        </w:rPr>
        <w:t xml:space="preserve"> </w:t>
      </w:r>
      <w:r w:rsidR="00551CA2">
        <w:rPr>
          <w:rFonts w:ascii="KFGQPC Uthmanic Script HAFS" w:cs="KFGQPC Uthmanic Script HAFS" w:hint="eastAsia"/>
          <w:rtl/>
        </w:rPr>
        <w:t>لَكُمُ</w:t>
      </w:r>
      <w:r w:rsidR="00551CA2">
        <w:rPr>
          <w:rFonts w:ascii="KFGQPC Uthmanic Script HAFS" w:cs="KFGQPC Uthmanic Script HAFS"/>
          <w:rtl/>
        </w:rPr>
        <w:t xml:space="preserve"> </w:t>
      </w:r>
      <w:r w:rsidR="00551CA2">
        <w:rPr>
          <w:rFonts w:ascii="KFGQPC Uthmanic Script HAFS" w:cs="KFGQPC Uthmanic Script HAFS" w:hint="cs"/>
          <w:rtl/>
        </w:rPr>
        <w:t>ٱ</w:t>
      </w:r>
      <w:r w:rsidR="00551CA2">
        <w:rPr>
          <w:rFonts w:ascii="KFGQPC Uthmanic Script HAFS" w:cs="KFGQPC Uthmanic Script HAFS" w:hint="eastAsia"/>
          <w:rtl/>
        </w:rPr>
        <w:t>ل</w:t>
      </w:r>
      <w:r w:rsidR="00551CA2">
        <w:rPr>
          <w:rFonts w:ascii="KFGQPC Uthmanic Script HAFS" w:cs="KFGQPC Uthmanic Script HAFS" w:hint="cs"/>
          <w:rtl/>
        </w:rPr>
        <w:t>ۡ</w:t>
      </w:r>
      <w:r w:rsidR="00551CA2">
        <w:rPr>
          <w:rFonts w:ascii="KFGQPC Uthmanic Script HAFS" w:cs="KFGQPC Uthmanic Script HAFS" w:hint="eastAsia"/>
          <w:rtl/>
        </w:rPr>
        <w:t>أَر</w:t>
      </w:r>
      <w:r w:rsidR="00551CA2">
        <w:rPr>
          <w:rFonts w:ascii="KFGQPC Uthmanic Script HAFS" w:cs="KFGQPC Uthmanic Script HAFS" w:hint="cs"/>
          <w:rtl/>
        </w:rPr>
        <w:t>ۡ</w:t>
      </w:r>
      <w:r w:rsidR="00551CA2">
        <w:rPr>
          <w:rFonts w:ascii="KFGQPC Uthmanic Script HAFS" w:cs="KFGQPC Uthmanic Script HAFS" w:hint="eastAsia"/>
          <w:rtl/>
        </w:rPr>
        <w:t>ضَ</w:t>
      </w:r>
      <w:r w:rsidR="00551CA2">
        <w:rPr>
          <w:rFonts w:ascii="KFGQPC Uthmanic Script HAFS" w:cs="KFGQPC Uthmanic Script HAFS"/>
          <w:rtl/>
        </w:rPr>
        <w:t xml:space="preserve"> </w:t>
      </w:r>
      <w:r w:rsidR="00551CA2">
        <w:rPr>
          <w:rFonts w:ascii="KFGQPC Uthmanic Script HAFS" w:cs="KFGQPC Uthmanic Script HAFS" w:hint="eastAsia"/>
          <w:rtl/>
        </w:rPr>
        <w:t>مَه</w:t>
      </w:r>
      <w:r w:rsidR="00551CA2">
        <w:rPr>
          <w:rFonts w:ascii="KFGQPC Uthmanic Script HAFS" w:cs="KFGQPC Uthmanic Script HAFS" w:hint="cs"/>
          <w:rtl/>
        </w:rPr>
        <w:t>ۡ</w:t>
      </w:r>
      <w:r w:rsidR="00551CA2">
        <w:rPr>
          <w:rFonts w:ascii="KFGQPC Uthmanic Script HAFS" w:cs="KFGQPC Uthmanic Script HAFS" w:hint="eastAsia"/>
          <w:rtl/>
        </w:rPr>
        <w:t>د</w:t>
      </w:r>
      <w:r w:rsidR="00551CA2">
        <w:rPr>
          <w:rFonts w:ascii="KFGQPC Uthmanic Script HAFS" w:cs="KFGQPC Uthmanic Script HAFS" w:hint="cs"/>
          <w:rtl/>
        </w:rPr>
        <w:t>ٗ</w:t>
      </w:r>
      <w:r w:rsidR="00551CA2">
        <w:rPr>
          <w:rFonts w:ascii="KFGQPC Uthmanic Script HAFS" w:cs="KFGQPC Uthmanic Script HAFS" w:hint="eastAsia"/>
          <w:rtl/>
        </w:rPr>
        <w:t>ا</w:t>
      </w:r>
      <w:r w:rsidR="00551CA2">
        <w:rPr>
          <w:rFonts w:ascii="KFGQPC Uthmanic Script HAFS" w:cs="KFGQPC Uthmanic Script HAFS"/>
          <w:rtl/>
        </w:rPr>
        <w:t xml:space="preserve"> </w:t>
      </w:r>
      <w:r w:rsidR="00551CA2">
        <w:rPr>
          <w:rFonts w:ascii="KFGQPC Uthmanic Script HAFS" w:cs="KFGQPC Uthmanic Script HAFS" w:hint="eastAsia"/>
          <w:rtl/>
        </w:rPr>
        <w:t>وَسَلَكَ</w:t>
      </w:r>
      <w:r w:rsidR="00551CA2">
        <w:rPr>
          <w:rFonts w:ascii="KFGQPC Uthmanic Script HAFS" w:cs="KFGQPC Uthmanic Script HAFS"/>
          <w:rtl/>
        </w:rPr>
        <w:t xml:space="preserve"> </w:t>
      </w:r>
      <w:r w:rsidR="00551CA2">
        <w:rPr>
          <w:rFonts w:ascii="KFGQPC Uthmanic Script HAFS" w:cs="KFGQPC Uthmanic Script HAFS" w:hint="eastAsia"/>
          <w:rtl/>
        </w:rPr>
        <w:t>لَكُم</w:t>
      </w:r>
      <w:r w:rsidR="00551CA2">
        <w:rPr>
          <w:rFonts w:ascii="KFGQPC Uthmanic Script HAFS" w:cs="KFGQPC Uthmanic Script HAFS" w:hint="cs"/>
          <w:rtl/>
        </w:rPr>
        <w:t>ۡ</w:t>
      </w:r>
      <w:r w:rsidR="00551CA2">
        <w:rPr>
          <w:rFonts w:ascii="KFGQPC Uthmanic Script HAFS" w:cs="KFGQPC Uthmanic Script HAFS"/>
          <w:rtl/>
        </w:rPr>
        <w:t xml:space="preserve"> </w:t>
      </w:r>
      <w:r w:rsidR="00551CA2">
        <w:rPr>
          <w:rFonts w:ascii="KFGQPC Uthmanic Script HAFS" w:cs="KFGQPC Uthmanic Script HAFS" w:hint="eastAsia"/>
          <w:rtl/>
        </w:rPr>
        <w:t>فِيهَا</w:t>
      </w:r>
      <w:r w:rsidR="00551CA2">
        <w:rPr>
          <w:rFonts w:ascii="KFGQPC Uthmanic Script HAFS" w:cs="KFGQPC Uthmanic Script HAFS"/>
          <w:rtl/>
        </w:rPr>
        <w:t xml:space="preserve"> </w:t>
      </w:r>
      <w:r w:rsidR="00551CA2">
        <w:rPr>
          <w:rFonts w:ascii="KFGQPC Uthmanic Script HAFS" w:cs="KFGQPC Uthmanic Script HAFS" w:hint="eastAsia"/>
          <w:rtl/>
        </w:rPr>
        <w:t>سُبُل</w:t>
      </w:r>
      <w:r w:rsidR="00551CA2">
        <w:rPr>
          <w:rFonts w:ascii="KFGQPC Uthmanic Script HAFS" w:cs="KFGQPC Uthmanic Script HAFS" w:hint="cs"/>
          <w:rtl/>
        </w:rPr>
        <w:t>ٗ</w:t>
      </w:r>
      <w:r w:rsidR="00551CA2">
        <w:rPr>
          <w:rFonts w:ascii="KFGQPC Uthmanic Script HAFS" w:cs="KFGQPC Uthmanic Script HAFS" w:hint="eastAsia"/>
          <w:rtl/>
        </w:rPr>
        <w:t>ا</w:t>
      </w:r>
      <w:r>
        <w:rPr>
          <w:rFonts w:cs="Traditional Arabic" w:hint="cs"/>
          <w:rtl/>
          <w:lang w:bidi="fa-IR"/>
        </w:rPr>
        <w:t>﴾</w:t>
      </w:r>
      <w:r>
        <w:rPr>
          <w:rFonts w:cs="B Lotus" w:hint="cs"/>
          <w:rtl/>
          <w:lang w:bidi="fa-IR"/>
        </w:rPr>
        <w:t xml:space="preserve"> </w:t>
      </w:r>
      <w:r>
        <w:rPr>
          <w:rFonts w:cs="B Lotus" w:hint="cs"/>
          <w:sz w:val="26"/>
          <w:szCs w:val="26"/>
          <w:rtl/>
          <w:lang w:bidi="fa-IR"/>
        </w:rPr>
        <w:t>[طه: 53]</w:t>
      </w:r>
      <w:r>
        <w:rPr>
          <w:rFonts w:cs="B Lotus" w:hint="cs"/>
          <w:rtl/>
          <w:lang w:bidi="fa-IR"/>
        </w:rPr>
        <w:t>.</w:t>
      </w:r>
      <w:r w:rsidR="009B60DA" w:rsidRPr="009B60DA">
        <w:rPr>
          <w:rFonts w:cs="B Lotus" w:hint="cs"/>
          <w:rtl/>
          <w:lang w:bidi="fa-IR"/>
        </w:rPr>
        <w:t xml:space="preserve"> </w:t>
      </w:r>
      <w:r w:rsidR="009B60DA" w:rsidRPr="00351726">
        <w:rPr>
          <w:rFonts w:cs="Traditional Arabic" w:hint="cs"/>
          <w:sz w:val="26"/>
          <w:szCs w:val="26"/>
          <w:rtl/>
          <w:lang w:bidi="fa-IR"/>
        </w:rPr>
        <w:t>«</w:t>
      </w:r>
      <w:r w:rsidR="009B60DA" w:rsidRPr="00351726">
        <w:rPr>
          <w:rFonts w:cs="B Lotus" w:hint="cs"/>
          <w:sz w:val="26"/>
          <w:szCs w:val="26"/>
          <w:rtl/>
          <w:lang w:bidi="fa-IR"/>
        </w:rPr>
        <w:t>آن که گردانید برای شما زمین را فرشی و روان کرد برای شما در آنجا راه‌ها</w:t>
      </w:r>
      <w:r w:rsidR="009B60DA" w:rsidRPr="00351726">
        <w:rPr>
          <w:rFonts w:cs="Traditional Arabic" w:hint="cs"/>
          <w:sz w:val="26"/>
          <w:szCs w:val="26"/>
          <w:rtl/>
          <w:lang w:bidi="fa-IR"/>
        </w:rPr>
        <w:t>»</w:t>
      </w:r>
      <w:r w:rsidR="009B60DA" w:rsidRPr="00351726">
        <w:rPr>
          <w:rFonts w:cs="B Lotus" w:hint="cs"/>
          <w:sz w:val="26"/>
          <w:szCs w:val="26"/>
          <w:rtl/>
          <w:lang w:bidi="fa-IR"/>
        </w:rPr>
        <w:t>.</w:t>
      </w:r>
    </w:p>
    <w:p w:rsidR="009B60DA" w:rsidRPr="009B60DA" w:rsidRDefault="009B60DA" w:rsidP="009B60DA">
      <w:pPr>
        <w:ind w:firstLine="284"/>
        <w:jc w:val="both"/>
        <w:rPr>
          <w:rFonts w:cs="B Lotus"/>
          <w:rtl/>
          <w:lang w:bidi="fa-IR"/>
        </w:rPr>
      </w:pPr>
      <w:r w:rsidRPr="009B60DA">
        <w:rPr>
          <w:rFonts w:cs="B Lotus" w:hint="cs"/>
          <w:rtl/>
          <w:lang w:bidi="fa-IR"/>
        </w:rPr>
        <w:t>و تمام آنچه را که در آن وجود دارد برای وی مسخر گردانیده است.</w:t>
      </w:r>
    </w:p>
    <w:p w:rsidR="009B60DA" w:rsidRPr="00351726" w:rsidRDefault="00351726" w:rsidP="00551CA2">
      <w:pPr>
        <w:ind w:firstLine="284"/>
        <w:jc w:val="both"/>
        <w:rPr>
          <w:rFonts w:cs="B Lotus"/>
          <w:sz w:val="26"/>
          <w:szCs w:val="26"/>
          <w:rtl/>
          <w:lang w:bidi="fa-IR"/>
        </w:rPr>
      </w:pPr>
      <w:r>
        <w:rPr>
          <w:rFonts w:cs="Traditional Arabic" w:hint="cs"/>
          <w:rtl/>
          <w:lang w:bidi="fa-IR"/>
        </w:rPr>
        <w:t>﴿</w:t>
      </w:r>
      <w:r w:rsidR="00551CA2">
        <w:rPr>
          <w:rFonts w:ascii="KFGQPC Uthmanic Script HAFS" w:cs="KFGQPC Uthmanic Script HAFS" w:hint="eastAsia"/>
          <w:rtl/>
        </w:rPr>
        <w:t>وَسَخَّرَ</w:t>
      </w:r>
      <w:r w:rsidR="00551CA2">
        <w:rPr>
          <w:rFonts w:ascii="KFGQPC Uthmanic Script HAFS" w:cs="KFGQPC Uthmanic Script HAFS"/>
          <w:rtl/>
        </w:rPr>
        <w:t xml:space="preserve"> </w:t>
      </w:r>
      <w:r w:rsidR="00551CA2">
        <w:rPr>
          <w:rFonts w:ascii="KFGQPC Uthmanic Script HAFS" w:cs="KFGQPC Uthmanic Script HAFS" w:hint="eastAsia"/>
          <w:rtl/>
        </w:rPr>
        <w:t>لَكُم</w:t>
      </w:r>
      <w:r w:rsidR="00551CA2">
        <w:rPr>
          <w:rFonts w:ascii="KFGQPC Uthmanic Script HAFS" w:cs="KFGQPC Uthmanic Script HAFS"/>
          <w:rtl/>
        </w:rPr>
        <w:t xml:space="preserve"> </w:t>
      </w:r>
      <w:r w:rsidR="00551CA2">
        <w:rPr>
          <w:rFonts w:ascii="KFGQPC Uthmanic Script HAFS" w:cs="KFGQPC Uthmanic Script HAFS" w:hint="eastAsia"/>
          <w:rtl/>
        </w:rPr>
        <w:t>مَّا</w:t>
      </w:r>
      <w:r w:rsidR="00551CA2">
        <w:rPr>
          <w:rFonts w:ascii="KFGQPC Uthmanic Script HAFS" w:cs="KFGQPC Uthmanic Script HAFS"/>
          <w:rtl/>
        </w:rPr>
        <w:t xml:space="preserve"> </w:t>
      </w:r>
      <w:r w:rsidR="00551CA2">
        <w:rPr>
          <w:rFonts w:ascii="KFGQPC Uthmanic Script HAFS" w:cs="KFGQPC Uthmanic Script HAFS" w:hint="eastAsia"/>
          <w:rtl/>
        </w:rPr>
        <w:t>فِي</w:t>
      </w:r>
      <w:r w:rsidR="00551CA2">
        <w:rPr>
          <w:rFonts w:ascii="KFGQPC Uthmanic Script HAFS" w:cs="KFGQPC Uthmanic Script HAFS"/>
          <w:rtl/>
        </w:rPr>
        <w:t xml:space="preserve"> </w:t>
      </w:r>
      <w:r w:rsidR="00551CA2">
        <w:rPr>
          <w:rFonts w:ascii="KFGQPC Uthmanic Script HAFS" w:cs="KFGQPC Uthmanic Script HAFS" w:hint="cs"/>
          <w:rtl/>
        </w:rPr>
        <w:t>ٱ</w:t>
      </w:r>
      <w:r w:rsidR="00551CA2">
        <w:rPr>
          <w:rFonts w:ascii="KFGQPC Uthmanic Script HAFS" w:cs="KFGQPC Uthmanic Script HAFS" w:hint="eastAsia"/>
          <w:rtl/>
        </w:rPr>
        <w:t>لسَّمَ</w:t>
      </w:r>
      <w:r w:rsidR="00551CA2">
        <w:rPr>
          <w:rFonts w:ascii="KFGQPC Uthmanic Script HAFS" w:cs="KFGQPC Uthmanic Script HAFS" w:hint="cs"/>
          <w:rtl/>
        </w:rPr>
        <w:t>ٰ</w:t>
      </w:r>
      <w:r w:rsidR="00551CA2">
        <w:rPr>
          <w:rFonts w:ascii="KFGQPC Uthmanic Script HAFS" w:cs="KFGQPC Uthmanic Script HAFS" w:hint="eastAsia"/>
          <w:rtl/>
        </w:rPr>
        <w:t>وَ</w:t>
      </w:r>
      <w:r w:rsidR="00551CA2">
        <w:rPr>
          <w:rFonts w:ascii="KFGQPC Uthmanic Script HAFS" w:cs="KFGQPC Uthmanic Script HAFS" w:hint="cs"/>
          <w:rtl/>
        </w:rPr>
        <w:t>ٰ</w:t>
      </w:r>
      <w:r w:rsidR="00551CA2">
        <w:rPr>
          <w:rFonts w:ascii="KFGQPC Uthmanic Script HAFS" w:cs="KFGQPC Uthmanic Script HAFS" w:hint="eastAsia"/>
          <w:rtl/>
        </w:rPr>
        <w:t>تِ</w:t>
      </w:r>
      <w:r w:rsidR="00551CA2">
        <w:rPr>
          <w:rFonts w:ascii="KFGQPC Uthmanic Script HAFS" w:cs="KFGQPC Uthmanic Script HAFS"/>
          <w:rtl/>
        </w:rPr>
        <w:t xml:space="preserve"> </w:t>
      </w:r>
      <w:r w:rsidR="00551CA2">
        <w:rPr>
          <w:rFonts w:ascii="KFGQPC Uthmanic Script HAFS" w:cs="KFGQPC Uthmanic Script HAFS" w:hint="eastAsia"/>
          <w:rtl/>
        </w:rPr>
        <w:t>وَمَا</w:t>
      </w:r>
      <w:r w:rsidR="00551CA2">
        <w:rPr>
          <w:rFonts w:ascii="KFGQPC Uthmanic Script HAFS" w:cs="KFGQPC Uthmanic Script HAFS"/>
          <w:rtl/>
        </w:rPr>
        <w:t xml:space="preserve"> </w:t>
      </w:r>
      <w:r w:rsidR="00551CA2">
        <w:rPr>
          <w:rFonts w:ascii="KFGQPC Uthmanic Script HAFS" w:cs="KFGQPC Uthmanic Script HAFS" w:hint="eastAsia"/>
          <w:rtl/>
        </w:rPr>
        <w:t>فِي</w:t>
      </w:r>
      <w:r w:rsidR="00551CA2">
        <w:rPr>
          <w:rFonts w:ascii="KFGQPC Uthmanic Script HAFS" w:cs="KFGQPC Uthmanic Script HAFS"/>
          <w:rtl/>
        </w:rPr>
        <w:t xml:space="preserve"> </w:t>
      </w:r>
      <w:r w:rsidR="00551CA2">
        <w:rPr>
          <w:rFonts w:ascii="KFGQPC Uthmanic Script HAFS" w:cs="KFGQPC Uthmanic Script HAFS" w:hint="cs"/>
          <w:rtl/>
        </w:rPr>
        <w:t>ٱ</w:t>
      </w:r>
      <w:r w:rsidR="00551CA2">
        <w:rPr>
          <w:rFonts w:ascii="KFGQPC Uthmanic Script HAFS" w:cs="KFGQPC Uthmanic Script HAFS" w:hint="eastAsia"/>
          <w:rtl/>
        </w:rPr>
        <w:t>ل</w:t>
      </w:r>
      <w:r w:rsidR="00551CA2">
        <w:rPr>
          <w:rFonts w:ascii="KFGQPC Uthmanic Script HAFS" w:cs="KFGQPC Uthmanic Script HAFS" w:hint="cs"/>
          <w:rtl/>
        </w:rPr>
        <w:t>ۡ</w:t>
      </w:r>
      <w:r w:rsidR="00551CA2">
        <w:rPr>
          <w:rFonts w:ascii="KFGQPC Uthmanic Script HAFS" w:cs="KFGQPC Uthmanic Script HAFS" w:hint="eastAsia"/>
          <w:rtl/>
        </w:rPr>
        <w:t>أَر</w:t>
      </w:r>
      <w:r w:rsidR="00551CA2">
        <w:rPr>
          <w:rFonts w:ascii="KFGQPC Uthmanic Script HAFS" w:cs="KFGQPC Uthmanic Script HAFS" w:hint="cs"/>
          <w:rtl/>
        </w:rPr>
        <w:t>ۡ</w:t>
      </w:r>
      <w:r w:rsidR="00551CA2">
        <w:rPr>
          <w:rFonts w:ascii="KFGQPC Uthmanic Script HAFS" w:cs="KFGQPC Uthmanic Script HAFS" w:hint="eastAsia"/>
          <w:rtl/>
        </w:rPr>
        <w:t>ضِ</w:t>
      </w:r>
      <w:r w:rsidR="00551CA2">
        <w:rPr>
          <w:rFonts w:ascii="KFGQPC Uthmanic Script HAFS" w:cs="KFGQPC Uthmanic Script HAFS"/>
          <w:rtl/>
        </w:rPr>
        <w:t xml:space="preserve"> </w:t>
      </w:r>
      <w:r w:rsidR="00551CA2">
        <w:rPr>
          <w:rFonts w:ascii="KFGQPC Uthmanic Script HAFS" w:cs="KFGQPC Uthmanic Script HAFS" w:hint="eastAsia"/>
          <w:rtl/>
        </w:rPr>
        <w:t>جَمِيع</w:t>
      </w:r>
      <w:r w:rsidR="00551CA2">
        <w:rPr>
          <w:rFonts w:ascii="KFGQPC Uthmanic Script HAFS" w:cs="KFGQPC Uthmanic Script HAFS" w:hint="cs"/>
          <w:rtl/>
        </w:rPr>
        <w:t>ٗ</w:t>
      </w:r>
      <w:r w:rsidR="00551CA2">
        <w:rPr>
          <w:rFonts w:ascii="KFGQPC Uthmanic Script HAFS" w:cs="KFGQPC Uthmanic Script HAFS" w:hint="eastAsia"/>
          <w:rtl/>
        </w:rPr>
        <w:t>ا</w:t>
      </w:r>
      <w:r w:rsidR="00551CA2">
        <w:rPr>
          <w:rFonts w:ascii="KFGQPC Uthmanic Script HAFS" w:cs="KFGQPC Uthmanic Script HAFS"/>
          <w:rtl/>
        </w:rPr>
        <w:t xml:space="preserve"> </w:t>
      </w:r>
      <w:r w:rsidR="00551CA2">
        <w:rPr>
          <w:rFonts w:ascii="KFGQPC Uthmanic Script HAFS" w:cs="KFGQPC Uthmanic Script HAFS" w:hint="eastAsia"/>
          <w:rtl/>
        </w:rPr>
        <w:t>مِّن</w:t>
      </w:r>
      <w:r w:rsidR="00551CA2">
        <w:rPr>
          <w:rFonts w:ascii="KFGQPC Uthmanic Script HAFS" w:cs="KFGQPC Uthmanic Script HAFS" w:hint="cs"/>
          <w:rtl/>
        </w:rPr>
        <w:t>ۡ</w:t>
      </w:r>
      <w:r w:rsidR="00551CA2">
        <w:rPr>
          <w:rFonts w:ascii="KFGQPC Uthmanic Script HAFS" w:cs="KFGQPC Uthmanic Script HAFS" w:hint="eastAsia"/>
          <w:rtl/>
        </w:rPr>
        <w:t>هُ</w:t>
      </w:r>
      <w:r>
        <w:rPr>
          <w:rFonts w:cs="Traditional Arabic" w:hint="cs"/>
          <w:rtl/>
          <w:lang w:bidi="fa-IR"/>
        </w:rPr>
        <w:t>﴾</w:t>
      </w:r>
      <w:r>
        <w:rPr>
          <w:rFonts w:cs="B Lotus" w:hint="cs"/>
          <w:rtl/>
          <w:lang w:bidi="fa-IR"/>
        </w:rPr>
        <w:t xml:space="preserve"> </w:t>
      </w:r>
      <w:r>
        <w:rPr>
          <w:rFonts w:cs="B Lotus" w:hint="cs"/>
          <w:sz w:val="26"/>
          <w:szCs w:val="26"/>
          <w:rtl/>
          <w:lang w:bidi="fa-IR"/>
        </w:rPr>
        <w:t>[</w:t>
      </w:r>
      <w:r w:rsidRPr="00351726">
        <w:rPr>
          <w:rFonts w:ascii="mylotus" w:hAnsi="mylotus" w:cs="mylotus"/>
          <w:sz w:val="26"/>
          <w:szCs w:val="26"/>
          <w:rtl/>
          <w:lang w:bidi="fa-IR"/>
        </w:rPr>
        <w:t>الجاثیة</w:t>
      </w:r>
      <w:r>
        <w:rPr>
          <w:rFonts w:cs="B Lotus" w:hint="cs"/>
          <w:sz w:val="26"/>
          <w:szCs w:val="26"/>
          <w:rtl/>
          <w:lang w:bidi="fa-IR"/>
        </w:rPr>
        <w:t>: 14]</w:t>
      </w:r>
      <w:r>
        <w:rPr>
          <w:rFonts w:cs="B Lotus" w:hint="cs"/>
          <w:rtl/>
          <w:lang w:bidi="fa-IR"/>
        </w:rPr>
        <w:t xml:space="preserve">. </w:t>
      </w:r>
      <w:r w:rsidR="009B60DA" w:rsidRPr="00351726">
        <w:rPr>
          <w:rFonts w:cs="Traditional Arabic" w:hint="cs"/>
          <w:sz w:val="26"/>
          <w:szCs w:val="26"/>
          <w:rtl/>
          <w:lang w:bidi="fa-IR"/>
        </w:rPr>
        <w:t>«</w:t>
      </w:r>
      <w:r w:rsidR="009B60DA" w:rsidRPr="00351726">
        <w:rPr>
          <w:rFonts w:cs="B Lotus" w:hint="cs"/>
          <w:sz w:val="26"/>
          <w:szCs w:val="26"/>
          <w:rtl/>
          <w:lang w:bidi="fa-IR"/>
        </w:rPr>
        <w:t>و مسخر گردانید برای شما همة آنچه را که در اسمان‌ها و زمین است</w:t>
      </w:r>
      <w:r w:rsidR="009B60DA" w:rsidRPr="00351726">
        <w:rPr>
          <w:rFonts w:cs="Traditional Arabic" w:hint="cs"/>
          <w:sz w:val="26"/>
          <w:szCs w:val="26"/>
          <w:rtl/>
          <w:lang w:bidi="fa-IR"/>
        </w:rPr>
        <w:t>»</w:t>
      </w:r>
      <w:r w:rsidR="009B60DA" w:rsidRPr="00351726">
        <w:rPr>
          <w:rFonts w:cs="B Lotus" w:hint="cs"/>
          <w:sz w:val="26"/>
          <w:szCs w:val="26"/>
          <w:rtl/>
          <w:lang w:bidi="fa-IR"/>
        </w:rPr>
        <w:t>.</w:t>
      </w:r>
    </w:p>
    <w:p w:rsidR="009B60DA" w:rsidRPr="009B60DA" w:rsidRDefault="00351726" w:rsidP="00551CA2">
      <w:pPr>
        <w:ind w:firstLine="284"/>
        <w:jc w:val="both"/>
        <w:rPr>
          <w:rFonts w:cs="B Lotus"/>
          <w:rtl/>
          <w:lang w:bidi="fa-IR"/>
        </w:rPr>
      </w:pPr>
      <w:r>
        <w:rPr>
          <w:rFonts w:cs="Traditional Arabic" w:hint="cs"/>
          <w:rtl/>
          <w:lang w:bidi="fa-IR"/>
        </w:rPr>
        <w:t>﴿</w:t>
      </w:r>
      <w:r w:rsidR="00551CA2">
        <w:rPr>
          <w:rFonts w:ascii="KFGQPC Uthmanic Script HAFS" w:cs="KFGQPC Uthmanic Script HAFS" w:hint="eastAsia"/>
          <w:rtl/>
        </w:rPr>
        <w:t>وَسَخَّرَ</w:t>
      </w:r>
      <w:r w:rsidR="00551CA2">
        <w:rPr>
          <w:rFonts w:ascii="KFGQPC Uthmanic Script HAFS" w:cs="KFGQPC Uthmanic Script HAFS"/>
          <w:rtl/>
        </w:rPr>
        <w:t xml:space="preserve"> </w:t>
      </w:r>
      <w:r w:rsidR="00551CA2">
        <w:rPr>
          <w:rFonts w:ascii="KFGQPC Uthmanic Script HAFS" w:cs="KFGQPC Uthmanic Script HAFS" w:hint="eastAsia"/>
          <w:rtl/>
        </w:rPr>
        <w:t>لَكُمُ</w:t>
      </w:r>
      <w:r w:rsidR="00551CA2">
        <w:rPr>
          <w:rFonts w:ascii="KFGQPC Uthmanic Script HAFS" w:cs="KFGQPC Uthmanic Script HAFS"/>
          <w:rtl/>
        </w:rPr>
        <w:t xml:space="preserve"> </w:t>
      </w:r>
      <w:r w:rsidR="00551CA2">
        <w:rPr>
          <w:rFonts w:ascii="KFGQPC Uthmanic Script HAFS" w:cs="KFGQPC Uthmanic Script HAFS" w:hint="cs"/>
          <w:rtl/>
        </w:rPr>
        <w:t>ٱ</w:t>
      </w:r>
      <w:r w:rsidR="00551CA2">
        <w:rPr>
          <w:rFonts w:ascii="KFGQPC Uthmanic Script HAFS" w:cs="KFGQPC Uthmanic Script HAFS" w:hint="eastAsia"/>
          <w:rtl/>
        </w:rPr>
        <w:t>لَّي</w:t>
      </w:r>
      <w:r w:rsidR="00551CA2">
        <w:rPr>
          <w:rFonts w:ascii="KFGQPC Uthmanic Script HAFS" w:cs="KFGQPC Uthmanic Script HAFS" w:hint="cs"/>
          <w:rtl/>
        </w:rPr>
        <w:t>ۡ</w:t>
      </w:r>
      <w:r w:rsidR="00551CA2">
        <w:rPr>
          <w:rFonts w:ascii="KFGQPC Uthmanic Script HAFS" w:cs="KFGQPC Uthmanic Script HAFS" w:hint="eastAsia"/>
          <w:rtl/>
        </w:rPr>
        <w:t>لَ</w:t>
      </w:r>
      <w:r w:rsidR="00551CA2">
        <w:rPr>
          <w:rFonts w:ascii="KFGQPC Uthmanic Script HAFS" w:cs="KFGQPC Uthmanic Script HAFS"/>
          <w:rtl/>
        </w:rPr>
        <w:t xml:space="preserve"> </w:t>
      </w:r>
      <w:r w:rsidR="00551CA2">
        <w:rPr>
          <w:rFonts w:ascii="KFGQPC Uthmanic Script HAFS" w:cs="KFGQPC Uthmanic Script HAFS" w:hint="eastAsia"/>
          <w:rtl/>
        </w:rPr>
        <w:t>وَ</w:t>
      </w:r>
      <w:r w:rsidR="00551CA2">
        <w:rPr>
          <w:rFonts w:ascii="KFGQPC Uthmanic Script HAFS" w:cs="KFGQPC Uthmanic Script HAFS" w:hint="cs"/>
          <w:rtl/>
        </w:rPr>
        <w:t>ٱ</w:t>
      </w:r>
      <w:r w:rsidR="00551CA2">
        <w:rPr>
          <w:rFonts w:ascii="KFGQPC Uthmanic Script HAFS" w:cs="KFGQPC Uthmanic Script HAFS" w:hint="eastAsia"/>
          <w:rtl/>
        </w:rPr>
        <w:t>لنَّهَارَ</w:t>
      </w:r>
      <w:r w:rsidR="00551CA2">
        <w:rPr>
          <w:rFonts w:ascii="KFGQPC Uthmanic Script HAFS" w:cs="KFGQPC Uthmanic Script HAFS"/>
          <w:rtl/>
        </w:rPr>
        <w:t xml:space="preserve"> </w:t>
      </w:r>
      <w:r w:rsidR="00551CA2">
        <w:rPr>
          <w:rFonts w:ascii="KFGQPC Uthmanic Script HAFS" w:cs="KFGQPC Uthmanic Script HAFS" w:hint="eastAsia"/>
          <w:rtl/>
        </w:rPr>
        <w:t>وَ</w:t>
      </w:r>
      <w:r w:rsidR="00551CA2">
        <w:rPr>
          <w:rFonts w:ascii="KFGQPC Uthmanic Script HAFS" w:cs="KFGQPC Uthmanic Script HAFS" w:hint="cs"/>
          <w:rtl/>
        </w:rPr>
        <w:t>ٱ</w:t>
      </w:r>
      <w:r w:rsidR="00551CA2">
        <w:rPr>
          <w:rFonts w:ascii="KFGQPC Uthmanic Script HAFS" w:cs="KFGQPC Uthmanic Script HAFS" w:hint="eastAsia"/>
          <w:rtl/>
        </w:rPr>
        <w:t>لشَّم</w:t>
      </w:r>
      <w:r w:rsidR="00551CA2">
        <w:rPr>
          <w:rFonts w:ascii="KFGQPC Uthmanic Script HAFS" w:cs="KFGQPC Uthmanic Script HAFS" w:hint="cs"/>
          <w:rtl/>
        </w:rPr>
        <w:t>ۡ</w:t>
      </w:r>
      <w:r w:rsidR="00551CA2">
        <w:rPr>
          <w:rFonts w:ascii="KFGQPC Uthmanic Script HAFS" w:cs="KFGQPC Uthmanic Script HAFS" w:hint="eastAsia"/>
          <w:rtl/>
        </w:rPr>
        <w:t>سَ</w:t>
      </w:r>
      <w:r w:rsidR="00551CA2">
        <w:rPr>
          <w:rFonts w:ascii="KFGQPC Uthmanic Script HAFS" w:cs="KFGQPC Uthmanic Script HAFS"/>
          <w:rtl/>
        </w:rPr>
        <w:t xml:space="preserve"> </w:t>
      </w:r>
      <w:r w:rsidR="00551CA2">
        <w:rPr>
          <w:rFonts w:ascii="KFGQPC Uthmanic Script HAFS" w:cs="KFGQPC Uthmanic Script HAFS" w:hint="eastAsia"/>
          <w:rtl/>
        </w:rPr>
        <w:t>وَ</w:t>
      </w:r>
      <w:r w:rsidR="00551CA2">
        <w:rPr>
          <w:rFonts w:ascii="KFGQPC Uthmanic Script HAFS" w:cs="KFGQPC Uthmanic Script HAFS" w:hint="cs"/>
          <w:rtl/>
        </w:rPr>
        <w:t>ٱ</w:t>
      </w:r>
      <w:r w:rsidR="00551CA2">
        <w:rPr>
          <w:rFonts w:ascii="KFGQPC Uthmanic Script HAFS" w:cs="KFGQPC Uthmanic Script HAFS" w:hint="eastAsia"/>
          <w:rtl/>
        </w:rPr>
        <w:t>ل</w:t>
      </w:r>
      <w:r w:rsidR="00551CA2">
        <w:rPr>
          <w:rFonts w:ascii="KFGQPC Uthmanic Script HAFS" w:cs="KFGQPC Uthmanic Script HAFS" w:hint="cs"/>
          <w:rtl/>
        </w:rPr>
        <w:t>ۡ</w:t>
      </w:r>
      <w:r w:rsidR="00551CA2">
        <w:rPr>
          <w:rFonts w:ascii="KFGQPC Uthmanic Script HAFS" w:cs="KFGQPC Uthmanic Script HAFS" w:hint="eastAsia"/>
          <w:rtl/>
        </w:rPr>
        <w:t>قَمَرَ</w:t>
      </w:r>
      <w:r>
        <w:rPr>
          <w:rFonts w:cs="Traditional Arabic" w:hint="cs"/>
          <w:rtl/>
          <w:lang w:bidi="fa-IR"/>
        </w:rPr>
        <w:t>﴾</w:t>
      </w:r>
      <w:r>
        <w:rPr>
          <w:rFonts w:cs="B Lotus" w:hint="cs"/>
          <w:rtl/>
          <w:lang w:bidi="fa-IR"/>
        </w:rPr>
        <w:t xml:space="preserve"> </w:t>
      </w:r>
      <w:r>
        <w:rPr>
          <w:rFonts w:cs="B Lotus" w:hint="cs"/>
          <w:sz w:val="26"/>
          <w:szCs w:val="26"/>
          <w:rtl/>
          <w:lang w:bidi="fa-IR"/>
        </w:rPr>
        <w:t>[النحل: 12]</w:t>
      </w:r>
      <w:r>
        <w:rPr>
          <w:rFonts w:cs="B Lotus" w:hint="cs"/>
          <w:rtl/>
          <w:lang w:bidi="fa-IR"/>
        </w:rPr>
        <w:t xml:space="preserve">. </w:t>
      </w:r>
      <w:r w:rsidR="009B60DA" w:rsidRPr="00351726">
        <w:rPr>
          <w:rFonts w:cs="Traditional Arabic" w:hint="cs"/>
          <w:sz w:val="26"/>
          <w:szCs w:val="26"/>
          <w:rtl/>
          <w:lang w:bidi="fa-IR"/>
        </w:rPr>
        <w:t>«</w:t>
      </w:r>
      <w:r w:rsidR="009B60DA" w:rsidRPr="00351726">
        <w:rPr>
          <w:rFonts w:cs="B Lotus" w:hint="cs"/>
          <w:sz w:val="26"/>
          <w:szCs w:val="26"/>
          <w:rtl/>
          <w:lang w:bidi="fa-IR"/>
        </w:rPr>
        <w:t>و مسخر گردانید برای شما شب و روز و آفتاب و مهتاب را</w:t>
      </w:r>
      <w:r w:rsidR="009B60DA" w:rsidRPr="00351726">
        <w:rPr>
          <w:rFonts w:cs="Traditional Arabic" w:hint="cs"/>
          <w:sz w:val="26"/>
          <w:szCs w:val="26"/>
          <w:rtl/>
          <w:lang w:bidi="fa-IR"/>
        </w:rPr>
        <w:t>»</w:t>
      </w:r>
      <w:r w:rsidR="009B60DA" w:rsidRPr="00351726">
        <w:rPr>
          <w:rFonts w:cs="B Lotus" w:hint="cs"/>
          <w:sz w:val="26"/>
          <w:szCs w:val="26"/>
          <w:rtl/>
          <w:lang w:bidi="fa-IR"/>
        </w:rPr>
        <w:t>.</w:t>
      </w:r>
    </w:p>
    <w:p w:rsidR="009B60DA" w:rsidRPr="00CB516A" w:rsidRDefault="00351726" w:rsidP="00551CA2">
      <w:pPr>
        <w:ind w:firstLine="284"/>
        <w:jc w:val="both"/>
        <w:rPr>
          <w:rFonts w:cs="Traditional Arabic"/>
          <w:rtl/>
          <w:lang w:bidi="fa-IR"/>
        </w:rPr>
      </w:pPr>
      <w:r>
        <w:rPr>
          <w:rFonts w:cs="Traditional Arabic" w:hint="cs"/>
          <w:rtl/>
          <w:lang w:bidi="fa-IR"/>
        </w:rPr>
        <w:t>﴿</w:t>
      </w:r>
      <w:r w:rsidR="00551CA2">
        <w:rPr>
          <w:rFonts w:ascii="KFGQPC Uthmanic Script HAFS" w:cs="KFGQPC Uthmanic Script HAFS" w:hint="eastAsia"/>
          <w:rtl/>
        </w:rPr>
        <w:t>وَهُوَ</w:t>
      </w:r>
      <w:r w:rsidR="00551CA2">
        <w:rPr>
          <w:rFonts w:ascii="KFGQPC Uthmanic Script HAFS" w:cs="KFGQPC Uthmanic Script HAFS"/>
          <w:rtl/>
        </w:rPr>
        <w:t xml:space="preserve"> </w:t>
      </w:r>
      <w:r w:rsidR="00551CA2">
        <w:rPr>
          <w:rFonts w:ascii="KFGQPC Uthmanic Script HAFS" w:cs="KFGQPC Uthmanic Script HAFS" w:hint="cs"/>
          <w:rtl/>
        </w:rPr>
        <w:t>ٱ</w:t>
      </w:r>
      <w:r w:rsidR="00551CA2">
        <w:rPr>
          <w:rFonts w:ascii="KFGQPC Uthmanic Script HAFS" w:cs="KFGQPC Uthmanic Script HAFS" w:hint="eastAsia"/>
          <w:rtl/>
        </w:rPr>
        <w:t>لَّذِي</w:t>
      </w:r>
      <w:r w:rsidR="00551CA2">
        <w:rPr>
          <w:rFonts w:ascii="KFGQPC Uthmanic Script HAFS" w:cs="KFGQPC Uthmanic Script HAFS"/>
          <w:rtl/>
        </w:rPr>
        <w:t xml:space="preserve"> </w:t>
      </w:r>
      <w:r w:rsidR="00551CA2">
        <w:rPr>
          <w:rFonts w:ascii="KFGQPC Uthmanic Script HAFS" w:cs="KFGQPC Uthmanic Script HAFS" w:hint="eastAsia"/>
          <w:rtl/>
        </w:rPr>
        <w:t>سَخَّرَ</w:t>
      </w:r>
      <w:r w:rsidR="00551CA2">
        <w:rPr>
          <w:rFonts w:ascii="KFGQPC Uthmanic Script HAFS" w:cs="KFGQPC Uthmanic Script HAFS"/>
          <w:rtl/>
        </w:rPr>
        <w:t xml:space="preserve"> </w:t>
      </w:r>
      <w:r w:rsidR="00551CA2">
        <w:rPr>
          <w:rFonts w:ascii="KFGQPC Uthmanic Script HAFS" w:cs="KFGQPC Uthmanic Script HAFS" w:hint="cs"/>
          <w:rtl/>
        </w:rPr>
        <w:t>ٱ</w:t>
      </w:r>
      <w:r w:rsidR="00551CA2">
        <w:rPr>
          <w:rFonts w:ascii="KFGQPC Uthmanic Script HAFS" w:cs="KFGQPC Uthmanic Script HAFS" w:hint="eastAsia"/>
          <w:rtl/>
        </w:rPr>
        <w:t>ل</w:t>
      </w:r>
      <w:r w:rsidR="00551CA2">
        <w:rPr>
          <w:rFonts w:ascii="KFGQPC Uthmanic Script HAFS" w:cs="KFGQPC Uthmanic Script HAFS" w:hint="cs"/>
          <w:rtl/>
        </w:rPr>
        <w:t>ۡ</w:t>
      </w:r>
      <w:r w:rsidR="00551CA2">
        <w:rPr>
          <w:rFonts w:ascii="KFGQPC Uthmanic Script HAFS" w:cs="KFGQPC Uthmanic Script HAFS" w:hint="eastAsia"/>
          <w:rtl/>
        </w:rPr>
        <w:t>بَح</w:t>
      </w:r>
      <w:r w:rsidR="00551CA2">
        <w:rPr>
          <w:rFonts w:ascii="KFGQPC Uthmanic Script HAFS" w:cs="KFGQPC Uthmanic Script HAFS" w:hint="cs"/>
          <w:rtl/>
        </w:rPr>
        <w:t>ۡ</w:t>
      </w:r>
      <w:r w:rsidR="00551CA2">
        <w:rPr>
          <w:rFonts w:ascii="KFGQPC Uthmanic Script HAFS" w:cs="KFGQPC Uthmanic Script HAFS" w:hint="eastAsia"/>
          <w:rtl/>
        </w:rPr>
        <w:t>رَ</w:t>
      </w:r>
      <w:r>
        <w:rPr>
          <w:rFonts w:cs="Traditional Arabic" w:hint="cs"/>
          <w:rtl/>
          <w:lang w:bidi="fa-IR"/>
        </w:rPr>
        <w:t>﴾</w:t>
      </w:r>
      <w:r>
        <w:rPr>
          <w:rFonts w:cs="B Lotus" w:hint="cs"/>
          <w:rtl/>
          <w:lang w:bidi="fa-IR"/>
        </w:rPr>
        <w:t xml:space="preserve"> </w:t>
      </w:r>
      <w:r>
        <w:rPr>
          <w:rFonts w:cs="B Lotus" w:hint="cs"/>
          <w:sz w:val="26"/>
          <w:szCs w:val="26"/>
          <w:rtl/>
          <w:lang w:bidi="fa-IR"/>
        </w:rPr>
        <w:t>[النحل: 14]</w:t>
      </w:r>
      <w:r>
        <w:rPr>
          <w:rFonts w:cs="B Lotus" w:hint="cs"/>
          <w:rtl/>
          <w:lang w:bidi="fa-IR"/>
        </w:rPr>
        <w:t>.</w:t>
      </w:r>
      <w:r w:rsidR="00551CA2">
        <w:rPr>
          <w:rFonts w:cs="B Lotus" w:hint="cs"/>
          <w:rtl/>
          <w:lang w:bidi="fa-IR"/>
        </w:rPr>
        <w:t xml:space="preserve"> </w:t>
      </w:r>
      <w:r w:rsidR="009B60DA" w:rsidRPr="00351726">
        <w:rPr>
          <w:rFonts w:cs="Traditional Arabic" w:hint="cs"/>
          <w:sz w:val="26"/>
          <w:szCs w:val="26"/>
          <w:rtl/>
          <w:lang w:bidi="fa-IR"/>
        </w:rPr>
        <w:t>«</w:t>
      </w:r>
      <w:r w:rsidR="009B60DA" w:rsidRPr="00351726">
        <w:rPr>
          <w:rFonts w:cs="B Lotus" w:hint="cs"/>
          <w:sz w:val="26"/>
          <w:szCs w:val="26"/>
          <w:rtl/>
          <w:lang w:bidi="fa-IR"/>
        </w:rPr>
        <w:t>و اوست که دریا را برای شما مسخر گردانید</w:t>
      </w:r>
      <w:r w:rsidR="009B60DA" w:rsidRPr="00351726">
        <w:rPr>
          <w:rFonts w:cs="Traditional Arabic" w:hint="cs"/>
          <w:sz w:val="26"/>
          <w:szCs w:val="26"/>
          <w:rtl/>
          <w:lang w:bidi="fa-IR"/>
        </w:rPr>
        <w:t>»</w:t>
      </w:r>
      <w:r w:rsidR="009B60DA" w:rsidRPr="00351726">
        <w:rPr>
          <w:rFonts w:cs="B Lotus" w:hint="cs"/>
          <w:sz w:val="26"/>
          <w:szCs w:val="26"/>
          <w:rtl/>
          <w:lang w:bidi="fa-IR"/>
        </w:rPr>
        <w:t>.</w:t>
      </w:r>
    </w:p>
    <w:p w:rsidR="009B60DA" w:rsidRPr="009B60DA" w:rsidRDefault="00351726" w:rsidP="00551CA2">
      <w:pPr>
        <w:ind w:firstLine="284"/>
        <w:jc w:val="both"/>
        <w:rPr>
          <w:rFonts w:cs="B Lotus"/>
          <w:rtl/>
          <w:lang w:bidi="fa-IR"/>
        </w:rPr>
      </w:pPr>
      <w:r>
        <w:rPr>
          <w:rFonts w:cs="Traditional Arabic" w:hint="cs"/>
          <w:rtl/>
          <w:lang w:bidi="fa-IR"/>
        </w:rPr>
        <w:t>﴿</w:t>
      </w:r>
      <w:r w:rsidR="00551CA2">
        <w:rPr>
          <w:rFonts w:ascii="KFGQPC Uthmanic Script HAFS" w:cs="KFGQPC Uthmanic Script HAFS" w:hint="eastAsia"/>
          <w:rtl/>
        </w:rPr>
        <w:t>وَسَخَّرَ</w:t>
      </w:r>
      <w:r w:rsidR="00551CA2">
        <w:rPr>
          <w:rFonts w:ascii="KFGQPC Uthmanic Script HAFS" w:cs="KFGQPC Uthmanic Script HAFS"/>
          <w:rtl/>
        </w:rPr>
        <w:t xml:space="preserve"> </w:t>
      </w:r>
      <w:r w:rsidR="00551CA2">
        <w:rPr>
          <w:rFonts w:ascii="KFGQPC Uthmanic Script HAFS" w:cs="KFGQPC Uthmanic Script HAFS" w:hint="eastAsia"/>
          <w:rtl/>
        </w:rPr>
        <w:t>لَكُمُ</w:t>
      </w:r>
      <w:r w:rsidR="00551CA2">
        <w:rPr>
          <w:rFonts w:ascii="KFGQPC Uthmanic Script HAFS" w:cs="KFGQPC Uthmanic Script HAFS"/>
          <w:rtl/>
        </w:rPr>
        <w:t xml:space="preserve"> </w:t>
      </w:r>
      <w:r w:rsidR="00551CA2">
        <w:rPr>
          <w:rFonts w:ascii="KFGQPC Uthmanic Script HAFS" w:cs="KFGQPC Uthmanic Script HAFS" w:hint="cs"/>
          <w:rtl/>
        </w:rPr>
        <w:t>ٱ</w:t>
      </w:r>
      <w:r w:rsidR="00551CA2">
        <w:rPr>
          <w:rFonts w:ascii="KFGQPC Uthmanic Script HAFS" w:cs="KFGQPC Uthmanic Script HAFS" w:hint="eastAsia"/>
          <w:rtl/>
        </w:rPr>
        <w:t>ل</w:t>
      </w:r>
      <w:r w:rsidR="00551CA2">
        <w:rPr>
          <w:rFonts w:ascii="KFGQPC Uthmanic Script HAFS" w:cs="KFGQPC Uthmanic Script HAFS" w:hint="cs"/>
          <w:rtl/>
        </w:rPr>
        <w:t>ۡ</w:t>
      </w:r>
      <w:r w:rsidR="00551CA2">
        <w:rPr>
          <w:rFonts w:ascii="KFGQPC Uthmanic Script HAFS" w:cs="KFGQPC Uthmanic Script HAFS" w:hint="eastAsia"/>
          <w:rtl/>
        </w:rPr>
        <w:t>أَن</w:t>
      </w:r>
      <w:r w:rsidR="00551CA2">
        <w:rPr>
          <w:rFonts w:ascii="KFGQPC Uthmanic Script HAFS" w:cs="KFGQPC Uthmanic Script HAFS" w:hint="cs"/>
          <w:rtl/>
        </w:rPr>
        <w:t>ۡ</w:t>
      </w:r>
      <w:r w:rsidR="00551CA2">
        <w:rPr>
          <w:rFonts w:ascii="KFGQPC Uthmanic Script HAFS" w:cs="KFGQPC Uthmanic Script HAFS" w:hint="eastAsia"/>
          <w:rtl/>
        </w:rPr>
        <w:t>هَ</w:t>
      </w:r>
      <w:r w:rsidR="00551CA2">
        <w:rPr>
          <w:rFonts w:ascii="KFGQPC Uthmanic Script HAFS" w:cs="KFGQPC Uthmanic Script HAFS" w:hint="cs"/>
          <w:rtl/>
        </w:rPr>
        <w:t>ٰ</w:t>
      </w:r>
      <w:r w:rsidR="00551CA2">
        <w:rPr>
          <w:rFonts w:ascii="KFGQPC Uthmanic Script HAFS" w:cs="KFGQPC Uthmanic Script HAFS" w:hint="eastAsia"/>
          <w:rtl/>
        </w:rPr>
        <w:t>رَ</w:t>
      </w:r>
      <w:r>
        <w:rPr>
          <w:rFonts w:cs="Traditional Arabic" w:hint="cs"/>
          <w:rtl/>
          <w:lang w:bidi="fa-IR"/>
        </w:rPr>
        <w:t>﴾</w:t>
      </w:r>
      <w:r>
        <w:rPr>
          <w:rFonts w:cs="B Lotus" w:hint="cs"/>
          <w:rtl/>
          <w:lang w:bidi="fa-IR"/>
        </w:rPr>
        <w:t xml:space="preserve"> </w:t>
      </w:r>
      <w:r>
        <w:rPr>
          <w:rFonts w:cs="B Lotus" w:hint="cs"/>
          <w:sz w:val="26"/>
          <w:szCs w:val="26"/>
          <w:rtl/>
          <w:lang w:bidi="fa-IR"/>
        </w:rPr>
        <w:t>[ابراهیم: 32]</w:t>
      </w:r>
      <w:r>
        <w:rPr>
          <w:rFonts w:cs="B Lotus" w:hint="cs"/>
          <w:rtl/>
          <w:lang w:bidi="fa-IR"/>
        </w:rPr>
        <w:t xml:space="preserve">. </w:t>
      </w:r>
      <w:r w:rsidR="009B60DA" w:rsidRPr="00351726">
        <w:rPr>
          <w:rFonts w:cs="Traditional Arabic" w:hint="cs"/>
          <w:sz w:val="26"/>
          <w:szCs w:val="26"/>
          <w:rtl/>
          <w:lang w:bidi="fa-IR"/>
        </w:rPr>
        <w:t>«</w:t>
      </w:r>
      <w:r w:rsidR="009B60DA" w:rsidRPr="00351726">
        <w:rPr>
          <w:rFonts w:cs="B Lotus" w:hint="cs"/>
          <w:sz w:val="26"/>
          <w:szCs w:val="26"/>
          <w:rtl/>
          <w:lang w:bidi="fa-IR"/>
        </w:rPr>
        <w:t>و مسخر گردانید برای شما جوی‌ها را</w:t>
      </w:r>
      <w:r w:rsidR="009B60DA" w:rsidRPr="00351726">
        <w:rPr>
          <w:rFonts w:cs="Traditional Arabic" w:hint="cs"/>
          <w:sz w:val="26"/>
          <w:szCs w:val="26"/>
          <w:rtl/>
          <w:lang w:bidi="fa-IR"/>
        </w:rPr>
        <w:t>»</w:t>
      </w:r>
      <w:r w:rsidR="009B60DA" w:rsidRPr="00351726">
        <w:rPr>
          <w:rFonts w:cs="B Lotus" w:hint="cs"/>
          <w:sz w:val="26"/>
          <w:szCs w:val="26"/>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خداوند انسان را طوری سرشته که دوست دارد با همجنسان خویش یکجا زندگی کند و با ایشان همکاری و پیوند داشته باشد، و آنهم برای تأمین نیازهای ضروری و مصالح اساسی اش که ضامن بقای نوع و استمرار نژاد اوست.</w:t>
      </w:r>
    </w:p>
    <w:p w:rsidR="009B60DA" w:rsidRPr="009B60DA" w:rsidRDefault="009B60DA" w:rsidP="009B60DA">
      <w:pPr>
        <w:ind w:firstLine="284"/>
        <w:jc w:val="lowKashida"/>
        <w:rPr>
          <w:rFonts w:cs="B Lotus"/>
          <w:rtl/>
          <w:lang w:bidi="fa-IR"/>
        </w:rPr>
      </w:pPr>
      <w:r w:rsidRPr="009B60DA">
        <w:rPr>
          <w:rFonts w:cs="B Lotus" w:hint="cs"/>
          <w:rtl/>
          <w:lang w:bidi="fa-IR"/>
        </w:rPr>
        <w:t>مکدوگل می‌گوید: «وجود غریزة اجتماعی انسان را به ارتباط با دیگران از راه همگانی اجتماعی وامی‌دارد».</w:t>
      </w:r>
    </w:p>
    <w:p w:rsidR="009B60DA" w:rsidRPr="009B60DA" w:rsidRDefault="009B60DA" w:rsidP="009B60DA">
      <w:pPr>
        <w:ind w:firstLine="284"/>
        <w:jc w:val="lowKashida"/>
        <w:rPr>
          <w:rFonts w:cs="B Lotus"/>
          <w:rtl/>
          <w:lang w:bidi="fa-IR"/>
        </w:rPr>
      </w:pPr>
      <w:r w:rsidRPr="009B60DA">
        <w:rPr>
          <w:rFonts w:cs="B Lotus" w:hint="cs"/>
          <w:rtl/>
          <w:lang w:bidi="fa-IR"/>
        </w:rPr>
        <w:t>او تذکر می‌دهد که آنچه او را به این امر وامی‌دارد، این است که «او به تنهایی نمی‌تواند زندگی کند و از همنوعان خویش دوری گزیند. او همراه با وجود دیگران احساس آرامش می‌کند و خود را با ایشان همآهنگ می‌سازد و می‌تواند آرزوها و اهداف خود را در زندگی براساس وجود ایشان برآورده سازد. او بدون وجود افراد بسیاری که با او پیوند دارند و برای تحقیق مصلحت او اجتماع با او همکاری می‌کنند، نمی‌تواند از محیط خود و حوادثی که در آن به وقوع می‌پیوندد، تفسیرهای معقولی بنماید»</w:t>
      </w:r>
      <w:r w:rsidRPr="009B60DA">
        <w:rPr>
          <w:rFonts w:cs="B Lotus" w:hint="cs"/>
          <w:vertAlign w:val="superscript"/>
          <w:rtl/>
          <w:lang w:bidi="fa-IR"/>
        </w:rPr>
        <w:t>(</w:t>
      </w:r>
      <w:r w:rsidRPr="009B60DA">
        <w:rPr>
          <w:rStyle w:val="FootnoteReference"/>
          <w:rFonts w:cs="B Lotus"/>
          <w:rtl/>
          <w:lang w:bidi="fa-IR"/>
        </w:rPr>
        <w:footnoteReference w:id="101"/>
      </w:r>
      <w:r w:rsidRPr="009B60DA">
        <w:rPr>
          <w:rFonts w:cs="B Lotus" w:hint="cs"/>
          <w:vertAlign w:val="superscript"/>
          <w:rtl/>
          <w:lang w:bidi="fa-IR"/>
        </w:rPr>
        <w:t>)</w:t>
      </w:r>
      <w:r w:rsidRPr="009B60DA">
        <w:rPr>
          <w:rFonts w:cs="B Lotus" w:hint="cs"/>
          <w:rtl/>
          <w:lang w:bidi="fa-IR"/>
        </w:rPr>
        <w:t>.</w:t>
      </w:r>
    </w:p>
    <w:p w:rsidR="009B60DA" w:rsidRPr="009B60DA" w:rsidRDefault="009B60DA" w:rsidP="009B60DA">
      <w:pPr>
        <w:ind w:firstLine="284"/>
        <w:jc w:val="lowKashida"/>
        <w:rPr>
          <w:rFonts w:cs="B Lotus"/>
          <w:rtl/>
          <w:lang w:bidi="fa-IR"/>
        </w:rPr>
      </w:pPr>
      <w:r w:rsidRPr="009B60DA">
        <w:rPr>
          <w:rFonts w:cs="B Lotus" w:hint="cs"/>
          <w:rtl/>
          <w:lang w:bidi="fa-IR"/>
        </w:rPr>
        <w:t>لیکن غرایز انسان مانند غریزة دوستی، چیره‌شدن بر دیگران و غریزة مالک‌شدن، در بسیاری موارد به مصالح دیگران اثر منفی می‌گذارد و زیان‌های سنگینی به مصالح اجتماعی وارد می‌سازد.</w:t>
      </w:r>
    </w:p>
    <w:p w:rsidR="009B60DA" w:rsidRPr="009B60DA" w:rsidRDefault="009B60DA" w:rsidP="009B60DA">
      <w:pPr>
        <w:ind w:firstLine="284"/>
        <w:jc w:val="lowKashida"/>
        <w:rPr>
          <w:rFonts w:cs="B Lotus"/>
          <w:rtl/>
          <w:lang w:bidi="fa-IR"/>
        </w:rPr>
      </w:pPr>
      <w:r w:rsidRPr="009B60DA">
        <w:rPr>
          <w:rFonts w:cs="B Lotus" w:hint="cs"/>
          <w:rtl/>
          <w:lang w:bidi="fa-IR"/>
        </w:rPr>
        <w:t>از این رو انسان به تنظیم این روابط اجتماعی، به شکلی که خیر و مصلحت را برای همه تحقق بخشد، حقوق هر فرد را در اجتماع تضمن نموده، وظایف او را به او شناسانده و او را از تجاوز و زیان‌رسانیدن به دیگران باز دارد، احساس ضرورت نمود.</w:t>
      </w:r>
    </w:p>
    <w:p w:rsidR="009B60DA" w:rsidRPr="009B60DA" w:rsidRDefault="009B60DA" w:rsidP="009B60DA">
      <w:pPr>
        <w:ind w:firstLine="284"/>
        <w:jc w:val="lowKashida"/>
        <w:rPr>
          <w:rFonts w:cs="B Lotus"/>
          <w:rtl/>
          <w:lang w:bidi="fa-IR"/>
        </w:rPr>
      </w:pPr>
      <w:r w:rsidRPr="009B60DA">
        <w:rPr>
          <w:rFonts w:cs="B Lotus" w:hint="cs"/>
          <w:rtl/>
          <w:lang w:bidi="fa-IR"/>
        </w:rPr>
        <w:t>خلاصه آن که انسان اهمیت، بلکه ضرورت تعیین سلوک و رفتارش را در محدوده‌ای معین درک نموده، از این رو نیاز به تشکیلات و قوانین، نیازیست انسانی که وجود خود انسان و برخورد او با دیگر همنوعانش آن را لازم می‌گرداند. این تشکیلات و قوانین یا از سوی خود انسان وضع شده و اندیشمندان جامعه و دانشمندان و پ</w:t>
      </w:r>
      <w:r w:rsidR="00351726">
        <w:rPr>
          <w:rFonts w:cs="B Lotus" w:hint="cs"/>
          <w:rtl/>
          <w:lang w:bidi="fa-IR"/>
        </w:rPr>
        <w:t>یشگامان آن، آن را پیشنهاد نموده</w:t>
      </w:r>
      <w:r w:rsidR="00351726">
        <w:rPr>
          <w:rFonts w:cs="B Lotus" w:hint="eastAsia"/>
          <w:rtl/>
          <w:lang w:bidi="fa-IR"/>
        </w:rPr>
        <w:t>‌</w:t>
      </w:r>
      <w:r w:rsidRPr="009B60DA">
        <w:rPr>
          <w:rFonts w:cs="B Lotus" w:hint="cs"/>
          <w:rtl/>
          <w:lang w:bidi="fa-IR"/>
        </w:rPr>
        <w:t>اند.</w:t>
      </w:r>
    </w:p>
    <w:p w:rsidR="009B60DA" w:rsidRPr="009B60DA" w:rsidRDefault="009B60DA" w:rsidP="009B60DA">
      <w:pPr>
        <w:ind w:firstLine="284"/>
        <w:jc w:val="lowKashida"/>
        <w:rPr>
          <w:rFonts w:cs="B Lotus"/>
          <w:rtl/>
          <w:lang w:bidi="fa-IR"/>
        </w:rPr>
      </w:pPr>
      <w:r w:rsidRPr="009B60DA">
        <w:rPr>
          <w:rFonts w:cs="B Lotus" w:hint="cs"/>
          <w:rtl/>
          <w:lang w:bidi="fa-IR"/>
        </w:rPr>
        <w:t>یا آن که وحی الهی است که به وسیلة یکی از افراد اجتماع که خداوند او را برای این مأمولیت برگزیده و به قوت و نیروی خویش او را تائید کرده است، بر انسان فرض و لازم گردیده است (که این واسطه پیامبر است). قوانین نخست به نام قوانین وضعی (ساختة فکر بشر) نامیده</w:t>
      </w:r>
      <w:r w:rsidR="00853BB4">
        <w:rPr>
          <w:rFonts w:cs="B Lotus" w:hint="cs"/>
          <w:rtl/>
          <w:lang w:bidi="fa-IR"/>
        </w:rPr>
        <w:t xml:space="preserve"> می‌</w:t>
      </w:r>
      <w:r w:rsidRPr="009B60DA">
        <w:rPr>
          <w:rFonts w:cs="B Lotus" w:hint="cs"/>
          <w:rtl/>
          <w:lang w:bidi="fa-IR"/>
        </w:rPr>
        <w:t>شود که هدف آن فقط برآورده ساختن نیازهای دنیوی و امور زندگی انسان است.</w:t>
      </w:r>
    </w:p>
    <w:p w:rsidR="009B60DA" w:rsidRPr="009B60DA" w:rsidRDefault="009B60DA" w:rsidP="009B60DA">
      <w:pPr>
        <w:ind w:firstLine="284"/>
        <w:jc w:val="lowKashida"/>
        <w:rPr>
          <w:rFonts w:cs="B Lotus"/>
          <w:rtl/>
          <w:lang w:bidi="fa-IR"/>
        </w:rPr>
      </w:pPr>
      <w:r w:rsidRPr="009B60DA">
        <w:rPr>
          <w:rFonts w:cs="B Lotus" w:hint="cs"/>
          <w:rtl/>
          <w:lang w:bidi="fa-IR"/>
        </w:rPr>
        <w:t>بنابراین، این قوانین بر پایه‌های تئوریکی استوار می‌باشد.</w:t>
      </w:r>
    </w:p>
    <w:p w:rsidR="009B60DA" w:rsidRPr="009B60DA" w:rsidRDefault="009B60DA" w:rsidP="009B60DA">
      <w:pPr>
        <w:ind w:firstLine="284"/>
        <w:jc w:val="lowKashida"/>
        <w:rPr>
          <w:rFonts w:cs="B Lotus"/>
          <w:rtl/>
          <w:lang w:bidi="fa-IR"/>
        </w:rPr>
      </w:pPr>
      <w:r w:rsidRPr="009B60DA">
        <w:rPr>
          <w:rFonts w:cs="B Lotus" w:hint="cs"/>
          <w:rtl/>
          <w:lang w:bidi="fa-IR"/>
        </w:rPr>
        <w:t>و نوع دوم بنام قوانین دینی یا شریعت الهی نامیده می‌شود که هدف آن برآورده ساختن مصالح دینی و اخروی انسان است که این قوانین بر اصول تئوریکی و پراتیکی (نظری و عملی) استوار است.</w:t>
      </w:r>
    </w:p>
    <w:p w:rsidR="009B60DA" w:rsidRPr="009B60DA" w:rsidRDefault="009B60DA" w:rsidP="009B60DA">
      <w:pPr>
        <w:ind w:firstLine="284"/>
        <w:jc w:val="lowKashida"/>
        <w:rPr>
          <w:rFonts w:cs="B Lotus"/>
          <w:rtl/>
          <w:lang w:bidi="fa-IR"/>
        </w:rPr>
      </w:pPr>
      <w:r w:rsidRPr="009B60DA">
        <w:rPr>
          <w:rFonts w:cs="B Lotus" w:hint="cs"/>
          <w:rtl/>
          <w:lang w:bidi="fa-IR"/>
        </w:rPr>
        <w:t>از این رو این قوانین برای انسان مفیدتر بوده و در تعیین رفتار او مؤثرتر است. و همین برتری آن را بس که سعادت دنیا و آخرت انسان در آن نهفته است. خلافت در اسلام نیز از این جمله است، زیرا خلافت در حقیقت نیابت از صاحب شریعت</w:t>
      </w:r>
      <w:r w:rsidRPr="009B60DA">
        <w:rPr>
          <w:rFonts w:cs="B Lotus" w:hint="cs"/>
          <w:vertAlign w:val="superscript"/>
          <w:rtl/>
          <w:lang w:bidi="fa-IR"/>
        </w:rPr>
        <w:t>(</w:t>
      </w:r>
      <w:r w:rsidRPr="009B60DA">
        <w:rPr>
          <w:rStyle w:val="FootnoteReference"/>
          <w:rFonts w:cs="B Lotus"/>
          <w:rtl/>
          <w:lang w:bidi="fa-IR"/>
        </w:rPr>
        <w:footnoteReference w:id="102"/>
      </w:r>
      <w:r w:rsidRPr="009B60DA">
        <w:rPr>
          <w:rFonts w:cs="B Lotus" w:hint="cs"/>
          <w:vertAlign w:val="superscript"/>
          <w:rtl/>
          <w:lang w:bidi="fa-IR"/>
        </w:rPr>
        <w:t>)</w:t>
      </w:r>
      <w:r w:rsidRPr="009B60DA">
        <w:rPr>
          <w:rFonts w:cs="B Lotus" w:hint="cs"/>
          <w:rtl/>
          <w:lang w:bidi="fa-IR"/>
        </w:rPr>
        <w:t xml:space="preserve"> در نگهبانی دین و سیاست دنیا می‌باشد.</w:t>
      </w:r>
    </w:p>
    <w:p w:rsidR="009B60DA" w:rsidRPr="009B60DA" w:rsidRDefault="009B60DA" w:rsidP="009B60DA">
      <w:pPr>
        <w:ind w:firstLine="284"/>
        <w:jc w:val="lowKashida"/>
        <w:rPr>
          <w:rFonts w:cs="B Lotus"/>
          <w:rtl/>
          <w:lang w:bidi="fa-IR"/>
        </w:rPr>
      </w:pPr>
      <w:r w:rsidRPr="009B60DA">
        <w:rPr>
          <w:rFonts w:cs="B Lotus" w:hint="cs"/>
          <w:rtl/>
          <w:lang w:bidi="fa-IR"/>
        </w:rPr>
        <w:t>بنابراین، ضمن این که خلیفه یا رئیس دولت در اسلام مؤظف است مصالح دنیوی افراد امت را تأمین نموده و زیان‌ها و مفاسد را از ایشان بازدارد، در عین حال وظیفه دارد که برای نگهبانی دین و برآورده‌ساختن مصالح اخروی شان کار نماید.</w:t>
      </w:r>
    </w:p>
    <w:p w:rsidR="009B60DA" w:rsidRPr="009B60DA" w:rsidRDefault="009B60DA" w:rsidP="009B60DA">
      <w:pPr>
        <w:ind w:firstLine="284"/>
        <w:jc w:val="lowKashida"/>
        <w:rPr>
          <w:rFonts w:cs="B Lotus"/>
          <w:rtl/>
          <w:lang w:bidi="fa-IR"/>
        </w:rPr>
      </w:pPr>
      <w:r w:rsidRPr="009B60DA">
        <w:rPr>
          <w:rFonts w:cs="B Lotus" w:hint="cs"/>
          <w:rtl/>
          <w:lang w:bidi="fa-IR"/>
        </w:rPr>
        <w:t>در برآورده‌ساختن این اهداف و اغراض نه تنها خلیفه مسئول است، بلکه هر فرد در دولت اسلامی به اندازة طاقت و بر حسب مقام خویش در تحقق آن مسئولیت دارد، «همة شما شبانید و همة شما از رعیت خویش مورد سؤال قرار خواهید گرفت».</w:t>
      </w:r>
    </w:p>
    <w:p w:rsidR="009B60DA" w:rsidRDefault="009B60DA" w:rsidP="009B60DA">
      <w:pPr>
        <w:jc w:val="both"/>
        <w:rPr>
          <w:rFonts w:cs="B Lotus"/>
          <w:b/>
          <w:bCs/>
          <w:rtl/>
          <w:lang w:bidi="fa-IR"/>
        </w:rPr>
      </w:pPr>
      <w:r w:rsidRPr="009B60DA">
        <w:rPr>
          <w:rFonts w:cs="B Lotus" w:hint="cs"/>
          <w:rtl/>
          <w:lang w:bidi="fa-IR"/>
        </w:rPr>
        <w:t>از این رو خلیفه مقامی جز نمایندة اجتماع و نائب‌شان ندارد، و جامعه هم جز اجراکنندة ارادة خداوند و نائب او، و تحقق</w:t>
      </w:r>
      <w:r w:rsidRPr="009B60DA">
        <w:rPr>
          <w:rFonts w:cs="B Lotus" w:hint="eastAsia"/>
          <w:rtl/>
          <w:lang w:bidi="fa-IR"/>
        </w:rPr>
        <w:t>‌</w:t>
      </w:r>
      <w:r w:rsidRPr="009B60DA">
        <w:rPr>
          <w:rFonts w:cs="B Lotus" w:hint="cs"/>
          <w:rtl/>
          <w:lang w:bidi="fa-IR"/>
        </w:rPr>
        <w:t>دهندة ارادة خداوند در آفرینش انسان و آبادانی زمین به وسیلة او و خلافتش بر زمین نمی‌باشد.</w:t>
      </w:r>
    </w:p>
    <w:p w:rsidR="009B60DA" w:rsidRDefault="009B60DA" w:rsidP="009B60DA">
      <w:pPr>
        <w:jc w:val="both"/>
        <w:rPr>
          <w:rFonts w:cs="B Lotus"/>
          <w:b/>
          <w:bCs/>
          <w:rtl/>
          <w:lang w:bidi="fa-IR"/>
        </w:rPr>
        <w:sectPr w:rsidR="009B60DA" w:rsidSect="00501E8C">
          <w:headerReference w:type="default" r:id="rId26"/>
          <w:footnotePr>
            <w:numRestart w:val="eachPage"/>
          </w:footnotePr>
          <w:pgSz w:w="9639" w:h="13608" w:code="9"/>
          <w:pgMar w:top="851" w:right="1077" w:bottom="936" w:left="1077" w:header="851" w:footer="936" w:gutter="0"/>
          <w:cols w:space="708"/>
          <w:titlePg/>
          <w:bidi/>
          <w:rtlGutter/>
          <w:docGrid w:linePitch="381"/>
        </w:sectPr>
      </w:pPr>
    </w:p>
    <w:p w:rsidR="009B60DA" w:rsidRPr="00351726" w:rsidRDefault="009B60DA" w:rsidP="00351726">
      <w:pPr>
        <w:pStyle w:val="a0"/>
        <w:rPr>
          <w:rtl/>
        </w:rPr>
      </w:pPr>
      <w:bookmarkStart w:id="45" w:name="_Toc332299625"/>
      <w:r w:rsidRPr="00351726">
        <w:rPr>
          <w:rFonts w:hint="cs"/>
          <w:rtl/>
        </w:rPr>
        <w:t>مصادر کتاب به ترتیب مراجعه به آن</w:t>
      </w:r>
      <w:bookmarkEnd w:id="45"/>
    </w:p>
    <w:p w:rsidR="00F27846" w:rsidRDefault="009B60DA" w:rsidP="00F27846">
      <w:pPr>
        <w:numPr>
          <w:ilvl w:val="0"/>
          <w:numId w:val="24"/>
        </w:numPr>
        <w:tabs>
          <w:tab w:val="left" w:pos="680"/>
        </w:tabs>
        <w:ind w:left="0" w:firstLine="284"/>
        <w:jc w:val="lowKashida"/>
        <w:rPr>
          <w:rFonts w:ascii="mylotus" w:hAnsi="mylotus" w:cs="mylotus"/>
        </w:rPr>
      </w:pPr>
      <w:r w:rsidRPr="00F27846">
        <w:rPr>
          <w:rFonts w:ascii="mylotus" w:hAnsi="mylotus" w:cs="mylotus"/>
          <w:rtl/>
        </w:rPr>
        <w:t>مقدمة ابن خلدون</w:t>
      </w:r>
      <w:r w:rsidR="00551CA2">
        <w:rPr>
          <w:rFonts w:ascii="mylotus" w:hAnsi="mylotus" w:cs="mylotus"/>
          <w:rtl/>
        </w:rPr>
        <w:t>/</w:t>
      </w:r>
      <w:r w:rsidRPr="00E923C9">
        <w:rPr>
          <w:rFonts w:cs="B Badr" w:hint="cs"/>
          <w:rtl/>
        </w:rPr>
        <w:t xml:space="preserve"> </w:t>
      </w:r>
      <w:r w:rsidRPr="00F27846">
        <w:rPr>
          <w:rFonts w:ascii="mylotus" w:hAnsi="mylotus" w:cs="mylotus"/>
          <w:rtl/>
        </w:rPr>
        <w:t>عبد الرحمن بن محمد بن خلدون</w:t>
      </w:r>
      <w:r w:rsidR="00551CA2">
        <w:rPr>
          <w:rFonts w:ascii="mylotus" w:hAnsi="mylotus" w:cs="mylotus"/>
          <w:rtl/>
        </w:rPr>
        <w:t>/</w:t>
      </w:r>
      <w:r w:rsidRPr="00E923C9">
        <w:rPr>
          <w:rFonts w:cs="B Badr" w:hint="cs"/>
          <w:rtl/>
        </w:rPr>
        <w:t xml:space="preserve"> </w:t>
      </w:r>
      <w:r w:rsidRPr="00F27846">
        <w:rPr>
          <w:rFonts w:ascii="mylotus" w:hAnsi="mylotus" w:cs="mylotus"/>
          <w:rtl/>
        </w:rPr>
        <w:t>طبعة مطبعة الكشاف</w:t>
      </w:r>
      <w:r w:rsidR="00551CA2">
        <w:rPr>
          <w:rFonts w:ascii="mylotus" w:hAnsi="mylotus" w:cs="mylotus"/>
          <w:rtl/>
        </w:rPr>
        <w:t>/</w:t>
      </w:r>
      <w:r w:rsidRPr="00F27846">
        <w:rPr>
          <w:rFonts w:ascii="mylotus" w:hAnsi="mylotus" w:cs="mylotus"/>
          <w:rtl/>
        </w:rPr>
        <w:t xml:space="preserve"> بيروت.</w:t>
      </w:r>
    </w:p>
    <w:p w:rsidR="00F27846" w:rsidRDefault="009B60DA" w:rsidP="00551CA2">
      <w:pPr>
        <w:numPr>
          <w:ilvl w:val="0"/>
          <w:numId w:val="24"/>
        </w:numPr>
        <w:tabs>
          <w:tab w:val="left" w:pos="680"/>
        </w:tabs>
        <w:ind w:left="0" w:firstLine="284"/>
        <w:jc w:val="lowKashida"/>
        <w:rPr>
          <w:rFonts w:ascii="mylotus" w:hAnsi="mylotus" w:cs="mylotus"/>
        </w:rPr>
      </w:pPr>
      <w:r w:rsidRPr="00F27846">
        <w:rPr>
          <w:rFonts w:ascii="mylotus" w:hAnsi="mylotus" w:cs="mylotus"/>
          <w:rtl/>
        </w:rPr>
        <w:t>أصول الدعوة</w:t>
      </w:r>
      <w:r w:rsidR="00551CA2">
        <w:rPr>
          <w:rFonts w:ascii="mylotus" w:hAnsi="mylotus" w:cs="mylotus"/>
          <w:rtl/>
        </w:rPr>
        <w:t>/</w:t>
      </w:r>
      <w:r w:rsidRPr="00F27846">
        <w:rPr>
          <w:rFonts w:ascii="mylotus" w:hAnsi="mylotus" w:cs="mylotus"/>
          <w:rtl/>
        </w:rPr>
        <w:t xml:space="preserve"> الدكتور عبد الكريم زيدان</w:t>
      </w:r>
      <w:r w:rsidR="00551CA2">
        <w:rPr>
          <w:rFonts w:ascii="mylotus" w:hAnsi="mylotus" w:cs="mylotus"/>
          <w:rtl/>
        </w:rPr>
        <w:t>/</w:t>
      </w:r>
      <w:r w:rsidRPr="00F27846">
        <w:rPr>
          <w:rFonts w:ascii="mylotus" w:hAnsi="mylotus" w:cs="mylotus"/>
          <w:rtl/>
        </w:rPr>
        <w:t xml:space="preserve"> الطبعة الأولي</w:t>
      </w:r>
      <w:r w:rsidR="00551CA2">
        <w:rPr>
          <w:rFonts w:ascii="mylotus" w:hAnsi="mylotus" w:cs="mylotus"/>
          <w:rtl/>
        </w:rPr>
        <w:t>/</w:t>
      </w:r>
      <w:r w:rsidRPr="00F27846">
        <w:rPr>
          <w:rFonts w:ascii="mylotus" w:hAnsi="mylotus" w:cs="mylotus"/>
          <w:rtl/>
        </w:rPr>
        <w:t xml:space="preserve"> مطبعة العاني بغداد 1390 </w:t>
      </w:r>
      <w:r w:rsidR="00551CA2" w:rsidRPr="00551CA2">
        <w:rPr>
          <w:rFonts w:ascii="mylotus" w:hAnsi="mylotus" w:cs="B Lotus" w:hint="cs"/>
          <w:rtl/>
        </w:rPr>
        <w:t>ﻫ</w:t>
      </w:r>
      <w:r w:rsidRPr="00F27846">
        <w:rPr>
          <w:rFonts w:ascii="mylotus" w:hAnsi="mylotus" w:cs="mylotus"/>
          <w:rtl/>
        </w:rPr>
        <w:t xml:space="preserve"> 1970 م.</w:t>
      </w:r>
    </w:p>
    <w:p w:rsidR="00F27846" w:rsidRDefault="009B60DA" w:rsidP="00551CA2">
      <w:pPr>
        <w:numPr>
          <w:ilvl w:val="0"/>
          <w:numId w:val="24"/>
        </w:numPr>
        <w:tabs>
          <w:tab w:val="left" w:pos="680"/>
        </w:tabs>
        <w:ind w:left="0" w:firstLine="284"/>
        <w:jc w:val="lowKashida"/>
        <w:rPr>
          <w:rFonts w:ascii="mylotus" w:hAnsi="mylotus" w:cs="mylotus"/>
        </w:rPr>
      </w:pPr>
      <w:r w:rsidRPr="00F27846">
        <w:rPr>
          <w:rFonts w:ascii="mylotus" w:hAnsi="mylotus" w:cs="mylotus"/>
          <w:rtl/>
        </w:rPr>
        <w:t>السياسة الشرعية في أصلاح الزاعي والرعية</w:t>
      </w:r>
      <w:r w:rsidR="00551CA2">
        <w:rPr>
          <w:rFonts w:ascii="mylotus" w:hAnsi="mylotus" w:cs="mylotus"/>
          <w:rtl/>
        </w:rPr>
        <w:t>/</w:t>
      </w:r>
      <w:r w:rsidRPr="00F27846">
        <w:rPr>
          <w:rFonts w:ascii="mylotus" w:hAnsi="mylotus" w:cs="mylotus"/>
          <w:rtl/>
        </w:rPr>
        <w:t xml:space="preserve"> أبو العباس احمد بن عبد الحليم الشهير بابن تيمية </w:t>
      </w:r>
      <w:r w:rsidR="00F27846">
        <w:rPr>
          <w:rFonts w:ascii="mylotus" w:hAnsi="mylotus" w:cs="mylotus"/>
          <w:rtl/>
        </w:rPr>
        <w:t>الـم</w:t>
      </w:r>
      <w:r w:rsidRPr="00F27846">
        <w:rPr>
          <w:rFonts w:ascii="mylotus" w:hAnsi="mylotus" w:cs="mylotus"/>
          <w:rtl/>
        </w:rPr>
        <w:t xml:space="preserve">توفى 728 </w:t>
      </w:r>
      <w:r w:rsidR="00551CA2" w:rsidRPr="00551CA2">
        <w:rPr>
          <w:rFonts w:ascii="mylotus" w:hAnsi="mylotus" w:cs="B Lotus" w:hint="cs"/>
          <w:rtl/>
        </w:rPr>
        <w:t>ﻫ</w:t>
      </w:r>
      <w:r w:rsidRPr="00F27846">
        <w:rPr>
          <w:rFonts w:ascii="mylotus" w:hAnsi="mylotus" w:cs="mylotus"/>
          <w:rtl/>
        </w:rPr>
        <w:t xml:space="preserve"> قدم له الأستاذ محمد </w:t>
      </w:r>
      <w:r w:rsidR="00F27846">
        <w:rPr>
          <w:rFonts w:ascii="mylotus" w:hAnsi="mylotus" w:cs="mylotus"/>
          <w:rtl/>
        </w:rPr>
        <w:t>الـم</w:t>
      </w:r>
      <w:r w:rsidRPr="00F27846">
        <w:rPr>
          <w:rFonts w:ascii="mylotus" w:hAnsi="mylotus" w:cs="mylotus"/>
          <w:rtl/>
        </w:rPr>
        <w:t>بارك طبعة دار الكتب العربية</w:t>
      </w:r>
      <w:r w:rsidR="00551CA2">
        <w:rPr>
          <w:rFonts w:ascii="mylotus" w:hAnsi="mylotus" w:cs="mylotus"/>
          <w:rtl/>
        </w:rPr>
        <w:t>/</w:t>
      </w:r>
      <w:r w:rsidRPr="00F27846">
        <w:rPr>
          <w:rFonts w:ascii="mylotus" w:hAnsi="mylotus" w:cs="mylotus"/>
          <w:rtl/>
        </w:rPr>
        <w:t xml:space="preserve"> بيروت.</w:t>
      </w:r>
    </w:p>
    <w:p w:rsidR="00F27846" w:rsidRDefault="009B60DA" w:rsidP="00F27846">
      <w:pPr>
        <w:numPr>
          <w:ilvl w:val="0"/>
          <w:numId w:val="24"/>
        </w:numPr>
        <w:tabs>
          <w:tab w:val="left" w:pos="680"/>
        </w:tabs>
        <w:ind w:left="0" w:firstLine="284"/>
        <w:jc w:val="lowKashida"/>
        <w:rPr>
          <w:rFonts w:ascii="mylotus" w:hAnsi="mylotus" w:cs="mylotus"/>
        </w:rPr>
      </w:pPr>
      <w:r w:rsidRPr="00F27846">
        <w:rPr>
          <w:rFonts w:ascii="mylotus" w:hAnsi="mylotus" w:cs="mylotus"/>
          <w:rtl/>
        </w:rPr>
        <w:t>نظام الحكم في الإسلام</w:t>
      </w:r>
      <w:r w:rsidR="00551CA2">
        <w:rPr>
          <w:rFonts w:ascii="mylotus" w:hAnsi="mylotus" w:cs="mylotus"/>
          <w:rtl/>
        </w:rPr>
        <w:t>/</w:t>
      </w:r>
      <w:r w:rsidRPr="00F27846">
        <w:rPr>
          <w:rFonts w:ascii="mylotus" w:hAnsi="mylotus" w:cs="mylotus"/>
          <w:rtl/>
        </w:rPr>
        <w:t xml:space="preserve"> الدكتور محمد يوسف موسى</w:t>
      </w:r>
      <w:r w:rsidR="00551CA2">
        <w:rPr>
          <w:rFonts w:ascii="mylotus" w:hAnsi="mylotus" w:cs="mylotus"/>
          <w:rtl/>
        </w:rPr>
        <w:t>/</w:t>
      </w:r>
      <w:r w:rsidRPr="00F27846">
        <w:rPr>
          <w:rFonts w:ascii="mylotus" w:hAnsi="mylotus" w:cs="mylotus"/>
          <w:rtl/>
        </w:rPr>
        <w:t xml:space="preserve"> الطبعة الثانية دار الكتاب العربي للطباعة والنشر بالقاهرة.</w:t>
      </w:r>
    </w:p>
    <w:p w:rsidR="00F27846" w:rsidRDefault="009B60DA" w:rsidP="00551CA2">
      <w:pPr>
        <w:numPr>
          <w:ilvl w:val="0"/>
          <w:numId w:val="24"/>
        </w:numPr>
        <w:tabs>
          <w:tab w:val="left" w:pos="680"/>
        </w:tabs>
        <w:ind w:left="0" w:firstLine="284"/>
        <w:jc w:val="lowKashida"/>
        <w:rPr>
          <w:rFonts w:ascii="mylotus" w:hAnsi="mylotus" w:cs="mylotus"/>
        </w:rPr>
      </w:pPr>
      <w:r w:rsidRPr="00F27846">
        <w:rPr>
          <w:rFonts w:ascii="mylotus" w:hAnsi="mylotus" w:cs="mylotus"/>
          <w:rtl/>
        </w:rPr>
        <w:t>شرح الأصول الخمسة</w:t>
      </w:r>
      <w:r w:rsidR="00551CA2">
        <w:rPr>
          <w:rFonts w:ascii="mylotus" w:hAnsi="mylotus" w:cs="mylotus"/>
          <w:rtl/>
        </w:rPr>
        <w:t>/</w:t>
      </w:r>
      <w:r w:rsidRPr="00F27846">
        <w:rPr>
          <w:rFonts w:ascii="mylotus" w:hAnsi="mylotus" w:cs="mylotus"/>
          <w:rtl/>
        </w:rPr>
        <w:t xml:space="preserve"> عبد الجبار بن احمد</w:t>
      </w:r>
      <w:r w:rsidR="00551CA2">
        <w:rPr>
          <w:rFonts w:ascii="mylotus" w:hAnsi="mylotus" w:cs="mylotus"/>
          <w:rtl/>
        </w:rPr>
        <w:t>/</w:t>
      </w:r>
      <w:r w:rsidRPr="00F27846">
        <w:rPr>
          <w:rFonts w:ascii="mylotus" w:hAnsi="mylotus" w:cs="mylotus"/>
          <w:rtl/>
        </w:rPr>
        <w:t xml:space="preserve"> تعليق احمد بن الحسين ابن أبي هاشم، حققه وقدم له الدكتور عبد الكريم عثمان</w:t>
      </w:r>
      <w:r w:rsidR="00551CA2">
        <w:rPr>
          <w:rFonts w:ascii="mylotus" w:hAnsi="mylotus" w:cs="mylotus"/>
          <w:rtl/>
        </w:rPr>
        <w:t>/</w:t>
      </w:r>
      <w:r w:rsidRPr="00F27846">
        <w:rPr>
          <w:rFonts w:ascii="mylotus" w:hAnsi="mylotus" w:cs="mylotus"/>
          <w:rtl/>
        </w:rPr>
        <w:t xml:space="preserve"> طبعة أولي مطبعة الاستقلال بالقاهرة 1348 </w:t>
      </w:r>
      <w:r w:rsidR="00551CA2" w:rsidRPr="00551CA2">
        <w:rPr>
          <w:rFonts w:ascii="mylotus" w:hAnsi="mylotus" w:cs="B Lotus" w:hint="cs"/>
          <w:rtl/>
        </w:rPr>
        <w:t>ﻫ</w:t>
      </w:r>
      <w:r w:rsidRPr="00F27846">
        <w:rPr>
          <w:rFonts w:ascii="mylotus" w:hAnsi="mylotus" w:cs="mylotus"/>
          <w:rtl/>
        </w:rPr>
        <w:t xml:space="preserve"> 1965 م.</w:t>
      </w:r>
    </w:p>
    <w:p w:rsidR="00F27846" w:rsidRDefault="009B60DA" w:rsidP="00551CA2">
      <w:pPr>
        <w:numPr>
          <w:ilvl w:val="0"/>
          <w:numId w:val="24"/>
        </w:numPr>
        <w:tabs>
          <w:tab w:val="left" w:pos="680"/>
        </w:tabs>
        <w:ind w:left="0" w:firstLine="284"/>
        <w:jc w:val="lowKashida"/>
        <w:rPr>
          <w:rFonts w:ascii="mylotus" w:hAnsi="mylotus" w:cs="mylotus"/>
        </w:rPr>
      </w:pPr>
      <w:r w:rsidRPr="00F27846">
        <w:rPr>
          <w:rFonts w:ascii="mylotus" w:hAnsi="mylotus" w:cs="mylotus"/>
          <w:rtl/>
        </w:rPr>
        <w:t>الأحكام السلطانية</w:t>
      </w:r>
      <w:r w:rsidR="00551CA2">
        <w:rPr>
          <w:rFonts w:ascii="mylotus" w:hAnsi="mylotus" w:cs="mylotus"/>
          <w:rtl/>
        </w:rPr>
        <w:t>/</w:t>
      </w:r>
      <w:r w:rsidRPr="00F27846">
        <w:rPr>
          <w:rFonts w:ascii="mylotus" w:hAnsi="mylotus" w:cs="mylotus"/>
          <w:rtl/>
        </w:rPr>
        <w:t xml:space="preserve"> أبو الحسن علي بن محمد </w:t>
      </w:r>
      <w:r w:rsidR="00F27846">
        <w:rPr>
          <w:rFonts w:ascii="mylotus" w:hAnsi="mylotus" w:cs="mylotus"/>
          <w:rtl/>
        </w:rPr>
        <w:t>الـم</w:t>
      </w:r>
      <w:r w:rsidRPr="00F27846">
        <w:rPr>
          <w:rFonts w:ascii="mylotus" w:hAnsi="mylotus" w:cs="mylotus"/>
          <w:rtl/>
        </w:rPr>
        <w:t xml:space="preserve">اوردي </w:t>
      </w:r>
      <w:r w:rsidR="00F27846">
        <w:rPr>
          <w:rFonts w:ascii="mylotus" w:hAnsi="mylotus" w:cs="mylotus"/>
          <w:rtl/>
        </w:rPr>
        <w:t>الـم</w:t>
      </w:r>
      <w:r w:rsidRPr="00F27846">
        <w:rPr>
          <w:rFonts w:ascii="mylotus" w:hAnsi="mylotus" w:cs="mylotus"/>
          <w:rtl/>
        </w:rPr>
        <w:t xml:space="preserve">توفى 450 </w:t>
      </w:r>
      <w:r w:rsidR="00551CA2" w:rsidRPr="00551CA2">
        <w:rPr>
          <w:rFonts w:ascii="mylotus" w:hAnsi="mylotus" w:cs="B Lotus" w:hint="cs"/>
          <w:rtl/>
        </w:rPr>
        <w:t>ﻫ</w:t>
      </w:r>
      <w:r w:rsidRPr="00F27846">
        <w:rPr>
          <w:rFonts w:ascii="mylotus" w:hAnsi="mylotus" w:cs="mylotus"/>
          <w:rtl/>
        </w:rPr>
        <w:t xml:space="preserve"> طبعة </w:t>
      </w:r>
      <w:r w:rsidR="00F27846">
        <w:rPr>
          <w:rFonts w:ascii="mylotus" w:hAnsi="mylotus" w:cs="mylotus"/>
          <w:rtl/>
        </w:rPr>
        <w:t>الـم</w:t>
      </w:r>
      <w:r w:rsidRPr="00F27846">
        <w:rPr>
          <w:rFonts w:ascii="mylotus" w:hAnsi="mylotus" w:cs="mylotus"/>
          <w:rtl/>
        </w:rPr>
        <w:t xml:space="preserve">طبعة </w:t>
      </w:r>
      <w:r w:rsidR="00F27846">
        <w:rPr>
          <w:rFonts w:ascii="mylotus" w:hAnsi="mylotus" w:cs="mylotus"/>
          <w:rtl/>
        </w:rPr>
        <w:t>الـم</w:t>
      </w:r>
      <w:r w:rsidRPr="00F27846">
        <w:rPr>
          <w:rFonts w:ascii="mylotus" w:hAnsi="mylotus" w:cs="mylotus"/>
          <w:rtl/>
        </w:rPr>
        <w:t>حمودية التجارية بمصر..</w:t>
      </w:r>
    </w:p>
    <w:p w:rsidR="00F27846" w:rsidRDefault="009B60DA" w:rsidP="00551CA2">
      <w:pPr>
        <w:widowControl w:val="0"/>
        <w:numPr>
          <w:ilvl w:val="0"/>
          <w:numId w:val="24"/>
        </w:numPr>
        <w:tabs>
          <w:tab w:val="left" w:pos="680"/>
        </w:tabs>
        <w:ind w:left="0" w:firstLine="284"/>
        <w:jc w:val="lowKashida"/>
        <w:rPr>
          <w:rFonts w:ascii="mylotus" w:hAnsi="mylotus" w:cs="mylotus"/>
        </w:rPr>
      </w:pPr>
      <w:r w:rsidRPr="00F27846">
        <w:rPr>
          <w:rFonts w:ascii="mylotus" w:hAnsi="mylotus" w:cs="mylotus"/>
          <w:rtl/>
        </w:rPr>
        <w:t xml:space="preserve">توضيح </w:t>
      </w:r>
      <w:r w:rsidR="00F27846">
        <w:rPr>
          <w:rFonts w:ascii="mylotus" w:hAnsi="mylotus" w:cs="mylotus"/>
          <w:rtl/>
        </w:rPr>
        <w:t>الـم</w:t>
      </w:r>
      <w:r w:rsidRPr="00F27846">
        <w:rPr>
          <w:rFonts w:ascii="mylotus" w:hAnsi="mylotus" w:cs="mylotus"/>
          <w:rtl/>
        </w:rPr>
        <w:t>راد تعليقه على شرح تجريد الاعتقاد</w:t>
      </w:r>
      <w:r w:rsidR="00551CA2">
        <w:rPr>
          <w:rFonts w:ascii="mylotus" w:hAnsi="mylotus" w:cs="mylotus"/>
          <w:rtl/>
        </w:rPr>
        <w:t>/</w:t>
      </w:r>
      <w:r w:rsidRPr="00F27846">
        <w:rPr>
          <w:rFonts w:ascii="mylotus" w:hAnsi="mylotus" w:cs="mylotus"/>
          <w:rtl/>
        </w:rPr>
        <w:t xml:space="preserve"> السيد هاشم الحسيني الطهراني</w:t>
      </w:r>
      <w:r w:rsidR="00551CA2">
        <w:rPr>
          <w:rFonts w:ascii="mylotus" w:hAnsi="mylotus" w:cs="mylotus"/>
          <w:rtl/>
        </w:rPr>
        <w:t>/</w:t>
      </w:r>
      <w:r w:rsidRPr="00F27846">
        <w:rPr>
          <w:rFonts w:ascii="mylotus" w:hAnsi="mylotus" w:cs="mylotus"/>
          <w:rtl/>
        </w:rPr>
        <w:t xml:space="preserve"> الطبعة الأولي 1381 </w:t>
      </w:r>
      <w:r w:rsidR="00551CA2" w:rsidRPr="00551CA2">
        <w:rPr>
          <w:rFonts w:ascii="mylotus" w:hAnsi="mylotus" w:cs="B Lotus" w:hint="cs"/>
          <w:rtl/>
        </w:rPr>
        <w:t>ﻫ</w:t>
      </w:r>
      <w:r w:rsidRPr="00F27846">
        <w:rPr>
          <w:rFonts w:ascii="mylotus" w:hAnsi="mylotus" w:cs="mylotus"/>
          <w:rtl/>
        </w:rPr>
        <w:t xml:space="preserve"> بمطبعة </w:t>
      </w:r>
      <w:r w:rsidR="00F27846">
        <w:rPr>
          <w:rFonts w:ascii="mylotus" w:hAnsi="mylotus" w:cs="mylotus"/>
          <w:rtl/>
        </w:rPr>
        <w:t>الـم</w:t>
      </w:r>
      <w:r w:rsidRPr="00F27846">
        <w:rPr>
          <w:rFonts w:ascii="mylotus" w:hAnsi="mylotus" w:cs="mylotus"/>
          <w:rtl/>
        </w:rPr>
        <w:t>صطفوي</w:t>
      </w:r>
      <w:r w:rsidR="00551CA2">
        <w:rPr>
          <w:rFonts w:ascii="mylotus" w:hAnsi="mylotus" w:cs="mylotus"/>
          <w:rtl/>
        </w:rPr>
        <w:t>/</w:t>
      </w:r>
      <w:r w:rsidRPr="00F27846">
        <w:rPr>
          <w:rFonts w:ascii="mylotus" w:hAnsi="mylotus" w:cs="mylotus"/>
          <w:rtl/>
        </w:rPr>
        <w:t xml:space="preserve"> إيران.</w:t>
      </w:r>
    </w:p>
    <w:p w:rsidR="00F27846" w:rsidRDefault="009B60DA" w:rsidP="00551CA2">
      <w:pPr>
        <w:widowControl w:val="0"/>
        <w:numPr>
          <w:ilvl w:val="0"/>
          <w:numId w:val="24"/>
        </w:numPr>
        <w:tabs>
          <w:tab w:val="left" w:pos="680"/>
        </w:tabs>
        <w:ind w:left="0" w:firstLine="284"/>
        <w:jc w:val="lowKashida"/>
        <w:rPr>
          <w:rFonts w:ascii="mylotus" w:hAnsi="mylotus" w:cs="mylotus"/>
        </w:rPr>
      </w:pPr>
      <w:r w:rsidRPr="00F27846">
        <w:rPr>
          <w:rFonts w:ascii="mylotus" w:hAnsi="mylotus" w:cs="mylotus"/>
          <w:rtl/>
        </w:rPr>
        <w:t>التشريع الجنائي الإسلامي مقارنا بالقانون الوضعي</w:t>
      </w:r>
      <w:r w:rsidR="00551CA2">
        <w:rPr>
          <w:rFonts w:ascii="mylotus" w:hAnsi="mylotus" w:cs="mylotus"/>
          <w:rtl/>
        </w:rPr>
        <w:t>/</w:t>
      </w:r>
      <w:r w:rsidRPr="00F27846">
        <w:rPr>
          <w:rFonts w:ascii="mylotus" w:hAnsi="mylotus" w:cs="mylotus"/>
          <w:rtl/>
        </w:rPr>
        <w:t xml:space="preserve"> عبد القادر عودة</w:t>
      </w:r>
      <w:r w:rsidR="00551CA2">
        <w:rPr>
          <w:rFonts w:ascii="mylotus" w:hAnsi="mylotus" w:cs="mylotus"/>
          <w:rtl/>
        </w:rPr>
        <w:t>/</w:t>
      </w:r>
      <w:r w:rsidRPr="00F27846">
        <w:rPr>
          <w:rFonts w:ascii="mylotus" w:hAnsi="mylotus" w:cs="mylotus"/>
          <w:rtl/>
        </w:rPr>
        <w:t xml:space="preserve"> الطبعة الثالثة 1383 </w:t>
      </w:r>
      <w:r w:rsidR="00551CA2" w:rsidRPr="00551CA2">
        <w:rPr>
          <w:rFonts w:ascii="mylotus" w:hAnsi="mylotus" w:cs="B Lotus" w:hint="cs"/>
          <w:rtl/>
        </w:rPr>
        <w:t>ﻫ</w:t>
      </w:r>
      <w:r w:rsidRPr="00F27846">
        <w:rPr>
          <w:rFonts w:ascii="mylotus" w:hAnsi="mylotus" w:cs="mylotus"/>
          <w:rtl/>
        </w:rPr>
        <w:t xml:space="preserve"> 1963 م مطبعة </w:t>
      </w:r>
      <w:r w:rsidR="00F27846">
        <w:rPr>
          <w:rFonts w:ascii="mylotus" w:hAnsi="mylotus" w:cs="mylotus"/>
          <w:rtl/>
        </w:rPr>
        <w:t>الـم</w:t>
      </w:r>
      <w:r w:rsidRPr="00F27846">
        <w:rPr>
          <w:rFonts w:ascii="mylotus" w:hAnsi="mylotus" w:cs="mylotus"/>
          <w:rtl/>
        </w:rPr>
        <w:t>دني بمصر.</w:t>
      </w:r>
    </w:p>
    <w:p w:rsidR="00F27846" w:rsidRDefault="009B60DA" w:rsidP="00551CA2">
      <w:pPr>
        <w:widowControl w:val="0"/>
        <w:numPr>
          <w:ilvl w:val="0"/>
          <w:numId w:val="24"/>
        </w:numPr>
        <w:tabs>
          <w:tab w:val="left" w:pos="680"/>
        </w:tabs>
        <w:ind w:left="0" w:firstLine="284"/>
        <w:jc w:val="lowKashida"/>
        <w:rPr>
          <w:rFonts w:ascii="mylotus" w:hAnsi="mylotus" w:cs="mylotus"/>
        </w:rPr>
      </w:pPr>
      <w:r w:rsidRPr="00F27846">
        <w:rPr>
          <w:rFonts w:ascii="mylotus" w:hAnsi="mylotus" w:cs="mylotus"/>
          <w:rtl/>
        </w:rPr>
        <w:t>النظريات السياسة الإسلامية</w:t>
      </w:r>
      <w:r w:rsidR="00551CA2">
        <w:rPr>
          <w:rFonts w:ascii="mylotus" w:hAnsi="mylotus" w:cs="mylotus"/>
          <w:rtl/>
        </w:rPr>
        <w:t>/</w:t>
      </w:r>
      <w:r w:rsidRPr="00F27846">
        <w:rPr>
          <w:rFonts w:ascii="mylotus" w:hAnsi="mylotus" w:cs="mylotus"/>
          <w:rtl/>
        </w:rPr>
        <w:t xml:space="preserve"> الدكتور محمد ضياء الدين الريس</w:t>
      </w:r>
      <w:r w:rsidR="00551CA2">
        <w:rPr>
          <w:rFonts w:ascii="mylotus" w:hAnsi="mylotus" w:cs="mylotus"/>
          <w:rtl/>
        </w:rPr>
        <w:t>/</w:t>
      </w:r>
      <w:r w:rsidRPr="00F27846">
        <w:rPr>
          <w:rFonts w:ascii="mylotus" w:hAnsi="mylotus" w:cs="mylotus"/>
          <w:rtl/>
        </w:rPr>
        <w:t xml:space="preserve"> الطبعة الثانية بمطبعة الرسالة 1957.</w:t>
      </w:r>
    </w:p>
    <w:p w:rsidR="00F27846" w:rsidRDefault="00F27846" w:rsidP="00551CA2">
      <w:pPr>
        <w:numPr>
          <w:ilvl w:val="0"/>
          <w:numId w:val="24"/>
        </w:numPr>
        <w:tabs>
          <w:tab w:val="left" w:pos="680"/>
        </w:tabs>
        <w:ind w:left="0" w:firstLine="284"/>
        <w:jc w:val="lowKashida"/>
        <w:rPr>
          <w:rFonts w:ascii="mylotus" w:hAnsi="mylotus" w:cs="mylotus"/>
        </w:rPr>
      </w:pPr>
      <w:r>
        <w:rPr>
          <w:rFonts w:ascii="mylotus" w:hAnsi="mylotus" w:cs="mylotus" w:hint="cs"/>
          <w:rtl/>
        </w:rPr>
        <w:t xml:space="preserve"> </w:t>
      </w:r>
      <w:r w:rsidR="009B60DA" w:rsidRPr="00F27846">
        <w:rPr>
          <w:rFonts w:ascii="mylotus" w:hAnsi="mylotus" w:cs="mylotus"/>
          <w:rtl/>
        </w:rPr>
        <w:t>منهاج السنة النبوية</w:t>
      </w:r>
      <w:r w:rsidR="00551CA2">
        <w:rPr>
          <w:rFonts w:ascii="mylotus" w:hAnsi="mylotus" w:cs="mylotus"/>
          <w:rtl/>
        </w:rPr>
        <w:t>/</w:t>
      </w:r>
      <w:r w:rsidR="009B60DA" w:rsidRPr="00F27846">
        <w:rPr>
          <w:rFonts w:ascii="mylotus" w:hAnsi="mylotus" w:cs="mylotus"/>
          <w:rtl/>
        </w:rPr>
        <w:t xml:space="preserve"> ابن تيمية</w:t>
      </w:r>
      <w:r w:rsidR="00551CA2">
        <w:rPr>
          <w:rFonts w:ascii="mylotus" w:hAnsi="mylotus" w:cs="mylotus"/>
          <w:rtl/>
        </w:rPr>
        <w:t>/</w:t>
      </w:r>
      <w:r w:rsidR="009B60DA" w:rsidRPr="00F27846">
        <w:rPr>
          <w:rFonts w:ascii="mylotus" w:hAnsi="mylotus" w:cs="mylotus"/>
          <w:rtl/>
        </w:rPr>
        <w:t xml:space="preserve"> طبعة أولي 1321 </w:t>
      </w:r>
      <w:r w:rsidR="00551CA2">
        <w:rPr>
          <w:rFonts w:ascii="mylotus" w:hAnsi="mylotus" w:cs="Traditional Arabic" w:hint="cs"/>
          <w:rtl/>
        </w:rPr>
        <w:t>ﻫ</w:t>
      </w:r>
      <w:r w:rsidR="009B60DA" w:rsidRPr="00F27846">
        <w:rPr>
          <w:rFonts w:ascii="mylotus" w:hAnsi="mylotus" w:cs="mylotus"/>
          <w:rtl/>
        </w:rPr>
        <w:t xml:space="preserve"> بمطبعة بولاق الأميرية بمصر.</w:t>
      </w:r>
    </w:p>
    <w:p w:rsidR="00F27846" w:rsidRDefault="00F27846" w:rsidP="00551CA2">
      <w:pPr>
        <w:numPr>
          <w:ilvl w:val="0"/>
          <w:numId w:val="24"/>
        </w:numPr>
        <w:tabs>
          <w:tab w:val="left" w:pos="680"/>
        </w:tabs>
        <w:ind w:left="0" w:firstLine="284"/>
        <w:jc w:val="lowKashida"/>
        <w:rPr>
          <w:rFonts w:ascii="mylotus" w:hAnsi="mylotus" w:cs="mylotus"/>
        </w:rPr>
      </w:pPr>
      <w:r>
        <w:rPr>
          <w:rFonts w:ascii="mylotus" w:hAnsi="mylotus" w:cs="mylotus" w:hint="cs"/>
          <w:rtl/>
        </w:rPr>
        <w:t xml:space="preserve"> </w:t>
      </w:r>
      <w:r w:rsidR="009B60DA" w:rsidRPr="00F27846">
        <w:rPr>
          <w:rFonts w:ascii="mylotus" w:hAnsi="mylotus" w:cs="mylotus"/>
          <w:rtl/>
        </w:rPr>
        <w:t xml:space="preserve">القاموس </w:t>
      </w:r>
      <w:r>
        <w:rPr>
          <w:rFonts w:ascii="mylotus" w:hAnsi="mylotus" w:cs="mylotus"/>
          <w:rtl/>
        </w:rPr>
        <w:t>الـم</w:t>
      </w:r>
      <w:r w:rsidR="009B60DA" w:rsidRPr="00F27846">
        <w:rPr>
          <w:rFonts w:ascii="mylotus" w:hAnsi="mylotus" w:cs="mylotus"/>
          <w:rtl/>
        </w:rPr>
        <w:t>حيط</w:t>
      </w:r>
      <w:r w:rsidR="00551CA2">
        <w:rPr>
          <w:rFonts w:ascii="mylotus" w:hAnsi="mylotus" w:cs="mylotus"/>
          <w:rtl/>
        </w:rPr>
        <w:t>/</w:t>
      </w:r>
      <w:r w:rsidR="009B60DA" w:rsidRPr="00F27846">
        <w:rPr>
          <w:rFonts w:ascii="mylotus" w:hAnsi="mylotus" w:cs="mylotus"/>
          <w:rtl/>
        </w:rPr>
        <w:t xml:space="preserve"> مجد الدين محمد بن يعقوب الفيروز أبادي </w:t>
      </w:r>
      <w:r>
        <w:rPr>
          <w:rFonts w:ascii="mylotus" w:hAnsi="mylotus" w:cs="mylotus"/>
          <w:rtl/>
        </w:rPr>
        <w:t>الـم</w:t>
      </w:r>
      <w:r w:rsidR="009B60DA" w:rsidRPr="00F27846">
        <w:rPr>
          <w:rFonts w:ascii="mylotus" w:hAnsi="mylotus" w:cs="mylotus"/>
          <w:rtl/>
        </w:rPr>
        <w:t xml:space="preserve">توفى 816 </w:t>
      </w:r>
      <w:r w:rsidR="00551CA2" w:rsidRPr="00551CA2">
        <w:rPr>
          <w:rFonts w:ascii="mylotus" w:hAnsi="mylotus" w:cs="B Lotus" w:hint="cs"/>
          <w:rtl/>
        </w:rPr>
        <w:t>ﻫ</w:t>
      </w:r>
      <w:r w:rsidR="00551CA2">
        <w:rPr>
          <w:rFonts w:ascii="mylotus" w:hAnsi="mylotus" w:cs="B Lotus"/>
          <w:rtl/>
        </w:rPr>
        <w:t>/</w:t>
      </w:r>
      <w:r w:rsidR="009B60DA" w:rsidRPr="00F27846">
        <w:rPr>
          <w:rFonts w:ascii="mylotus" w:hAnsi="mylotus" w:cs="mylotus"/>
          <w:rtl/>
        </w:rPr>
        <w:t xml:space="preserve"> طبعة ثانية 1371 </w:t>
      </w:r>
      <w:r w:rsidR="00551CA2" w:rsidRPr="00551CA2">
        <w:rPr>
          <w:rFonts w:ascii="mylotus" w:hAnsi="mylotus" w:cs="B Lotus" w:hint="cs"/>
          <w:rtl/>
        </w:rPr>
        <w:t>ﻫ</w:t>
      </w:r>
      <w:r w:rsidR="009B60DA" w:rsidRPr="00F27846">
        <w:rPr>
          <w:rFonts w:ascii="mylotus" w:hAnsi="mylotus" w:cs="mylotus"/>
          <w:rtl/>
        </w:rPr>
        <w:t xml:space="preserve"> 1953 م بمطبعة مصطفى ألبابي الحلبي وأولاده بمصر.</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 xml:space="preserve">الفصل في </w:t>
      </w:r>
      <w:r w:rsidR="00F27846">
        <w:rPr>
          <w:rFonts w:ascii="mylotus" w:hAnsi="mylotus" w:cs="mylotus"/>
          <w:rtl/>
        </w:rPr>
        <w:t>الـم</w:t>
      </w:r>
      <w:r w:rsidRPr="00F27846">
        <w:rPr>
          <w:rFonts w:ascii="mylotus" w:hAnsi="mylotus" w:cs="mylotus"/>
          <w:rtl/>
        </w:rPr>
        <w:t>لل والأهواء والنحل</w:t>
      </w:r>
      <w:r w:rsidR="00551CA2">
        <w:rPr>
          <w:rFonts w:ascii="mylotus" w:hAnsi="mylotus" w:cs="mylotus"/>
          <w:rtl/>
        </w:rPr>
        <w:t>/</w:t>
      </w:r>
      <w:r w:rsidRPr="00F27846">
        <w:rPr>
          <w:rFonts w:ascii="mylotus" w:hAnsi="mylotus" w:cs="mylotus"/>
          <w:rtl/>
        </w:rPr>
        <w:t xml:space="preserve"> أبو محمد على بن حزم الأندلسي الظاهري </w:t>
      </w:r>
      <w:r w:rsidR="00F27846">
        <w:rPr>
          <w:rFonts w:ascii="mylotus" w:hAnsi="mylotus" w:cs="mylotus"/>
          <w:rtl/>
        </w:rPr>
        <w:t>الـم</w:t>
      </w:r>
      <w:r w:rsidRPr="00F27846">
        <w:rPr>
          <w:rFonts w:ascii="mylotus" w:hAnsi="mylotus" w:cs="mylotus"/>
          <w:rtl/>
        </w:rPr>
        <w:t xml:space="preserve">توفى 456 </w:t>
      </w:r>
      <w:r w:rsidR="00551CA2" w:rsidRPr="00551CA2">
        <w:rPr>
          <w:rFonts w:ascii="mylotus" w:hAnsi="mylotus" w:cs="B Lotus" w:hint="cs"/>
          <w:rtl/>
        </w:rPr>
        <w:t>ﻫ</w:t>
      </w:r>
      <w:r w:rsidRPr="00F27846">
        <w:rPr>
          <w:rFonts w:ascii="mylotus" w:hAnsi="mylotus" w:cs="mylotus"/>
          <w:rtl/>
        </w:rPr>
        <w:t xml:space="preserve"> أعادت طبعة بالا فست مكتبة </w:t>
      </w:r>
      <w:r w:rsidR="00F27846">
        <w:rPr>
          <w:rFonts w:ascii="mylotus" w:hAnsi="mylotus" w:cs="mylotus"/>
          <w:rtl/>
        </w:rPr>
        <w:t>الـم</w:t>
      </w:r>
      <w:r w:rsidRPr="00F27846">
        <w:rPr>
          <w:rFonts w:ascii="mylotus" w:hAnsi="mylotus" w:cs="mylotus"/>
          <w:rtl/>
        </w:rPr>
        <w:t>ثني ببغداد.</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الأحكام السلطانية</w:t>
      </w:r>
      <w:r w:rsidR="00551CA2">
        <w:rPr>
          <w:rFonts w:ascii="mylotus" w:hAnsi="mylotus" w:cs="mylotus"/>
          <w:rtl/>
        </w:rPr>
        <w:t>/</w:t>
      </w:r>
      <w:r w:rsidRPr="00F27846">
        <w:rPr>
          <w:rFonts w:ascii="mylotus" w:hAnsi="mylotus" w:cs="mylotus"/>
          <w:rtl/>
        </w:rPr>
        <w:t xml:space="preserve"> أبو يعلي محمد بن الحسين الفراء </w:t>
      </w:r>
      <w:r w:rsidR="00F27846">
        <w:rPr>
          <w:rFonts w:ascii="mylotus" w:hAnsi="mylotus" w:cs="mylotus"/>
          <w:rtl/>
        </w:rPr>
        <w:t>الـم</w:t>
      </w:r>
      <w:r w:rsidRPr="00F27846">
        <w:rPr>
          <w:rFonts w:ascii="mylotus" w:hAnsi="mylotus" w:cs="mylotus"/>
          <w:rtl/>
        </w:rPr>
        <w:t xml:space="preserve">توفى 358 </w:t>
      </w:r>
      <w:r w:rsidR="00551CA2" w:rsidRPr="00551CA2">
        <w:rPr>
          <w:rFonts w:ascii="mylotus" w:hAnsi="mylotus" w:cs="B Lotus" w:hint="cs"/>
          <w:rtl/>
        </w:rPr>
        <w:t>ﻫ</w:t>
      </w:r>
      <w:r w:rsidRPr="00F27846">
        <w:rPr>
          <w:rFonts w:ascii="mylotus" w:hAnsi="mylotus" w:cs="mylotus"/>
          <w:rtl/>
        </w:rPr>
        <w:t xml:space="preserve"> طبعة سنة 1356 بمطبعة الحلبي.</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شرح تجريد الاعتقاد</w:t>
      </w:r>
      <w:r w:rsidR="00551CA2">
        <w:rPr>
          <w:rFonts w:ascii="mylotus" w:hAnsi="mylotus" w:cs="mylotus"/>
          <w:rtl/>
        </w:rPr>
        <w:t>/</w:t>
      </w:r>
      <w:r w:rsidRPr="00F27846">
        <w:rPr>
          <w:rFonts w:ascii="mylotus" w:hAnsi="mylotus" w:cs="mylotus"/>
          <w:rtl/>
        </w:rPr>
        <w:t xml:space="preserve"> علاء الدين علي بن محمد القوشجي </w:t>
      </w:r>
      <w:r w:rsidR="00F27846">
        <w:rPr>
          <w:rFonts w:ascii="mylotus" w:hAnsi="mylotus" w:cs="mylotus"/>
          <w:rtl/>
        </w:rPr>
        <w:t>الـم</w:t>
      </w:r>
      <w:r w:rsidRPr="00F27846">
        <w:rPr>
          <w:rFonts w:ascii="mylotus" w:hAnsi="mylotus" w:cs="mylotus"/>
          <w:rtl/>
        </w:rPr>
        <w:t xml:space="preserve">توفى 879 </w:t>
      </w:r>
      <w:r w:rsidR="00551CA2" w:rsidRPr="00551CA2">
        <w:rPr>
          <w:rFonts w:ascii="mylotus" w:hAnsi="mylotus" w:cs="B Lotus" w:hint="cs"/>
          <w:rtl/>
        </w:rPr>
        <w:t>ﻫ</w:t>
      </w:r>
      <w:r w:rsidRPr="00F27846">
        <w:rPr>
          <w:rFonts w:ascii="mylotus" w:hAnsi="mylotus" w:cs="mylotus"/>
          <w:rtl/>
        </w:rPr>
        <w:t xml:space="preserve"> طبعة حجرية إيران 1274 </w:t>
      </w:r>
      <w:r w:rsidR="00551CA2" w:rsidRPr="00551CA2">
        <w:rPr>
          <w:rFonts w:ascii="mylotus" w:hAnsi="mylotus" w:cs="B Lotus" w:hint="cs"/>
          <w:rtl/>
        </w:rPr>
        <w:t>ﻫ</w:t>
      </w:r>
      <w:r w:rsidRPr="00F27846">
        <w:rPr>
          <w:rFonts w:ascii="mylotus" w:hAnsi="mylotus" w:cs="mylotus"/>
          <w:rtl/>
        </w:rPr>
        <w:t>.</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تفسير القرآن العظيم</w:t>
      </w:r>
      <w:r w:rsidR="00551CA2">
        <w:rPr>
          <w:rFonts w:ascii="mylotus" w:hAnsi="mylotus" w:cs="mylotus"/>
          <w:rtl/>
        </w:rPr>
        <w:t>/</w:t>
      </w:r>
      <w:r w:rsidRPr="00F27846">
        <w:rPr>
          <w:rFonts w:ascii="mylotus" w:hAnsi="mylotus" w:cs="mylotus"/>
          <w:rtl/>
        </w:rPr>
        <w:t xml:space="preserve"> أبو الفداء إسماعيل بن كثير القرشي الدمشقي </w:t>
      </w:r>
      <w:r w:rsidR="00F27846">
        <w:rPr>
          <w:rFonts w:ascii="mylotus" w:hAnsi="mylotus" w:cs="mylotus"/>
          <w:rtl/>
        </w:rPr>
        <w:t>الـم</w:t>
      </w:r>
      <w:r w:rsidRPr="00F27846">
        <w:rPr>
          <w:rFonts w:ascii="mylotus" w:hAnsi="mylotus" w:cs="mylotus"/>
          <w:rtl/>
        </w:rPr>
        <w:t xml:space="preserve">توفى 774 </w:t>
      </w:r>
      <w:r w:rsidR="00551CA2" w:rsidRPr="00551CA2">
        <w:rPr>
          <w:rFonts w:ascii="mylotus" w:hAnsi="mylotus" w:cs="B Lotus" w:hint="cs"/>
          <w:rtl/>
        </w:rPr>
        <w:t>ﻫ</w:t>
      </w:r>
      <w:r w:rsidRPr="00F27846">
        <w:rPr>
          <w:rFonts w:ascii="mylotus" w:hAnsi="mylotus" w:cs="mylotus"/>
          <w:rtl/>
        </w:rPr>
        <w:t xml:space="preserve"> دار أحياء التراث العربي</w:t>
      </w:r>
      <w:r w:rsidR="00551CA2">
        <w:rPr>
          <w:rFonts w:ascii="mylotus" w:hAnsi="mylotus" w:cs="mylotus"/>
          <w:rtl/>
        </w:rPr>
        <w:t>/</w:t>
      </w:r>
      <w:r w:rsidRPr="00F27846">
        <w:rPr>
          <w:rFonts w:ascii="mylotus" w:hAnsi="mylotus" w:cs="mylotus"/>
          <w:rtl/>
        </w:rPr>
        <w:t xml:space="preserve"> بيروت 1388 </w:t>
      </w:r>
      <w:r w:rsidR="00551CA2" w:rsidRPr="00551CA2">
        <w:rPr>
          <w:rFonts w:ascii="mylotus" w:hAnsi="mylotus" w:cs="B Lotus" w:hint="cs"/>
          <w:rtl/>
        </w:rPr>
        <w:t>ﻫ</w:t>
      </w:r>
      <w:r w:rsidRPr="00F27846">
        <w:rPr>
          <w:rFonts w:ascii="mylotus" w:hAnsi="mylotus" w:cs="mylotus"/>
          <w:rtl/>
        </w:rPr>
        <w:t>.</w:t>
      </w:r>
    </w:p>
    <w:p w:rsidR="00F27846" w:rsidRDefault="009B60DA" w:rsidP="00F27846">
      <w:pPr>
        <w:numPr>
          <w:ilvl w:val="0"/>
          <w:numId w:val="24"/>
        </w:numPr>
        <w:tabs>
          <w:tab w:val="left" w:pos="821"/>
        </w:tabs>
        <w:ind w:left="0" w:firstLine="284"/>
        <w:jc w:val="lowKashida"/>
        <w:rPr>
          <w:rFonts w:ascii="mylotus" w:hAnsi="mylotus" w:cs="mylotus"/>
        </w:rPr>
      </w:pPr>
      <w:r w:rsidRPr="00F27846">
        <w:rPr>
          <w:rFonts w:ascii="mylotus" w:hAnsi="mylotus" w:cs="mylotus"/>
          <w:rtl/>
        </w:rPr>
        <w:t>أسباب نزل القرآن</w:t>
      </w:r>
      <w:r w:rsidR="00551CA2">
        <w:rPr>
          <w:rFonts w:ascii="mylotus" w:hAnsi="mylotus" w:cs="mylotus"/>
          <w:rtl/>
        </w:rPr>
        <w:t>/</w:t>
      </w:r>
      <w:r w:rsidRPr="00F27846">
        <w:rPr>
          <w:rFonts w:ascii="mylotus" w:hAnsi="mylotus" w:cs="mylotus"/>
          <w:rtl/>
        </w:rPr>
        <w:t xml:space="preserve"> علي بن احمد الواحدي</w:t>
      </w:r>
      <w:r w:rsidR="00551CA2">
        <w:rPr>
          <w:rFonts w:ascii="mylotus" w:hAnsi="mylotus" w:cs="mylotus"/>
          <w:rtl/>
        </w:rPr>
        <w:t>/</w:t>
      </w:r>
      <w:r w:rsidRPr="00F27846">
        <w:rPr>
          <w:rFonts w:ascii="mylotus" w:hAnsi="mylotus" w:cs="mylotus"/>
          <w:rtl/>
        </w:rPr>
        <w:t xml:space="preserve"> الطبعة الأولي دار الكتاب الجديد بالقاهرة 1969 م.</w:t>
      </w:r>
    </w:p>
    <w:p w:rsidR="00F27846" w:rsidRDefault="009B60DA" w:rsidP="00F27846">
      <w:pPr>
        <w:numPr>
          <w:ilvl w:val="0"/>
          <w:numId w:val="24"/>
        </w:numPr>
        <w:tabs>
          <w:tab w:val="left" w:pos="821"/>
        </w:tabs>
        <w:ind w:left="0" w:firstLine="284"/>
        <w:jc w:val="lowKashida"/>
        <w:rPr>
          <w:rFonts w:ascii="mylotus" w:hAnsi="mylotus" w:cs="mylotus"/>
        </w:rPr>
      </w:pPr>
      <w:r w:rsidRPr="00F27846">
        <w:rPr>
          <w:rFonts w:ascii="mylotus" w:hAnsi="mylotus" w:cs="mylotus"/>
          <w:rtl/>
        </w:rPr>
        <w:t>جامع البيان في تأويل أي القرآن</w:t>
      </w:r>
      <w:r w:rsidR="00551CA2">
        <w:rPr>
          <w:rFonts w:ascii="mylotus" w:hAnsi="mylotus" w:cs="mylotus"/>
          <w:rtl/>
        </w:rPr>
        <w:t>/</w:t>
      </w:r>
      <w:r w:rsidRPr="00F27846">
        <w:rPr>
          <w:rFonts w:ascii="mylotus" w:hAnsi="mylotus" w:cs="mylotus"/>
          <w:rtl/>
        </w:rPr>
        <w:t xml:space="preserve"> محمد بن جرير الطبري الطبعة الثانية بمصر 1954 م.</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الكشاف عن حقائق غوامض التنزيل</w:t>
      </w:r>
      <w:r w:rsidR="00551CA2">
        <w:rPr>
          <w:rFonts w:ascii="mylotus" w:hAnsi="mylotus" w:cs="mylotus"/>
          <w:rtl/>
        </w:rPr>
        <w:t>/</w:t>
      </w:r>
      <w:r w:rsidRPr="00F27846">
        <w:rPr>
          <w:rFonts w:ascii="mylotus" w:hAnsi="mylotus" w:cs="mylotus"/>
          <w:rtl/>
        </w:rPr>
        <w:t xml:space="preserve"> محمود بن عمر الزمخشري طبعة مطمعة الاستقامة 1393 </w:t>
      </w:r>
      <w:r w:rsidR="00551CA2" w:rsidRPr="00551CA2">
        <w:rPr>
          <w:rFonts w:ascii="mylotus" w:hAnsi="mylotus" w:cs="B Lotus" w:hint="cs"/>
          <w:rtl/>
        </w:rPr>
        <w:t>ﻫ</w:t>
      </w:r>
      <w:r w:rsidRPr="00F27846">
        <w:rPr>
          <w:rFonts w:ascii="mylotus" w:hAnsi="mylotus" w:cs="mylotus"/>
          <w:rtl/>
        </w:rPr>
        <w:t>.</w:t>
      </w:r>
    </w:p>
    <w:p w:rsidR="00F27846" w:rsidRDefault="009B60DA" w:rsidP="00F27846">
      <w:pPr>
        <w:numPr>
          <w:ilvl w:val="0"/>
          <w:numId w:val="24"/>
        </w:numPr>
        <w:tabs>
          <w:tab w:val="left" w:pos="821"/>
        </w:tabs>
        <w:ind w:left="0" w:firstLine="284"/>
        <w:jc w:val="lowKashida"/>
        <w:rPr>
          <w:rFonts w:ascii="mylotus" w:hAnsi="mylotus" w:cs="mylotus"/>
        </w:rPr>
      </w:pPr>
      <w:r w:rsidRPr="00F27846">
        <w:rPr>
          <w:rFonts w:ascii="mylotus" w:hAnsi="mylotus" w:cs="mylotus"/>
          <w:rtl/>
        </w:rPr>
        <w:t>التفسير الكبير</w:t>
      </w:r>
      <w:r w:rsidR="00551CA2">
        <w:rPr>
          <w:rFonts w:ascii="mylotus" w:hAnsi="mylotus" w:cs="mylotus"/>
          <w:rtl/>
        </w:rPr>
        <w:t>/</w:t>
      </w:r>
      <w:r w:rsidRPr="00F27846">
        <w:rPr>
          <w:rFonts w:ascii="mylotus" w:hAnsi="mylotus" w:cs="mylotus"/>
          <w:rtl/>
        </w:rPr>
        <w:t xml:space="preserve"> أبو عبد الله محمد بن الحسين </w:t>
      </w:r>
      <w:r w:rsidR="00F27846">
        <w:rPr>
          <w:rFonts w:ascii="mylotus" w:hAnsi="mylotus" w:cs="mylotus"/>
          <w:rtl/>
        </w:rPr>
        <w:t>الـم</w:t>
      </w:r>
      <w:r w:rsidRPr="00F27846">
        <w:rPr>
          <w:rFonts w:ascii="mylotus" w:hAnsi="mylotus" w:cs="mylotus"/>
          <w:rtl/>
        </w:rPr>
        <w:t xml:space="preserve">عروف بفخر الدين الرازي </w:t>
      </w:r>
      <w:r w:rsidRPr="00F27846">
        <w:rPr>
          <w:rFonts w:ascii="mylotus" w:hAnsi="mylotus" w:cs="Times New Roman"/>
          <w:rtl/>
        </w:rPr>
        <w:t>–</w:t>
      </w:r>
      <w:r w:rsidRPr="00F27846">
        <w:rPr>
          <w:rFonts w:ascii="mylotus" w:hAnsi="mylotus" w:cs="mylotus"/>
          <w:rtl/>
        </w:rPr>
        <w:t xml:space="preserve"> </w:t>
      </w:r>
      <w:r w:rsidR="00F27846">
        <w:rPr>
          <w:rFonts w:ascii="mylotus" w:hAnsi="mylotus" w:cs="mylotus"/>
          <w:rtl/>
        </w:rPr>
        <w:t>الـم</w:t>
      </w:r>
      <w:r w:rsidRPr="00F27846">
        <w:rPr>
          <w:rFonts w:ascii="mylotus" w:hAnsi="mylotus" w:cs="mylotus"/>
          <w:rtl/>
        </w:rPr>
        <w:t>توفى 606 طبعة مطبعة البهية بمصر.</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صحيح مسلم</w:t>
      </w:r>
      <w:r w:rsidR="00551CA2">
        <w:rPr>
          <w:rFonts w:ascii="mylotus" w:hAnsi="mylotus" w:cs="mylotus"/>
          <w:rtl/>
        </w:rPr>
        <w:t>/</w:t>
      </w:r>
      <w:r w:rsidRPr="00F27846">
        <w:rPr>
          <w:rFonts w:ascii="mylotus" w:hAnsi="mylotus" w:cs="mylotus"/>
          <w:rtl/>
        </w:rPr>
        <w:t xml:space="preserve"> أبو الحسن مسلم بن الحجام القشيري </w:t>
      </w:r>
      <w:r w:rsidR="00F27846">
        <w:rPr>
          <w:rFonts w:ascii="mylotus" w:hAnsi="mylotus" w:cs="mylotus"/>
          <w:rtl/>
        </w:rPr>
        <w:t>الـم</w:t>
      </w:r>
      <w:r w:rsidRPr="00F27846">
        <w:rPr>
          <w:rFonts w:ascii="mylotus" w:hAnsi="mylotus" w:cs="mylotus"/>
          <w:rtl/>
        </w:rPr>
        <w:t xml:space="preserve">توفى 261 </w:t>
      </w:r>
      <w:r w:rsidR="00551CA2" w:rsidRPr="00551CA2">
        <w:rPr>
          <w:rFonts w:ascii="mylotus" w:hAnsi="mylotus" w:cs="B Lotus" w:hint="cs"/>
          <w:rtl/>
        </w:rPr>
        <w:t>ﻫ</w:t>
      </w:r>
      <w:r w:rsidRPr="00F27846">
        <w:rPr>
          <w:rFonts w:ascii="mylotus" w:hAnsi="mylotus" w:cs="mylotus"/>
          <w:rtl/>
        </w:rPr>
        <w:t xml:space="preserve"> طبعة مطبعة محمد علي صبيح وأولاده بمصر.</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صحيح البخاري</w:t>
      </w:r>
      <w:r w:rsidR="00551CA2">
        <w:rPr>
          <w:rFonts w:ascii="mylotus" w:hAnsi="mylotus" w:cs="mylotus"/>
          <w:rtl/>
        </w:rPr>
        <w:t>/</w:t>
      </w:r>
      <w:r w:rsidRPr="00F27846">
        <w:rPr>
          <w:rFonts w:ascii="mylotus" w:hAnsi="mylotus" w:cs="mylotus"/>
          <w:rtl/>
        </w:rPr>
        <w:t xml:space="preserve"> أبو عبد الله محمد بن إسماعيل البخاري </w:t>
      </w:r>
      <w:r w:rsidR="00F27846">
        <w:rPr>
          <w:rFonts w:ascii="mylotus" w:hAnsi="mylotus" w:cs="mylotus"/>
          <w:rtl/>
        </w:rPr>
        <w:t>الـم</w:t>
      </w:r>
      <w:r w:rsidRPr="00F27846">
        <w:rPr>
          <w:rFonts w:ascii="mylotus" w:hAnsi="mylotus" w:cs="mylotus"/>
          <w:rtl/>
        </w:rPr>
        <w:t xml:space="preserve">توفى 256 </w:t>
      </w:r>
      <w:r w:rsidR="00551CA2" w:rsidRPr="00551CA2">
        <w:rPr>
          <w:rFonts w:ascii="mylotus" w:hAnsi="mylotus" w:cs="B Lotus" w:hint="cs"/>
          <w:rtl/>
        </w:rPr>
        <w:t>ﻫ</w:t>
      </w:r>
      <w:r w:rsidRPr="00F27846">
        <w:rPr>
          <w:rFonts w:ascii="mylotus" w:hAnsi="mylotus" w:cs="mylotus"/>
          <w:rtl/>
        </w:rPr>
        <w:t xml:space="preserve"> دار أحياء التراث العربي</w:t>
      </w:r>
      <w:r w:rsidR="00551CA2">
        <w:rPr>
          <w:rFonts w:ascii="mylotus" w:hAnsi="mylotus" w:cs="mylotus"/>
          <w:rtl/>
        </w:rPr>
        <w:t>/</w:t>
      </w:r>
      <w:r w:rsidRPr="00F27846">
        <w:rPr>
          <w:rFonts w:ascii="mylotus" w:hAnsi="mylotus" w:cs="mylotus"/>
          <w:rtl/>
        </w:rPr>
        <w:t xml:space="preserve"> بيروت.</w:t>
      </w:r>
    </w:p>
    <w:p w:rsidR="00F27846" w:rsidRDefault="009B60DA" w:rsidP="00F27846">
      <w:pPr>
        <w:numPr>
          <w:ilvl w:val="0"/>
          <w:numId w:val="24"/>
        </w:numPr>
        <w:tabs>
          <w:tab w:val="left" w:pos="821"/>
        </w:tabs>
        <w:ind w:left="0" w:firstLine="284"/>
        <w:jc w:val="lowKashida"/>
        <w:rPr>
          <w:rFonts w:ascii="mylotus" w:hAnsi="mylotus" w:cs="mylotus"/>
        </w:rPr>
      </w:pPr>
      <w:r w:rsidRPr="00F27846">
        <w:rPr>
          <w:rFonts w:ascii="mylotus" w:hAnsi="mylotus" w:cs="mylotus"/>
          <w:rtl/>
        </w:rPr>
        <w:t>العقل عند الشيعة الأمامية</w:t>
      </w:r>
      <w:r w:rsidR="00551CA2">
        <w:rPr>
          <w:rFonts w:ascii="mylotus" w:hAnsi="mylotus" w:cs="mylotus"/>
          <w:rtl/>
        </w:rPr>
        <w:t>/</w:t>
      </w:r>
      <w:r w:rsidRPr="00F27846">
        <w:rPr>
          <w:rFonts w:ascii="mylotus" w:hAnsi="mylotus" w:cs="mylotus"/>
          <w:rtl/>
        </w:rPr>
        <w:t xml:space="preserve"> الدكتور رشدي عليان</w:t>
      </w:r>
      <w:r w:rsidR="00551CA2">
        <w:rPr>
          <w:rFonts w:ascii="mylotus" w:hAnsi="mylotus" w:cs="mylotus"/>
          <w:rtl/>
        </w:rPr>
        <w:t>/</w:t>
      </w:r>
      <w:r w:rsidRPr="00F27846">
        <w:rPr>
          <w:rFonts w:ascii="mylotus" w:hAnsi="mylotus" w:cs="mylotus"/>
          <w:rtl/>
        </w:rPr>
        <w:t xml:space="preserve"> مطبعة دار السلام بغداد 1973 م.</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راحة العقل</w:t>
      </w:r>
      <w:r w:rsidR="00551CA2">
        <w:rPr>
          <w:rFonts w:ascii="mylotus" w:hAnsi="mylotus" w:cs="mylotus"/>
          <w:rtl/>
        </w:rPr>
        <w:t>/</w:t>
      </w:r>
      <w:r w:rsidRPr="00F27846">
        <w:rPr>
          <w:rFonts w:ascii="mylotus" w:hAnsi="mylotus" w:cs="mylotus"/>
          <w:rtl/>
        </w:rPr>
        <w:t xml:space="preserve"> احمد حميد الدين الكرماني </w:t>
      </w:r>
      <w:r w:rsidR="00F27846">
        <w:rPr>
          <w:rFonts w:ascii="mylotus" w:hAnsi="mylotus" w:cs="mylotus"/>
          <w:rtl/>
        </w:rPr>
        <w:t>الـم</w:t>
      </w:r>
      <w:r w:rsidRPr="00F27846">
        <w:rPr>
          <w:rFonts w:ascii="mylotus" w:hAnsi="mylotus" w:cs="mylotus"/>
          <w:rtl/>
        </w:rPr>
        <w:t xml:space="preserve">توفى 411 </w:t>
      </w:r>
      <w:r w:rsidR="00551CA2" w:rsidRPr="00551CA2">
        <w:rPr>
          <w:rFonts w:ascii="mylotus" w:hAnsi="mylotus" w:cs="B Lotus" w:hint="cs"/>
          <w:rtl/>
        </w:rPr>
        <w:t>ﻫ</w:t>
      </w:r>
      <w:r w:rsidRPr="00F27846">
        <w:rPr>
          <w:rFonts w:ascii="mylotus" w:hAnsi="mylotus" w:cs="mylotus"/>
          <w:rtl/>
        </w:rPr>
        <w:t xml:space="preserve"> تقديم وتحقيق مصطفى غالب</w:t>
      </w:r>
      <w:r w:rsidR="00551CA2">
        <w:rPr>
          <w:rFonts w:ascii="mylotus" w:hAnsi="mylotus" w:cs="mylotus"/>
          <w:rtl/>
        </w:rPr>
        <w:t>/</w:t>
      </w:r>
      <w:r w:rsidRPr="00F27846">
        <w:rPr>
          <w:rFonts w:ascii="mylotus" w:hAnsi="mylotus" w:cs="mylotus"/>
          <w:rtl/>
        </w:rPr>
        <w:t xml:space="preserve"> طبعة أولي 1967 م بدار الأندلس للطباعة والنشر </w:t>
      </w:r>
      <w:r w:rsidRPr="00F27846">
        <w:rPr>
          <w:rFonts w:ascii="mylotus" w:hAnsi="mylotus" w:cs="Times New Roman"/>
          <w:rtl/>
        </w:rPr>
        <w:t>–</w:t>
      </w:r>
      <w:r w:rsidRPr="00F27846">
        <w:rPr>
          <w:rFonts w:ascii="mylotus" w:hAnsi="mylotus" w:cs="mylotus"/>
          <w:rtl/>
        </w:rPr>
        <w:t xml:space="preserve"> بيروت.</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 xml:space="preserve">محاضرات في الإسلام أو (العقيدة والشريعة في الإسلام) أجناس جولد زيهر (1850 </w:t>
      </w:r>
      <w:r w:rsidRPr="00F27846">
        <w:rPr>
          <w:rFonts w:ascii="mylotus" w:hAnsi="mylotus" w:cs="Times New Roman"/>
          <w:rtl/>
        </w:rPr>
        <w:t>–</w:t>
      </w:r>
      <w:r w:rsidRPr="00F27846">
        <w:rPr>
          <w:rFonts w:ascii="mylotus" w:hAnsi="mylotus" w:cs="mylotus"/>
          <w:rtl/>
        </w:rPr>
        <w:t xml:space="preserve"> 1921 م) نقله إلى العربية وعلق عليه الدكتور محمد يوسف موسى وآخران</w:t>
      </w:r>
      <w:r w:rsidR="00551CA2">
        <w:rPr>
          <w:rFonts w:ascii="mylotus" w:hAnsi="mylotus" w:cs="mylotus"/>
          <w:rtl/>
        </w:rPr>
        <w:t>/</w:t>
      </w:r>
      <w:r w:rsidRPr="00F27846">
        <w:rPr>
          <w:rFonts w:ascii="mylotus" w:hAnsi="mylotus" w:cs="mylotus"/>
          <w:rtl/>
        </w:rPr>
        <w:t xml:space="preserve"> طبعة أولى 1946 بمطابع دار الكاتب النجف 1386 </w:t>
      </w:r>
      <w:r w:rsidR="00551CA2" w:rsidRPr="00551CA2">
        <w:rPr>
          <w:rFonts w:ascii="mylotus" w:hAnsi="mylotus" w:cs="B Lotus" w:hint="cs"/>
          <w:rtl/>
        </w:rPr>
        <w:t>ﻫ</w:t>
      </w:r>
      <w:r w:rsidRPr="00F27846">
        <w:rPr>
          <w:rFonts w:ascii="mylotus" w:hAnsi="mylotus" w:cs="mylotus"/>
          <w:rtl/>
        </w:rPr>
        <w:t xml:space="preserve"> 1966 م.</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كتاب التوحيد أو (عقائد الصدوق)</w:t>
      </w:r>
      <w:r w:rsidR="00551CA2">
        <w:rPr>
          <w:rFonts w:ascii="mylotus" w:hAnsi="mylotus" w:cs="mylotus"/>
          <w:rtl/>
        </w:rPr>
        <w:t>/</w:t>
      </w:r>
      <w:r w:rsidRPr="00F27846">
        <w:rPr>
          <w:rFonts w:ascii="mylotus" w:hAnsi="mylotus" w:cs="mylotus"/>
          <w:rtl/>
        </w:rPr>
        <w:t xml:space="preserve"> أبو جعفر محمد بن على ابن بابوية القمي بالصدوق </w:t>
      </w:r>
      <w:r w:rsidR="00F27846">
        <w:rPr>
          <w:rFonts w:ascii="mylotus" w:hAnsi="mylotus" w:cs="mylotus"/>
          <w:rtl/>
        </w:rPr>
        <w:t>الـم</w:t>
      </w:r>
      <w:r w:rsidRPr="00F27846">
        <w:rPr>
          <w:rFonts w:ascii="mylotus" w:hAnsi="mylotus" w:cs="mylotus"/>
          <w:rtl/>
        </w:rPr>
        <w:t xml:space="preserve">توفى 381 </w:t>
      </w:r>
      <w:r w:rsidR="00551CA2" w:rsidRPr="00551CA2">
        <w:rPr>
          <w:rFonts w:ascii="mylotus" w:hAnsi="mylotus" w:cs="B Lotus" w:hint="cs"/>
          <w:rtl/>
        </w:rPr>
        <w:t>ﻫ</w:t>
      </w:r>
      <w:r w:rsidRPr="00F27846">
        <w:rPr>
          <w:rFonts w:ascii="mylotus" w:hAnsi="mylotus" w:cs="mylotus"/>
          <w:rtl/>
        </w:rPr>
        <w:t xml:space="preserve"> قدم له الشيخ محمد مهدي الخرسان طبعة النجف 1386 </w:t>
      </w:r>
      <w:r w:rsidR="00551CA2" w:rsidRPr="00551CA2">
        <w:rPr>
          <w:rFonts w:ascii="mylotus" w:hAnsi="mylotus" w:cs="B Lotus" w:hint="cs"/>
          <w:rtl/>
        </w:rPr>
        <w:t>ﻫ</w:t>
      </w:r>
      <w:r w:rsidRPr="00F27846">
        <w:rPr>
          <w:rFonts w:ascii="mylotus" w:hAnsi="mylotus" w:cs="mylotus"/>
          <w:rtl/>
        </w:rPr>
        <w:t xml:space="preserve"> 1966 م.</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 xml:space="preserve">كشف </w:t>
      </w:r>
      <w:r w:rsidR="00F27846">
        <w:rPr>
          <w:rFonts w:ascii="mylotus" w:hAnsi="mylotus" w:cs="mylotus"/>
          <w:rtl/>
        </w:rPr>
        <w:t>الـم</w:t>
      </w:r>
      <w:r w:rsidRPr="00F27846">
        <w:rPr>
          <w:rFonts w:ascii="mylotus" w:hAnsi="mylotus" w:cs="mylotus"/>
          <w:rtl/>
        </w:rPr>
        <w:t>راد في شرح تجريد الاعتقاد</w:t>
      </w:r>
      <w:r w:rsidR="00551CA2">
        <w:rPr>
          <w:rFonts w:ascii="mylotus" w:hAnsi="mylotus" w:cs="mylotus"/>
          <w:rtl/>
        </w:rPr>
        <w:t>/</w:t>
      </w:r>
      <w:r w:rsidRPr="00F27846">
        <w:rPr>
          <w:rFonts w:ascii="mylotus" w:hAnsi="mylotus" w:cs="mylotus"/>
          <w:rtl/>
        </w:rPr>
        <w:t xml:space="preserve"> جمال الدين الحسن بن يوسف بن مطهر </w:t>
      </w:r>
      <w:r w:rsidR="00F27846">
        <w:rPr>
          <w:rFonts w:ascii="mylotus" w:hAnsi="mylotus" w:cs="mylotus"/>
          <w:rtl/>
        </w:rPr>
        <w:t>الـم</w:t>
      </w:r>
      <w:r w:rsidRPr="00F27846">
        <w:rPr>
          <w:rFonts w:ascii="mylotus" w:hAnsi="mylotus" w:cs="mylotus"/>
          <w:rtl/>
        </w:rPr>
        <w:t xml:space="preserve">عروف بالعلامة </w:t>
      </w:r>
      <w:r w:rsidR="00F27846">
        <w:rPr>
          <w:rFonts w:ascii="mylotus" w:hAnsi="mylotus" w:cs="mylotus"/>
          <w:rtl/>
        </w:rPr>
        <w:t>الـم</w:t>
      </w:r>
      <w:r w:rsidRPr="00F27846">
        <w:rPr>
          <w:rFonts w:ascii="mylotus" w:hAnsi="mylotus" w:cs="mylotus"/>
          <w:rtl/>
        </w:rPr>
        <w:t xml:space="preserve">توفى 726 </w:t>
      </w:r>
      <w:r w:rsidR="00551CA2" w:rsidRPr="00551CA2">
        <w:rPr>
          <w:rFonts w:ascii="mylotus" w:hAnsi="mylotus" w:cs="B Lotus" w:hint="cs"/>
          <w:rtl/>
        </w:rPr>
        <w:t>ﻫ</w:t>
      </w:r>
      <w:r w:rsidRPr="00F27846">
        <w:rPr>
          <w:rFonts w:ascii="mylotus" w:hAnsi="mylotus" w:cs="mylotus"/>
          <w:rtl/>
        </w:rPr>
        <w:t xml:space="preserve"> طبعة </w:t>
      </w:r>
      <w:r w:rsidR="00F27846">
        <w:rPr>
          <w:rFonts w:ascii="mylotus" w:hAnsi="mylotus" w:cs="mylotus"/>
          <w:rtl/>
        </w:rPr>
        <w:t>الـم</w:t>
      </w:r>
      <w:r w:rsidRPr="00F27846">
        <w:rPr>
          <w:rFonts w:ascii="mylotus" w:hAnsi="mylotus" w:cs="mylotus"/>
          <w:rtl/>
        </w:rPr>
        <w:t>طبعة العلمية بقم</w:t>
      </w:r>
      <w:r w:rsidR="00551CA2">
        <w:rPr>
          <w:rFonts w:ascii="mylotus" w:hAnsi="mylotus" w:cs="mylotus"/>
          <w:rtl/>
        </w:rPr>
        <w:t>/</w:t>
      </w:r>
      <w:r w:rsidRPr="00F27846">
        <w:rPr>
          <w:rFonts w:ascii="mylotus" w:hAnsi="mylotus" w:cs="mylotus"/>
          <w:rtl/>
        </w:rPr>
        <w:t xml:space="preserve"> إيران.</w:t>
      </w:r>
    </w:p>
    <w:p w:rsidR="00F27846" w:rsidRDefault="009B60DA" w:rsidP="00F27846">
      <w:pPr>
        <w:numPr>
          <w:ilvl w:val="0"/>
          <w:numId w:val="24"/>
        </w:numPr>
        <w:tabs>
          <w:tab w:val="left" w:pos="821"/>
        </w:tabs>
        <w:ind w:left="0" w:firstLine="284"/>
        <w:jc w:val="lowKashida"/>
        <w:rPr>
          <w:rFonts w:ascii="mylotus" w:hAnsi="mylotus" w:cs="mylotus"/>
        </w:rPr>
      </w:pPr>
      <w:r w:rsidRPr="00F27846">
        <w:rPr>
          <w:rFonts w:ascii="mylotus" w:hAnsi="mylotus" w:cs="mylotus"/>
          <w:rtl/>
        </w:rPr>
        <w:t>الإسلام وأصول الحكم</w:t>
      </w:r>
      <w:r w:rsidR="00551CA2">
        <w:rPr>
          <w:rFonts w:ascii="mylotus" w:hAnsi="mylotus" w:cs="mylotus"/>
          <w:rtl/>
        </w:rPr>
        <w:t>/</w:t>
      </w:r>
      <w:r w:rsidRPr="00F27846">
        <w:rPr>
          <w:rFonts w:ascii="mylotus" w:hAnsi="mylotus" w:cs="mylotus"/>
          <w:rtl/>
        </w:rPr>
        <w:t xml:space="preserve"> على عبد الرازق</w:t>
      </w:r>
      <w:r w:rsidR="00551CA2">
        <w:rPr>
          <w:rFonts w:ascii="mylotus" w:hAnsi="mylotus" w:cs="mylotus"/>
          <w:rtl/>
        </w:rPr>
        <w:t>/</w:t>
      </w:r>
      <w:r w:rsidRPr="00F27846">
        <w:rPr>
          <w:rFonts w:ascii="mylotus" w:hAnsi="mylotus" w:cs="mylotus"/>
          <w:rtl/>
        </w:rPr>
        <w:t xml:space="preserve"> دراسة ووثائق</w:t>
      </w:r>
      <w:r w:rsidR="00551CA2">
        <w:rPr>
          <w:rFonts w:ascii="mylotus" w:hAnsi="mylotus" w:cs="mylotus"/>
          <w:rtl/>
        </w:rPr>
        <w:t>/</w:t>
      </w:r>
      <w:r w:rsidRPr="00F27846">
        <w:rPr>
          <w:rFonts w:ascii="mylotus" w:hAnsi="mylotus" w:cs="mylotus"/>
          <w:rtl/>
        </w:rPr>
        <w:t xml:space="preserve"> محمد عمارة طبعة </w:t>
      </w:r>
      <w:r w:rsidR="00F27846">
        <w:rPr>
          <w:rFonts w:ascii="mylotus" w:hAnsi="mylotus" w:cs="mylotus"/>
          <w:rtl/>
        </w:rPr>
        <w:t>الـم</w:t>
      </w:r>
      <w:r w:rsidRPr="00F27846">
        <w:rPr>
          <w:rFonts w:ascii="mylotus" w:hAnsi="mylotus" w:cs="mylotus"/>
          <w:rtl/>
        </w:rPr>
        <w:t>ؤسسة العربية للدراسات والنشر</w:t>
      </w:r>
      <w:r w:rsidR="00551CA2">
        <w:rPr>
          <w:rFonts w:ascii="mylotus" w:hAnsi="mylotus" w:cs="mylotus"/>
          <w:rtl/>
        </w:rPr>
        <w:t>/</w:t>
      </w:r>
      <w:r w:rsidRPr="00F27846">
        <w:rPr>
          <w:rFonts w:ascii="mylotus" w:hAnsi="mylotus" w:cs="mylotus"/>
          <w:rtl/>
        </w:rPr>
        <w:t xml:space="preserve"> بيروت.</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حقيقة الإسلام وأصول الحكم</w:t>
      </w:r>
      <w:r w:rsidR="00551CA2">
        <w:rPr>
          <w:rFonts w:ascii="mylotus" w:hAnsi="mylotus" w:cs="mylotus"/>
          <w:rtl/>
        </w:rPr>
        <w:t>/</w:t>
      </w:r>
      <w:r w:rsidRPr="00F27846">
        <w:rPr>
          <w:rFonts w:ascii="mylotus" w:hAnsi="mylotus" w:cs="mylotus"/>
          <w:rtl/>
        </w:rPr>
        <w:t xml:space="preserve"> محمد بخيت </w:t>
      </w:r>
      <w:r w:rsidR="00F27846">
        <w:rPr>
          <w:rFonts w:ascii="mylotus" w:hAnsi="mylotus" w:cs="mylotus"/>
          <w:rtl/>
        </w:rPr>
        <w:t>الـم</w:t>
      </w:r>
      <w:r w:rsidRPr="00F27846">
        <w:rPr>
          <w:rFonts w:ascii="mylotus" w:hAnsi="mylotus" w:cs="mylotus"/>
          <w:rtl/>
        </w:rPr>
        <w:t>طيعي</w:t>
      </w:r>
      <w:r w:rsidR="00551CA2">
        <w:rPr>
          <w:rFonts w:ascii="mylotus" w:hAnsi="mylotus" w:cs="mylotus"/>
          <w:rtl/>
        </w:rPr>
        <w:t>/</w:t>
      </w:r>
      <w:r w:rsidRPr="00F27846">
        <w:rPr>
          <w:rFonts w:ascii="mylotus" w:hAnsi="mylotus" w:cs="mylotus"/>
          <w:rtl/>
        </w:rPr>
        <w:t xml:space="preserve"> طبعة </w:t>
      </w:r>
      <w:r w:rsidR="00F27846">
        <w:rPr>
          <w:rFonts w:ascii="mylotus" w:hAnsi="mylotus" w:cs="mylotus"/>
          <w:rtl/>
        </w:rPr>
        <w:t>الـم</w:t>
      </w:r>
      <w:r w:rsidRPr="00F27846">
        <w:rPr>
          <w:rFonts w:ascii="mylotus" w:hAnsi="mylotus" w:cs="mylotus"/>
          <w:rtl/>
        </w:rPr>
        <w:t xml:space="preserve">طبعة السلفية بمصر 1344 </w:t>
      </w:r>
      <w:r w:rsidR="00551CA2" w:rsidRPr="00551CA2">
        <w:rPr>
          <w:rFonts w:ascii="mylotus" w:hAnsi="mylotus" w:cs="B Lotus" w:hint="cs"/>
          <w:rtl/>
        </w:rPr>
        <w:t>ﻫ</w:t>
      </w:r>
      <w:r w:rsidRPr="00F27846">
        <w:rPr>
          <w:rFonts w:ascii="mylotus" w:hAnsi="mylotus" w:cs="mylotus"/>
          <w:rtl/>
        </w:rPr>
        <w:t>.</w:t>
      </w:r>
    </w:p>
    <w:p w:rsidR="00F27846" w:rsidRDefault="009B60DA" w:rsidP="00F27846">
      <w:pPr>
        <w:numPr>
          <w:ilvl w:val="0"/>
          <w:numId w:val="24"/>
        </w:numPr>
        <w:tabs>
          <w:tab w:val="left" w:pos="821"/>
        </w:tabs>
        <w:ind w:left="0" w:firstLine="284"/>
        <w:jc w:val="lowKashida"/>
        <w:rPr>
          <w:rFonts w:ascii="mylotus" w:hAnsi="mylotus" w:cs="mylotus"/>
        </w:rPr>
      </w:pPr>
      <w:r w:rsidRPr="00F27846">
        <w:rPr>
          <w:rFonts w:ascii="mylotus" w:hAnsi="mylotus" w:cs="mylotus"/>
          <w:rtl/>
        </w:rPr>
        <w:t>أفكار ضد الرصاص</w:t>
      </w:r>
      <w:r w:rsidR="00551CA2">
        <w:rPr>
          <w:rFonts w:ascii="mylotus" w:hAnsi="mylotus" w:cs="mylotus"/>
          <w:rtl/>
        </w:rPr>
        <w:t>/</w:t>
      </w:r>
      <w:r w:rsidRPr="00F27846">
        <w:rPr>
          <w:rFonts w:ascii="mylotus" w:hAnsi="mylotus" w:cs="mylotus"/>
          <w:rtl/>
        </w:rPr>
        <w:t xml:space="preserve"> محمود عوض</w:t>
      </w:r>
      <w:r w:rsidR="00551CA2">
        <w:rPr>
          <w:rFonts w:ascii="mylotus" w:hAnsi="mylotus" w:cs="mylotus"/>
          <w:rtl/>
        </w:rPr>
        <w:t>/</w:t>
      </w:r>
      <w:r w:rsidRPr="00F27846">
        <w:rPr>
          <w:rFonts w:ascii="mylotus" w:hAnsi="mylotus" w:cs="mylotus"/>
          <w:rtl/>
        </w:rPr>
        <w:t xml:space="preserve"> سلسلة اقرأ رقم 358 أكتوبر 1972 م.</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نقض كتاب الإسلام وأصول الحكم</w:t>
      </w:r>
      <w:r w:rsidR="00551CA2">
        <w:rPr>
          <w:rFonts w:ascii="mylotus" w:hAnsi="mylotus" w:cs="mylotus"/>
          <w:rtl/>
        </w:rPr>
        <w:t>/</w:t>
      </w:r>
      <w:r w:rsidRPr="00F27846">
        <w:rPr>
          <w:rFonts w:ascii="mylotus" w:hAnsi="mylotus" w:cs="mylotus"/>
          <w:rtl/>
        </w:rPr>
        <w:t xml:space="preserve"> محمد الخضر حسين</w:t>
      </w:r>
      <w:r w:rsidR="00551CA2">
        <w:rPr>
          <w:rFonts w:ascii="mylotus" w:hAnsi="mylotus" w:cs="mylotus"/>
          <w:rtl/>
        </w:rPr>
        <w:t>/</w:t>
      </w:r>
      <w:r w:rsidRPr="00F27846">
        <w:rPr>
          <w:rFonts w:ascii="mylotus" w:hAnsi="mylotus" w:cs="mylotus"/>
          <w:rtl/>
        </w:rPr>
        <w:t xml:space="preserve"> طبعة </w:t>
      </w:r>
      <w:r w:rsidR="00F27846">
        <w:rPr>
          <w:rFonts w:ascii="mylotus" w:hAnsi="mylotus" w:cs="mylotus"/>
          <w:rtl/>
        </w:rPr>
        <w:t>الـم</w:t>
      </w:r>
      <w:r w:rsidRPr="00F27846">
        <w:rPr>
          <w:rFonts w:ascii="mylotus" w:hAnsi="mylotus" w:cs="mylotus"/>
          <w:rtl/>
        </w:rPr>
        <w:t xml:space="preserve">طبعة السلفية بمصر 1345 </w:t>
      </w:r>
      <w:r w:rsidR="00551CA2" w:rsidRPr="00551CA2">
        <w:rPr>
          <w:rFonts w:ascii="mylotus" w:hAnsi="mylotus" w:cs="B Lotus" w:hint="cs"/>
          <w:rtl/>
        </w:rPr>
        <w:t>ﻫ</w:t>
      </w:r>
      <w:r w:rsidRPr="00F27846">
        <w:rPr>
          <w:rFonts w:ascii="mylotus" w:hAnsi="mylotus" w:cs="mylotus"/>
          <w:rtl/>
        </w:rPr>
        <w:t>.</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الإسلام والخلافة في العصر الحديث، نقد كتاب الإسلام وأصول الحكم</w:t>
      </w:r>
      <w:r w:rsidR="00551CA2">
        <w:rPr>
          <w:rFonts w:ascii="mylotus" w:hAnsi="mylotus" w:cs="mylotus"/>
          <w:rtl/>
        </w:rPr>
        <w:t>/</w:t>
      </w:r>
      <w:r w:rsidRPr="00F27846">
        <w:rPr>
          <w:rFonts w:ascii="mylotus" w:hAnsi="mylotus" w:cs="mylotus"/>
          <w:rtl/>
        </w:rPr>
        <w:t xml:space="preserve"> الدكتور محمد ضياء الدين الريس</w:t>
      </w:r>
      <w:r w:rsidR="00551CA2">
        <w:rPr>
          <w:rFonts w:ascii="mylotus" w:hAnsi="mylotus" w:cs="mylotus"/>
          <w:rtl/>
        </w:rPr>
        <w:t>/</w:t>
      </w:r>
      <w:r w:rsidRPr="00F27846">
        <w:rPr>
          <w:rFonts w:ascii="mylotus" w:hAnsi="mylotus" w:cs="mylotus"/>
          <w:rtl/>
        </w:rPr>
        <w:t xml:space="preserve"> الطبعة الأولى 1393 </w:t>
      </w:r>
      <w:r w:rsidR="00551CA2" w:rsidRPr="00551CA2">
        <w:rPr>
          <w:rFonts w:ascii="mylotus" w:hAnsi="mylotus" w:cs="B Lotus" w:hint="cs"/>
          <w:rtl/>
        </w:rPr>
        <w:t>ﻫ</w:t>
      </w:r>
      <w:r w:rsidRPr="00F27846">
        <w:rPr>
          <w:rFonts w:ascii="mylotus" w:hAnsi="mylotus" w:cs="mylotus"/>
          <w:rtl/>
        </w:rPr>
        <w:t xml:space="preserve"> 1973 م منشورات العصر الحديث.</w:t>
      </w:r>
    </w:p>
    <w:p w:rsidR="00F27846" w:rsidRDefault="009B60DA" w:rsidP="00F27846">
      <w:pPr>
        <w:numPr>
          <w:ilvl w:val="0"/>
          <w:numId w:val="24"/>
        </w:numPr>
        <w:tabs>
          <w:tab w:val="left" w:pos="821"/>
        </w:tabs>
        <w:ind w:left="0" w:firstLine="284"/>
        <w:jc w:val="lowKashida"/>
        <w:rPr>
          <w:rFonts w:ascii="mylotus" w:hAnsi="mylotus" w:cs="mylotus"/>
        </w:rPr>
      </w:pPr>
      <w:r w:rsidRPr="00F27846">
        <w:rPr>
          <w:rFonts w:ascii="mylotus" w:hAnsi="mylotus" w:cs="mylotus"/>
          <w:rtl/>
        </w:rPr>
        <w:t>الإرشاد إلى قواطع الأدلة في أصول الاعتقاد</w:t>
      </w:r>
      <w:r w:rsidR="00551CA2">
        <w:rPr>
          <w:rFonts w:ascii="mylotus" w:hAnsi="mylotus" w:cs="mylotus"/>
          <w:rtl/>
        </w:rPr>
        <w:t>/</w:t>
      </w:r>
      <w:r w:rsidRPr="00F27846">
        <w:rPr>
          <w:rFonts w:ascii="mylotus" w:hAnsi="mylotus" w:cs="mylotus"/>
          <w:rtl/>
        </w:rPr>
        <w:t xml:space="preserve"> عبد الله بن يوسف الجويني </w:t>
      </w:r>
      <w:r w:rsidR="00F27846">
        <w:rPr>
          <w:rFonts w:ascii="mylotus" w:hAnsi="mylotus" w:cs="mylotus"/>
          <w:rtl/>
        </w:rPr>
        <w:t>الـم</w:t>
      </w:r>
      <w:r w:rsidRPr="00F27846">
        <w:rPr>
          <w:rFonts w:ascii="mylotus" w:hAnsi="mylotus" w:cs="mylotus"/>
          <w:rtl/>
        </w:rPr>
        <w:t>لقب «إمام الحرمين» مطبعة السعادة بمصر 1950 م.</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قلائد الخرائد في أصول العقائد</w:t>
      </w:r>
      <w:r w:rsidR="00551CA2">
        <w:rPr>
          <w:rFonts w:ascii="mylotus" w:hAnsi="mylotus" w:cs="mylotus"/>
          <w:rtl/>
        </w:rPr>
        <w:t>/</w:t>
      </w:r>
      <w:r w:rsidRPr="00F27846">
        <w:rPr>
          <w:rFonts w:ascii="mylotus" w:hAnsi="mylotus" w:cs="mylotus"/>
          <w:rtl/>
        </w:rPr>
        <w:t xml:space="preserve"> السيد محمد مهدي القزويني </w:t>
      </w:r>
      <w:r w:rsidR="00F27846">
        <w:rPr>
          <w:rFonts w:ascii="mylotus" w:hAnsi="mylotus" w:cs="mylotus"/>
          <w:rtl/>
        </w:rPr>
        <w:t>الـم</w:t>
      </w:r>
      <w:r w:rsidRPr="00F27846">
        <w:rPr>
          <w:rFonts w:ascii="mylotus" w:hAnsi="mylotus" w:cs="mylotus"/>
          <w:rtl/>
        </w:rPr>
        <w:t xml:space="preserve">توفى 1300 </w:t>
      </w:r>
      <w:r w:rsidR="00551CA2" w:rsidRPr="00551CA2">
        <w:rPr>
          <w:rFonts w:ascii="mylotus" w:hAnsi="mylotus" w:cs="B Lotus" w:hint="cs"/>
          <w:rtl/>
        </w:rPr>
        <w:t>ﻫ</w:t>
      </w:r>
      <w:r w:rsidRPr="00F27846">
        <w:rPr>
          <w:rFonts w:ascii="mylotus" w:hAnsi="mylotus" w:cs="mylotus"/>
          <w:rtl/>
        </w:rPr>
        <w:t xml:space="preserve"> حققه وعلق عليه جودت كاظم القزويني مطبعة الإرشاد ببغداد 1972 م.</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روضة القضاة وطريق النجاة</w:t>
      </w:r>
      <w:r w:rsidR="00551CA2">
        <w:rPr>
          <w:rFonts w:ascii="mylotus" w:hAnsi="mylotus" w:cs="mylotus"/>
          <w:rtl/>
        </w:rPr>
        <w:t>/</w:t>
      </w:r>
      <w:r w:rsidRPr="00F27846">
        <w:rPr>
          <w:rFonts w:ascii="mylotus" w:hAnsi="mylotus" w:cs="mylotus"/>
          <w:rtl/>
        </w:rPr>
        <w:t xml:space="preserve"> أبو القاسم على بن محمد بن احمد الرحبي لسمناني </w:t>
      </w:r>
      <w:r w:rsidR="00F27846">
        <w:rPr>
          <w:rFonts w:ascii="mylotus" w:hAnsi="mylotus" w:cs="mylotus"/>
          <w:rtl/>
        </w:rPr>
        <w:t>الـم</w:t>
      </w:r>
      <w:r w:rsidRPr="00F27846">
        <w:rPr>
          <w:rFonts w:ascii="mylotus" w:hAnsi="mylotus" w:cs="mylotus"/>
          <w:rtl/>
        </w:rPr>
        <w:t xml:space="preserve">توفى 399 </w:t>
      </w:r>
      <w:r w:rsidR="00551CA2" w:rsidRPr="00551CA2">
        <w:rPr>
          <w:rFonts w:ascii="mylotus" w:hAnsi="mylotus" w:cs="B Lotus" w:hint="cs"/>
          <w:rtl/>
        </w:rPr>
        <w:t>ﻫ</w:t>
      </w:r>
      <w:r w:rsidR="00551CA2">
        <w:rPr>
          <w:rFonts w:ascii="mylotus" w:hAnsi="mylotus" w:cs="mylotus"/>
          <w:rtl/>
        </w:rPr>
        <w:t>/</w:t>
      </w:r>
      <w:r w:rsidRPr="00F27846">
        <w:rPr>
          <w:rFonts w:ascii="mylotus" w:hAnsi="mylotus" w:cs="mylotus"/>
          <w:rtl/>
        </w:rPr>
        <w:t xml:space="preserve"> تحقيق وتقديم الدكتور صلاح الدين الناهي</w:t>
      </w:r>
      <w:r w:rsidR="00551CA2">
        <w:rPr>
          <w:rFonts w:ascii="mylotus" w:hAnsi="mylotus" w:cs="mylotus"/>
          <w:rtl/>
        </w:rPr>
        <w:t>/</w:t>
      </w:r>
      <w:r w:rsidRPr="00F27846">
        <w:rPr>
          <w:rFonts w:ascii="mylotus" w:hAnsi="mylotus" w:cs="mylotus"/>
          <w:rtl/>
        </w:rPr>
        <w:t xml:space="preserve"> مطبعة اسعد ببغداد 1389 </w:t>
      </w:r>
      <w:r w:rsidR="00551CA2" w:rsidRPr="00551CA2">
        <w:rPr>
          <w:rFonts w:ascii="mylotus" w:hAnsi="mylotus" w:cs="B Lotus" w:hint="cs"/>
          <w:rtl/>
        </w:rPr>
        <w:t>ﻫ</w:t>
      </w:r>
      <w:r w:rsidRPr="00F27846">
        <w:rPr>
          <w:rFonts w:ascii="mylotus" w:hAnsi="mylotus" w:cs="mylotus"/>
          <w:rtl/>
        </w:rPr>
        <w:t xml:space="preserve"> ، 1970 م.</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كتاب الغيبة</w:t>
      </w:r>
      <w:r w:rsidR="00551CA2">
        <w:rPr>
          <w:rFonts w:ascii="mylotus" w:hAnsi="mylotus" w:cs="mylotus"/>
          <w:rtl/>
        </w:rPr>
        <w:t>/</w:t>
      </w:r>
      <w:r w:rsidRPr="00F27846">
        <w:rPr>
          <w:rFonts w:ascii="mylotus" w:hAnsi="mylotus" w:cs="mylotus"/>
          <w:rtl/>
        </w:rPr>
        <w:t xml:space="preserve"> أبو جعفر الطوسي (386 </w:t>
      </w:r>
      <w:r w:rsidRPr="00F27846">
        <w:rPr>
          <w:rFonts w:ascii="mylotus" w:hAnsi="mylotus" w:cs="Times New Roman"/>
          <w:rtl/>
        </w:rPr>
        <w:t>–</w:t>
      </w:r>
      <w:r w:rsidRPr="00F27846">
        <w:rPr>
          <w:rFonts w:ascii="mylotus" w:hAnsi="mylotus" w:cs="mylotus"/>
          <w:rtl/>
        </w:rPr>
        <w:t xml:space="preserve"> 460 </w:t>
      </w:r>
      <w:r w:rsidR="00551CA2" w:rsidRPr="00551CA2">
        <w:rPr>
          <w:rFonts w:ascii="mylotus" w:hAnsi="mylotus" w:cs="B Lotus" w:hint="cs"/>
          <w:rtl/>
        </w:rPr>
        <w:t>ﻫ</w:t>
      </w:r>
      <w:r w:rsidRPr="00F27846">
        <w:rPr>
          <w:rFonts w:ascii="mylotus" w:hAnsi="mylotus" w:cs="mylotus"/>
          <w:rtl/>
        </w:rPr>
        <w:t xml:space="preserve">) قدم له الشيخ «أغا بزرك» الطبعة الثانية مطبعة النعمان بالنجف 385 </w:t>
      </w:r>
      <w:r w:rsidR="00551CA2" w:rsidRPr="00551CA2">
        <w:rPr>
          <w:rFonts w:ascii="mylotus" w:hAnsi="mylotus" w:cs="B Lotus" w:hint="cs"/>
          <w:rtl/>
        </w:rPr>
        <w:t>ﻫ</w:t>
      </w:r>
      <w:r w:rsidRPr="00F27846">
        <w:rPr>
          <w:rFonts w:ascii="mylotus" w:hAnsi="mylotus" w:cs="mylotus"/>
          <w:rtl/>
        </w:rPr>
        <w:t>.</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 xml:space="preserve">الإمام </w:t>
      </w:r>
      <w:r w:rsidR="00F27846">
        <w:rPr>
          <w:rFonts w:ascii="mylotus" w:hAnsi="mylotus" w:cs="mylotus"/>
          <w:rtl/>
        </w:rPr>
        <w:t>الـم</w:t>
      </w:r>
      <w:r w:rsidRPr="00F27846">
        <w:rPr>
          <w:rFonts w:ascii="mylotus" w:hAnsi="mylotus" w:cs="mylotus"/>
          <w:rtl/>
        </w:rPr>
        <w:t>هدي</w:t>
      </w:r>
      <w:r w:rsidR="00551CA2">
        <w:rPr>
          <w:rFonts w:ascii="mylotus" w:hAnsi="mylotus" w:cs="mylotus"/>
          <w:rtl/>
        </w:rPr>
        <w:t>/</w:t>
      </w:r>
      <w:r w:rsidRPr="00F27846">
        <w:rPr>
          <w:rFonts w:ascii="mylotus" w:hAnsi="mylotus" w:cs="mylotus"/>
          <w:rtl/>
        </w:rPr>
        <w:t xml:space="preserve"> على محمد على دخيل</w:t>
      </w:r>
      <w:r w:rsidR="00551CA2">
        <w:rPr>
          <w:rFonts w:ascii="mylotus" w:hAnsi="mylotus" w:cs="mylotus"/>
          <w:rtl/>
        </w:rPr>
        <w:t>/</w:t>
      </w:r>
      <w:r w:rsidRPr="00F27846">
        <w:rPr>
          <w:rFonts w:ascii="mylotus" w:hAnsi="mylotus" w:cs="mylotus"/>
          <w:rtl/>
        </w:rPr>
        <w:t xml:space="preserve"> الطبعة الأولى بمطبعة الآداب بالنجف 1358 </w:t>
      </w:r>
      <w:r w:rsidR="00551CA2" w:rsidRPr="00551CA2">
        <w:rPr>
          <w:rFonts w:ascii="mylotus" w:hAnsi="mylotus" w:cs="B Lotus" w:hint="cs"/>
          <w:rtl/>
        </w:rPr>
        <w:t>ﻫ</w:t>
      </w:r>
      <w:r w:rsidRPr="00F27846">
        <w:rPr>
          <w:rFonts w:ascii="mylotus" w:hAnsi="mylotus" w:cs="mylotus"/>
          <w:rtl/>
        </w:rPr>
        <w:t xml:space="preserve"> 1966 م.</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الإمام الثاني عشر</w:t>
      </w:r>
      <w:r w:rsidR="00551CA2">
        <w:rPr>
          <w:rFonts w:ascii="mylotus" w:hAnsi="mylotus" w:cs="mylotus"/>
          <w:rtl/>
        </w:rPr>
        <w:t>/</w:t>
      </w:r>
      <w:r w:rsidRPr="00F27846">
        <w:rPr>
          <w:rFonts w:ascii="mylotus" w:hAnsi="mylotus" w:cs="mylotus"/>
          <w:rtl/>
        </w:rPr>
        <w:t xml:space="preserve"> السيد محمد سعيد </w:t>
      </w:r>
      <w:r w:rsidR="00F27846">
        <w:rPr>
          <w:rFonts w:ascii="mylotus" w:hAnsi="mylotus" w:cs="mylotus"/>
          <w:rtl/>
        </w:rPr>
        <w:t>الـم</w:t>
      </w:r>
      <w:r w:rsidRPr="00F27846">
        <w:rPr>
          <w:rFonts w:ascii="mylotus" w:hAnsi="mylotus" w:cs="mylotus"/>
          <w:rtl/>
        </w:rPr>
        <w:t>وسوي</w:t>
      </w:r>
      <w:r w:rsidR="00551CA2">
        <w:rPr>
          <w:rFonts w:ascii="mylotus" w:hAnsi="mylotus" w:cs="mylotus"/>
          <w:rtl/>
        </w:rPr>
        <w:t>/</w:t>
      </w:r>
      <w:r w:rsidRPr="00F27846">
        <w:rPr>
          <w:rFonts w:ascii="mylotus" w:hAnsi="mylotus" w:cs="mylotus"/>
          <w:rtl/>
        </w:rPr>
        <w:t xml:space="preserve"> قدم له وعلق عليه علي الحسيني </w:t>
      </w:r>
      <w:r w:rsidR="00F27846">
        <w:rPr>
          <w:rFonts w:ascii="mylotus" w:hAnsi="mylotus" w:cs="mylotus"/>
          <w:rtl/>
        </w:rPr>
        <w:t>الـم</w:t>
      </w:r>
      <w:r w:rsidRPr="00F27846">
        <w:rPr>
          <w:rFonts w:ascii="mylotus" w:hAnsi="mylotus" w:cs="mylotus"/>
          <w:rtl/>
        </w:rPr>
        <w:t>يلاني</w:t>
      </w:r>
      <w:r w:rsidR="00551CA2">
        <w:rPr>
          <w:rFonts w:ascii="mylotus" w:hAnsi="mylotus" w:cs="mylotus"/>
          <w:rtl/>
        </w:rPr>
        <w:t>/</w:t>
      </w:r>
      <w:r w:rsidRPr="00F27846">
        <w:rPr>
          <w:rFonts w:ascii="mylotus" w:hAnsi="mylotus" w:cs="mylotus"/>
          <w:rtl/>
        </w:rPr>
        <w:t xml:space="preserve"> مطبعة القضاء بالنجف 1973 م 1393 </w:t>
      </w:r>
      <w:r w:rsidR="00551CA2" w:rsidRPr="00551CA2">
        <w:rPr>
          <w:rFonts w:ascii="mylotus" w:hAnsi="mylotus" w:cs="B Lotus" w:hint="cs"/>
          <w:rtl/>
        </w:rPr>
        <w:t>ﻫ</w:t>
      </w:r>
      <w:r w:rsidRPr="00F27846">
        <w:rPr>
          <w:rFonts w:ascii="mylotus" w:hAnsi="mylotus" w:cs="mylotus"/>
          <w:rtl/>
        </w:rPr>
        <w:t>.</w:t>
      </w:r>
    </w:p>
    <w:p w:rsidR="00F27846" w:rsidRDefault="009B60DA" w:rsidP="00F27846">
      <w:pPr>
        <w:numPr>
          <w:ilvl w:val="0"/>
          <w:numId w:val="24"/>
        </w:numPr>
        <w:tabs>
          <w:tab w:val="left" w:pos="821"/>
        </w:tabs>
        <w:ind w:left="0" w:firstLine="284"/>
        <w:jc w:val="lowKashida"/>
        <w:rPr>
          <w:rFonts w:ascii="mylotus" w:hAnsi="mylotus" w:cs="mylotus"/>
        </w:rPr>
      </w:pPr>
      <w:r w:rsidRPr="00F27846">
        <w:rPr>
          <w:rFonts w:ascii="mylotus" w:hAnsi="mylotus" w:cs="mylotus"/>
          <w:rtl/>
        </w:rPr>
        <w:t xml:space="preserve">تاريخ </w:t>
      </w:r>
      <w:r w:rsidR="00F27846">
        <w:rPr>
          <w:rFonts w:ascii="mylotus" w:hAnsi="mylotus" w:cs="mylotus"/>
          <w:rtl/>
        </w:rPr>
        <w:t>الـم</w:t>
      </w:r>
      <w:r w:rsidRPr="00F27846">
        <w:rPr>
          <w:rFonts w:ascii="mylotus" w:hAnsi="mylotus" w:cs="mylotus"/>
          <w:rtl/>
        </w:rPr>
        <w:t>ذاهب الإسلامية</w:t>
      </w:r>
      <w:r w:rsidR="00551CA2">
        <w:rPr>
          <w:rFonts w:ascii="mylotus" w:hAnsi="mylotus" w:cs="mylotus"/>
          <w:rtl/>
        </w:rPr>
        <w:t>/</w:t>
      </w:r>
      <w:r w:rsidRPr="00F27846">
        <w:rPr>
          <w:rFonts w:ascii="mylotus" w:hAnsi="mylotus" w:cs="mylotus"/>
          <w:rtl/>
        </w:rPr>
        <w:t xml:space="preserve"> الشيخ أبو زهرة</w:t>
      </w:r>
      <w:r w:rsidR="00551CA2">
        <w:rPr>
          <w:rFonts w:ascii="mylotus" w:hAnsi="mylotus" w:cs="mylotus"/>
          <w:rtl/>
        </w:rPr>
        <w:t>/</w:t>
      </w:r>
      <w:r w:rsidRPr="00F27846">
        <w:rPr>
          <w:rFonts w:ascii="mylotus" w:hAnsi="mylotus" w:cs="mylotus"/>
          <w:rtl/>
        </w:rPr>
        <w:t xml:space="preserve"> طبعة دار الثقافة العربية.</w:t>
      </w:r>
    </w:p>
    <w:p w:rsidR="00F27846" w:rsidRDefault="009B60DA" w:rsidP="00F27846">
      <w:pPr>
        <w:numPr>
          <w:ilvl w:val="0"/>
          <w:numId w:val="24"/>
        </w:numPr>
        <w:tabs>
          <w:tab w:val="left" w:pos="821"/>
        </w:tabs>
        <w:ind w:left="0" w:firstLine="284"/>
        <w:jc w:val="lowKashida"/>
        <w:rPr>
          <w:rFonts w:ascii="mylotus" w:hAnsi="mylotus" w:cs="mylotus"/>
        </w:rPr>
      </w:pPr>
      <w:r w:rsidRPr="00F27846">
        <w:rPr>
          <w:rFonts w:ascii="mylotus" w:hAnsi="mylotus" w:cs="mylotus"/>
          <w:rtl/>
        </w:rPr>
        <w:t>عقيدة الشيعة في الإمام الصادق وسائر الأئمة</w:t>
      </w:r>
      <w:r w:rsidR="00551CA2">
        <w:rPr>
          <w:rFonts w:ascii="mylotus" w:hAnsi="mylotus" w:cs="mylotus"/>
          <w:rtl/>
        </w:rPr>
        <w:t>/</w:t>
      </w:r>
      <w:r w:rsidRPr="00F27846">
        <w:rPr>
          <w:rFonts w:ascii="mylotus" w:hAnsi="mylotus" w:cs="mylotus"/>
          <w:rtl/>
        </w:rPr>
        <w:t xml:space="preserve"> السيد حسين يوسف مكي ألعاملي طبعة دار الأندلس بيروت..</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مجمع البيان في تفسير القرآن</w:t>
      </w:r>
      <w:r w:rsidR="00551CA2">
        <w:rPr>
          <w:rFonts w:ascii="mylotus" w:hAnsi="mylotus" w:cs="mylotus"/>
          <w:rtl/>
        </w:rPr>
        <w:t>/</w:t>
      </w:r>
      <w:r w:rsidRPr="00F27846">
        <w:rPr>
          <w:rFonts w:ascii="mylotus" w:hAnsi="mylotus" w:cs="mylotus"/>
          <w:rtl/>
        </w:rPr>
        <w:t xml:space="preserve"> الشيخ أبو علي الفضل بن الحسن الطبرسي </w:t>
      </w:r>
      <w:r w:rsidR="00F27846">
        <w:rPr>
          <w:rFonts w:ascii="mylotus" w:hAnsi="mylotus" w:cs="mylotus"/>
          <w:rtl/>
        </w:rPr>
        <w:t>الـم</w:t>
      </w:r>
      <w:r w:rsidRPr="00F27846">
        <w:rPr>
          <w:rFonts w:ascii="mylotus" w:hAnsi="mylotus" w:cs="mylotus"/>
          <w:rtl/>
        </w:rPr>
        <w:t xml:space="preserve">توفى 548 </w:t>
      </w:r>
      <w:r w:rsidR="00551CA2" w:rsidRPr="00551CA2">
        <w:rPr>
          <w:rFonts w:ascii="mylotus" w:hAnsi="mylotus" w:cs="B Lotus" w:hint="cs"/>
          <w:rtl/>
        </w:rPr>
        <w:t>ﻫ</w:t>
      </w:r>
      <w:r w:rsidR="00551CA2">
        <w:rPr>
          <w:rFonts w:ascii="mylotus" w:hAnsi="mylotus" w:cs="mylotus"/>
          <w:rtl/>
        </w:rPr>
        <w:t>/</w:t>
      </w:r>
      <w:r w:rsidRPr="00F27846">
        <w:rPr>
          <w:rFonts w:ascii="mylotus" w:hAnsi="mylotus" w:cs="mylotus"/>
          <w:rtl/>
        </w:rPr>
        <w:t xml:space="preserve"> طبعة دار أحياء التراث العربي بيروت.</w:t>
      </w:r>
    </w:p>
    <w:p w:rsidR="00F27846" w:rsidRDefault="00F27846" w:rsidP="00551CA2">
      <w:pPr>
        <w:numPr>
          <w:ilvl w:val="0"/>
          <w:numId w:val="24"/>
        </w:numPr>
        <w:tabs>
          <w:tab w:val="left" w:pos="821"/>
        </w:tabs>
        <w:ind w:left="0" w:firstLine="284"/>
        <w:jc w:val="lowKashida"/>
        <w:rPr>
          <w:rFonts w:ascii="mylotus" w:hAnsi="mylotus" w:cs="mylotus"/>
        </w:rPr>
      </w:pPr>
      <w:r>
        <w:rPr>
          <w:rFonts w:ascii="mylotus" w:hAnsi="mylotus" w:cs="mylotus"/>
          <w:rtl/>
        </w:rPr>
        <w:t>الـم</w:t>
      </w:r>
      <w:r w:rsidR="009B60DA" w:rsidRPr="00F27846">
        <w:rPr>
          <w:rFonts w:ascii="mylotus" w:hAnsi="mylotus" w:cs="mylotus"/>
          <w:rtl/>
        </w:rPr>
        <w:t>راجعات</w:t>
      </w:r>
      <w:r w:rsidR="00551CA2">
        <w:rPr>
          <w:rFonts w:ascii="mylotus" w:hAnsi="mylotus" w:cs="mylotus"/>
          <w:rtl/>
        </w:rPr>
        <w:t>/</w:t>
      </w:r>
      <w:r w:rsidR="009B60DA" w:rsidRPr="00F27846">
        <w:rPr>
          <w:rFonts w:ascii="mylotus" w:hAnsi="mylotus" w:cs="mylotus"/>
          <w:rtl/>
        </w:rPr>
        <w:t xml:space="preserve"> السيد عبد الحسين شرف الدين </w:t>
      </w:r>
      <w:r>
        <w:rPr>
          <w:rFonts w:ascii="mylotus" w:hAnsi="mylotus" w:cs="mylotus"/>
          <w:rtl/>
        </w:rPr>
        <w:t>الـم</w:t>
      </w:r>
      <w:r w:rsidR="009B60DA" w:rsidRPr="00F27846">
        <w:rPr>
          <w:rFonts w:ascii="mylotus" w:hAnsi="mylotus" w:cs="mylotus"/>
          <w:rtl/>
        </w:rPr>
        <w:t xml:space="preserve">وسوي (1290 </w:t>
      </w:r>
      <w:r w:rsidR="009B60DA" w:rsidRPr="00F27846">
        <w:rPr>
          <w:rFonts w:ascii="mylotus" w:hAnsi="mylotus" w:cs="Times New Roman"/>
          <w:rtl/>
        </w:rPr>
        <w:t>–</w:t>
      </w:r>
      <w:r w:rsidR="009B60DA" w:rsidRPr="00F27846">
        <w:rPr>
          <w:rFonts w:ascii="mylotus" w:hAnsi="mylotus" w:cs="mylotus"/>
          <w:rtl/>
        </w:rPr>
        <w:t xml:space="preserve"> 1377 </w:t>
      </w:r>
      <w:r w:rsidR="00551CA2" w:rsidRPr="00551CA2">
        <w:rPr>
          <w:rFonts w:ascii="mylotus" w:hAnsi="mylotus" w:cs="B Lotus" w:hint="cs"/>
          <w:rtl/>
        </w:rPr>
        <w:t>ﻫ</w:t>
      </w:r>
      <w:r w:rsidR="009B60DA" w:rsidRPr="00F27846">
        <w:rPr>
          <w:rFonts w:ascii="mylotus" w:hAnsi="mylotus" w:cs="mylotus"/>
          <w:rtl/>
        </w:rPr>
        <w:t>). طبعة مطبعة الآداب</w:t>
      </w:r>
      <w:r w:rsidR="00551CA2">
        <w:rPr>
          <w:rFonts w:ascii="mylotus" w:hAnsi="mylotus" w:cs="mylotus"/>
          <w:rtl/>
        </w:rPr>
        <w:t>/</w:t>
      </w:r>
      <w:r w:rsidR="009B60DA" w:rsidRPr="00F27846">
        <w:rPr>
          <w:rFonts w:ascii="mylotus" w:hAnsi="mylotus" w:cs="mylotus"/>
          <w:rtl/>
        </w:rPr>
        <w:t xml:space="preserve"> النجف 1397 </w:t>
      </w:r>
      <w:r w:rsidR="00551CA2" w:rsidRPr="00551CA2">
        <w:rPr>
          <w:rFonts w:ascii="mylotus" w:hAnsi="mylotus" w:cs="B Lotus" w:hint="cs"/>
          <w:rtl/>
        </w:rPr>
        <w:t>ﻫ</w:t>
      </w:r>
      <w:r w:rsidR="009B60DA" w:rsidRPr="00F27846">
        <w:rPr>
          <w:rFonts w:ascii="mylotus" w:hAnsi="mylotus" w:cs="mylotus"/>
          <w:rtl/>
        </w:rPr>
        <w:t>.</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إرشاد الفحول إلى تحقيق الحق من علم الأصول</w:t>
      </w:r>
      <w:r w:rsidR="00551CA2">
        <w:rPr>
          <w:rFonts w:ascii="mylotus" w:hAnsi="mylotus" w:cs="mylotus"/>
          <w:rtl/>
        </w:rPr>
        <w:t>/</w:t>
      </w:r>
      <w:r w:rsidRPr="00F27846">
        <w:rPr>
          <w:rFonts w:ascii="mylotus" w:hAnsi="mylotus" w:cs="mylotus"/>
          <w:rtl/>
        </w:rPr>
        <w:t xml:space="preserve"> الشيخ محمد ابن علي الشوكاني </w:t>
      </w:r>
      <w:r w:rsidRPr="00F27846">
        <w:rPr>
          <w:rFonts w:ascii="mylotus" w:hAnsi="mylotus" w:cs="Times New Roman"/>
          <w:rtl/>
        </w:rPr>
        <w:t>–</w:t>
      </w:r>
      <w:r w:rsidRPr="00F27846">
        <w:rPr>
          <w:rFonts w:ascii="mylotus" w:hAnsi="mylotus" w:cs="mylotus"/>
          <w:rtl/>
        </w:rPr>
        <w:t xml:space="preserve"> الصنعاني (1773 </w:t>
      </w:r>
      <w:r w:rsidRPr="00F27846">
        <w:rPr>
          <w:rFonts w:ascii="mylotus" w:hAnsi="mylotus" w:cs="Times New Roman"/>
          <w:rtl/>
        </w:rPr>
        <w:t>–</w:t>
      </w:r>
      <w:r w:rsidRPr="00F27846">
        <w:rPr>
          <w:rFonts w:ascii="mylotus" w:hAnsi="mylotus" w:cs="mylotus"/>
          <w:rtl/>
        </w:rPr>
        <w:t xml:space="preserve"> 1250 </w:t>
      </w:r>
      <w:r w:rsidR="00551CA2" w:rsidRPr="00551CA2">
        <w:rPr>
          <w:rFonts w:ascii="mylotus" w:hAnsi="mylotus" w:cs="B Lotus" w:hint="cs"/>
          <w:rtl/>
        </w:rPr>
        <w:t>ﻫ</w:t>
      </w:r>
      <w:r w:rsidRPr="00F27846">
        <w:rPr>
          <w:rFonts w:ascii="mylotus" w:hAnsi="mylotus" w:cs="mylotus"/>
          <w:rtl/>
        </w:rPr>
        <w:t xml:space="preserve">) الطبعة الأولي مطبعة مصطفي البابي الحلبي وأولاده بمصر 1356 </w:t>
      </w:r>
      <w:r w:rsidR="00551CA2" w:rsidRPr="00551CA2">
        <w:rPr>
          <w:rFonts w:ascii="mylotus" w:hAnsi="mylotus" w:cs="B Lotus" w:hint="cs"/>
          <w:rtl/>
        </w:rPr>
        <w:t>ﻫ</w:t>
      </w:r>
      <w:r w:rsidRPr="00F27846">
        <w:rPr>
          <w:rFonts w:ascii="mylotus" w:hAnsi="mylotus" w:cs="mylotus"/>
          <w:rtl/>
        </w:rPr>
        <w:t xml:space="preserve"> 1937 م.</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الإمامة في التشريع الإسلامي</w:t>
      </w:r>
      <w:r w:rsidR="00551CA2">
        <w:rPr>
          <w:rFonts w:ascii="mylotus" w:hAnsi="mylotus" w:cs="mylotus"/>
          <w:rtl/>
        </w:rPr>
        <w:t>/</w:t>
      </w:r>
      <w:r w:rsidRPr="00F27846">
        <w:rPr>
          <w:rFonts w:ascii="mylotus" w:hAnsi="mylotus" w:cs="mylotus"/>
          <w:rtl/>
        </w:rPr>
        <w:t xml:space="preserve"> محمد مهدي الأصفى</w:t>
      </w:r>
      <w:r w:rsidR="00551CA2">
        <w:rPr>
          <w:rFonts w:ascii="mylotus" w:hAnsi="mylotus" w:cs="mylotus"/>
          <w:rtl/>
        </w:rPr>
        <w:t>/</w:t>
      </w:r>
      <w:r w:rsidRPr="00F27846">
        <w:rPr>
          <w:rFonts w:ascii="mylotus" w:hAnsi="mylotus" w:cs="mylotus"/>
          <w:rtl/>
        </w:rPr>
        <w:t xml:space="preserve"> مطبعة النعمان</w:t>
      </w:r>
      <w:r w:rsidR="00551CA2">
        <w:rPr>
          <w:rFonts w:ascii="mylotus" w:hAnsi="mylotus" w:cs="mylotus"/>
          <w:rtl/>
        </w:rPr>
        <w:t>/</w:t>
      </w:r>
      <w:r w:rsidRPr="00F27846">
        <w:rPr>
          <w:rFonts w:ascii="mylotus" w:hAnsi="mylotus" w:cs="mylotus"/>
          <w:rtl/>
        </w:rPr>
        <w:t xml:space="preserve"> النجف 1962 م </w:t>
      </w:r>
      <w:r w:rsidRPr="00F27846">
        <w:rPr>
          <w:rFonts w:ascii="mylotus" w:hAnsi="mylotus" w:cs="Times New Roman"/>
          <w:rtl/>
        </w:rPr>
        <w:t>–</w:t>
      </w:r>
      <w:r w:rsidRPr="00F27846">
        <w:rPr>
          <w:rFonts w:ascii="mylotus" w:hAnsi="mylotus" w:cs="mylotus"/>
          <w:rtl/>
        </w:rPr>
        <w:t xml:space="preserve"> 1383 </w:t>
      </w:r>
      <w:r w:rsidR="00551CA2" w:rsidRPr="00551CA2">
        <w:rPr>
          <w:rFonts w:ascii="mylotus" w:hAnsi="mylotus" w:cs="B Lotus" w:hint="cs"/>
          <w:rtl/>
        </w:rPr>
        <w:t>ﻫ</w:t>
      </w:r>
      <w:r w:rsidRPr="00F27846">
        <w:rPr>
          <w:rFonts w:ascii="mylotus" w:hAnsi="mylotus" w:cs="mylotus"/>
          <w:rtl/>
        </w:rPr>
        <w:t>.</w:t>
      </w:r>
    </w:p>
    <w:p w:rsidR="00F27846" w:rsidRDefault="009B60DA" w:rsidP="00F27846">
      <w:pPr>
        <w:numPr>
          <w:ilvl w:val="0"/>
          <w:numId w:val="24"/>
        </w:numPr>
        <w:tabs>
          <w:tab w:val="left" w:pos="821"/>
        </w:tabs>
        <w:ind w:left="0" w:firstLine="284"/>
        <w:jc w:val="lowKashida"/>
        <w:rPr>
          <w:rFonts w:ascii="mylotus" w:hAnsi="mylotus" w:cs="mylotus"/>
        </w:rPr>
      </w:pPr>
      <w:r w:rsidRPr="00F27846">
        <w:rPr>
          <w:rFonts w:ascii="mylotus" w:hAnsi="mylotus" w:cs="mylotus"/>
          <w:rtl/>
        </w:rPr>
        <w:t>بحث حول الولاية</w:t>
      </w:r>
      <w:r w:rsidR="00551CA2">
        <w:rPr>
          <w:rFonts w:ascii="mylotus" w:hAnsi="mylotus" w:cs="mylotus"/>
          <w:rtl/>
        </w:rPr>
        <w:t>/</w:t>
      </w:r>
      <w:r w:rsidRPr="00F27846">
        <w:rPr>
          <w:rFonts w:ascii="mylotus" w:hAnsi="mylotus" w:cs="mylotus"/>
          <w:rtl/>
        </w:rPr>
        <w:t xml:space="preserve"> السيد محمد باقر الصدر</w:t>
      </w:r>
      <w:r w:rsidR="00551CA2">
        <w:rPr>
          <w:rFonts w:ascii="mylotus" w:hAnsi="mylotus" w:cs="mylotus"/>
          <w:rtl/>
        </w:rPr>
        <w:t>/</w:t>
      </w:r>
      <w:r w:rsidRPr="00F27846">
        <w:rPr>
          <w:rFonts w:ascii="mylotus" w:hAnsi="mylotus" w:cs="mylotus"/>
          <w:rtl/>
        </w:rPr>
        <w:t xml:space="preserve"> طبعة قم</w:t>
      </w:r>
      <w:r w:rsidR="00551CA2">
        <w:rPr>
          <w:rFonts w:ascii="mylotus" w:hAnsi="mylotus" w:cs="mylotus"/>
          <w:rtl/>
        </w:rPr>
        <w:t>/</w:t>
      </w:r>
      <w:r w:rsidRPr="00F27846">
        <w:rPr>
          <w:rFonts w:ascii="mylotus" w:hAnsi="mylotus" w:cs="mylotus"/>
          <w:rtl/>
        </w:rPr>
        <w:t xml:space="preserve"> إيران.</w:t>
      </w:r>
    </w:p>
    <w:p w:rsidR="00F27846" w:rsidRDefault="009B60DA" w:rsidP="00F27846">
      <w:pPr>
        <w:numPr>
          <w:ilvl w:val="0"/>
          <w:numId w:val="24"/>
        </w:numPr>
        <w:tabs>
          <w:tab w:val="left" w:pos="821"/>
        </w:tabs>
        <w:ind w:left="0" w:firstLine="284"/>
        <w:jc w:val="lowKashida"/>
        <w:rPr>
          <w:rFonts w:ascii="mylotus" w:hAnsi="mylotus" w:cs="mylotus"/>
        </w:rPr>
      </w:pPr>
      <w:r w:rsidRPr="00F27846">
        <w:rPr>
          <w:rFonts w:ascii="mylotus" w:hAnsi="mylotus" w:cs="mylotus"/>
          <w:rtl/>
        </w:rPr>
        <w:t>نظام الحكم في الإسلام</w:t>
      </w:r>
      <w:r w:rsidR="00551CA2">
        <w:rPr>
          <w:rFonts w:ascii="mylotus" w:hAnsi="mylotus" w:cs="mylotus"/>
          <w:rtl/>
        </w:rPr>
        <w:t>/</w:t>
      </w:r>
      <w:r w:rsidRPr="00F27846">
        <w:rPr>
          <w:rFonts w:ascii="mylotus" w:hAnsi="mylotus" w:cs="mylotus"/>
          <w:rtl/>
        </w:rPr>
        <w:t xml:space="preserve"> الدكتور محمد عبد الله العربي</w:t>
      </w:r>
      <w:r w:rsidR="00551CA2">
        <w:rPr>
          <w:rFonts w:ascii="mylotus" w:hAnsi="mylotus" w:cs="mylotus"/>
          <w:rtl/>
        </w:rPr>
        <w:t>/</w:t>
      </w:r>
      <w:r w:rsidRPr="00F27846">
        <w:rPr>
          <w:rFonts w:ascii="mylotus" w:hAnsi="mylotus" w:cs="mylotus"/>
          <w:rtl/>
        </w:rPr>
        <w:t xml:space="preserve"> قدم له الأستاذ محمد </w:t>
      </w:r>
      <w:r w:rsidR="00F27846">
        <w:rPr>
          <w:rFonts w:ascii="mylotus" w:hAnsi="mylotus" w:cs="mylotus"/>
          <w:rtl/>
        </w:rPr>
        <w:t>الـم</w:t>
      </w:r>
      <w:r w:rsidRPr="00F27846">
        <w:rPr>
          <w:rFonts w:ascii="mylotus" w:hAnsi="mylotus" w:cs="mylotus"/>
          <w:rtl/>
        </w:rPr>
        <w:t>بارك</w:t>
      </w:r>
      <w:r w:rsidR="00551CA2">
        <w:rPr>
          <w:rFonts w:ascii="mylotus" w:hAnsi="mylotus" w:cs="mylotus"/>
          <w:rtl/>
        </w:rPr>
        <w:t>/</w:t>
      </w:r>
      <w:r w:rsidRPr="00F27846">
        <w:rPr>
          <w:rFonts w:ascii="mylotus" w:hAnsi="mylotus" w:cs="mylotus"/>
          <w:rtl/>
        </w:rPr>
        <w:t xml:space="preserve"> الطبعة الأولى بمطبعة دار الفكر.</w:t>
      </w:r>
    </w:p>
    <w:p w:rsidR="00F27846" w:rsidRDefault="009B60DA" w:rsidP="00F27846">
      <w:pPr>
        <w:numPr>
          <w:ilvl w:val="0"/>
          <w:numId w:val="24"/>
        </w:numPr>
        <w:tabs>
          <w:tab w:val="left" w:pos="821"/>
        </w:tabs>
        <w:ind w:left="0" w:firstLine="284"/>
        <w:jc w:val="lowKashida"/>
        <w:rPr>
          <w:rFonts w:ascii="mylotus" w:hAnsi="mylotus" w:cs="mylotus"/>
        </w:rPr>
      </w:pPr>
      <w:r w:rsidRPr="00F27846">
        <w:rPr>
          <w:rFonts w:ascii="mylotus" w:hAnsi="mylotus" w:cs="mylotus"/>
          <w:rtl/>
        </w:rPr>
        <w:t>منهاج الإسلام في الحكم</w:t>
      </w:r>
      <w:r w:rsidR="00551CA2">
        <w:rPr>
          <w:rFonts w:ascii="mylotus" w:hAnsi="mylotus" w:cs="mylotus"/>
          <w:rtl/>
        </w:rPr>
        <w:t>/</w:t>
      </w:r>
      <w:r w:rsidRPr="00F27846">
        <w:rPr>
          <w:rFonts w:ascii="mylotus" w:hAnsi="mylotus" w:cs="mylotus"/>
          <w:rtl/>
        </w:rPr>
        <w:t xml:space="preserve"> الأستاذ محمد أسد</w:t>
      </w:r>
      <w:r w:rsidR="00551CA2">
        <w:rPr>
          <w:rFonts w:ascii="mylotus" w:hAnsi="mylotus" w:cs="mylotus"/>
          <w:rtl/>
        </w:rPr>
        <w:t>/</w:t>
      </w:r>
      <w:r w:rsidRPr="00F27846">
        <w:rPr>
          <w:rFonts w:ascii="mylotus" w:hAnsi="mylotus" w:cs="mylotus"/>
          <w:rtl/>
        </w:rPr>
        <w:t xml:space="preserve"> نقله إلى العربية الأستاذ منصور محمد ماضي</w:t>
      </w:r>
      <w:r w:rsidR="00551CA2">
        <w:rPr>
          <w:rFonts w:ascii="mylotus" w:hAnsi="mylotus" w:cs="mylotus"/>
          <w:rtl/>
        </w:rPr>
        <w:t>/</w:t>
      </w:r>
      <w:r w:rsidRPr="00F27846">
        <w:rPr>
          <w:rFonts w:ascii="mylotus" w:hAnsi="mylotus" w:cs="mylotus"/>
          <w:rtl/>
        </w:rPr>
        <w:t xml:space="preserve"> الطبعة الثالثة</w:t>
      </w:r>
      <w:r w:rsidR="00551CA2">
        <w:rPr>
          <w:rFonts w:ascii="mylotus" w:hAnsi="mylotus" w:cs="mylotus"/>
          <w:rtl/>
        </w:rPr>
        <w:t>/</w:t>
      </w:r>
      <w:r w:rsidRPr="00F27846">
        <w:rPr>
          <w:rFonts w:ascii="mylotus" w:hAnsi="mylotus" w:cs="mylotus"/>
          <w:rtl/>
        </w:rPr>
        <w:t xml:space="preserve"> دار العلم للملايين بيروت.</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شرح العقائد النسفية</w:t>
      </w:r>
      <w:r w:rsidR="00551CA2">
        <w:rPr>
          <w:rFonts w:ascii="mylotus" w:hAnsi="mylotus" w:cs="mylotus"/>
          <w:rtl/>
        </w:rPr>
        <w:t>/</w:t>
      </w:r>
      <w:r w:rsidRPr="00F27846">
        <w:rPr>
          <w:rFonts w:ascii="mylotus" w:hAnsi="mylotus" w:cs="mylotus"/>
          <w:rtl/>
        </w:rPr>
        <w:t xml:space="preserve"> مسعود بن عمر بن سعد الدين التفتازاني </w:t>
      </w:r>
      <w:r w:rsidR="00F27846">
        <w:rPr>
          <w:rFonts w:ascii="mylotus" w:hAnsi="mylotus" w:cs="mylotus"/>
          <w:rtl/>
        </w:rPr>
        <w:t>الـم</w:t>
      </w:r>
      <w:r w:rsidRPr="00F27846">
        <w:rPr>
          <w:rFonts w:ascii="mylotus" w:hAnsi="mylotus" w:cs="mylotus"/>
          <w:rtl/>
        </w:rPr>
        <w:t xml:space="preserve">توفى 793 </w:t>
      </w:r>
      <w:r w:rsidR="00551CA2" w:rsidRPr="00551CA2">
        <w:rPr>
          <w:rFonts w:ascii="mylotus" w:hAnsi="mylotus" w:cs="B Lotus" w:hint="cs"/>
          <w:rtl/>
        </w:rPr>
        <w:t>ﻫ</w:t>
      </w:r>
      <w:r w:rsidRPr="00F27846">
        <w:rPr>
          <w:rFonts w:ascii="mylotus" w:hAnsi="mylotus" w:cs="mylotus"/>
          <w:rtl/>
        </w:rPr>
        <w:t xml:space="preserve"> أعادت مكتبة </w:t>
      </w:r>
      <w:r w:rsidR="00F27846">
        <w:rPr>
          <w:rFonts w:ascii="mylotus" w:hAnsi="mylotus" w:cs="mylotus"/>
          <w:rtl/>
        </w:rPr>
        <w:t>الـم</w:t>
      </w:r>
      <w:r w:rsidRPr="00F27846">
        <w:rPr>
          <w:rFonts w:ascii="mylotus" w:hAnsi="mylotus" w:cs="mylotus"/>
          <w:rtl/>
        </w:rPr>
        <w:t>ثنى ببغداد طبعة بالا فست.</w:t>
      </w:r>
    </w:p>
    <w:p w:rsidR="00F27846" w:rsidRDefault="009B60DA" w:rsidP="00551CA2">
      <w:pPr>
        <w:numPr>
          <w:ilvl w:val="0"/>
          <w:numId w:val="24"/>
        </w:numPr>
        <w:tabs>
          <w:tab w:val="left" w:pos="821"/>
        </w:tabs>
        <w:ind w:left="0" w:firstLine="284"/>
        <w:jc w:val="lowKashida"/>
        <w:rPr>
          <w:rFonts w:ascii="mylotus" w:hAnsi="mylotus" w:cs="mylotus"/>
        </w:rPr>
      </w:pPr>
      <w:r w:rsidRPr="00F27846">
        <w:rPr>
          <w:rFonts w:ascii="mylotus" w:hAnsi="mylotus" w:cs="mylotus"/>
          <w:rtl/>
        </w:rPr>
        <w:t xml:space="preserve">مقالات الإسلاميين واختلاف </w:t>
      </w:r>
      <w:r w:rsidR="00F27846">
        <w:rPr>
          <w:rFonts w:ascii="mylotus" w:hAnsi="mylotus" w:cs="mylotus"/>
          <w:rtl/>
        </w:rPr>
        <w:t>الـم</w:t>
      </w:r>
      <w:r w:rsidRPr="00F27846">
        <w:rPr>
          <w:rFonts w:ascii="mylotus" w:hAnsi="mylotus" w:cs="mylotus"/>
          <w:rtl/>
        </w:rPr>
        <w:t>صلين</w:t>
      </w:r>
      <w:r w:rsidR="00551CA2">
        <w:rPr>
          <w:rFonts w:ascii="mylotus" w:hAnsi="mylotus" w:cs="mylotus"/>
          <w:rtl/>
        </w:rPr>
        <w:t>/</w:t>
      </w:r>
      <w:r w:rsidRPr="00F27846">
        <w:rPr>
          <w:rFonts w:ascii="mylotus" w:hAnsi="mylotus" w:cs="mylotus"/>
          <w:rtl/>
        </w:rPr>
        <w:t xml:space="preserve"> الإمام أبو الحسن بن إسماعيل الأشعري </w:t>
      </w:r>
      <w:r w:rsidR="00F27846">
        <w:rPr>
          <w:rFonts w:ascii="mylotus" w:hAnsi="mylotus" w:cs="mylotus"/>
          <w:rtl/>
        </w:rPr>
        <w:t>الـم</w:t>
      </w:r>
      <w:r w:rsidRPr="00F27846">
        <w:rPr>
          <w:rFonts w:ascii="mylotus" w:hAnsi="mylotus" w:cs="mylotus"/>
          <w:rtl/>
        </w:rPr>
        <w:t xml:space="preserve">توفى 330 </w:t>
      </w:r>
      <w:r w:rsidR="00551CA2" w:rsidRPr="00551CA2">
        <w:rPr>
          <w:rFonts w:ascii="mylotus" w:hAnsi="mylotus" w:cs="B Lotus" w:hint="cs"/>
          <w:rtl/>
        </w:rPr>
        <w:t>ﻫ</w:t>
      </w:r>
      <w:r w:rsidRPr="00F27846">
        <w:rPr>
          <w:rFonts w:ascii="mylotus" w:hAnsi="mylotus" w:cs="mylotus"/>
          <w:rtl/>
        </w:rPr>
        <w:t xml:space="preserve"> حققه الشيخ محمد محي الدين عبد الحميد الطبعة الأولى 1969 م.</w:t>
      </w:r>
    </w:p>
    <w:p w:rsidR="00F27846" w:rsidRDefault="009B60DA" w:rsidP="00F27846">
      <w:pPr>
        <w:numPr>
          <w:ilvl w:val="0"/>
          <w:numId w:val="24"/>
        </w:numPr>
        <w:tabs>
          <w:tab w:val="left" w:pos="821"/>
        </w:tabs>
        <w:ind w:left="0" w:firstLine="284"/>
        <w:jc w:val="lowKashida"/>
        <w:rPr>
          <w:rFonts w:ascii="mylotus" w:hAnsi="mylotus" w:cs="mylotus"/>
        </w:rPr>
      </w:pPr>
      <w:r w:rsidRPr="00F27846">
        <w:rPr>
          <w:rFonts w:ascii="mylotus" w:hAnsi="mylotus" w:cs="mylotus"/>
          <w:rtl/>
        </w:rPr>
        <w:t>الإسلام والنصرانية</w:t>
      </w:r>
      <w:r w:rsidR="00551CA2">
        <w:rPr>
          <w:rFonts w:ascii="mylotus" w:hAnsi="mylotus" w:cs="mylotus"/>
          <w:rtl/>
        </w:rPr>
        <w:t>/</w:t>
      </w:r>
      <w:r w:rsidRPr="00F27846">
        <w:rPr>
          <w:rFonts w:ascii="mylotus" w:hAnsi="mylotus" w:cs="mylotus"/>
          <w:rtl/>
        </w:rPr>
        <w:t xml:space="preserve"> الأستاذ الشيخ محمد عبده</w:t>
      </w:r>
      <w:r w:rsidR="00551CA2">
        <w:rPr>
          <w:rFonts w:ascii="mylotus" w:hAnsi="mylotus" w:cs="mylotus"/>
          <w:rtl/>
        </w:rPr>
        <w:t>/</w:t>
      </w:r>
      <w:r w:rsidRPr="00F27846">
        <w:rPr>
          <w:rFonts w:ascii="mylotus" w:hAnsi="mylotus" w:cs="mylotus"/>
          <w:rtl/>
        </w:rPr>
        <w:t xml:space="preserve"> طبعة مطبعة </w:t>
      </w:r>
      <w:r w:rsidR="00F27846">
        <w:rPr>
          <w:rFonts w:ascii="mylotus" w:hAnsi="mylotus" w:cs="mylotus"/>
          <w:rtl/>
        </w:rPr>
        <w:t>الـم</w:t>
      </w:r>
      <w:r w:rsidRPr="00F27846">
        <w:rPr>
          <w:rFonts w:ascii="mylotus" w:hAnsi="mylotus" w:cs="mylotus"/>
          <w:rtl/>
        </w:rPr>
        <w:t>نار بمصر.</w:t>
      </w:r>
    </w:p>
    <w:p w:rsidR="00F27846" w:rsidRPr="00F27846" w:rsidRDefault="009B60DA" w:rsidP="00F27846">
      <w:pPr>
        <w:numPr>
          <w:ilvl w:val="0"/>
          <w:numId w:val="24"/>
        </w:numPr>
        <w:tabs>
          <w:tab w:val="left" w:pos="821"/>
        </w:tabs>
        <w:ind w:left="0" w:firstLine="284"/>
        <w:jc w:val="lowKashida"/>
        <w:rPr>
          <w:rFonts w:ascii="mylotus" w:hAnsi="mylotus" w:cs="mylotus"/>
          <w:b/>
          <w:bCs/>
        </w:rPr>
      </w:pPr>
      <w:r w:rsidRPr="00F27846">
        <w:rPr>
          <w:rFonts w:ascii="mylotus" w:hAnsi="mylotus" w:cs="mylotus"/>
          <w:rtl/>
        </w:rPr>
        <w:t>روح الدين الإسلامي</w:t>
      </w:r>
      <w:r w:rsidR="00551CA2">
        <w:rPr>
          <w:rFonts w:ascii="mylotus" w:hAnsi="mylotus" w:cs="mylotus"/>
          <w:rtl/>
        </w:rPr>
        <w:t>/</w:t>
      </w:r>
      <w:r w:rsidRPr="00F27846">
        <w:rPr>
          <w:rFonts w:ascii="mylotus" w:hAnsi="mylotus" w:cs="mylotus"/>
          <w:rtl/>
        </w:rPr>
        <w:t xml:space="preserve"> عفيف عبد الفتاح طبارة</w:t>
      </w:r>
      <w:r w:rsidR="00551CA2">
        <w:rPr>
          <w:rFonts w:ascii="mylotus" w:hAnsi="mylotus" w:cs="mylotus"/>
          <w:rtl/>
        </w:rPr>
        <w:t>/</w:t>
      </w:r>
      <w:r w:rsidRPr="00F27846">
        <w:rPr>
          <w:rFonts w:ascii="mylotus" w:hAnsi="mylotus" w:cs="mylotus"/>
          <w:rtl/>
        </w:rPr>
        <w:t xml:space="preserve"> الطبعة العاشرة</w:t>
      </w:r>
      <w:r w:rsidR="00551CA2">
        <w:rPr>
          <w:rFonts w:ascii="mylotus" w:hAnsi="mylotus" w:cs="mylotus"/>
          <w:rtl/>
        </w:rPr>
        <w:t>/</w:t>
      </w:r>
      <w:r w:rsidRPr="00F27846">
        <w:rPr>
          <w:rFonts w:ascii="mylotus" w:hAnsi="mylotus" w:cs="mylotus"/>
          <w:rtl/>
        </w:rPr>
        <w:t xml:space="preserve"> 1973 م دار الكتب بيروت.</w:t>
      </w:r>
    </w:p>
    <w:p w:rsidR="009B60DA" w:rsidRPr="00F27846" w:rsidRDefault="009B60DA" w:rsidP="00F27846">
      <w:pPr>
        <w:numPr>
          <w:ilvl w:val="0"/>
          <w:numId w:val="24"/>
        </w:numPr>
        <w:tabs>
          <w:tab w:val="left" w:pos="821"/>
        </w:tabs>
        <w:ind w:left="0" w:firstLine="284"/>
        <w:jc w:val="lowKashida"/>
        <w:rPr>
          <w:rFonts w:ascii="mylotus" w:hAnsi="mylotus" w:cs="mylotus"/>
          <w:b/>
          <w:bCs/>
          <w:rtl/>
        </w:rPr>
      </w:pPr>
      <w:r w:rsidRPr="00F27846">
        <w:rPr>
          <w:rFonts w:ascii="mylotus" w:hAnsi="mylotus" w:cs="mylotus"/>
          <w:rtl/>
        </w:rPr>
        <w:t xml:space="preserve">دراسات تحليلية في </w:t>
      </w:r>
      <w:r w:rsidR="00F27846">
        <w:rPr>
          <w:rFonts w:ascii="mylotus" w:hAnsi="mylotus" w:cs="mylotus"/>
          <w:rtl/>
        </w:rPr>
        <w:t>الـم</w:t>
      </w:r>
      <w:r w:rsidRPr="00F27846">
        <w:rPr>
          <w:rFonts w:ascii="mylotus" w:hAnsi="mylotus" w:cs="mylotus"/>
          <w:rtl/>
        </w:rPr>
        <w:t xml:space="preserve">جتمع </w:t>
      </w:r>
      <w:r w:rsidR="00F27846">
        <w:rPr>
          <w:rFonts w:ascii="mylotus" w:hAnsi="mylotus" w:cs="mylotus"/>
          <w:rtl/>
        </w:rPr>
        <w:t>الـم</w:t>
      </w:r>
      <w:r w:rsidRPr="00F27846">
        <w:rPr>
          <w:rFonts w:ascii="mylotus" w:hAnsi="mylotus" w:cs="mylotus"/>
          <w:rtl/>
        </w:rPr>
        <w:t>عاصر</w:t>
      </w:r>
      <w:r w:rsidR="00551CA2">
        <w:rPr>
          <w:rFonts w:ascii="mylotus" w:hAnsi="mylotus" w:cs="mylotus"/>
          <w:rtl/>
        </w:rPr>
        <w:t>/</w:t>
      </w:r>
      <w:r w:rsidRPr="00F27846">
        <w:rPr>
          <w:rFonts w:ascii="mylotus" w:hAnsi="mylotus" w:cs="mylotus"/>
          <w:rtl/>
        </w:rPr>
        <w:t xml:space="preserve"> إحسان محمد الحسن</w:t>
      </w:r>
      <w:r w:rsidR="00551CA2">
        <w:rPr>
          <w:rFonts w:ascii="mylotus" w:hAnsi="mylotus" w:cs="mylotus"/>
          <w:rtl/>
        </w:rPr>
        <w:t>/</w:t>
      </w:r>
      <w:r w:rsidRPr="00F27846">
        <w:rPr>
          <w:rFonts w:ascii="mylotus" w:hAnsi="mylotus" w:cs="mylotus"/>
          <w:rtl/>
        </w:rPr>
        <w:t xml:space="preserve"> الطبعة الأولى مطبعة دار الإسلام ببغداد 1972 م.</w:t>
      </w:r>
    </w:p>
    <w:p w:rsidR="009B60DA" w:rsidRDefault="009B60DA" w:rsidP="009B60DA">
      <w:pPr>
        <w:jc w:val="both"/>
        <w:rPr>
          <w:rFonts w:cs="B Lotus"/>
          <w:b/>
          <w:bCs/>
          <w:rtl/>
        </w:rPr>
        <w:sectPr w:rsidR="009B60DA" w:rsidSect="00501E8C">
          <w:headerReference w:type="default" r:id="rId27"/>
          <w:footnotePr>
            <w:numRestart w:val="eachPage"/>
          </w:footnotePr>
          <w:pgSz w:w="9639" w:h="13608" w:code="9"/>
          <w:pgMar w:top="851" w:right="1077" w:bottom="936" w:left="1077" w:header="851" w:footer="936" w:gutter="0"/>
          <w:cols w:space="708"/>
          <w:titlePg/>
          <w:bidi/>
          <w:rtlGutter/>
          <w:docGrid w:linePitch="381"/>
        </w:sectPr>
      </w:pPr>
    </w:p>
    <w:p w:rsidR="009B60DA" w:rsidRDefault="009B60DA" w:rsidP="00351726">
      <w:pPr>
        <w:pStyle w:val="a0"/>
        <w:rPr>
          <w:rtl/>
        </w:rPr>
      </w:pPr>
      <w:bookmarkStart w:id="46" w:name="_Toc332299626"/>
      <w:r w:rsidRPr="00FB0A7C">
        <w:rPr>
          <w:rFonts w:hint="cs"/>
          <w:rtl/>
        </w:rPr>
        <w:t>آثار دیگر مؤلف</w:t>
      </w:r>
      <w:bookmarkEnd w:id="46"/>
    </w:p>
    <w:p w:rsidR="009B60DA" w:rsidRDefault="009B60DA" w:rsidP="00351726">
      <w:pPr>
        <w:numPr>
          <w:ilvl w:val="0"/>
          <w:numId w:val="22"/>
        </w:numPr>
        <w:ind w:left="0" w:firstLine="284"/>
        <w:jc w:val="lowKashida"/>
        <w:rPr>
          <w:rFonts w:cs="B Badr"/>
          <w:rtl/>
        </w:rPr>
      </w:pPr>
      <w:r w:rsidRPr="00351726">
        <w:rPr>
          <w:rFonts w:ascii="mylotus" w:hAnsi="mylotus" w:cs="mylotus"/>
          <w:rtl/>
        </w:rPr>
        <w:t>العقل عند الشيعة الأمامية                  مطبعة دار السلام</w:t>
      </w:r>
      <w:r>
        <w:rPr>
          <w:rFonts w:cs="B Badr" w:hint="cs"/>
          <w:rtl/>
        </w:rPr>
        <w:t xml:space="preserve">                  </w:t>
      </w:r>
      <w:r w:rsidRPr="00351726">
        <w:rPr>
          <w:rFonts w:cs="B Lotus" w:hint="cs"/>
          <w:rtl/>
        </w:rPr>
        <w:t>1973</w:t>
      </w:r>
    </w:p>
    <w:p w:rsidR="009B60DA" w:rsidRDefault="009B60DA" w:rsidP="00351726">
      <w:pPr>
        <w:ind w:firstLine="284"/>
        <w:jc w:val="lowKashida"/>
        <w:rPr>
          <w:rFonts w:cs="B Badr"/>
          <w:rtl/>
        </w:rPr>
      </w:pPr>
      <w:r>
        <w:rPr>
          <w:rFonts w:cs="B Badr" w:hint="cs"/>
          <w:rtl/>
        </w:rPr>
        <w:t xml:space="preserve">       (كتاب)</w:t>
      </w:r>
    </w:p>
    <w:p w:rsidR="009B60DA" w:rsidRDefault="009B60DA" w:rsidP="00351726">
      <w:pPr>
        <w:numPr>
          <w:ilvl w:val="0"/>
          <w:numId w:val="22"/>
        </w:numPr>
        <w:ind w:left="0" w:firstLine="284"/>
        <w:jc w:val="lowKashida"/>
        <w:rPr>
          <w:rFonts w:cs="B Badr"/>
          <w:rtl/>
        </w:rPr>
      </w:pPr>
      <w:r w:rsidRPr="00351726">
        <w:rPr>
          <w:rFonts w:ascii="mylotus" w:hAnsi="mylotus" w:cs="mylotus"/>
          <w:rtl/>
        </w:rPr>
        <w:t xml:space="preserve">الإجماع في الشريعة الإسلامية مجلة </w:t>
      </w:r>
      <w:r w:rsidR="00F27846">
        <w:rPr>
          <w:rFonts w:ascii="mylotus" w:hAnsi="mylotus" w:cs="mylotus"/>
          <w:rtl/>
        </w:rPr>
        <w:t>الـم</w:t>
      </w:r>
      <w:r w:rsidRPr="00351726">
        <w:rPr>
          <w:rFonts w:ascii="mylotus" w:hAnsi="mylotus" w:cs="mylotus"/>
          <w:rtl/>
        </w:rPr>
        <w:t xml:space="preserve">ورد، </w:t>
      </w:r>
      <w:r w:rsidR="00F27846">
        <w:rPr>
          <w:rFonts w:ascii="mylotus" w:hAnsi="mylotus" w:cs="mylotus"/>
          <w:rtl/>
        </w:rPr>
        <w:t>الـم</w:t>
      </w:r>
      <w:r w:rsidRPr="00351726">
        <w:rPr>
          <w:rFonts w:ascii="mylotus" w:hAnsi="mylotus" w:cs="mylotus"/>
          <w:rtl/>
        </w:rPr>
        <w:t>جلد الثاني</w:t>
      </w:r>
      <w:r>
        <w:rPr>
          <w:rFonts w:cs="B Badr" w:hint="cs"/>
          <w:rtl/>
        </w:rPr>
        <w:t xml:space="preserve">                </w:t>
      </w:r>
      <w:r w:rsidRPr="00351726">
        <w:rPr>
          <w:rFonts w:cs="B Lotus" w:hint="cs"/>
          <w:rtl/>
        </w:rPr>
        <w:t>1973</w:t>
      </w:r>
    </w:p>
    <w:p w:rsidR="009B60DA" w:rsidRPr="00351726" w:rsidRDefault="009B60DA" w:rsidP="00351726">
      <w:pPr>
        <w:ind w:firstLine="284"/>
        <w:jc w:val="lowKashida"/>
        <w:rPr>
          <w:rFonts w:ascii="mylotus" w:hAnsi="mylotus" w:cs="mylotus"/>
          <w:rtl/>
        </w:rPr>
      </w:pPr>
      <w:r>
        <w:rPr>
          <w:rFonts w:cs="B Badr" w:hint="cs"/>
          <w:rtl/>
        </w:rPr>
        <w:t xml:space="preserve">       (بحث)                              </w:t>
      </w:r>
      <w:r w:rsidRPr="00351726">
        <w:rPr>
          <w:rFonts w:ascii="mylotus" w:hAnsi="mylotus" w:cs="mylotus"/>
          <w:rtl/>
        </w:rPr>
        <w:t>العدد الأول</w:t>
      </w:r>
    </w:p>
    <w:p w:rsidR="009B60DA" w:rsidRDefault="009B60DA" w:rsidP="00351726">
      <w:pPr>
        <w:numPr>
          <w:ilvl w:val="0"/>
          <w:numId w:val="22"/>
        </w:numPr>
        <w:ind w:left="0" w:firstLine="284"/>
        <w:jc w:val="lowKashida"/>
        <w:rPr>
          <w:rFonts w:cs="B Badr"/>
          <w:rtl/>
        </w:rPr>
      </w:pPr>
      <w:r w:rsidRPr="00351726">
        <w:rPr>
          <w:rFonts w:ascii="mylotus" w:hAnsi="mylotus" w:cs="mylotus"/>
          <w:rtl/>
        </w:rPr>
        <w:t>العقل ومكانته في الشريعة مجلة الرسالة الإسلامية</w:t>
      </w:r>
    </w:p>
    <w:p w:rsidR="009B60DA" w:rsidRDefault="009B60DA" w:rsidP="00351726">
      <w:pPr>
        <w:ind w:firstLine="284"/>
        <w:jc w:val="lowKashida"/>
        <w:rPr>
          <w:rFonts w:cs="B Badr"/>
          <w:rtl/>
        </w:rPr>
      </w:pPr>
      <w:r>
        <w:rPr>
          <w:rFonts w:cs="B Badr" w:hint="cs"/>
          <w:rtl/>
        </w:rPr>
        <w:t xml:space="preserve">     </w:t>
      </w:r>
      <w:r w:rsidRPr="00351726">
        <w:rPr>
          <w:rFonts w:ascii="mylotus" w:hAnsi="mylotus" w:cs="mylotus"/>
          <w:rtl/>
        </w:rPr>
        <w:t>الإسلامية</w:t>
      </w:r>
      <w:r>
        <w:rPr>
          <w:rFonts w:cs="B Badr" w:hint="cs"/>
          <w:rtl/>
        </w:rPr>
        <w:t xml:space="preserve">               (بحث) </w:t>
      </w:r>
      <w:r w:rsidRPr="00351726">
        <w:rPr>
          <w:rFonts w:ascii="mylotus" w:hAnsi="mylotus" w:cs="mylotus"/>
          <w:rtl/>
        </w:rPr>
        <w:t>لأعداد 58، 59، 60</w:t>
      </w:r>
      <w:r>
        <w:rPr>
          <w:rFonts w:cs="B Badr" w:hint="cs"/>
          <w:rtl/>
        </w:rPr>
        <w:t xml:space="preserve">                          </w:t>
      </w:r>
      <w:r w:rsidRPr="00351726">
        <w:rPr>
          <w:rFonts w:cs="B Lotus" w:hint="cs"/>
          <w:rtl/>
        </w:rPr>
        <w:t>1973</w:t>
      </w:r>
    </w:p>
    <w:p w:rsidR="009B60DA" w:rsidRDefault="009B60DA" w:rsidP="00351726">
      <w:pPr>
        <w:numPr>
          <w:ilvl w:val="0"/>
          <w:numId w:val="22"/>
        </w:numPr>
        <w:ind w:left="0" w:firstLine="284"/>
        <w:jc w:val="lowKashida"/>
        <w:rPr>
          <w:rFonts w:cs="B Badr"/>
          <w:rtl/>
        </w:rPr>
      </w:pPr>
      <w:r w:rsidRPr="00351726">
        <w:rPr>
          <w:rFonts w:ascii="mylotus" w:hAnsi="mylotus" w:cs="mylotus"/>
          <w:rtl/>
        </w:rPr>
        <w:t>الإمامة والخلافة</w:t>
      </w:r>
      <w:r>
        <w:rPr>
          <w:rFonts w:cs="B Badr" w:hint="cs"/>
          <w:rtl/>
        </w:rPr>
        <w:t xml:space="preserve">                  </w:t>
      </w:r>
      <w:r w:rsidRPr="00351726">
        <w:rPr>
          <w:rFonts w:ascii="mylotus" w:hAnsi="mylotus" w:cs="mylotus"/>
          <w:rtl/>
        </w:rPr>
        <w:t>مجلة كلية الآداب</w:t>
      </w:r>
      <w:r w:rsidR="00551CA2">
        <w:rPr>
          <w:rFonts w:ascii="mylotus" w:hAnsi="mylotus" w:cs="mylotus"/>
          <w:rtl/>
        </w:rPr>
        <w:t>/</w:t>
      </w:r>
      <w:r w:rsidRPr="00351726">
        <w:rPr>
          <w:rFonts w:ascii="mylotus" w:hAnsi="mylotus" w:cs="mylotus"/>
          <w:rtl/>
        </w:rPr>
        <w:t xml:space="preserve"> جامعة</w:t>
      </w:r>
    </w:p>
    <w:p w:rsidR="009B60DA" w:rsidRDefault="009B60DA" w:rsidP="00351726">
      <w:pPr>
        <w:ind w:firstLine="284"/>
        <w:jc w:val="lowKashida"/>
        <w:rPr>
          <w:rFonts w:cs="B Badr"/>
          <w:rtl/>
        </w:rPr>
      </w:pPr>
      <w:r>
        <w:rPr>
          <w:rFonts w:cs="B Badr" w:hint="cs"/>
          <w:rtl/>
        </w:rPr>
        <w:t xml:space="preserve">       (بحث)                            </w:t>
      </w:r>
      <w:r w:rsidRPr="00351726">
        <w:rPr>
          <w:rFonts w:ascii="mylotus" w:hAnsi="mylotus" w:cs="mylotus"/>
          <w:rtl/>
        </w:rPr>
        <w:t>بغداد العدد (18)</w:t>
      </w:r>
      <w:r>
        <w:rPr>
          <w:rFonts w:cs="B Badr" w:hint="cs"/>
          <w:rtl/>
        </w:rPr>
        <w:t xml:space="preserve">                            </w:t>
      </w:r>
      <w:r w:rsidRPr="00351726">
        <w:rPr>
          <w:rFonts w:cs="B Lotus" w:hint="cs"/>
          <w:rtl/>
        </w:rPr>
        <w:t>1974</w:t>
      </w:r>
    </w:p>
    <w:p w:rsidR="009B60DA" w:rsidRDefault="009B60DA" w:rsidP="00351726">
      <w:pPr>
        <w:numPr>
          <w:ilvl w:val="0"/>
          <w:numId w:val="22"/>
        </w:numPr>
        <w:ind w:left="0" w:firstLine="284"/>
        <w:jc w:val="lowKashida"/>
        <w:rPr>
          <w:rFonts w:cs="B Badr"/>
          <w:rtl/>
        </w:rPr>
      </w:pPr>
      <w:r w:rsidRPr="00351726">
        <w:rPr>
          <w:rFonts w:ascii="mylotus" w:hAnsi="mylotus" w:cs="mylotus"/>
          <w:rtl/>
        </w:rPr>
        <w:t>ديانة العرب قبل الإسلام        مجلة كلية الدراسات السلامية</w:t>
      </w:r>
    </w:p>
    <w:p w:rsidR="009B60DA" w:rsidRDefault="009B60DA" w:rsidP="00351726">
      <w:pPr>
        <w:ind w:firstLine="284"/>
        <w:jc w:val="lowKashida"/>
        <w:rPr>
          <w:rFonts w:cs="B Badr"/>
          <w:rtl/>
        </w:rPr>
      </w:pPr>
      <w:r>
        <w:rPr>
          <w:rFonts w:cs="B Badr" w:hint="cs"/>
          <w:rtl/>
        </w:rPr>
        <w:t xml:space="preserve">       (بحث)                            </w:t>
      </w:r>
      <w:r w:rsidRPr="00351726">
        <w:rPr>
          <w:rFonts w:ascii="mylotus" w:hAnsi="mylotus" w:cs="mylotus"/>
          <w:rtl/>
        </w:rPr>
        <w:t>العدد «6»</w:t>
      </w:r>
      <w:r>
        <w:rPr>
          <w:rFonts w:cs="B Badr" w:hint="cs"/>
          <w:rtl/>
        </w:rPr>
        <w:t xml:space="preserve">                                </w:t>
      </w:r>
      <w:r w:rsidR="00351726">
        <w:rPr>
          <w:rFonts w:cs="B Badr" w:hint="cs"/>
          <w:rtl/>
        </w:rPr>
        <w:t xml:space="preserve">  </w:t>
      </w:r>
      <w:r>
        <w:rPr>
          <w:rFonts w:cs="B Badr" w:hint="cs"/>
          <w:rtl/>
        </w:rPr>
        <w:t xml:space="preserve">   </w:t>
      </w:r>
      <w:r w:rsidRPr="00351726">
        <w:rPr>
          <w:rFonts w:cs="B Lotus" w:hint="cs"/>
          <w:rtl/>
        </w:rPr>
        <w:t>1974</w:t>
      </w:r>
    </w:p>
    <w:p w:rsidR="009B60DA" w:rsidRDefault="009B60DA" w:rsidP="00351726">
      <w:pPr>
        <w:numPr>
          <w:ilvl w:val="0"/>
          <w:numId w:val="22"/>
        </w:numPr>
        <w:ind w:left="0" w:firstLine="284"/>
        <w:jc w:val="lowKashida"/>
        <w:rPr>
          <w:rFonts w:cs="B Badr"/>
          <w:rtl/>
        </w:rPr>
      </w:pPr>
      <w:r w:rsidRPr="00351726">
        <w:rPr>
          <w:rFonts w:ascii="mylotus" w:hAnsi="mylotus" w:cs="mylotus"/>
          <w:rtl/>
        </w:rPr>
        <w:t xml:space="preserve">الديانة </w:t>
      </w:r>
      <w:r w:rsidR="00F27846">
        <w:rPr>
          <w:rFonts w:ascii="mylotus" w:hAnsi="mylotus" w:cs="mylotus"/>
          <w:rtl/>
        </w:rPr>
        <w:t>الـم</w:t>
      </w:r>
      <w:r w:rsidRPr="00351726">
        <w:rPr>
          <w:rFonts w:ascii="mylotus" w:hAnsi="mylotus" w:cs="mylotus"/>
          <w:rtl/>
        </w:rPr>
        <w:t>صرية القديمة          مجلة الرابطة الأدبية العدد (4)</w:t>
      </w:r>
    </w:p>
    <w:p w:rsidR="009B60DA" w:rsidRDefault="009B60DA" w:rsidP="00351726">
      <w:pPr>
        <w:ind w:firstLine="284"/>
        <w:jc w:val="lowKashida"/>
        <w:rPr>
          <w:rFonts w:cs="B Badr"/>
          <w:rtl/>
        </w:rPr>
      </w:pPr>
      <w:r>
        <w:rPr>
          <w:rFonts w:cs="B Badr" w:hint="cs"/>
          <w:rtl/>
        </w:rPr>
        <w:t xml:space="preserve">       (بحث)                            </w:t>
      </w:r>
      <w:r w:rsidRPr="00351726">
        <w:rPr>
          <w:rFonts w:ascii="mylotus" w:hAnsi="mylotus" w:cs="mylotus"/>
          <w:rtl/>
        </w:rPr>
        <w:t>من السنة الأولي</w:t>
      </w:r>
      <w:r>
        <w:rPr>
          <w:rFonts w:cs="B Badr" w:hint="cs"/>
          <w:rtl/>
        </w:rPr>
        <w:t xml:space="preserve">                            </w:t>
      </w:r>
      <w:r w:rsidR="00351726">
        <w:rPr>
          <w:rFonts w:cs="B Badr" w:hint="cs"/>
          <w:rtl/>
        </w:rPr>
        <w:t xml:space="preserve">  </w:t>
      </w:r>
      <w:r w:rsidRPr="00351726">
        <w:rPr>
          <w:rFonts w:cs="B Lotus" w:hint="cs"/>
          <w:rtl/>
        </w:rPr>
        <w:t>1975</w:t>
      </w:r>
    </w:p>
    <w:p w:rsidR="009B60DA" w:rsidRDefault="009B60DA" w:rsidP="00351726">
      <w:pPr>
        <w:numPr>
          <w:ilvl w:val="0"/>
          <w:numId w:val="22"/>
        </w:numPr>
        <w:ind w:left="0" w:firstLine="284"/>
        <w:jc w:val="lowKashida"/>
        <w:rPr>
          <w:rFonts w:cs="B Badr"/>
          <w:rtl/>
        </w:rPr>
      </w:pPr>
      <w:r w:rsidRPr="00351726">
        <w:rPr>
          <w:rFonts w:ascii="mylotus" w:hAnsi="mylotus" w:cs="mylotus"/>
          <w:rtl/>
        </w:rPr>
        <w:t>أصل الدين</w:t>
      </w:r>
      <w:r>
        <w:rPr>
          <w:rFonts w:cs="B Badr" w:hint="cs"/>
          <w:rtl/>
        </w:rPr>
        <w:t xml:space="preserve">                         </w:t>
      </w:r>
      <w:r w:rsidRPr="00351726">
        <w:rPr>
          <w:rFonts w:ascii="mylotus" w:hAnsi="mylotus" w:cs="mylotus"/>
          <w:rtl/>
        </w:rPr>
        <w:t>مجلة الرابطة الأدبية العدد (1)</w:t>
      </w:r>
    </w:p>
    <w:p w:rsidR="009B60DA" w:rsidRDefault="009B60DA" w:rsidP="00351726">
      <w:pPr>
        <w:ind w:firstLine="284"/>
        <w:jc w:val="lowKashida"/>
        <w:rPr>
          <w:rFonts w:cs="B Badr"/>
          <w:rtl/>
        </w:rPr>
      </w:pPr>
      <w:r>
        <w:rPr>
          <w:rFonts w:cs="B Badr" w:hint="cs"/>
          <w:rtl/>
        </w:rPr>
        <w:t xml:space="preserve">      (بحث)                             </w:t>
      </w:r>
      <w:r w:rsidRPr="00351726">
        <w:rPr>
          <w:rFonts w:ascii="mylotus" w:hAnsi="mylotus" w:cs="mylotus"/>
          <w:rtl/>
        </w:rPr>
        <w:t>من السنة الثانية</w:t>
      </w:r>
      <w:r>
        <w:rPr>
          <w:rFonts w:cs="B Badr" w:hint="cs"/>
          <w:rtl/>
        </w:rPr>
        <w:t xml:space="preserve">                            </w:t>
      </w:r>
      <w:r w:rsidR="00351726">
        <w:rPr>
          <w:rFonts w:cs="B Badr" w:hint="cs"/>
          <w:rtl/>
        </w:rPr>
        <w:t xml:space="preserve"> </w:t>
      </w:r>
      <w:r>
        <w:rPr>
          <w:rFonts w:cs="B Badr" w:hint="cs"/>
          <w:rtl/>
        </w:rPr>
        <w:t xml:space="preserve"> </w:t>
      </w:r>
      <w:r w:rsidRPr="00351726">
        <w:rPr>
          <w:rFonts w:cs="B Lotus" w:hint="cs"/>
          <w:rtl/>
        </w:rPr>
        <w:t>1975</w:t>
      </w:r>
    </w:p>
    <w:p w:rsidR="009B60DA" w:rsidRPr="00351726" w:rsidRDefault="009B60DA" w:rsidP="00351726">
      <w:pPr>
        <w:numPr>
          <w:ilvl w:val="0"/>
          <w:numId w:val="22"/>
        </w:numPr>
        <w:ind w:left="0" w:firstLine="284"/>
        <w:jc w:val="lowKashida"/>
        <w:rPr>
          <w:rFonts w:ascii="mylotus" w:hAnsi="mylotus" w:cs="mylotus"/>
          <w:rtl/>
        </w:rPr>
      </w:pPr>
      <w:r w:rsidRPr="00351726">
        <w:rPr>
          <w:rFonts w:ascii="mylotus" w:hAnsi="mylotus" w:cs="mylotus"/>
          <w:rtl/>
        </w:rPr>
        <w:t>الديانة البابلية                     مجلة الرابطة الأدبية العدد (2)</w:t>
      </w:r>
    </w:p>
    <w:p w:rsidR="009B60DA" w:rsidRDefault="009B60DA" w:rsidP="00351726">
      <w:pPr>
        <w:ind w:firstLine="284"/>
        <w:jc w:val="lowKashida"/>
        <w:rPr>
          <w:rFonts w:cs="B Badr"/>
          <w:rtl/>
        </w:rPr>
      </w:pPr>
      <w:r>
        <w:rPr>
          <w:rFonts w:cs="B Badr" w:hint="cs"/>
          <w:rtl/>
        </w:rPr>
        <w:t xml:space="preserve">       (بحث)                            </w:t>
      </w:r>
      <w:r w:rsidRPr="00351726">
        <w:rPr>
          <w:rFonts w:ascii="mylotus" w:hAnsi="mylotus" w:cs="mylotus"/>
          <w:rtl/>
        </w:rPr>
        <w:t>من السنة الثالثة</w:t>
      </w:r>
      <w:r>
        <w:rPr>
          <w:rFonts w:cs="B Badr" w:hint="cs"/>
          <w:rtl/>
        </w:rPr>
        <w:t xml:space="preserve">                             </w:t>
      </w:r>
      <w:r w:rsidRPr="00351726">
        <w:rPr>
          <w:rFonts w:cs="B Lotus" w:hint="cs"/>
          <w:rtl/>
        </w:rPr>
        <w:t>1975</w:t>
      </w:r>
    </w:p>
    <w:p w:rsidR="009B60DA" w:rsidRDefault="009B60DA" w:rsidP="00351726">
      <w:pPr>
        <w:numPr>
          <w:ilvl w:val="0"/>
          <w:numId w:val="22"/>
        </w:numPr>
        <w:ind w:left="0" w:firstLine="284"/>
        <w:jc w:val="lowKashida"/>
        <w:rPr>
          <w:rFonts w:cs="B Badr"/>
          <w:rtl/>
        </w:rPr>
      </w:pPr>
      <w:r w:rsidRPr="00351726">
        <w:rPr>
          <w:rFonts w:ascii="mylotus" w:hAnsi="mylotus" w:cs="mylotus"/>
          <w:rtl/>
        </w:rPr>
        <w:t>الخلافة والإمامة                  من كلية أصول الدين</w:t>
      </w:r>
      <w:r>
        <w:rPr>
          <w:rFonts w:cs="B Badr" w:hint="cs"/>
          <w:rtl/>
        </w:rPr>
        <w:t xml:space="preserve">                       </w:t>
      </w:r>
      <w:r w:rsidRPr="00351726">
        <w:rPr>
          <w:rFonts w:cs="B Lotus" w:hint="cs"/>
          <w:rtl/>
        </w:rPr>
        <w:t>1975</w:t>
      </w:r>
    </w:p>
    <w:p w:rsidR="009B60DA" w:rsidRDefault="009B60DA" w:rsidP="00351726">
      <w:pPr>
        <w:ind w:firstLine="284"/>
        <w:jc w:val="lowKashida"/>
        <w:rPr>
          <w:rFonts w:cs="B Badr"/>
          <w:rtl/>
        </w:rPr>
      </w:pPr>
      <w:r>
        <w:rPr>
          <w:rFonts w:cs="B Badr" w:hint="cs"/>
          <w:rtl/>
        </w:rPr>
        <w:t xml:space="preserve">       (بحث)                            </w:t>
      </w:r>
      <w:r w:rsidRPr="00351726">
        <w:rPr>
          <w:rFonts w:ascii="mylotus" w:hAnsi="mylotus" w:cs="mylotus"/>
          <w:rtl/>
        </w:rPr>
        <w:t>العدد الأول</w:t>
      </w:r>
    </w:p>
    <w:p w:rsidR="009B60DA" w:rsidRDefault="009B60DA" w:rsidP="00351726">
      <w:pPr>
        <w:numPr>
          <w:ilvl w:val="0"/>
          <w:numId w:val="22"/>
        </w:numPr>
        <w:ind w:left="0" w:firstLine="284"/>
        <w:jc w:val="lowKashida"/>
        <w:rPr>
          <w:rFonts w:cs="B Badr"/>
          <w:rtl/>
        </w:rPr>
      </w:pPr>
      <w:r w:rsidRPr="00351726">
        <w:rPr>
          <w:rFonts w:ascii="mylotus" w:hAnsi="mylotus" w:cs="mylotus"/>
          <w:rtl/>
        </w:rPr>
        <w:t>الصابئة                           مجلة كلية الآداب</w:t>
      </w:r>
      <w:r>
        <w:rPr>
          <w:rFonts w:cs="B Badr" w:hint="cs"/>
          <w:rtl/>
        </w:rPr>
        <w:t xml:space="preserve">                         </w:t>
      </w:r>
      <w:r w:rsidR="00351726">
        <w:rPr>
          <w:rFonts w:cs="B Badr" w:hint="cs"/>
          <w:rtl/>
        </w:rPr>
        <w:t xml:space="preserve">  </w:t>
      </w:r>
      <w:r>
        <w:rPr>
          <w:rFonts w:cs="B Badr" w:hint="cs"/>
          <w:rtl/>
        </w:rPr>
        <w:t xml:space="preserve">  </w:t>
      </w:r>
      <w:r w:rsidRPr="00351726">
        <w:rPr>
          <w:rFonts w:cs="B Lotus" w:hint="cs"/>
          <w:rtl/>
        </w:rPr>
        <w:t>1976</w:t>
      </w:r>
    </w:p>
    <w:p w:rsidR="009B60DA" w:rsidRPr="00351726" w:rsidRDefault="009B60DA" w:rsidP="009B60DA">
      <w:pPr>
        <w:jc w:val="lowKashida"/>
        <w:rPr>
          <w:rFonts w:ascii="mylotus" w:hAnsi="mylotus" w:cs="mylotus"/>
          <w:rtl/>
        </w:rPr>
      </w:pPr>
      <w:r>
        <w:rPr>
          <w:rFonts w:cs="B Badr" w:hint="cs"/>
          <w:rtl/>
        </w:rPr>
        <w:t xml:space="preserve">       </w:t>
      </w:r>
      <w:r w:rsidR="00351726">
        <w:rPr>
          <w:rFonts w:cs="B Badr" w:hint="cs"/>
          <w:rtl/>
        </w:rPr>
        <w:t xml:space="preserve">    </w:t>
      </w:r>
      <w:r>
        <w:rPr>
          <w:rFonts w:cs="B Badr" w:hint="cs"/>
          <w:rtl/>
        </w:rPr>
        <w:t xml:space="preserve">(بحث)                           </w:t>
      </w:r>
      <w:r w:rsidRPr="00351726">
        <w:rPr>
          <w:rFonts w:ascii="mylotus" w:hAnsi="mylotus" w:cs="mylotus"/>
          <w:rtl/>
        </w:rPr>
        <w:t>العدد (19)</w:t>
      </w:r>
    </w:p>
    <w:p w:rsidR="009B60DA" w:rsidRDefault="009B60DA" w:rsidP="00351726">
      <w:pPr>
        <w:numPr>
          <w:ilvl w:val="0"/>
          <w:numId w:val="22"/>
        </w:numPr>
        <w:ind w:left="0" w:firstLine="284"/>
        <w:jc w:val="lowKashida"/>
        <w:rPr>
          <w:rFonts w:cs="B Badr"/>
          <w:rtl/>
        </w:rPr>
      </w:pPr>
      <w:r w:rsidRPr="00351726">
        <w:rPr>
          <w:rFonts w:ascii="mylotus" w:hAnsi="mylotus" w:cs="mylotus"/>
          <w:rtl/>
        </w:rPr>
        <w:t>الصابئون في مصادر ال</w:t>
      </w:r>
      <w:r w:rsidR="00351726">
        <w:rPr>
          <w:rFonts w:ascii="mylotus" w:hAnsi="mylotus" w:cs="mylotus" w:hint="cs"/>
          <w:rtl/>
        </w:rPr>
        <w:t>ـ</w:t>
      </w:r>
      <w:r w:rsidRPr="00351726">
        <w:rPr>
          <w:rFonts w:ascii="mylotus" w:hAnsi="mylotus" w:cs="mylotus"/>
          <w:rtl/>
        </w:rPr>
        <w:t>ملل مجلة الرابطة الأدبية العددين الأول والنحل العربية</w:t>
      </w:r>
    </w:p>
    <w:p w:rsidR="009B60DA" w:rsidRDefault="009B60DA" w:rsidP="009B60DA">
      <w:pPr>
        <w:jc w:val="lowKashida"/>
        <w:rPr>
          <w:rFonts w:cs="B Badr"/>
          <w:rtl/>
        </w:rPr>
      </w:pPr>
      <w:r>
        <w:rPr>
          <w:rFonts w:cs="B Badr" w:hint="cs"/>
          <w:rtl/>
        </w:rPr>
        <w:t xml:space="preserve">      </w:t>
      </w:r>
      <w:r w:rsidR="00351726">
        <w:rPr>
          <w:rFonts w:cs="B Badr" w:hint="cs"/>
          <w:rtl/>
        </w:rPr>
        <w:t xml:space="preserve">    </w:t>
      </w:r>
      <w:r>
        <w:rPr>
          <w:rFonts w:cs="B Badr" w:hint="cs"/>
          <w:rtl/>
        </w:rPr>
        <w:t xml:space="preserve"> (بحث)                           </w:t>
      </w:r>
      <w:r w:rsidRPr="00351726">
        <w:rPr>
          <w:rFonts w:ascii="mylotus" w:hAnsi="mylotus" w:cs="mylotus"/>
          <w:rtl/>
        </w:rPr>
        <w:t>والثاني من السنة الثالثة</w:t>
      </w:r>
      <w:r>
        <w:rPr>
          <w:rFonts w:cs="B Badr" w:hint="cs"/>
          <w:rtl/>
        </w:rPr>
        <w:t xml:space="preserve">                     </w:t>
      </w:r>
      <w:r w:rsidRPr="00351726">
        <w:rPr>
          <w:rFonts w:cs="B Lotus" w:hint="cs"/>
          <w:rtl/>
        </w:rPr>
        <w:t>1976</w:t>
      </w:r>
    </w:p>
    <w:p w:rsidR="009B60DA" w:rsidRDefault="009B60DA" w:rsidP="00351726">
      <w:pPr>
        <w:numPr>
          <w:ilvl w:val="0"/>
          <w:numId w:val="22"/>
        </w:numPr>
        <w:ind w:left="0" w:firstLine="284"/>
        <w:jc w:val="lowKashida"/>
        <w:rPr>
          <w:rFonts w:cs="B Badr"/>
          <w:rtl/>
        </w:rPr>
      </w:pPr>
      <w:r w:rsidRPr="00351726">
        <w:rPr>
          <w:rFonts w:ascii="mylotus" w:hAnsi="mylotus" w:cs="mylotus"/>
          <w:rtl/>
        </w:rPr>
        <w:t>الصابئون في القرآن الكريم مجلة البيان الكويتية العدد (125)</w:t>
      </w:r>
    </w:p>
    <w:p w:rsidR="009B60DA" w:rsidRDefault="009B60DA" w:rsidP="009B60DA">
      <w:pPr>
        <w:jc w:val="lowKashida"/>
        <w:rPr>
          <w:rFonts w:cs="B Badr"/>
          <w:rtl/>
        </w:rPr>
      </w:pPr>
      <w:r>
        <w:rPr>
          <w:rFonts w:cs="B Badr" w:hint="cs"/>
          <w:rtl/>
        </w:rPr>
        <w:t xml:space="preserve">       </w:t>
      </w:r>
      <w:r w:rsidR="00351726">
        <w:rPr>
          <w:rFonts w:cs="B Badr" w:hint="cs"/>
          <w:rtl/>
        </w:rPr>
        <w:t xml:space="preserve">    </w:t>
      </w:r>
      <w:r>
        <w:rPr>
          <w:rFonts w:cs="B Badr" w:hint="cs"/>
          <w:rtl/>
        </w:rPr>
        <w:t xml:space="preserve">(بحث)                           آب                                            </w:t>
      </w:r>
      <w:r w:rsidRPr="00351726">
        <w:rPr>
          <w:rFonts w:cs="B Lotus" w:hint="cs"/>
          <w:rtl/>
        </w:rPr>
        <w:t>1976</w:t>
      </w:r>
    </w:p>
    <w:p w:rsidR="009B60DA" w:rsidRDefault="009B60DA" w:rsidP="00351726">
      <w:pPr>
        <w:numPr>
          <w:ilvl w:val="0"/>
          <w:numId w:val="22"/>
        </w:numPr>
        <w:ind w:left="0" w:firstLine="284"/>
        <w:jc w:val="lowKashida"/>
        <w:rPr>
          <w:rFonts w:cs="B Badr"/>
          <w:rtl/>
        </w:rPr>
      </w:pPr>
      <w:r w:rsidRPr="00351726">
        <w:rPr>
          <w:rFonts w:ascii="mylotus" w:hAnsi="mylotus" w:cs="mylotus"/>
          <w:rtl/>
        </w:rPr>
        <w:t>الديانة اليونانية                 مجلة البيان الكويتية العدد (124)</w:t>
      </w:r>
    </w:p>
    <w:p w:rsidR="009B60DA" w:rsidRDefault="009B60DA" w:rsidP="009B60DA">
      <w:pPr>
        <w:jc w:val="lowKashida"/>
        <w:rPr>
          <w:rFonts w:cs="B Badr"/>
          <w:rtl/>
        </w:rPr>
      </w:pPr>
      <w:r>
        <w:rPr>
          <w:rFonts w:cs="B Badr" w:hint="cs"/>
          <w:rtl/>
        </w:rPr>
        <w:t xml:space="preserve">      </w:t>
      </w:r>
      <w:r w:rsidR="00351726">
        <w:rPr>
          <w:rFonts w:cs="B Badr" w:hint="cs"/>
          <w:rtl/>
        </w:rPr>
        <w:t xml:space="preserve">   </w:t>
      </w:r>
      <w:r>
        <w:rPr>
          <w:rFonts w:cs="B Badr" w:hint="cs"/>
          <w:rtl/>
        </w:rPr>
        <w:t xml:space="preserve"> (بحث)                          </w:t>
      </w:r>
      <w:r w:rsidRPr="00351726">
        <w:rPr>
          <w:rFonts w:ascii="mylotus" w:hAnsi="mylotus" w:cs="mylotus"/>
          <w:rtl/>
        </w:rPr>
        <w:t>تمويه</w:t>
      </w:r>
      <w:r>
        <w:rPr>
          <w:rFonts w:cs="B Badr" w:hint="cs"/>
          <w:rtl/>
        </w:rPr>
        <w:t xml:space="preserve">                                          </w:t>
      </w:r>
      <w:r w:rsidR="00351726">
        <w:rPr>
          <w:rFonts w:cs="B Badr" w:hint="cs"/>
          <w:rtl/>
        </w:rPr>
        <w:t xml:space="preserve">  </w:t>
      </w:r>
      <w:r>
        <w:rPr>
          <w:rFonts w:cs="B Badr" w:hint="cs"/>
          <w:rtl/>
        </w:rPr>
        <w:t xml:space="preserve"> </w:t>
      </w:r>
      <w:r w:rsidRPr="00351726">
        <w:rPr>
          <w:rFonts w:cs="B Lotus" w:hint="cs"/>
          <w:rtl/>
        </w:rPr>
        <w:t>1976</w:t>
      </w:r>
    </w:p>
    <w:p w:rsidR="009B60DA" w:rsidRDefault="009B60DA" w:rsidP="00351726">
      <w:pPr>
        <w:numPr>
          <w:ilvl w:val="0"/>
          <w:numId w:val="22"/>
        </w:numPr>
        <w:ind w:left="0" w:firstLine="284"/>
        <w:jc w:val="lowKashida"/>
        <w:rPr>
          <w:rFonts w:cs="B Badr"/>
          <w:rtl/>
        </w:rPr>
      </w:pPr>
      <w:r w:rsidRPr="00351726">
        <w:rPr>
          <w:rFonts w:ascii="mylotus" w:hAnsi="mylotus" w:cs="mylotus"/>
          <w:rtl/>
        </w:rPr>
        <w:t xml:space="preserve">الأديان </w:t>
      </w:r>
      <w:r w:rsidRPr="00351726">
        <w:rPr>
          <w:rFonts w:ascii="mylotus" w:hAnsi="mylotus" w:cs="Times New Roman"/>
          <w:rtl/>
        </w:rPr>
        <w:t>–</w:t>
      </w:r>
      <w:r w:rsidRPr="00351726">
        <w:rPr>
          <w:rFonts w:ascii="mylotus" w:hAnsi="mylotus" w:cs="mylotus"/>
          <w:rtl/>
        </w:rPr>
        <w:t xml:space="preserve"> دراسة تاريخية دار الحرية بغداد</w:t>
      </w:r>
      <w:r>
        <w:rPr>
          <w:rFonts w:cs="B Badr" w:hint="cs"/>
          <w:rtl/>
        </w:rPr>
        <w:t xml:space="preserve">                                 </w:t>
      </w:r>
      <w:r w:rsidRPr="00351726">
        <w:rPr>
          <w:rFonts w:cs="B Lotus" w:hint="cs"/>
          <w:rtl/>
        </w:rPr>
        <w:t>1976</w:t>
      </w:r>
    </w:p>
    <w:p w:rsidR="009B60DA" w:rsidRDefault="009B60DA" w:rsidP="009B60DA">
      <w:pPr>
        <w:jc w:val="lowKashida"/>
        <w:rPr>
          <w:rFonts w:cs="B Badr"/>
          <w:rtl/>
        </w:rPr>
      </w:pPr>
      <w:r>
        <w:rPr>
          <w:rFonts w:cs="B Badr" w:hint="cs"/>
          <w:rtl/>
        </w:rPr>
        <w:t xml:space="preserve">       </w:t>
      </w:r>
      <w:r w:rsidR="00351726">
        <w:rPr>
          <w:rFonts w:cs="B Badr" w:hint="cs"/>
          <w:rtl/>
        </w:rPr>
        <w:t xml:space="preserve">     </w:t>
      </w:r>
      <w:r>
        <w:rPr>
          <w:rFonts w:cs="B Badr" w:hint="cs"/>
          <w:rtl/>
        </w:rPr>
        <w:t>مقارنة             (كتاب)</w:t>
      </w:r>
    </w:p>
    <w:p w:rsidR="009B60DA" w:rsidRDefault="009B60DA" w:rsidP="00351726">
      <w:pPr>
        <w:numPr>
          <w:ilvl w:val="0"/>
          <w:numId w:val="22"/>
        </w:numPr>
        <w:ind w:left="0" w:firstLine="284"/>
        <w:jc w:val="lowKashida"/>
        <w:rPr>
          <w:rFonts w:cs="B Badr"/>
          <w:rtl/>
        </w:rPr>
      </w:pPr>
      <w:r w:rsidRPr="00351726">
        <w:rPr>
          <w:rFonts w:ascii="mylotus" w:hAnsi="mylotus" w:cs="mylotus"/>
          <w:rtl/>
        </w:rPr>
        <w:t>الإسلام والخلافة              مطبعة دار السلام بغداد</w:t>
      </w:r>
      <w:r>
        <w:rPr>
          <w:rFonts w:cs="B Badr" w:hint="cs"/>
          <w:rtl/>
        </w:rPr>
        <w:t xml:space="preserve">                      </w:t>
      </w:r>
      <w:r w:rsidRPr="00351726">
        <w:rPr>
          <w:rFonts w:cs="B Lotus" w:hint="cs"/>
          <w:rtl/>
        </w:rPr>
        <w:t>1976</w:t>
      </w:r>
    </w:p>
    <w:p w:rsidR="009B60DA" w:rsidRDefault="009B60DA" w:rsidP="009B60DA">
      <w:pPr>
        <w:jc w:val="lowKashida"/>
        <w:rPr>
          <w:rFonts w:cs="B Badr"/>
          <w:rtl/>
        </w:rPr>
      </w:pPr>
      <w:r>
        <w:rPr>
          <w:rFonts w:cs="B Badr" w:hint="cs"/>
          <w:rtl/>
        </w:rPr>
        <w:t xml:space="preserve">      </w:t>
      </w:r>
      <w:r w:rsidR="00351726">
        <w:rPr>
          <w:rFonts w:cs="B Badr" w:hint="cs"/>
          <w:rtl/>
        </w:rPr>
        <w:t xml:space="preserve">     </w:t>
      </w:r>
      <w:r>
        <w:rPr>
          <w:rFonts w:cs="B Badr" w:hint="cs"/>
          <w:rtl/>
        </w:rPr>
        <w:t>(كتاب)</w:t>
      </w:r>
    </w:p>
    <w:p w:rsidR="009B60DA" w:rsidRDefault="009B60DA" w:rsidP="00351726">
      <w:pPr>
        <w:numPr>
          <w:ilvl w:val="0"/>
          <w:numId w:val="22"/>
        </w:numPr>
        <w:ind w:left="0" w:firstLine="284"/>
        <w:jc w:val="lowKashida"/>
        <w:rPr>
          <w:rFonts w:cs="B Badr"/>
          <w:rtl/>
        </w:rPr>
      </w:pPr>
      <w:r w:rsidRPr="00351726">
        <w:rPr>
          <w:rFonts w:ascii="mylotus" w:hAnsi="mylotus" w:cs="mylotus"/>
          <w:rtl/>
        </w:rPr>
        <w:t xml:space="preserve">الصابئون </w:t>
      </w:r>
      <w:r w:rsidRPr="00351726">
        <w:rPr>
          <w:rFonts w:ascii="mylotus" w:hAnsi="mylotus" w:cs="Times New Roman"/>
          <w:rtl/>
        </w:rPr>
        <w:t>–</w:t>
      </w:r>
      <w:r w:rsidRPr="00351726">
        <w:rPr>
          <w:rFonts w:ascii="mylotus" w:hAnsi="mylotus" w:cs="mylotus"/>
          <w:rtl/>
        </w:rPr>
        <w:t xml:space="preserve"> حرانين ومندائيين مطبعة دار السلام بغداد</w:t>
      </w:r>
      <w:r w:rsidR="00351726">
        <w:rPr>
          <w:rFonts w:cs="B Badr" w:hint="cs"/>
          <w:rtl/>
        </w:rPr>
        <w:t xml:space="preserve">               </w:t>
      </w:r>
      <w:r>
        <w:rPr>
          <w:rFonts w:cs="B Badr" w:hint="cs"/>
          <w:rtl/>
        </w:rPr>
        <w:t xml:space="preserve"> </w:t>
      </w:r>
      <w:r w:rsidRPr="00351726">
        <w:rPr>
          <w:rFonts w:cs="B Lotus" w:hint="cs"/>
          <w:rtl/>
        </w:rPr>
        <w:t>1976</w:t>
      </w:r>
    </w:p>
    <w:p w:rsidR="009B60DA" w:rsidRDefault="009B60DA" w:rsidP="009B60DA">
      <w:pPr>
        <w:jc w:val="lowKashida"/>
        <w:rPr>
          <w:rFonts w:cs="B Badr"/>
          <w:rtl/>
        </w:rPr>
      </w:pPr>
      <w:r>
        <w:rPr>
          <w:rFonts w:cs="B Badr" w:hint="cs"/>
          <w:rtl/>
        </w:rPr>
        <w:t xml:space="preserve">       </w:t>
      </w:r>
      <w:r w:rsidR="00351726">
        <w:rPr>
          <w:rFonts w:cs="B Badr" w:hint="cs"/>
          <w:rtl/>
        </w:rPr>
        <w:t xml:space="preserve">    </w:t>
      </w:r>
      <w:r>
        <w:rPr>
          <w:rFonts w:cs="B Badr" w:hint="cs"/>
          <w:rtl/>
        </w:rPr>
        <w:t>(كتاب)</w:t>
      </w:r>
    </w:p>
    <w:p w:rsidR="009B60DA" w:rsidRPr="00351726" w:rsidRDefault="009B60DA" w:rsidP="00351726">
      <w:pPr>
        <w:numPr>
          <w:ilvl w:val="0"/>
          <w:numId w:val="22"/>
        </w:numPr>
        <w:ind w:left="0" w:firstLine="227"/>
        <w:jc w:val="lowKashida"/>
        <w:rPr>
          <w:rFonts w:ascii="mylotus" w:hAnsi="mylotus" w:cs="mylotus"/>
          <w:rtl/>
        </w:rPr>
      </w:pPr>
      <w:r w:rsidRPr="00351726">
        <w:rPr>
          <w:rFonts w:ascii="mylotus" w:hAnsi="mylotus" w:cs="mylotus"/>
          <w:rtl/>
        </w:rPr>
        <w:t>أصول الدين الإسلامي</w:t>
      </w:r>
    </w:p>
    <w:p w:rsidR="009B60DA" w:rsidRDefault="00351726" w:rsidP="009B60DA">
      <w:pPr>
        <w:jc w:val="both"/>
        <w:rPr>
          <w:rFonts w:cs="B Lotus"/>
          <w:b/>
          <w:bCs/>
          <w:rtl/>
        </w:rPr>
      </w:pPr>
      <w:r>
        <w:rPr>
          <w:rFonts w:cs="B Badr" w:hint="cs"/>
          <w:rtl/>
        </w:rPr>
        <w:t xml:space="preserve">           </w:t>
      </w:r>
      <w:r w:rsidR="009B60DA">
        <w:rPr>
          <w:rFonts w:cs="B Badr" w:hint="cs"/>
          <w:rtl/>
        </w:rPr>
        <w:t>(كتاب)</w:t>
      </w:r>
    </w:p>
    <w:p w:rsidR="009B60DA" w:rsidRDefault="009B60DA" w:rsidP="009B60DA">
      <w:pPr>
        <w:jc w:val="both"/>
        <w:rPr>
          <w:rFonts w:cs="B Lotus"/>
          <w:b/>
          <w:bCs/>
          <w:rtl/>
        </w:rPr>
        <w:sectPr w:rsidR="009B60DA" w:rsidSect="00501E8C">
          <w:headerReference w:type="default" r:id="rId28"/>
          <w:footnotePr>
            <w:numRestart w:val="eachPage"/>
          </w:footnotePr>
          <w:pgSz w:w="9639" w:h="13608" w:code="9"/>
          <w:pgMar w:top="851" w:right="1077" w:bottom="936" w:left="1077" w:header="851" w:footer="936" w:gutter="0"/>
          <w:cols w:space="708"/>
          <w:titlePg/>
          <w:bidi/>
          <w:rtlGutter/>
          <w:docGrid w:linePitch="381"/>
        </w:sectPr>
      </w:pPr>
    </w:p>
    <w:p w:rsidR="009B60DA" w:rsidRDefault="009B60DA" w:rsidP="00351726">
      <w:pPr>
        <w:pStyle w:val="a0"/>
        <w:rPr>
          <w:rtl/>
        </w:rPr>
      </w:pPr>
      <w:bookmarkStart w:id="47" w:name="_Toc332299627"/>
      <w:r>
        <w:rPr>
          <w:rFonts w:hint="cs"/>
          <w:rtl/>
        </w:rPr>
        <w:t>آثار مترجم</w:t>
      </w:r>
      <w:bookmarkEnd w:id="47"/>
    </w:p>
    <w:p w:rsidR="00F27846" w:rsidRDefault="009B60DA" w:rsidP="00F27846">
      <w:pPr>
        <w:numPr>
          <w:ilvl w:val="0"/>
          <w:numId w:val="23"/>
        </w:numPr>
        <w:ind w:left="284" w:hanging="284"/>
        <w:jc w:val="lowKashida"/>
        <w:rPr>
          <w:rFonts w:cs="B Lotus"/>
          <w:lang w:bidi="fa-IR"/>
        </w:rPr>
      </w:pPr>
      <w:r w:rsidRPr="00351726">
        <w:rPr>
          <w:rFonts w:ascii="mylotus" w:hAnsi="mylotus" w:cs="mylotus"/>
          <w:rtl/>
          <w:lang w:bidi="fa-IR"/>
        </w:rPr>
        <w:t>ریاض الصالحین</w:t>
      </w:r>
      <w:r w:rsidRPr="009B60DA">
        <w:rPr>
          <w:rFonts w:cs="B Lotus" w:hint="cs"/>
          <w:rtl/>
          <w:lang w:bidi="fa-IR"/>
        </w:rPr>
        <w:t xml:space="preserve">      </w:t>
      </w:r>
      <w:r w:rsidR="00351726">
        <w:rPr>
          <w:rFonts w:cs="B Lotus" w:hint="cs"/>
          <w:rtl/>
          <w:lang w:bidi="fa-IR"/>
        </w:rPr>
        <w:t xml:space="preserve">                              ترجمه و شرح              </w:t>
      </w:r>
      <w:r w:rsidRPr="009B60DA">
        <w:rPr>
          <w:rFonts w:cs="B Lotus" w:hint="cs"/>
          <w:rtl/>
          <w:lang w:bidi="fa-IR"/>
        </w:rPr>
        <w:t>طبع شده</w:t>
      </w:r>
    </w:p>
    <w:p w:rsidR="00F27846" w:rsidRDefault="009B60DA" w:rsidP="00F27846">
      <w:pPr>
        <w:numPr>
          <w:ilvl w:val="0"/>
          <w:numId w:val="23"/>
        </w:numPr>
        <w:ind w:left="284" w:hanging="284"/>
        <w:jc w:val="lowKashida"/>
        <w:rPr>
          <w:rFonts w:cs="B Lotus"/>
          <w:lang w:bidi="fa-IR"/>
        </w:rPr>
      </w:pPr>
      <w:r w:rsidRPr="009B60DA">
        <w:rPr>
          <w:rFonts w:cs="B Lotus" w:hint="cs"/>
          <w:rtl/>
          <w:lang w:bidi="fa-IR"/>
        </w:rPr>
        <w:t xml:space="preserve">داستان‌های پیامبران برای کودکان                </w:t>
      </w:r>
      <w:r w:rsidR="00351726">
        <w:rPr>
          <w:rFonts w:cs="B Lotus" w:hint="cs"/>
          <w:rtl/>
          <w:lang w:bidi="fa-IR"/>
        </w:rPr>
        <w:t xml:space="preserve">   ترجمه                      </w:t>
      </w:r>
      <w:r w:rsidRPr="009B60DA">
        <w:rPr>
          <w:rFonts w:cs="B Lotus" w:hint="cs"/>
          <w:rtl/>
          <w:lang w:bidi="fa-IR"/>
        </w:rPr>
        <w:t>((    ((</w:t>
      </w:r>
    </w:p>
    <w:p w:rsidR="00F27846" w:rsidRDefault="00351726" w:rsidP="00F27846">
      <w:pPr>
        <w:numPr>
          <w:ilvl w:val="0"/>
          <w:numId w:val="23"/>
        </w:numPr>
        <w:ind w:left="284" w:hanging="284"/>
        <w:jc w:val="lowKashida"/>
        <w:rPr>
          <w:rFonts w:cs="B Lotus"/>
          <w:lang w:bidi="fa-IR"/>
        </w:rPr>
      </w:pPr>
      <w:r>
        <w:rPr>
          <w:rFonts w:cs="B Lotus" w:hint="cs"/>
          <w:rtl/>
          <w:lang w:bidi="fa-IR"/>
        </w:rPr>
        <w:t>سیرت خاتم النبیین</w:t>
      </w:r>
      <w:r w:rsidR="009B60DA" w:rsidRPr="009B60DA">
        <w:rPr>
          <w:rFonts w:cs="B Lotus" w:hint="cs"/>
          <w:rtl/>
          <w:lang w:bidi="fa-IR"/>
        </w:rPr>
        <w:sym w:font="AGA Arabesque" w:char="F072"/>
      </w:r>
      <w:r w:rsidR="009B60DA" w:rsidRPr="009B60DA">
        <w:rPr>
          <w:rFonts w:cs="B Lotus" w:hint="cs"/>
          <w:rtl/>
          <w:lang w:bidi="fa-IR"/>
        </w:rPr>
        <w:t xml:space="preserve">                      </w:t>
      </w:r>
      <w:r>
        <w:rPr>
          <w:rFonts w:cs="B Lotus" w:hint="cs"/>
          <w:rtl/>
          <w:lang w:bidi="fa-IR"/>
        </w:rPr>
        <w:t xml:space="preserve">            </w:t>
      </w:r>
      <w:r w:rsidR="009B60DA" w:rsidRPr="009B60DA">
        <w:rPr>
          <w:rFonts w:cs="B Lotus" w:hint="cs"/>
          <w:rtl/>
          <w:lang w:bidi="fa-IR"/>
        </w:rPr>
        <w:t xml:space="preserve"> </w:t>
      </w:r>
      <w:r>
        <w:rPr>
          <w:rFonts w:cs="B Lotus" w:hint="cs"/>
          <w:rtl/>
          <w:lang w:bidi="fa-IR"/>
        </w:rPr>
        <w:t xml:space="preserve">((                        </w:t>
      </w:r>
      <w:r w:rsidR="009B60DA" w:rsidRPr="009B60DA">
        <w:rPr>
          <w:rFonts w:cs="B Lotus" w:hint="cs"/>
          <w:rtl/>
          <w:lang w:bidi="fa-IR"/>
        </w:rPr>
        <w:t>((    ((</w:t>
      </w:r>
    </w:p>
    <w:p w:rsidR="00F27846" w:rsidRDefault="009B60DA" w:rsidP="00F27846">
      <w:pPr>
        <w:numPr>
          <w:ilvl w:val="0"/>
          <w:numId w:val="23"/>
        </w:numPr>
        <w:ind w:left="284" w:hanging="284"/>
        <w:jc w:val="lowKashida"/>
        <w:rPr>
          <w:rFonts w:cs="B Lotus"/>
          <w:lang w:bidi="fa-IR"/>
        </w:rPr>
      </w:pPr>
      <w:r w:rsidRPr="009B60DA">
        <w:rPr>
          <w:rFonts w:cs="B Lotus" w:hint="cs"/>
          <w:rtl/>
          <w:lang w:bidi="fa-IR"/>
        </w:rPr>
        <w:t xml:space="preserve">فرهنگ دعوت اسلامی </w:t>
      </w:r>
      <w:r w:rsidR="00351726">
        <w:rPr>
          <w:rFonts w:cs="B Lotus" w:hint="cs"/>
          <w:rtl/>
          <w:lang w:bidi="fa-IR"/>
        </w:rPr>
        <w:t xml:space="preserve">                              </w:t>
      </w:r>
      <w:r w:rsidRPr="009B60DA">
        <w:rPr>
          <w:rFonts w:cs="B Lotus" w:hint="cs"/>
          <w:rtl/>
          <w:lang w:bidi="fa-IR"/>
        </w:rPr>
        <w:t xml:space="preserve">   </w:t>
      </w:r>
      <w:r w:rsidR="00351726">
        <w:rPr>
          <w:rFonts w:cs="B Lotus" w:hint="cs"/>
          <w:rtl/>
          <w:lang w:bidi="fa-IR"/>
        </w:rPr>
        <w:t xml:space="preserve">((                      </w:t>
      </w:r>
      <w:r w:rsidR="00F27846">
        <w:rPr>
          <w:rFonts w:cs="B Lotus" w:hint="cs"/>
          <w:rtl/>
          <w:lang w:bidi="fa-IR"/>
        </w:rPr>
        <w:t xml:space="preserve"> </w:t>
      </w:r>
      <w:r w:rsidR="00351726">
        <w:rPr>
          <w:rFonts w:cs="B Lotus" w:hint="cs"/>
          <w:rtl/>
          <w:lang w:bidi="fa-IR"/>
        </w:rPr>
        <w:t xml:space="preserve"> </w:t>
      </w:r>
      <w:r w:rsidRPr="009B60DA">
        <w:rPr>
          <w:rFonts w:cs="B Lotus" w:hint="cs"/>
          <w:rtl/>
          <w:lang w:bidi="fa-IR"/>
        </w:rPr>
        <w:t>((    ((</w:t>
      </w:r>
    </w:p>
    <w:p w:rsidR="00F27846" w:rsidRDefault="009B60DA" w:rsidP="00F27846">
      <w:pPr>
        <w:numPr>
          <w:ilvl w:val="0"/>
          <w:numId w:val="23"/>
        </w:numPr>
        <w:ind w:left="284" w:hanging="284"/>
        <w:jc w:val="lowKashida"/>
        <w:rPr>
          <w:rFonts w:cs="B Lotus"/>
          <w:lang w:bidi="fa-IR"/>
        </w:rPr>
      </w:pPr>
      <w:r w:rsidRPr="009B60DA">
        <w:rPr>
          <w:rFonts w:cs="B Lotus" w:hint="cs"/>
          <w:sz w:val="24"/>
          <w:szCs w:val="24"/>
          <w:rtl/>
          <w:lang w:bidi="fa-IR"/>
        </w:rPr>
        <w:t xml:space="preserve">جهاد افغانستان فرصتی طلائی برای امت اسلامی      </w:t>
      </w:r>
      <w:r w:rsidRPr="009B60DA">
        <w:rPr>
          <w:rFonts w:cs="B Lotus" w:hint="cs"/>
          <w:rtl/>
          <w:lang w:bidi="fa-IR"/>
        </w:rPr>
        <w:t xml:space="preserve">      </w:t>
      </w:r>
      <w:r w:rsidR="00351726">
        <w:rPr>
          <w:rFonts w:cs="B Lotus" w:hint="cs"/>
          <w:rtl/>
          <w:lang w:bidi="fa-IR"/>
        </w:rPr>
        <w:t xml:space="preserve"> ((                       </w:t>
      </w:r>
      <w:r w:rsidR="00F27846">
        <w:rPr>
          <w:rFonts w:cs="B Lotus" w:hint="cs"/>
          <w:rtl/>
          <w:lang w:bidi="fa-IR"/>
        </w:rPr>
        <w:t xml:space="preserve">  </w:t>
      </w:r>
      <w:r w:rsidRPr="009B60DA">
        <w:rPr>
          <w:rFonts w:cs="B Lotus" w:hint="cs"/>
          <w:rtl/>
          <w:lang w:bidi="fa-IR"/>
        </w:rPr>
        <w:t>((    ((</w:t>
      </w:r>
    </w:p>
    <w:p w:rsidR="00F27846" w:rsidRDefault="009B60DA" w:rsidP="00F27846">
      <w:pPr>
        <w:numPr>
          <w:ilvl w:val="0"/>
          <w:numId w:val="23"/>
        </w:numPr>
        <w:ind w:left="284" w:hanging="284"/>
        <w:jc w:val="lowKashida"/>
        <w:rPr>
          <w:rFonts w:cs="B Lotus"/>
          <w:lang w:bidi="fa-IR"/>
        </w:rPr>
      </w:pPr>
      <w:r w:rsidRPr="009B60DA">
        <w:rPr>
          <w:rFonts w:cs="B Lotus" w:hint="cs"/>
          <w:rtl/>
          <w:lang w:bidi="fa-IR"/>
        </w:rPr>
        <w:t xml:space="preserve">شرح اصول بیست‌گانه   </w:t>
      </w:r>
      <w:r w:rsidR="00351726">
        <w:rPr>
          <w:rFonts w:cs="B Lotus" w:hint="cs"/>
          <w:rtl/>
          <w:lang w:bidi="fa-IR"/>
        </w:rPr>
        <w:t xml:space="preserve">                            </w:t>
      </w:r>
      <w:r w:rsidRPr="009B60DA">
        <w:rPr>
          <w:rFonts w:cs="B Lotus" w:hint="cs"/>
          <w:rtl/>
          <w:lang w:bidi="fa-IR"/>
        </w:rPr>
        <w:t xml:space="preserve">  </w:t>
      </w:r>
      <w:r w:rsidR="00351726">
        <w:rPr>
          <w:rFonts w:cs="B Lotus" w:hint="cs"/>
          <w:rtl/>
          <w:lang w:bidi="fa-IR"/>
        </w:rPr>
        <w:t xml:space="preserve"> </w:t>
      </w:r>
      <w:r w:rsidRPr="009B60DA">
        <w:rPr>
          <w:rFonts w:cs="B Lotus" w:hint="cs"/>
          <w:rtl/>
          <w:lang w:bidi="fa-IR"/>
        </w:rPr>
        <w:t xml:space="preserve">((      </w:t>
      </w:r>
      <w:r w:rsidR="00351726">
        <w:rPr>
          <w:rFonts w:cs="B Lotus" w:hint="cs"/>
          <w:rtl/>
          <w:lang w:bidi="fa-IR"/>
        </w:rPr>
        <w:t xml:space="preserve">                  </w:t>
      </w:r>
      <w:r w:rsidRPr="009B60DA">
        <w:rPr>
          <w:rFonts w:cs="B Lotus" w:hint="cs"/>
          <w:rtl/>
          <w:lang w:bidi="fa-IR"/>
        </w:rPr>
        <w:t>((    ((</w:t>
      </w:r>
    </w:p>
    <w:p w:rsidR="00F27846" w:rsidRDefault="009B60DA" w:rsidP="00F27846">
      <w:pPr>
        <w:numPr>
          <w:ilvl w:val="0"/>
          <w:numId w:val="23"/>
        </w:numPr>
        <w:ind w:left="284" w:hanging="284"/>
        <w:jc w:val="lowKashida"/>
        <w:rPr>
          <w:rFonts w:cs="B Lotus"/>
          <w:lang w:bidi="fa-IR"/>
        </w:rPr>
      </w:pPr>
      <w:r w:rsidRPr="009B60DA">
        <w:rPr>
          <w:rFonts w:cs="B Lotus" w:hint="cs"/>
          <w:rtl/>
          <w:lang w:bidi="fa-IR"/>
        </w:rPr>
        <w:t xml:space="preserve">خشوع و نیایش در نماز </w:t>
      </w:r>
      <w:r w:rsidR="00351726">
        <w:rPr>
          <w:rFonts w:cs="B Lotus" w:hint="cs"/>
          <w:rtl/>
          <w:lang w:bidi="fa-IR"/>
        </w:rPr>
        <w:t xml:space="preserve">                            </w:t>
      </w:r>
      <w:r w:rsidRPr="009B60DA">
        <w:rPr>
          <w:rFonts w:cs="B Lotus" w:hint="cs"/>
          <w:rtl/>
          <w:lang w:bidi="fa-IR"/>
        </w:rPr>
        <w:t xml:space="preserve">   </w:t>
      </w:r>
      <w:r w:rsidR="00351726">
        <w:rPr>
          <w:rFonts w:cs="B Lotus" w:hint="cs"/>
          <w:rtl/>
          <w:lang w:bidi="fa-IR"/>
        </w:rPr>
        <w:t xml:space="preserve">((                        </w:t>
      </w:r>
      <w:r w:rsidRPr="009B60DA">
        <w:rPr>
          <w:rFonts w:cs="B Lotus" w:hint="cs"/>
          <w:rtl/>
          <w:lang w:bidi="fa-IR"/>
        </w:rPr>
        <w:t>((    ((</w:t>
      </w:r>
    </w:p>
    <w:p w:rsidR="00F27846" w:rsidRDefault="00351726" w:rsidP="00F27846">
      <w:pPr>
        <w:numPr>
          <w:ilvl w:val="0"/>
          <w:numId w:val="23"/>
        </w:numPr>
        <w:ind w:left="284" w:hanging="284"/>
        <w:jc w:val="lowKashida"/>
        <w:rPr>
          <w:rFonts w:cs="B Lotus"/>
          <w:lang w:bidi="fa-IR"/>
        </w:rPr>
      </w:pPr>
      <w:r>
        <w:rPr>
          <w:rFonts w:cs="B Lotus" w:hint="cs"/>
          <w:rtl/>
          <w:lang w:bidi="fa-IR"/>
        </w:rPr>
        <w:t xml:space="preserve">عقائد              </w:t>
      </w:r>
      <w:r w:rsidR="009B60DA" w:rsidRPr="009B60DA">
        <w:rPr>
          <w:rFonts w:cs="B Lotus" w:hint="cs"/>
          <w:rtl/>
          <w:lang w:bidi="fa-IR"/>
        </w:rPr>
        <w:t xml:space="preserve">                             </w:t>
      </w:r>
      <w:r>
        <w:rPr>
          <w:rFonts w:cs="B Lotus" w:hint="cs"/>
          <w:rtl/>
          <w:lang w:bidi="fa-IR"/>
        </w:rPr>
        <w:t xml:space="preserve">          ((                        </w:t>
      </w:r>
      <w:r w:rsidR="009B60DA" w:rsidRPr="009B60DA">
        <w:rPr>
          <w:rFonts w:cs="B Lotus" w:hint="cs"/>
          <w:rtl/>
          <w:lang w:bidi="fa-IR"/>
        </w:rPr>
        <w:t>((    ((</w:t>
      </w:r>
    </w:p>
    <w:p w:rsidR="00F27846" w:rsidRDefault="009B60DA" w:rsidP="00F27846">
      <w:pPr>
        <w:numPr>
          <w:ilvl w:val="0"/>
          <w:numId w:val="23"/>
        </w:numPr>
        <w:ind w:left="284" w:hanging="284"/>
        <w:jc w:val="lowKashida"/>
        <w:rPr>
          <w:rFonts w:cs="B Lotus"/>
          <w:lang w:bidi="fa-IR"/>
        </w:rPr>
      </w:pPr>
      <w:r w:rsidRPr="009B60DA">
        <w:rPr>
          <w:rFonts w:cs="B Lotus" w:hint="cs"/>
          <w:rtl/>
          <w:lang w:bidi="fa-IR"/>
        </w:rPr>
        <w:t>دانستنی‌های لازم ب</w:t>
      </w:r>
      <w:r w:rsidR="00351726">
        <w:rPr>
          <w:rFonts w:cs="B Lotus" w:hint="cs"/>
          <w:rtl/>
          <w:lang w:bidi="fa-IR"/>
        </w:rPr>
        <w:t>رای دعوت</w:t>
      </w:r>
      <w:r w:rsidR="00351726">
        <w:rPr>
          <w:rFonts w:cs="B Lotus" w:hint="eastAsia"/>
          <w:rtl/>
          <w:lang w:bidi="fa-IR"/>
        </w:rPr>
        <w:t>‌</w:t>
      </w:r>
      <w:r w:rsidR="00351726">
        <w:rPr>
          <w:rFonts w:cs="B Lotus" w:hint="cs"/>
          <w:rtl/>
          <w:lang w:bidi="fa-IR"/>
        </w:rPr>
        <w:t xml:space="preserve">گران                  </w:t>
      </w:r>
      <w:r w:rsidRPr="009B60DA">
        <w:rPr>
          <w:rFonts w:cs="B Lotus" w:hint="cs"/>
          <w:rtl/>
          <w:lang w:bidi="fa-IR"/>
        </w:rPr>
        <w:t xml:space="preserve">   </w:t>
      </w:r>
      <w:r w:rsidR="00351726">
        <w:rPr>
          <w:rFonts w:cs="B Lotus" w:hint="cs"/>
          <w:rtl/>
          <w:lang w:bidi="fa-IR"/>
        </w:rPr>
        <w:t xml:space="preserve">((                       </w:t>
      </w:r>
      <w:r w:rsidRPr="009B60DA">
        <w:rPr>
          <w:rFonts w:cs="B Lotus" w:hint="cs"/>
          <w:rtl/>
          <w:lang w:bidi="fa-IR"/>
        </w:rPr>
        <w:t>((    ((</w:t>
      </w:r>
    </w:p>
    <w:p w:rsidR="00F27846" w:rsidRDefault="00F27846" w:rsidP="00F27846">
      <w:pPr>
        <w:numPr>
          <w:ilvl w:val="0"/>
          <w:numId w:val="23"/>
        </w:numPr>
        <w:tabs>
          <w:tab w:val="left" w:pos="396"/>
        </w:tabs>
        <w:ind w:left="284" w:hanging="284"/>
        <w:jc w:val="lowKashida"/>
        <w:rPr>
          <w:rFonts w:cs="B Lotus"/>
          <w:lang w:bidi="fa-IR"/>
        </w:rPr>
      </w:pPr>
      <w:r>
        <w:rPr>
          <w:rFonts w:cs="B Lotus" w:hint="cs"/>
          <w:rtl/>
          <w:lang w:bidi="fa-IR"/>
        </w:rPr>
        <w:t xml:space="preserve"> </w:t>
      </w:r>
      <w:r w:rsidR="009B60DA" w:rsidRPr="009B60DA">
        <w:rPr>
          <w:rFonts w:cs="B Lotus" w:hint="cs"/>
          <w:rtl/>
          <w:lang w:bidi="fa-IR"/>
        </w:rPr>
        <w:t>خلافت اسلامی</w:t>
      </w:r>
      <w:r w:rsidR="00351726">
        <w:rPr>
          <w:rFonts w:cs="B Lotus" w:hint="cs"/>
          <w:rtl/>
          <w:lang w:bidi="fa-IR"/>
        </w:rPr>
        <w:t xml:space="preserve">                                        </w:t>
      </w:r>
      <w:r w:rsidR="009B60DA" w:rsidRPr="009B60DA">
        <w:rPr>
          <w:rFonts w:cs="B Lotus" w:hint="cs"/>
          <w:rtl/>
          <w:lang w:bidi="fa-IR"/>
        </w:rPr>
        <w:t>((</w:t>
      </w:r>
      <w:r>
        <w:rPr>
          <w:rFonts w:cs="B Lotus" w:hint="cs"/>
          <w:rtl/>
          <w:lang w:bidi="fa-IR"/>
        </w:rPr>
        <w:tab/>
      </w:r>
      <w:r>
        <w:rPr>
          <w:rFonts w:cs="B Lotus" w:hint="cs"/>
          <w:rtl/>
          <w:lang w:bidi="fa-IR"/>
        </w:rPr>
        <w:tab/>
      </w:r>
      <w:r>
        <w:rPr>
          <w:rFonts w:cs="B Lotus" w:hint="cs"/>
          <w:rtl/>
          <w:lang w:bidi="fa-IR"/>
        </w:rPr>
        <w:tab/>
        <w:t xml:space="preserve">  </w:t>
      </w:r>
      <w:r w:rsidR="00351726">
        <w:rPr>
          <w:rFonts w:cs="B Lotus" w:hint="cs"/>
          <w:rtl/>
          <w:lang w:bidi="fa-IR"/>
        </w:rPr>
        <w:t xml:space="preserve">((     </w:t>
      </w:r>
      <w:r w:rsidR="009B60DA" w:rsidRPr="009B60DA">
        <w:rPr>
          <w:rFonts w:cs="B Lotus" w:hint="cs"/>
          <w:rtl/>
          <w:lang w:bidi="fa-IR"/>
        </w:rPr>
        <w:t>((</w:t>
      </w:r>
    </w:p>
    <w:p w:rsidR="00F27846" w:rsidRDefault="009B60DA" w:rsidP="00F27846">
      <w:pPr>
        <w:numPr>
          <w:ilvl w:val="0"/>
          <w:numId w:val="23"/>
        </w:numPr>
        <w:tabs>
          <w:tab w:val="left" w:pos="396"/>
        </w:tabs>
        <w:ind w:left="284" w:hanging="284"/>
        <w:jc w:val="lowKashida"/>
        <w:rPr>
          <w:rFonts w:cs="B Lotus"/>
          <w:lang w:bidi="fa-IR"/>
        </w:rPr>
      </w:pPr>
      <w:r w:rsidRPr="009B60DA">
        <w:rPr>
          <w:rFonts w:cs="B Lotus" w:hint="cs"/>
          <w:sz w:val="24"/>
          <w:szCs w:val="24"/>
          <w:rtl/>
          <w:lang w:bidi="fa-IR"/>
        </w:rPr>
        <w:t>الرحیق المختوم</w:t>
      </w:r>
      <w:r w:rsidRPr="009B60DA">
        <w:rPr>
          <w:rFonts w:cs="B Lotus" w:hint="cs"/>
          <w:rtl/>
          <w:lang w:bidi="fa-IR"/>
        </w:rPr>
        <w:t xml:space="preserve"> </w:t>
      </w:r>
      <w:r w:rsidR="00351726">
        <w:rPr>
          <w:rFonts w:cs="B Lotus" w:hint="cs"/>
          <w:sz w:val="24"/>
          <w:szCs w:val="24"/>
          <w:rtl/>
          <w:lang w:bidi="fa-IR"/>
        </w:rPr>
        <w:t>(زندگانی حضرت محمد</w:t>
      </w:r>
      <w:r w:rsidRPr="009B60DA">
        <w:rPr>
          <w:rFonts w:cs="B Lotus" w:hint="cs"/>
          <w:sz w:val="24"/>
          <w:szCs w:val="24"/>
          <w:rtl/>
          <w:lang w:bidi="fa-IR"/>
        </w:rPr>
        <w:sym w:font="AGA Arabesque" w:char="F072"/>
      </w:r>
      <w:r w:rsidRPr="009B60DA">
        <w:rPr>
          <w:rFonts w:cs="B Lotus" w:hint="cs"/>
          <w:sz w:val="24"/>
          <w:szCs w:val="24"/>
          <w:rtl/>
          <w:lang w:bidi="fa-IR"/>
        </w:rPr>
        <w:t xml:space="preserve">)     </w:t>
      </w:r>
      <w:r w:rsidRPr="009B60DA">
        <w:rPr>
          <w:rFonts w:cs="B Lotus" w:hint="cs"/>
          <w:rtl/>
          <w:lang w:bidi="fa-IR"/>
        </w:rPr>
        <w:t xml:space="preserve">   </w:t>
      </w:r>
      <w:r w:rsidR="00351726">
        <w:rPr>
          <w:rFonts w:cs="B Lotus" w:hint="cs"/>
          <w:rtl/>
          <w:lang w:bidi="fa-IR"/>
        </w:rPr>
        <w:t xml:space="preserve"> </w:t>
      </w:r>
      <w:r w:rsidRPr="009B60DA">
        <w:rPr>
          <w:rFonts w:cs="B Lotus" w:hint="cs"/>
          <w:rtl/>
          <w:lang w:bidi="fa-IR"/>
        </w:rPr>
        <w:t xml:space="preserve">     </w:t>
      </w:r>
      <w:r w:rsidR="00F27846">
        <w:rPr>
          <w:rFonts w:cs="B Lotus" w:hint="cs"/>
          <w:rtl/>
          <w:lang w:bidi="fa-IR"/>
        </w:rPr>
        <w:t xml:space="preserve">  ((                       </w:t>
      </w:r>
      <w:r w:rsidR="00351726">
        <w:rPr>
          <w:rFonts w:cs="B Lotus" w:hint="cs"/>
          <w:rtl/>
          <w:lang w:bidi="fa-IR"/>
        </w:rPr>
        <w:t xml:space="preserve"> </w:t>
      </w:r>
      <w:r w:rsidRPr="009B60DA">
        <w:rPr>
          <w:rFonts w:cs="B Lotus" w:hint="cs"/>
          <w:rtl/>
          <w:lang w:bidi="fa-IR"/>
        </w:rPr>
        <w:t>((    ((</w:t>
      </w:r>
    </w:p>
    <w:p w:rsidR="00F27846" w:rsidRDefault="009B60DA" w:rsidP="00F27846">
      <w:pPr>
        <w:numPr>
          <w:ilvl w:val="0"/>
          <w:numId w:val="23"/>
        </w:numPr>
        <w:tabs>
          <w:tab w:val="left" w:pos="396"/>
        </w:tabs>
        <w:ind w:left="284" w:hanging="284"/>
        <w:jc w:val="lowKashida"/>
        <w:rPr>
          <w:rFonts w:cs="B Lotus"/>
          <w:lang w:bidi="fa-IR"/>
        </w:rPr>
      </w:pPr>
      <w:r w:rsidRPr="009B60DA">
        <w:rPr>
          <w:rFonts w:cs="B Lotus" w:hint="cs"/>
          <w:rtl/>
          <w:lang w:bidi="fa-IR"/>
        </w:rPr>
        <w:t xml:space="preserve">مشکلات دعوت </w:t>
      </w:r>
      <w:r w:rsidR="00351726">
        <w:rPr>
          <w:rFonts w:cs="B Lotus" w:hint="cs"/>
          <w:rtl/>
          <w:lang w:bidi="fa-IR"/>
        </w:rPr>
        <w:t xml:space="preserve">و دعوتگران                    </w:t>
      </w:r>
      <w:r w:rsidRPr="009B60DA">
        <w:rPr>
          <w:rFonts w:cs="B Lotus" w:hint="cs"/>
          <w:rtl/>
          <w:lang w:bidi="fa-IR"/>
        </w:rPr>
        <w:t xml:space="preserve">   </w:t>
      </w:r>
      <w:r w:rsidR="00F27846">
        <w:rPr>
          <w:rFonts w:cs="B Lotus" w:hint="cs"/>
          <w:rtl/>
          <w:lang w:bidi="fa-IR"/>
        </w:rPr>
        <w:t xml:space="preserve">  </w:t>
      </w:r>
      <w:r w:rsidRPr="009B60DA">
        <w:rPr>
          <w:rFonts w:cs="B Lotus" w:hint="cs"/>
          <w:rtl/>
          <w:lang w:bidi="fa-IR"/>
        </w:rPr>
        <w:t>(</w:t>
      </w:r>
      <w:r w:rsidR="00351726">
        <w:rPr>
          <w:rFonts w:cs="B Lotus" w:hint="cs"/>
          <w:rtl/>
          <w:lang w:bidi="fa-IR"/>
        </w:rPr>
        <w:t xml:space="preserve">(                       </w:t>
      </w:r>
      <w:r w:rsidR="00F27846">
        <w:rPr>
          <w:rFonts w:cs="B Lotus" w:hint="cs"/>
          <w:rtl/>
          <w:lang w:bidi="fa-IR"/>
        </w:rPr>
        <w:t xml:space="preserve"> </w:t>
      </w:r>
      <w:r w:rsidRPr="009B60DA">
        <w:rPr>
          <w:rFonts w:cs="B Lotus" w:hint="cs"/>
          <w:rtl/>
          <w:lang w:bidi="fa-IR"/>
        </w:rPr>
        <w:t>((    ((</w:t>
      </w:r>
    </w:p>
    <w:p w:rsidR="00F27846" w:rsidRDefault="009B60DA" w:rsidP="00F27846">
      <w:pPr>
        <w:numPr>
          <w:ilvl w:val="0"/>
          <w:numId w:val="23"/>
        </w:numPr>
        <w:tabs>
          <w:tab w:val="left" w:pos="396"/>
        </w:tabs>
        <w:ind w:left="284" w:hanging="284"/>
        <w:jc w:val="lowKashida"/>
        <w:rPr>
          <w:rFonts w:cs="B Lotus"/>
          <w:lang w:bidi="fa-IR"/>
        </w:rPr>
      </w:pPr>
      <w:r w:rsidRPr="009B60DA">
        <w:rPr>
          <w:rFonts w:cs="B Lotus" w:hint="cs"/>
          <w:rtl/>
          <w:lang w:bidi="fa-IR"/>
        </w:rPr>
        <w:t xml:space="preserve">قایق‌های نجات در زندگی دعوتگران           </w:t>
      </w:r>
      <w:r w:rsidR="00351726">
        <w:rPr>
          <w:rFonts w:cs="B Lotus" w:hint="cs"/>
          <w:rtl/>
          <w:lang w:bidi="fa-IR"/>
        </w:rPr>
        <w:t xml:space="preserve"> </w:t>
      </w:r>
      <w:r w:rsidRPr="009B60DA">
        <w:rPr>
          <w:rFonts w:cs="B Lotus" w:hint="cs"/>
          <w:rtl/>
          <w:lang w:bidi="fa-IR"/>
        </w:rPr>
        <w:t xml:space="preserve">  </w:t>
      </w:r>
      <w:r w:rsidR="00F27846">
        <w:rPr>
          <w:rFonts w:cs="B Lotus" w:hint="cs"/>
          <w:rtl/>
          <w:lang w:bidi="fa-IR"/>
        </w:rPr>
        <w:t xml:space="preserve"> </w:t>
      </w:r>
      <w:r w:rsidRPr="009B60DA">
        <w:rPr>
          <w:rFonts w:cs="B Lotus" w:hint="cs"/>
          <w:rtl/>
          <w:lang w:bidi="fa-IR"/>
        </w:rPr>
        <w:t xml:space="preserve"> ((                      </w:t>
      </w:r>
      <w:r w:rsidR="00F27846">
        <w:rPr>
          <w:rFonts w:cs="B Lotus" w:hint="cs"/>
          <w:rtl/>
          <w:lang w:bidi="fa-IR"/>
        </w:rPr>
        <w:t xml:space="preserve"> </w:t>
      </w:r>
      <w:r w:rsidR="00351726">
        <w:rPr>
          <w:rFonts w:cs="B Lotus" w:hint="cs"/>
          <w:rtl/>
          <w:lang w:bidi="fa-IR"/>
        </w:rPr>
        <w:t xml:space="preserve"> </w:t>
      </w:r>
      <w:r w:rsidRPr="009B60DA">
        <w:rPr>
          <w:rFonts w:cs="B Lotus" w:hint="cs"/>
          <w:rtl/>
          <w:lang w:bidi="fa-IR"/>
        </w:rPr>
        <w:t>((    ((</w:t>
      </w:r>
    </w:p>
    <w:p w:rsidR="009B60DA" w:rsidRPr="009B60DA" w:rsidRDefault="009B60DA" w:rsidP="00F27846">
      <w:pPr>
        <w:numPr>
          <w:ilvl w:val="0"/>
          <w:numId w:val="23"/>
        </w:numPr>
        <w:tabs>
          <w:tab w:val="left" w:pos="396"/>
        </w:tabs>
        <w:ind w:left="284" w:hanging="284"/>
        <w:jc w:val="lowKashida"/>
        <w:rPr>
          <w:rFonts w:cs="B Lotus"/>
          <w:rtl/>
          <w:lang w:bidi="fa-IR"/>
        </w:rPr>
      </w:pPr>
      <w:r w:rsidRPr="009B60DA">
        <w:rPr>
          <w:rFonts w:cs="B Lotus" w:hint="cs"/>
          <w:rtl/>
          <w:lang w:bidi="fa-IR"/>
        </w:rPr>
        <w:t>اندرزهای جاوید</w:t>
      </w:r>
      <w:r w:rsidR="00351726">
        <w:rPr>
          <w:rFonts w:cs="B Lotus" w:hint="cs"/>
          <w:rtl/>
          <w:lang w:bidi="fa-IR"/>
        </w:rPr>
        <w:t xml:space="preserve">               </w:t>
      </w:r>
      <w:r w:rsidRPr="009B60DA">
        <w:rPr>
          <w:rFonts w:cs="B Lotus" w:hint="cs"/>
          <w:rtl/>
          <w:lang w:bidi="fa-IR"/>
        </w:rPr>
        <w:t xml:space="preserve">       </w:t>
      </w:r>
      <w:r w:rsidR="00351726">
        <w:rPr>
          <w:rFonts w:cs="B Lotus" w:hint="cs"/>
          <w:rtl/>
          <w:lang w:bidi="fa-IR"/>
        </w:rPr>
        <w:t xml:space="preserve">              </w:t>
      </w:r>
      <w:r w:rsidR="00F27846">
        <w:rPr>
          <w:rFonts w:cs="B Lotus" w:hint="cs"/>
          <w:rtl/>
          <w:lang w:bidi="fa-IR"/>
        </w:rPr>
        <w:t xml:space="preserve"> </w:t>
      </w:r>
      <w:r w:rsidRPr="009B60DA">
        <w:rPr>
          <w:rFonts w:cs="B Lotus" w:hint="cs"/>
          <w:rtl/>
          <w:lang w:bidi="fa-IR"/>
        </w:rPr>
        <w:t xml:space="preserve"> ((</w:t>
      </w:r>
      <w:r w:rsidR="00351726">
        <w:rPr>
          <w:rFonts w:cs="B Lotus" w:hint="cs"/>
          <w:rtl/>
          <w:lang w:bidi="fa-IR"/>
        </w:rPr>
        <w:t xml:space="preserve">                         </w:t>
      </w:r>
      <w:r w:rsidRPr="009B60DA">
        <w:rPr>
          <w:rFonts w:cs="B Lotus" w:hint="cs"/>
          <w:rtl/>
          <w:lang w:bidi="fa-IR"/>
        </w:rPr>
        <w:t>((    ((</w:t>
      </w:r>
    </w:p>
    <w:p w:rsidR="009B60DA" w:rsidRPr="009B60DA" w:rsidRDefault="009B60DA" w:rsidP="009B60DA">
      <w:pPr>
        <w:jc w:val="lowKashida"/>
        <w:rPr>
          <w:rFonts w:cs="B Lotus"/>
          <w:rtl/>
          <w:lang w:bidi="fa-IR"/>
        </w:rPr>
      </w:pPr>
    </w:p>
    <w:p w:rsidR="009B60DA" w:rsidRPr="009B60DA" w:rsidRDefault="009B60DA" w:rsidP="009B60DA">
      <w:pPr>
        <w:jc w:val="both"/>
        <w:rPr>
          <w:rFonts w:cs="B Lotus"/>
          <w:b/>
          <w:bCs/>
          <w:rtl/>
        </w:rPr>
      </w:pPr>
      <w:r w:rsidRPr="009B60DA">
        <w:rPr>
          <w:rFonts w:cs="B Lotus" w:hint="cs"/>
          <w:rtl/>
          <w:lang w:bidi="fa-IR"/>
        </w:rPr>
        <w:t>حق چاپ محفوظ است</w:t>
      </w:r>
    </w:p>
    <w:sectPr w:rsidR="009B60DA" w:rsidRPr="009B60DA" w:rsidSect="00501E8C">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2A5" w:rsidRDefault="00A952A5">
      <w:r>
        <w:separator/>
      </w:r>
    </w:p>
  </w:endnote>
  <w:endnote w:type="continuationSeparator" w:id="0">
    <w:p w:rsidR="00A952A5" w:rsidRDefault="00A95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A8" w:rsidRPr="00347111" w:rsidRDefault="00B70AA8"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A8" w:rsidRPr="00347111" w:rsidRDefault="00B70AA8"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A8" w:rsidRPr="00551CA2" w:rsidRDefault="00B70AA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2A5" w:rsidRDefault="00A952A5">
      <w:r>
        <w:separator/>
      </w:r>
    </w:p>
  </w:footnote>
  <w:footnote w:type="continuationSeparator" w:id="0">
    <w:p w:rsidR="00A952A5" w:rsidRDefault="00A952A5">
      <w:r>
        <w:continuationSeparator/>
      </w:r>
    </w:p>
  </w:footnote>
  <w:footnote w:id="1">
    <w:p w:rsidR="00B70AA8" w:rsidRPr="009B60DA" w:rsidRDefault="00B70AA8" w:rsidP="006A21EC">
      <w:pPr>
        <w:pStyle w:val="FootnoteText"/>
        <w:bidi/>
        <w:ind w:left="227" w:hanging="227"/>
        <w:jc w:val="both"/>
        <w:rPr>
          <w:rFonts w:ascii="B Lotus" w:hAnsi="B Lotus"/>
          <w:sz w:val="22"/>
          <w:szCs w:val="22"/>
          <w:rtl/>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6A21EC">
        <w:rPr>
          <w:rFonts w:ascii="mylotus" w:hAnsi="mylotus" w:cs="mylotus"/>
          <w:sz w:val="22"/>
          <w:szCs w:val="22"/>
          <w:rtl/>
          <w:lang w:bidi="fa-IR"/>
        </w:rPr>
        <w:t>أصول الدعوة</w:t>
      </w:r>
      <w:r w:rsidRPr="009B60DA">
        <w:rPr>
          <w:rFonts w:ascii="B Lotus" w:hAnsi="B Lotus" w:hint="cs"/>
          <w:sz w:val="22"/>
          <w:szCs w:val="22"/>
          <w:rtl/>
          <w:lang w:bidi="fa-IR"/>
        </w:rPr>
        <w:t xml:space="preserve">. د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عبدالکریم زیدان ص 151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w:t>
      </w:r>
      <w:r w:rsidRPr="006A21EC">
        <w:rPr>
          <w:rFonts w:ascii="mylotus" w:hAnsi="mylotus" w:cs="mylotus"/>
          <w:sz w:val="22"/>
          <w:szCs w:val="22"/>
          <w:rtl/>
          <w:lang w:bidi="fa-IR"/>
        </w:rPr>
        <w:t>السیاسة الشرعیة</w:t>
      </w:r>
      <w:r w:rsidRPr="009B60DA">
        <w:rPr>
          <w:rFonts w:ascii="B Lotus" w:hAnsi="B Lotus" w:hint="cs"/>
          <w:sz w:val="22"/>
          <w:szCs w:val="22"/>
          <w:rtl/>
          <w:lang w:bidi="fa-IR"/>
        </w:rPr>
        <w:t xml:space="preserve">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ابن تیمیه ص 138.</w:t>
      </w:r>
    </w:p>
  </w:footnote>
  <w:footnote w:id="2">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مقدمة ابن خلدون، ص 191.</w:t>
      </w:r>
    </w:p>
  </w:footnote>
  <w:footnote w:id="3">
    <w:p w:rsidR="00B70AA8" w:rsidRPr="009B60DA" w:rsidRDefault="00B70AA8" w:rsidP="006A21EC">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به </w:t>
      </w:r>
      <w:r w:rsidRPr="006A21EC">
        <w:rPr>
          <w:rFonts w:ascii="mylotus" w:hAnsi="mylotus" w:cs="mylotus"/>
          <w:sz w:val="22"/>
          <w:szCs w:val="22"/>
          <w:rtl/>
          <w:lang w:bidi="fa-IR"/>
        </w:rPr>
        <w:t>نظام الحکم ف</w:t>
      </w:r>
      <w:r>
        <w:rPr>
          <w:rFonts w:ascii="mylotus" w:hAnsi="mylotus" w:cs="mylotus" w:hint="cs"/>
          <w:sz w:val="22"/>
          <w:szCs w:val="22"/>
          <w:rtl/>
          <w:lang w:bidi="fa-IR"/>
        </w:rPr>
        <w:t>ي</w:t>
      </w:r>
      <w:r w:rsidRPr="006A21EC">
        <w:rPr>
          <w:rFonts w:ascii="mylotus" w:hAnsi="mylotus" w:cs="mylotus"/>
          <w:sz w:val="22"/>
          <w:szCs w:val="22"/>
          <w:rtl/>
          <w:lang w:bidi="fa-IR"/>
        </w:rPr>
        <w:t xml:space="preserve"> ال</w:t>
      </w:r>
      <w:r>
        <w:rPr>
          <w:rFonts w:ascii="mylotus" w:hAnsi="mylotus" w:cs="mylotus" w:hint="cs"/>
          <w:sz w:val="22"/>
          <w:szCs w:val="22"/>
          <w:rtl/>
          <w:lang w:bidi="fa-IR"/>
        </w:rPr>
        <w:t>إ</w:t>
      </w:r>
      <w:r w:rsidRPr="006A21EC">
        <w:rPr>
          <w:rFonts w:ascii="mylotus" w:hAnsi="mylotus" w:cs="mylotus"/>
          <w:sz w:val="22"/>
          <w:szCs w:val="22"/>
          <w:rtl/>
          <w:lang w:bidi="fa-IR"/>
        </w:rPr>
        <w:t>سلام</w:t>
      </w:r>
      <w:r w:rsidRPr="009B60DA">
        <w:rPr>
          <w:rFonts w:ascii="B Lotus" w:hAnsi="B Lotus" w:hint="cs"/>
          <w:sz w:val="22"/>
          <w:szCs w:val="22"/>
          <w:rtl/>
          <w:lang w:bidi="fa-IR"/>
        </w:rPr>
        <w:t xml:space="preserve">. د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محمد یوسف موسی ص 10 و </w:t>
      </w:r>
      <w:r w:rsidRPr="006A21EC">
        <w:rPr>
          <w:rFonts w:ascii="mylotus" w:hAnsi="mylotus" w:cs="mylotus"/>
          <w:sz w:val="22"/>
          <w:szCs w:val="22"/>
          <w:rtl/>
          <w:lang w:bidi="fa-IR"/>
        </w:rPr>
        <w:t>شرح ال</w:t>
      </w:r>
      <w:r>
        <w:rPr>
          <w:rFonts w:ascii="mylotus" w:hAnsi="mylotus" w:cs="mylotus" w:hint="cs"/>
          <w:sz w:val="22"/>
          <w:szCs w:val="22"/>
          <w:rtl/>
          <w:lang w:bidi="fa-IR"/>
        </w:rPr>
        <w:t>أ</w:t>
      </w:r>
      <w:r w:rsidRPr="006A21EC">
        <w:rPr>
          <w:rFonts w:ascii="mylotus" w:hAnsi="mylotus" w:cs="mylotus"/>
          <w:sz w:val="22"/>
          <w:szCs w:val="22"/>
          <w:rtl/>
          <w:lang w:bidi="fa-IR"/>
        </w:rPr>
        <w:t>صول الخمس</w:t>
      </w:r>
      <w:r>
        <w:rPr>
          <w:rFonts w:ascii="mylotus" w:hAnsi="mylotus" w:cs="mylotus" w:hint="cs"/>
          <w:sz w:val="22"/>
          <w:szCs w:val="22"/>
          <w:rtl/>
          <w:lang w:bidi="fa-IR"/>
        </w:rPr>
        <w:t>ة</w:t>
      </w:r>
      <w:r w:rsidRPr="009B60DA">
        <w:rPr>
          <w:rFonts w:ascii="B Lotus" w:hAnsi="B Lotus" w:hint="cs"/>
          <w:sz w:val="22"/>
          <w:szCs w:val="22"/>
          <w:rtl/>
          <w:lang w:bidi="fa-IR"/>
        </w:rPr>
        <w:t xml:space="preserve">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عبدالجبار بن احمد ص 850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مراجعه شود.</w:t>
      </w:r>
    </w:p>
  </w:footnote>
  <w:footnote w:id="4">
    <w:p w:rsidR="00B70AA8" w:rsidRPr="009B60DA" w:rsidRDefault="00B70AA8" w:rsidP="006A21EC">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به کتاب </w:t>
      </w:r>
      <w:r w:rsidRPr="006A21EC">
        <w:rPr>
          <w:rFonts w:ascii="mylotus" w:hAnsi="mylotus" w:cs="mylotus"/>
          <w:sz w:val="22"/>
          <w:szCs w:val="22"/>
          <w:rtl/>
          <w:lang w:bidi="fa-IR"/>
        </w:rPr>
        <w:t>نظام الحکم ف</w:t>
      </w:r>
      <w:r>
        <w:rPr>
          <w:rFonts w:ascii="mylotus" w:hAnsi="mylotus" w:cs="mylotus" w:hint="cs"/>
          <w:sz w:val="22"/>
          <w:szCs w:val="22"/>
          <w:rtl/>
          <w:lang w:bidi="fa-IR"/>
        </w:rPr>
        <w:t>ي</w:t>
      </w:r>
      <w:r w:rsidRPr="006A21EC">
        <w:rPr>
          <w:rFonts w:ascii="mylotus" w:hAnsi="mylotus" w:cs="mylotus"/>
          <w:sz w:val="22"/>
          <w:szCs w:val="22"/>
          <w:rtl/>
          <w:lang w:bidi="fa-IR"/>
        </w:rPr>
        <w:t xml:space="preserve"> الاسلام</w:t>
      </w:r>
      <w:r w:rsidRPr="009B60DA">
        <w:rPr>
          <w:rFonts w:ascii="B Lotus" w:hAnsi="B Lotus" w:hint="cs"/>
          <w:sz w:val="22"/>
          <w:szCs w:val="22"/>
          <w:rtl/>
          <w:lang w:bidi="fa-IR"/>
        </w:rPr>
        <w:t xml:space="preserve"> د. محمد یوسف ص 15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16 مراجعه نمائید.</w:t>
      </w:r>
    </w:p>
  </w:footnote>
  <w:footnote w:id="5">
    <w:p w:rsidR="00B70AA8" w:rsidRPr="009B60DA" w:rsidRDefault="00B70AA8" w:rsidP="006A21EC">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به کتاب </w:t>
      </w:r>
      <w:r w:rsidRPr="006A21EC">
        <w:rPr>
          <w:rFonts w:ascii="mylotus" w:hAnsi="mylotus" w:cs="mylotus"/>
          <w:sz w:val="22"/>
          <w:szCs w:val="22"/>
          <w:rtl/>
          <w:lang w:bidi="fa-IR"/>
        </w:rPr>
        <w:t>أصول الدعوة.</w:t>
      </w:r>
      <w:r w:rsidRPr="009B60DA">
        <w:rPr>
          <w:rFonts w:ascii="B Lotus" w:hAnsi="B Lotus" w:hint="cs"/>
          <w:sz w:val="22"/>
          <w:szCs w:val="22"/>
          <w:rtl/>
          <w:lang w:bidi="fa-IR"/>
        </w:rPr>
        <w:t xml:space="preserve"> د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عبدالکریم زیدان ص 152 مراجعه شود.</w:t>
      </w:r>
    </w:p>
  </w:footnote>
  <w:footnote w:id="6">
    <w:p w:rsidR="00B70AA8" w:rsidRPr="009B60DA" w:rsidRDefault="00B70AA8" w:rsidP="006A21EC">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6A21EC">
        <w:rPr>
          <w:rFonts w:ascii="mylotus" w:hAnsi="mylotus" w:cs="mylotus"/>
          <w:sz w:val="22"/>
          <w:szCs w:val="22"/>
          <w:rtl/>
          <w:lang w:bidi="fa-IR"/>
        </w:rPr>
        <w:t>نظام الحکم ف</w:t>
      </w:r>
      <w:r>
        <w:rPr>
          <w:rFonts w:ascii="mylotus" w:hAnsi="mylotus" w:cs="mylotus" w:hint="cs"/>
          <w:sz w:val="22"/>
          <w:szCs w:val="22"/>
          <w:rtl/>
          <w:lang w:bidi="fa-IR"/>
        </w:rPr>
        <w:t>ي</w:t>
      </w:r>
      <w:r w:rsidRPr="006A21EC">
        <w:rPr>
          <w:rFonts w:ascii="mylotus" w:hAnsi="mylotus" w:cs="mylotus"/>
          <w:sz w:val="22"/>
          <w:szCs w:val="22"/>
          <w:rtl/>
          <w:lang w:bidi="fa-IR"/>
        </w:rPr>
        <w:t xml:space="preserve"> ال</w:t>
      </w:r>
      <w:r>
        <w:rPr>
          <w:rFonts w:ascii="mylotus" w:hAnsi="mylotus" w:cs="mylotus" w:hint="cs"/>
          <w:sz w:val="22"/>
          <w:szCs w:val="22"/>
          <w:rtl/>
          <w:lang w:bidi="fa-IR"/>
        </w:rPr>
        <w:t>إ</w:t>
      </w:r>
      <w:r w:rsidRPr="006A21EC">
        <w:rPr>
          <w:rFonts w:ascii="mylotus" w:hAnsi="mylotus" w:cs="mylotus"/>
          <w:sz w:val="22"/>
          <w:szCs w:val="22"/>
          <w:rtl/>
          <w:lang w:bidi="fa-IR"/>
        </w:rPr>
        <w:t>سلام</w:t>
      </w:r>
      <w:r w:rsidRPr="009B60DA">
        <w:rPr>
          <w:rFonts w:ascii="B Lotus" w:hAnsi="B Lotus" w:hint="cs"/>
          <w:sz w:val="22"/>
          <w:szCs w:val="22"/>
          <w:rtl/>
          <w:lang w:bidi="fa-IR"/>
        </w:rPr>
        <w:t xml:space="preserve"> ص 18.</w:t>
      </w:r>
    </w:p>
  </w:footnote>
  <w:footnote w:id="7">
    <w:p w:rsidR="00B70AA8" w:rsidRPr="009B60DA" w:rsidRDefault="00B70AA8" w:rsidP="006A21EC">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6A21EC">
        <w:rPr>
          <w:rFonts w:ascii="mylotus" w:hAnsi="mylotus" w:cs="mylotus"/>
          <w:sz w:val="22"/>
          <w:szCs w:val="22"/>
          <w:rtl/>
          <w:lang w:bidi="fa-IR"/>
        </w:rPr>
        <w:t>التشریع الجنائی ف</w:t>
      </w:r>
      <w:r>
        <w:rPr>
          <w:rFonts w:ascii="mylotus" w:hAnsi="mylotus" w:cs="mylotus" w:hint="cs"/>
          <w:sz w:val="22"/>
          <w:szCs w:val="22"/>
          <w:rtl/>
          <w:lang w:bidi="fa-IR"/>
        </w:rPr>
        <w:t>ي</w:t>
      </w:r>
      <w:r w:rsidRPr="006A21EC">
        <w:rPr>
          <w:rFonts w:ascii="mylotus" w:hAnsi="mylotus" w:cs="mylotus"/>
          <w:sz w:val="22"/>
          <w:szCs w:val="22"/>
          <w:rtl/>
          <w:lang w:bidi="fa-IR"/>
        </w:rPr>
        <w:t xml:space="preserve"> ال</w:t>
      </w:r>
      <w:r>
        <w:rPr>
          <w:rFonts w:ascii="mylotus" w:hAnsi="mylotus" w:cs="mylotus" w:hint="cs"/>
          <w:sz w:val="22"/>
          <w:szCs w:val="22"/>
          <w:rtl/>
          <w:lang w:bidi="fa-IR"/>
        </w:rPr>
        <w:t>إ</w:t>
      </w:r>
      <w:r w:rsidRPr="006A21EC">
        <w:rPr>
          <w:rFonts w:ascii="mylotus" w:hAnsi="mylotus" w:cs="mylotus"/>
          <w:sz w:val="22"/>
          <w:szCs w:val="22"/>
          <w:rtl/>
          <w:lang w:bidi="fa-IR"/>
        </w:rPr>
        <w:t>سلام</w:t>
      </w:r>
      <w:r w:rsidRPr="009B60DA">
        <w:rPr>
          <w:rFonts w:ascii="B Lotus" w:hAnsi="B Lotus" w:hint="cs"/>
          <w:sz w:val="22"/>
          <w:szCs w:val="22"/>
          <w:rtl/>
          <w:lang w:bidi="fa-IR"/>
        </w:rPr>
        <w:t xml:space="preserve"> ج 1 ص 43.</w:t>
      </w:r>
    </w:p>
  </w:footnote>
  <w:footnote w:id="8">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نقل از کتاب </w:t>
      </w:r>
      <w:r w:rsidRPr="006A21EC">
        <w:rPr>
          <w:rFonts w:ascii="mylotus" w:hAnsi="mylotus" w:cs="mylotus"/>
          <w:sz w:val="22"/>
          <w:szCs w:val="22"/>
          <w:rtl/>
          <w:lang w:bidi="fa-IR"/>
        </w:rPr>
        <w:t>النظریات السیاسة الاسلامیة</w:t>
      </w:r>
      <w:r w:rsidRPr="009B60DA">
        <w:rPr>
          <w:rFonts w:ascii="B Lotus" w:hAnsi="B Lotus" w:hint="cs"/>
          <w:sz w:val="22"/>
          <w:szCs w:val="22"/>
          <w:rtl/>
          <w:lang w:bidi="fa-IR"/>
        </w:rPr>
        <w:t xml:space="preserve">. د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محمد ضیاء الدین الریس ص 17 و 18.</w:t>
      </w:r>
    </w:p>
  </w:footnote>
  <w:footnote w:id="9">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مقدمه ص 191.</w:t>
      </w:r>
    </w:p>
  </w:footnote>
  <w:footnote w:id="10">
    <w:p w:rsidR="00B70AA8" w:rsidRPr="009B60DA" w:rsidRDefault="00B70AA8" w:rsidP="006A21EC">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6A21EC">
        <w:rPr>
          <w:rFonts w:ascii="mylotus" w:hAnsi="mylotus" w:cs="mylotus"/>
          <w:sz w:val="22"/>
          <w:szCs w:val="22"/>
          <w:rtl/>
          <w:lang w:bidi="fa-IR"/>
        </w:rPr>
        <w:t>الأحکام السلطانی</w:t>
      </w:r>
      <w:r>
        <w:rPr>
          <w:rFonts w:ascii="mylotus" w:hAnsi="mylotus" w:cs="mylotus" w:hint="cs"/>
          <w:sz w:val="22"/>
          <w:szCs w:val="22"/>
          <w:rtl/>
          <w:lang w:bidi="fa-IR"/>
        </w:rPr>
        <w:t>ة</w:t>
      </w:r>
      <w:r w:rsidRPr="009B60DA">
        <w:rPr>
          <w:rFonts w:ascii="B Lotus" w:hAnsi="B Lotus" w:hint="cs"/>
          <w:sz w:val="22"/>
          <w:szCs w:val="22"/>
          <w:rtl/>
          <w:lang w:bidi="fa-IR"/>
        </w:rPr>
        <w:t xml:space="preserve"> ص 3.</w:t>
      </w:r>
    </w:p>
  </w:footnote>
  <w:footnote w:id="11">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6A21EC">
        <w:rPr>
          <w:rFonts w:ascii="mylotus" w:hAnsi="mylotus" w:cs="mylotus"/>
          <w:sz w:val="22"/>
          <w:szCs w:val="22"/>
          <w:rtl/>
          <w:lang w:bidi="fa-IR"/>
        </w:rPr>
        <w:t>توضیح ال</w:t>
      </w:r>
      <w:r>
        <w:rPr>
          <w:rFonts w:ascii="mylotus" w:hAnsi="mylotus" w:cs="mylotus" w:hint="cs"/>
          <w:sz w:val="22"/>
          <w:szCs w:val="22"/>
          <w:rtl/>
          <w:lang w:bidi="fa-IR"/>
        </w:rPr>
        <w:t>ـ</w:t>
      </w:r>
      <w:r w:rsidRPr="006A21EC">
        <w:rPr>
          <w:rFonts w:ascii="mylotus" w:hAnsi="mylotus" w:cs="mylotus"/>
          <w:sz w:val="22"/>
          <w:szCs w:val="22"/>
          <w:rtl/>
          <w:lang w:bidi="fa-IR"/>
        </w:rPr>
        <w:t>م</w:t>
      </w:r>
      <w:r>
        <w:rPr>
          <w:rFonts w:ascii="mylotus" w:hAnsi="mylotus" w:cs="mylotus"/>
          <w:sz w:val="22"/>
          <w:szCs w:val="22"/>
          <w:rtl/>
          <w:lang w:bidi="fa-IR"/>
        </w:rPr>
        <w:t>راد ف</w:t>
      </w:r>
      <w:r>
        <w:rPr>
          <w:rFonts w:ascii="mylotus" w:hAnsi="mylotus" w:cs="mylotus" w:hint="cs"/>
          <w:sz w:val="22"/>
          <w:szCs w:val="22"/>
          <w:rtl/>
        </w:rPr>
        <w:t>ي</w:t>
      </w:r>
      <w:r w:rsidRPr="006A21EC">
        <w:rPr>
          <w:rFonts w:ascii="mylotus" w:hAnsi="mylotus" w:cs="mylotus"/>
          <w:sz w:val="22"/>
          <w:szCs w:val="22"/>
          <w:rtl/>
          <w:lang w:bidi="fa-IR"/>
        </w:rPr>
        <w:t xml:space="preserve"> شرح تجرید الاعتقاد</w:t>
      </w:r>
      <w:r w:rsidRPr="009B60DA">
        <w:rPr>
          <w:rFonts w:ascii="B Lotus" w:hAnsi="B Lotus" w:hint="cs"/>
          <w:sz w:val="22"/>
          <w:szCs w:val="22"/>
          <w:rtl/>
          <w:lang w:bidi="fa-IR"/>
        </w:rPr>
        <w:t xml:space="preserve"> ص 673.</w:t>
      </w:r>
    </w:p>
  </w:footnote>
  <w:footnote w:id="12">
    <w:p w:rsidR="00B70AA8" w:rsidRPr="009B60DA" w:rsidRDefault="00B70AA8" w:rsidP="006A21EC">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6A21EC">
        <w:rPr>
          <w:rFonts w:ascii="mylotus" w:hAnsi="mylotus" w:cs="mylotus"/>
          <w:sz w:val="22"/>
          <w:szCs w:val="22"/>
          <w:rtl/>
          <w:lang w:bidi="fa-IR"/>
        </w:rPr>
        <w:t>توضیح ال</w:t>
      </w:r>
      <w:r>
        <w:rPr>
          <w:rFonts w:ascii="mylotus" w:hAnsi="mylotus" w:cs="mylotus" w:hint="cs"/>
          <w:sz w:val="22"/>
          <w:szCs w:val="22"/>
          <w:rtl/>
          <w:lang w:bidi="fa-IR"/>
        </w:rPr>
        <w:t>ـ</w:t>
      </w:r>
      <w:r w:rsidRPr="006A21EC">
        <w:rPr>
          <w:rFonts w:ascii="mylotus" w:hAnsi="mylotus" w:cs="mylotus"/>
          <w:sz w:val="22"/>
          <w:szCs w:val="22"/>
          <w:rtl/>
          <w:lang w:bidi="fa-IR"/>
        </w:rPr>
        <w:t>مراد ف</w:t>
      </w:r>
      <w:r>
        <w:rPr>
          <w:rFonts w:ascii="mylotus" w:hAnsi="mylotus" w:cs="mylotus" w:hint="cs"/>
          <w:sz w:val="22"/>
          <w:szCs w:val="22"/>
          <w:rtl/>
          <w:lang w:bidi="fa-IR"/>
        </w:rPr>
        <w:t>ي</w:t>
      </w:r>
      <w:r w:rsidRPr="006A21EC">
        <w:rPr>
          <w:rFonts w:ascii="mylotus" w:hAnsi="mylotus" w:cs="mylotus"/>
          <w:sz w:val="22"/>
          <w:szCs w:val="22"/>
          <w:rtl/>
          <w:lang w:bidi="fa-IR"/>
        </w:rPr>
        <w:t xml:space="preserve"> شرح تجرید الاعتقاد</w:t>
      </w:r>
      <w:r w:rsidRPr="009B60DA">
        <w:rPr>
          <w:rFonts w:ascii="B Lotus" w:hAnsi="B Lotus" w:hint="cs"/>
          <w:sz w:val="22"/>
          <w:szCs w:val="22"/>
          <w:rtl/>
          <w:lang w:bidi="fa-IR"/>
        </w:rPr>
        <w:t xml:space="preserve"> ص 673.</w:t>
      </w:r>
    </w:p>
  </w:footnote>
  <w:footnote w:id="13">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6A21EC">
        <w:rPr>
          <w:rFonts w:ascii="mylotus" w:hAnsi="mylotus" w:cs="mylotus"/>
          <w:sz w:val="22"/>
          <w:szCs w:val="22"/>
          <w:rtl/>
          <w:lang w:bidi="fa-IR"/>
        </w:rPr>
        <w:t>شرح التجوید</w:t>
      </w:r>
      <w:r w:rsidRPr="009B60DA">
        <w:rPr>
          <w:rFonts w:ascii="B Lotus" w:hAnsi="B Lotus" w:hint="cs"/>
          <w:sz w:val="22"/>
          <w:szCs w:val="22"/>
          <w:rtl/>
          <w:lang w:bidi="fa-IR"/>
        </w:rPr>
        <w:t xml:space="preserve"> ص 384 </w:t>
      </w:r>
      <w:r w:rsidRPr="006A21EC">
        <w:rPr>
          <w:rFonts w:ascii="mylotus" w:hAnsi="mylotus" w:cs="mylotus"/>
          <w:sz w:val="22"/>
          <w:szCs w:val="22"/>
          <w:rtl/>
          <w:lang w:bidi="fa-IR"/>
        </w:rPr>
        <w:t>طبعة حجریة</w:t>
      </w:r>
      <w:r w:rsidRPr="009B60DA">
        <w:rPr>
          <w:rFonts w:ascii="B Lotus" w:hAnsi="B Lotus" w:hint="cs"/>
          <w:sz w:val="22"/>
          <w:szCs w:val="22"/>
          <w:rtl/>
          <w:lang w:bidi="fa-IR"/>
        </w:rPr>
        <w:t>.</w:t>
      </w:r>
    </w:p>
  </w:footnote>
  <w:footnote w:id="14">
    <w:p w:rsidR="00B70AA8" w:rsidRPr="009B60DA" w:rsidRDefault="00B70AA8" w:rsidP="006A21EC">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6A21EC">
        <w:rPr>
          <w:rFonts w:ascii="mylotus" w:hAnsi="mylotus" w:cs="mylotus"/>
          <w:sz w:val="22"/>
          <w:szCs w:val="22"/>
          <w:rtl/>
          <w:lang w:bidi="fa-IR"/>
        </w:rPr>
        <w:t>أصول الدعوة</w:t>
      </w:r>
      <w:r w:rsidRPr="009B60DA">
        <w:rPr>
          <w:rFonts w:ascii="B Lotus" w:hAnsi="B Lotus" w:hint="cs"/>
          <w:sz w:val="22"/>
          <w:szCs w:val="22"/>
          <w:rtl/>
          <w:lang w:bidi="fa-IR"/>
        </w:rPr>
        <w:t xml:space="preserve">. د- عبدالکریم زیدان ص 185 و 190 </w:t>
      </w:r>
      <w:r>
        <w:rPr>
          <w:rFonts w:ascii="mylotus" w:hAnsi="mylotus" w:cs="mylotus"/>
          <w:sz w:val="22"/>
          <w:szCs w:val="22"/>
          <w:rtl/>
          <w:lang w:bidi="fa-IR"/>
        </w:rPr>
        <w:t>و</w:t>
      </w:r>
      <w:r w:rsidRPr="006A21EC">
        <w:rPr>
          <w:rFonts w:ascii="mylotus" w:hAnsi="mylotus" w:cs="mylotus"/>
          <w:sz w:val="22"/>
          <w:szCs w:val="22"/>
          <w:rtl/>
          <w:lang w:bidi="fa-IR"/>
        </w:rPr>
        <w:t>التشریع الجنائی</w:t>
      </w:r>
      <w:r w:rsidRPr="009B60DA">
        <w:rPr>
          <w:rFonts w:ascii="B Lotus" w:hAnsi="B Lotus" w:hint="cs"/>
          <w:sz w:val="22"/>
          <w:szCs w:val="22"/>
          <w:rtl/>
          <w:lang w:bidi="fa-IR"/>
        </w:rPr>
        <w:t xml:space="preserve"> عبدالقادر عوده ج 1 ص 43.</w:t>
      </w:r>
    </w:p>
  </w:footnote>
  <w:footnote w:id="15">
    <w:p w:rsidR="00B70AA8" w:rsidRPr="009B60DA" w:rsidRDefault="00B70AA8" w:rsidP="006A21EC">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نقل از </w:t>
      </w:r>
      <w:r w:rsidRPr="006A21EC">
        <w:rPr>
          <w:rFonts w:ascii="mylotus" w:hAnsi="mylotus" w:cs="mylotus"/>
          <w:sz w:val="22"/>
          <w:szCs w:val="22"/>
          <w:rtl/>
          <w:lang w:bidi="fa-IR"/>
        </w:rPr>
        <w:t>النظریات السیاسة ال</w:t>
      </w:r>
      <w:r>
        <w:rPr>
          <w:rFonts w:ascii="mylotus" w:hAnsi="mylotus" w:cs="mylotus" w:hint="cs"/>
          <w:sz w:val="22"/>
          <w:szCs w:val="22"/>
          <w:rtl/>
          <w:lang w:bidi="fa-IR"/>
        </w:rPr>
        <w:t>إ</w:t>
      </w:r>
      <w:r w:rsidRPr="006A21EC">
        <w:rPr>
          <w:rFonts w:ascii="mylotus" w:hAnsi="mylotus" w:cs="mylotus"/>
          <w:sz w:val="22"/>
          <w:szCs w:val="22"/>
          <w:rtl/>
          <w:lang w:bidi="fa-IR"/>
        </w:rPr>
        <w:t>سلامیة</w:t>
      </w:r>
      <w:r w:rsidRPr="009B60DA">
        <w:rPr>
          <w:rFonts w:ascii="B Lotus" w:hAnsi="B Lotus" w:hint="cs"/>
          <w:sz w:val="22"/>
          <w:szCs w:val="22"/>
          <w:rtl/>
          <w:lang w:bidi="fa-IR"/>
        </w:rPr>
        <w:t xml:space="preserve"> تألیف د. محمد ضیاء الدین الریس ص 265 و </w:t>
      </w:r>
      <w:r w:rsidRPr="006A21EC">
        <w:rPr>
          <w:rFonts w:ascii="mylotus" w:hAnsi="mylotus" w:cs="mylotus"/>
          <w:sz w:val="22"/>
          <w:szCs w:val="22"/>
          <w:rtl/>
          <w:lang w:bidi="fa-IR"/>
        </w:rPr>
        <w:t>نظام الحکم ف</w:t>
      </w:r>
      <w:r>
        <w:rPr>
          <w:rFonts w:ascii="mylotus" w:hAnsi="mylotus" w:cs="mylotus" w:hint="cs"/>
          <w:sz w:val="22"/>
          <w:szCs w:val="22"/>
          <w:rtl/>
          <w:lang w:bidi="fa-IR"/>
        </w:rPr>
        <w:t>ي</w:t>
      </w:r>
      <w:r w:rsidRPr="006A21EC">
        <w:rPr>
          <w:rFonts w:ascii="mylotus" w:hAnsi="mylotus" w:cs="mylotus"/>
          <w:sz w:val="22"/>
          <w:szCs w:val="22"/>
          <w:rtl/>
          <w:lang w:bidi="fa-IR"/>
        </w:rPr>
        <w:t xml:space="preserve"> ال</w:t>
      </w:r>
      <w:r>
        <w:rPr>
          <w:rFonts w:ascii="mylotus" w:hAnsi="mylotus" w:cs="mylotus" w:hint="cs"/>
          <w:sz w:val="22"/>
          <w:szCs w:val="22"/>
          <w:rtl/>
          <w:lang w:bidi="fa-IR"/>
        </w:rPr>
        <w:t>إ</w:t>
      </w:r>
      <w:r w:rsidRPr="006A21EC">
        <w:rPr>
          <w:rFonts w:ascii="mylotus" w:hAnsi="mylotus" w:cs="mylotus"/>
          <w:sz w:val="22"/>
          <w:szCs w:val="22"/>
          <w:rtl/>
          <w:lang w:bidi="fa-IR"/>
        </w:rPr>
        <w:t>سلام</w:t>
      </w:r>
      <w:r w:rsidRPr="009B60DA">
        <w:rPr>
          <w:rFonts w:ascii="B Lotus" w:hAnsi="B Lotus" w:hint="cs"/>
          <w:sz w:val="22"/>
          <w:szCs w:val="22"/>
          <w:rtl/>
          <w:lang w:bidi="fa-IR"/>
        </w:rPr>
        <w:t xml:space="preserve"> تألیف د. محمد یوسف موسی ص 168.</w:t>
      </w:r>
    </w:p>
  </w:footnote>
  <w:footnote w:id="16">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6A21EC">
        <w:rPr>
          <w:rFonts w:ascii="mylotus" w:hAnsi="mylotus" w:cs="mylotus"/>
          <w:sz w:val="22"/>
          <w:szCs w:val="22"/>
          <w:rtl/>
          <w:lang w:bidi="fa-IR"/>
        </w:rPr>
        <w:t>منهاج السنة النبویة</w:t>
      </w:r>
      <w:r w:rsidRPr="009B60DA">
        <w:rPr>
          <w:rFonts w:ascii="B Lotus" w:hAnsi="B Lotus" w:hint="cs"/>
          <w:sz w:val="22"/>
          <w:szCs w:val="22"/>
          <w:rtl/>
          <w:lang w:bidi="fa-IR"/>
        </w:rPr>
        <w:t xml:space="preserve">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ابن تیمیه ج 1 ص 137.</w:t>
      </w:r>
    </w:p>
  </w:footnote>
  <w:footnote w:id="17">
    <w:p w:rsidR="00B70AA8" w:rsidRPr="009B60DA" w:rsidRDefault="00B70AA8" w:rsidP="006A21EC">
      <w:pPr>
        <w:pStyle w:val="FootnoteText"/>
        <w:bidi/>
        <w:ind w:left="227" w:hanging="227"/>
        <w:jc w:val="both"/>
        <w:rPr>
          <w:rFonts w:ascii="B Lotus" w:hAnsi="B Lotus"/>
          <w:sz w:val="22"/>
          <w:szCs w:val="22"/>
          <w:lang w:bidi="fa-IR"/>
        </w:rPr>
      </w:pPr>
      <w:r w:rsidRPr="009B60DA">
        <w:rPr>
          <w:rFonts w:ascii="B Lotus" w:hAnsi="B Lotus"/>
          <w:sz w:val="22"/>
          <w:szCs w:val="22"/>
        </w:rPr>
        <w:footnoteRef/>
      </w:r>
      <w:r>
        <w:rPr>
          <w:rFonts w:ascii="B Lotus" w:hAnsi="B Lotus" w:hint="cs"/>
          <w:sz w:val="22"/>
          <w:szCs w:val="22"/>
          <w:rtl/>
          <w:lang w:bidi="fa-IR"/>
        </w:rPr>
        <w:t xml:space="preserve">- مقدمه ابن خلدون، ص 191 و </w:t>
      </w:r>
      <w:r w:rsidRPr="006A21EC">
        <w:rPr>
          <w:rFonts w:ascii="mylotus" w:hAnsi="mylotus" w:cs="mylotus"/>
          <w:sz w:val="22"/>
          <w:szCs w:val="22"/>
          <w:rtl/>
          <w:lang w:bidi="fa-IR"/>
        </w:rPr>
        <w:t xml:space="preserve">الأحکام السلطانیة </w:t>
      </w:r>
      <w:r w:rsidRPr="009B60DA">
        <w:rPr>
          <w:rFonts w:ascii="B Lotus" w:hAnsi="B Lotus" w:hint="cs"/>
          <w:sz w:val="22"/>
          <w:szCs w:val="22"/>
          <w:rtl/>
          <w:lang w:bidi="fa-IR"/>
        </w:rPr>
        <w:t>تألیف ابویعلی، ص 11.</w:t>
      </w:r>
    </w:p>
  </w:footnote>
  <w:footnote w:id="18">
    <w:p w:rsidR="00B70AA8" w:rsidRPr="009B60DA" w:rsidRDefault="00B70AA8" w:rsidP="006A21EC">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6A21EC">
        <w:rPr>
          <w:rFonts w:ascii="mylotus" w:hAnsi="mylotus" w:cs="mylotus"/>
          <w:sz w:val="22"/>
          <w:szCs w:val="22"/>
          <w:rtl/>
          <w:lang w:bidi="fa-IR"/>
        </w:rPr>
        <w:t>الفصل ف</w:t>
      </w:r>
      <w:r>
        <w:rPr>
          <w:rFonts w:ascii="mylotus" w:hAnsi="mylotus" w:cs="mylotus" w:hint="cs"/>
          <w:sz w:val="22"/>
          <w:szCs w:val="22"/>
          <w:rtl/>
          <w:lang w:bidi="fa-IR"/>
        </w:rPr>
        <w:t>ي</w:t>
      </w:r>
      <w:r w:rsidRPr="006A21EC">
        <w:rPr>
          <w:rFonts w:ascii="mylotus" w:hAnsi="mylotus" w:cs="mylotus"/>
          <w:sz w:val="22"/>
          <w:szCs w:val="22"/>
          <w:rtl/>
          <w:lang w:bidi="fa-IR"/>
        </w:rPr>
        <w:t xml:space="preserve"> ال</w:t>
      </w:r>
      <w:r>
        <w:rPr>
          <w:rFonts w:ascii="mylotus" w:hAnsi="mylotus" w:cs="mylotus" w:hint="cs"/>
          <w:sz w:val="22"/>
          <w:szCs w:val="22"/>
          <w:rtl/>
          <w:lang w:bidi="fa-IR"/>
        </w:rPr>
        <w:t>ـ</w:t>
      </w:r>
      <w:r w:rsidRPr="006A21EC">
        <w:rPr>
          <w:rFonts w:ascii="mylotus" w:hAnsi="mylotus" w:cs="mylotus"/>
          <w:sz w:val="22"/>
          <w:szCs w:val="22"/>
          <w:rtl/>
          <w:lang w:bidi="fa-IR"/>
        </w:rPr>
        <w:t>ملل والنحل</w:t>
      </w:r>
      <w:r w:rsidRPr="009B60DA">
        <w:rPr>
          <w:rFonts w:ascii="B Lotus" w:hAnsi="B Lotus" w:hint="cs"/>
          <w:sz w:val="22"/>
          <w:szCs w:val="22"/>
          <w:rtl/>
          <w:lang w:bidi="fa-IR"/>
        </w:rPr>
        <w:t xml:space="preserve"> ج 4 ص 87.</w:t>
      </w:r>
    </w:p>
  </w:footnote>
  <w:footnote w:id="19">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6A21EC">
        <w:rPr>
          <w:rFonts w:ascii="mylotus" w:hAnsi="mylotus" w:cs="mylotus"/>
          <w:sz w:val="22"/>
          <w:szCs w:val="22"/>
          <w:rtl/>
          <w:lang w:bidi="fa-IR"/>
        </w:rPr>
        <w:t>السیاسة الشرعیة</w:t>
      </w:r>
      <w:r w:rsidRPr="009B60DA">
        <w:rPr>
          <w:rFonts w:ascii="B Lotus" w:hAnsi="B Lotus" w:hint="cs"/>
          <w:sz w:val="22"/>
          <w:szCs w:val="22"/>
          <w:rtl/>
          <w:lang w:bidi="fa-IR"/>
        </w:rPr>
        <w:t xml:space="preserve"> ص 138.</w:t>
      </w:r>
    </w:p>
  </w:footnote>
  <w:footnote w:id="20">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6A21EC">
        <w:rPr>
          <w:rFonts w:ascii="B Lotus" w:hAnsi="B Lotus" w:cs="mylotus" w:hint="cs"/>
          <w:sz w:val="22"/>
          <w:szCs w:val="22"/>
          <w:rtl/>
          <w:lang w:bidi="fa-IR"/>
        </w:rPr>
        <w:t xml:space="preserve">الأحکام السلطانیة </w:t>
      </w:r>
      <w:r w:rsidRPr="009B60DA">
        <w:rPr>
          <w:rFonts w:ascii="B Lotus" w:hAnsi="B Lotus" w:hint="cs"/>
          <w:sz w:val="22"/>
          <w:szCs w:val="22"/>
          <w:rtl/>
          <w:lang w:bidi="fa-IR"/>
        </w:rPr>
        <w:t>ص 3.</w:t>
      </w:r>
    </w:p>
  </w:footnote>
  <w:footnote w:id="21">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مواقف و شرح آن ص 603.</w:t>
      </w:r>
    </w:p>
  </w:footnote>
  <w:footnote w:id="22">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6A21EC">
        <w:rPr>
          <w:rFonts w:ascii="mylotus" w:hAnsi="mylotus" w:cs="mylotus"/>
          <w:sz w:val="22"/>
          <w:szCs w:val="22"/>
          <w:rtl/>
          <w:lang w:bidi="fa-IR"/>
        </w:rPr>
        <w:t>الأحکام السلطانیة</w:t>
      </w:r>
      <w:r w:rsidRPr="009B60DA">
        <w:rPr>
          <w:rFonts w:ascii="B Lotus" w:hAnsi="B Lotus" w:hint="cs"/>
          <w:sz w:val="22"/>
          <w:szCs w:val="22"/>
          <w:rtl/>
          <w:lang w:bidi="fa-IR"/>
        </w:rPr>
        <w:t xml:space="preserve"> ص 453.</w:t>
      </w:r>
    </w:p>
  </w:footnote>
  <w:footnote w:id="23">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شرح التجرید</w:t>
      </w:r>
      <w:r w:rsidRPr="009B60DA">
        <w:rPr>
          <w:rFonts w:ascii="B Lotus" w:hAnsi="B Lotus" w:hint="cs"/>
          <w:sz w:val="22"/>
          <w:szCs w:val="22"/>
          <w:rtl/>
          <w:lang w:bidi="fa-IR"/>
        </w:rPr>
        <w:t xml:space="preserve"> ص 384.</w:t>
      </w:r>
    </w:p>
  </w:footnote>
  <w:footnote w:id="24">
    <w:p w:rsidR="00B70AA8" w:rsidRPr="009B60DA" w:rsidRDefault="00B70AA8" w:rsidP="00853BB4">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تفسیر ابن کثیر ج 1 ص 518 و </w:t>
      </w:r>
      <w:r>
        <w:rPr>
          <w:rFonts w:ascii="mylotus" w:hAnsi="mylotus" w:cs="mylotus" w:hint="cs"/>
          <w:sz w:val="22"/>
          <w:szCs w:val="22"/>
          <w:rtl/>
          <w:lang w:bidi="fa-IR"/>
        </w:rPr>
        <w:t>أ</w:t>
      </w:r>
      <w:r w:rsidRPr="00853BB4">
        <w:rPr>
          <w:rFonts w:ascii="mylotus" w:hAnsi="mylotus" w:cs="mylotus"/>
          <w:sz w:val="22"/>
          <w:szCs w:val="22"/>
          <w:rtl/>
          <w:lang w:bidi="fa-IR"/>
        </w:rPr>
        <w:t>سباب نزول القرآن</w:t>
      </w:r>
      <w:r w:rsidRPr="009B60DA">
        <w:rPr>
          <w:rFonts w:ascii="B Lotus" w:hAnsi="B Lotus" w:hint="cs"/>
          <w:sz w:val="22"/>
          <w:szCs w:val="22"/>
          <w:rtl/>
          <w:lang w:bidi="fa-IR"/>
        </w:rPr>
        <w:t xml:space="preserve"> تألیف واحدی ص 152.</w:t>
      </w:r>
    </w:p>
  </w:footnote>
  <w:footnote w:id="25">
    <w:p w:rsidR="00B70AA8" w:rsidRPr="009B60DA" w:rsidRDefault="00B70AA8" w:rsidP="00853BB4">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تفسیر ابن کثیر ج 1 ص 518 و </w:t>
      </w:r>
      <w:r>
        <w:rPr>
          <w:rFonts w:ascii="mylotus" w:hAnsi="mylotus" w:cs="mylotus" w:hint="cs"/>
          <w:sz w:val="22"/>
          <w:szCs w:val="22"/>
          <w:rtl/>
          <w:lang w:bidi="fa-IR"/>
        </w:rPr>
        <w:t>أ</w:t>
      </w:r>
      <w:r w:rsidRPr="00853BB4">
        <w:rPr>
          <w:rFonts w:ascii="mylotus" w:hAnsi="mylotus" w:cs="mylotus"/>
          <w:sz w:val="22"/>
          <w:szCs w:val="22"/>
          <w:rtl/>
          <w:lang w:bidi="fa-IR"/>
        </w:rPr>
        <w:t>سباب نزول القرآن</w:t>
      </w:r>
      <w:r w:rsidRPr="009B60DA">
        <w:rPr>
          <w:rFonts w:ascii="B Lotus" w:hAnsi="B Lotus" w:hint="cs"/>
          <w:sz w:val="22"/>
          <w:szCs w:val="22"/>
          <w:rtl/>
          <w:lang w:bidi="fa-IR"/>
        </w:rPr>
        <w:t xml:space="preserve"> تألیف واحدی ص 152.</w:t>
      </w:r>
    </w:p>
  </w:footnote>
  <w:footnote w:id="26">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B Lotus" w:hAnsi="B Lotus" w:cs="mylotus" w:hint="cs"/>
          <w:sz w:val="22"/>
          <w:szCs w:val="22"/>
          <w:rtl/>
          <w:lang w:bidi="fa-IR"/>
        </w:rPr>
        <w:t>نظام الحکم فی الاسلام</w:t>
      </w:r>
      <w:r w:rsidRPr="009B60DA">
        <w:rPr>
          <w:rFonts w:ascii="B Lotus" w:hAnsi="B Lotus" w:hint="cs"/>
          <w:sz w:val="22"/>
          <w:szCs w:val="22"/>
          <w:rtl/>
          <w:lang w:bidi="fa-IR"/>
        </w:rPr>
        <w:t xml:space="preserve"> ص 43 و </w:t>
      </w:r>
      <w:r w:rsidRPr="00853BB4">
        <w:rPr>
          <w:rFonts w:ascii="mylotus" w:hAnsi="mylotus" w:cs="mylotus"/>
          <w:sz w:val="22"/>
          <w:szCs w:val="22"/>
          <w:rtl/>
          <w:lang w:bidi="fa-IR"/>
        </w:rPr>
        <w:t>جامع البیان عن تأویل آی القرآن</w:t>
      </w:r>
      <w:r w:rsidRPr="009B60DA">
        <w:rPr>
          <w:rFonts w:ascii="B Lotus" w:hAnsi="B Lotus" w:hint="cs"/>
          <w:sz w:val="22"/>
          <w:szCs w:val="22"/>
          <w:rtl/>
          <w:lang w:bidi="fa-IR"/>
        </w:rPr>
        <w:t xml:space="preserve"> ج 8 ص 495.</w:t>
      </w:r>
    </w:p>
  </w:footnote>
  <w:footnote w:id="27">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B Lotus" w:hAnsi="B Lotus" w:cs="mylotus" w:hint="cs"/>
          <w:sz w:val="22"/>
          <w:szCs w:val="22"/>
          <w:rtl/>
          <w:lang w:bidi="fa-IR"/>
        </w:rPr>
        <w:t>نظام الحکم فی الاسلام</w:t>
      </w:r>
      <w:r w:rsidRPr="009B60DA">
        <w:rPr>
          <w:rFonts w:ascii="B Lotus" w:hAnsi="B Lotus" w:hint="cs"/>
          <w:sz w:val="22"/>
          <w:szCs w:val="22"/>
          <w:rtl/>
          <w:lang w:bidi="fa-IR"/>
        </w:rPr>
        <w:t xml:space="preserve"> ص 46.</w:t>
      </w:r>
    </w:p>
  </w:footnote>
  <w:footnote w:id="28">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B Lotus" w:hAnsi="B Lotus" w:cs="mylotus" w:hint="cs"/>
          <w:sz w:val="22"/>
          <w:szCs w:val="22"/>
          <w:rtl/>
          <w:lang w:bidi="fa-IR"/>
        </w:rPr>
        <w:t>نظام الحکم فی الاسلام</w:t>
      </w:r>
      <w:r w:rsidRPr="009B60DA">
        <w:rPr>
          <w:rFonts w:ascii="B Lotus" w:hAnsi="B Lotus" w:hint="cs"/>
          <w:sz w:val="22"/>
          <w:szCs w:val="22"/>
          <w:rtl/>
          <w:lang w:bidi="fa-IR"/>
        </w:rPr>
        <w:t xml:space="preserve"> و کشاف زمخشری ج 1 ص 370.</w:t>
      </w:r>
    </w:p>
  </w:footnote>
  <w:footnote w:id="29">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B Lotus" w:hAnsi="B Lotus" w:cs="mylotus" w:hint="cs"/>
          <w:sz w:val="22"/>
          <w:szCs w:val="22"/>
          <w:rtl/>
          <w:lang w:bidi="fa-IR"/>
        </w:rPr>
        <w:t>نظام الحکم فی الاسلام</w:t>
      </w:r>
      <w:r w:rsidRPr="009B60DA">
        <w:rPr>
          <w:rFonts w:ascii="B Lotus" w:hAnsi="B Lotus" w:hint="cs"/>
          <w:sz w:val="22"/>
          <w:szCs w:val="22"/>
          <w:rtl/>
          <w:lang w:bidi="fa-IR"/>
        </w:rPr>
        <w:t xml:space="preserve"> ص 47.</w:t>
      </w:r>
    </w:p>
  </w:footnote>
  <w:footnote w:id="30">
    <w:p w:rsidR="00B70AA8" w:rsidRPr="00853BB4" w:rsidRDefault="00B70AA8" w:rsidP="00853BB4">
      <w:pPr>
        <w:pStyle w:val="FootnoteText"/>
        <w:bidi/>
        <w:ind w:left="284" w:hanging="284"/>
        <w:jc w:val="both"/>
        <w:rPr>
          <w:rFonts w:ascii="B Lotus" w:hAnsi="B Lotus"/>
          <w:sz w:val="24"/>
          <w:szCs w:val="24"/>
          <w:rtl/>
          <w:lang w:bidi="fa-IR"/>
        </w:rPr>
      </w:pPr>
      <w:r w:rsidRPr="00853BB4">
        <w:rPr>
          <w:rStyle w:val="FootnoteReference"/>
          <w:rFonts w:ascii="B Lotus" w:hAnsi="B Lotus"/>
          <w:sz w:val="22"/>
          <w:szCs w:val="22"/>
          <w:vertAlign w:val="baseline"/>
        </w:rPr>
        <w:footnoteRef/>
      </w:r>
      <w:r w:rsidRPr="00853BB4">
        <w:rPr>
          <w:rFonts w:ascii="B Lotus" w:hAnsi="B Lotus" w:hint="cs"/>
          <w:sz w:val="22"/>
          <w:szCs w:val="22"/>
          <w:rtl/>
        </w:rPr>
        <w:t xml:space="preserve">- </w:t>
      </w:r>
      <w:r>
        <w:rPr>
          <w:rFonts w:ascii="B Lotus" w:hAnsi="B Lotus" w:hint="cs"/>
          <w:sz w:val="22"/>
          <w:szCs w:val="22"/>
          <w:rtl/>
          <w:lang w:bidi="fa-IR"/>
        </w:rPr>
        <w:t>مسلم.</w:t>
      </w:r>
    </w:p>
  </w:footnote>
  <w:footnote w:id="31">
    <w:p w:rsidR="00B70AA8" w:rsidRPr="00657F28" w:rsidRDefault="00B70AA8" w:rsidP="00853BB4">
      <w:pPr>
        <w:pStyle w:val="FootnoteText"/>
        <w:bidi/>
        <w:ind w:left="284" w:hanging="284"/>
        <w:jc w:val="both"/>
        <w:rPr>
          <w:rFonts w:ascii="B Lotus" w:hAnsi="B Lotus"/>
          <w:sz w:val="24"/>
          <w:szCs w:val="24"/>
          <w:rtl/>
          <w:lang w:bidi="fa-IR"/>
        </w:rPr>
      </w:pPr>
      <w:r w:rsidRPr="00853BB4">
        <w:rPr>
          <w:rStyle w:val="FootnoteReference"/>
          <w:rFonts w:ascii="B Lotus" w:hAnsi="B Lotus"/>
          <w:sz w:val="22"/>
          <w:szCs w:val="22"/>
          <w:vertAlign w:val="baseline"/>
        </w:rPr>
        <w:footnoteRef/>
      </w:r>
      <w:r w:rsidRPr="00853BB4">
        <w:rPr>
          <w:rFonts w:ascii="B Lotus" w:hAnsi="B Lotus" w:hint="cs"/>
          <w:sz w:val="22"/>
          <w:szCs w:val="22"/>
          <w:rtl/>
        </w:rPr>
        <w:t xml:space="preserve">- </w:t>
      </w:r>
      <w:r>
        <w:rPr>
          <w:rFonts w:ascii="B Lotus" w:hAnsi="B Lotus" w:hint="cs"/>
          <w:sz w:val="22"/>
          <w:szCs w:val="22"/>
          <w:rtl/>
          <w:lang w:bidi="fa-IR"/>
        </w:rPr>
        <w:t>مسلم.</w:t>
      </w:r>
    </w:p>
  </w:footnote>
  <w:footnote w:id="32">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رواه البخاری</w:t>
      </w:r>
      <w:r w:rsidRPr="009B60DA">
        <w:rPr>
          <w:rFonts w:ascii="B Lotus" w:hAnsi="B Lotus" w:hint="cs"/>
          <w:sz w:val="22"/>
          <w:szCs w:val="22"/>
          <w:rtl/>
          <w:lang w:bidi="fa-IR"/>
        </w:rPr>
        <w:t>.</w:t>
      </w:r>
    </w:p>
  </w:footnote>
  <w:footnote w:id="33">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الفروق</w:t>
      </w:r>
      <w:r w:rsidRPr="009B60DA">
        <w:rPr>
          <w:rFonts w:ascii="B Lotus" w:hAnsi="B Lotus" w:hint="cs"/>
          <w:sz w:val="22"/>
          <w:szCs w:val="22"/>
          <w:rtl/>
          <w:lang w:bidi="fa-IR"/>
        </w:rPr>
        <w:t xml:space="preserve"> تألیف قرافی ج 1 ص 207 و 208.</w:t>
      </w:r>
    </w:p>
  </w:footnote>
  <w:footnote w:id="34">
    <w:p w:rsidR="00B70AA8" w:rsidRPr="009B60DA" w:rsidRDefault="00B70AA8" w:rsidP="00853BB4">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أصول الدعوة</w:t>
      </w:r>
      <w:r w:rsidRPr="009B60DA">
        <w:rPr>
          <w:rFonts w:ascii="B Lotus" w:hAnsi="B Lotus" w:hint="cs"/>
          <w:sz w:val="22"/>
          <w:szCs w:val="22"/>
          <w:rtl/>
          <w:lang w:bidi="fa-IR"/>
        </w:rPr>
        <w:t xml:space="preserve">. تألیف د. عبدالکریم زیدان ص 153 و </w:t>
      </w:r>
      <w:r w:rsidRPr="00853BB4">
        <w:rPr>
          <w:rFonts w:ascii="mylotus" w:hAnsi="mylotus" w:cs="mylotus"/>
          <w:sz w:val="22"/>
          <w:szCs w:val="22"/>
          <w:rtl/>
          <w:lang w:bidi="fa-IR"/>
        </w:rPr>
        <w:t>الفروق</w:t>
      </w:r>
      <w:r w:rsidRPr="009B60DA">
        <w:rPr>
          <w:rFonts w:ascii="B Lotus" w:hAnsi="B Lotus" w:hint="cs"/>
          <w:sz w:val="22"/>
          <w:szCs w:val="22"/>
          <w:rtl/>
          <w:lang w:bidi="fa-IR"/>
        </w:rPr>
        <w:t>. تألیف قرافی ج 1 ص 207 و 208.</w:t>
      </w:r>
    </w:p>
  </w:footnote>
  <w:footnote w:id="35">
    <w:p w:rsidR="00B70AA8" w:rsidRPr="009B60DA" w:rsidRDefault="00B70AA8" w:rsidP="00853BB4">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شرح أصول الخمسة</w:t>
      </w:r>
      <w:r w:rsidRPr="009B60DA">
        <w:rPr>
          <w:rFonts w:ascii="B Lotus" w:hAnsi="B Lotus" w:hint="cs"/>
          <w:sz w:val="22"/>
          <w:szCs w:val="22"/>
          <w:rtl/>
          <w:lang w:bidi="fa-IR"/>
        </w:rPr>
        <w:t xml:space="preserve"> ص 9 </w:t>
      </w:r>
      <w:r w:rsidRPr="00853BB4">
        <w:rPr>
          <w:rFonts w:ascii="mylotus" w:hAnsi="mylotus" w:cs="mylotus"/>
          <w:sz w:val="22"/>
          <w:szCs w:val="22"/>
          <w:rtl/>
          <w:lang w:bidi="fa-IR"/>
        </w:rPr>
        <w:t>و شرح التجرید</w:t>
      </w:r>
      <w:r w:rsidRPr="00853BB4">
        <w:rPr>
          <w:rFonts w:ascii="B Lotus" w:hAnsi="B Lotus" w:hint="cs"/>
          <w:sz w:val="22"/>
          <w:szCs w:val="22"/>
          <w:rtl/>
          <w:lang w:bidi="fa-IR"/>
        </w:rPr>
        <w:t xml:space="preserve"> قوشچی</w:t>
      </w:r>
      <w:r w:rsidRPr="009B60DA">
        <w:rPr>
          <w:rFonts w:ascii="B Lotus" w:hAnsi="B Lotus" w:hint="cs"/>
          <w:sz w:val="22"/>
          <w:szCs w:val="22"/>
          <w:rtl/>
          <w:lang w:bidi="fa-IR"/>
        </w:rPr>
        <w:t xml:space="preserve"> ص 384.</w:t>
      </w:r>
    </w:p>
  </w:footnote>
  <w:footnote w:id="36">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توضیح ال</w:t>
      </w:r>
      <w:r>
        <w:rPr>
          <w:rFonts w:ascii="mylotus" w:hAnsi="mylotus" w:cs="mylotus" w:hint="cs"/>
          <w:sz w:val="22"/>
          <w:szCs w:val="22"/>
          <w:rtl/>
          <w:lang w:bidi="fa-IR"/>
        </w:rPr>
        <w:t>ـ</w:t>
      </w:r>
      <w:r w:rsidRPr="00853BB4">
        <w:rPr>
          <w:rFonts w:ascii="mylotus" w:hAnsi="mylotus" w:cs="mylotus"/>
          <w:sz w:val="22"/>
          <w:szCs w:val="22"/>
          <w:rtl/>
          <w:lang w:bidi="fa-IR"/>
        </w:rPr>
        <w:t>مراد علی شرح تجرید الاعتقاد</w:t>
      </w:r>
      <w:r w:rsidRPr="009B60DA">
        <w:rPr>
          <w:rFonts w:ascii="B Lotus" w:hAnsi="B Lotus" w:hint="cs"/>
          <w:sz w:val="22"/>
          <w:szCs w:val="22"/>
          <w:rtl/>
          <w:lang w:bidi="fa-IR"/>
        </w:rPr>
        <w:t xml:space="preserve"> ج 2 ص 679.</w:t>
      </w:r>
    </w:p>
  </w:footnote>
  <w:footnote w:id="37">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مصدر مذکور.</w:t>
      </w:r>
    </w:p>
  </w:footnote>
  <w:footnote w:id="38">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شرح تجرید الاعتقاد</w:t>
      </w:r>
      <w:r w:rsidRPr="009B60DA">
        <w:rPr>
          <w:rFonts w:ascii="B Lotus" w:hAnsi="B Lotus" w:hint="cs"/>
          <w:sz w:val="22"/>
          <w:szCs w:val="22"/>
          <w:rtl/>
          <w:lang w:bidi="fa-IR"/>
        </w:rPr>
        <w:t xml:space="preserve"> ص 384.</w:t>
      </w:r>
    </w:p>
  </w:footnote>
  <w:footnote w:id="39">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به کتاب‌های </w:t>
      </w:r>
      <w:r w:rsidRPr="00853BB4">
        <w:rPr>
          <w:rFonts w:ascii="mylotus" w:hAnsi="mylotus" w:cs="mylotus"/>
          <w:sz w:val="22"/>
          <w:szCs w:val="22"/>
          <w:rtl/>
          <w:lang w:bidi="fa-IR"/>
        </w:rPr>
        <w:t>العقل عند الشیعه</w:t>
      </w:r>
      <w:r w:rsidRPr="009B60DA">
        <w:rPr>
          <w:rFonts w:ascii="B Lotus" w:hAnsi="B Lotus" w:hint="cs"/>
          <w:sz w:val="22"/>
          <w:szCs w:val="22"/>
          <w:rtl/>
          <w:lang w:bidi="fa-IR"/>
        </w:rPr>
        <w:t xml:space="preserve"> تألیف نویسندة این بحث ص 82 و </w:t>
      </w:r>
      <w:r w:rsidRPr="00853BB4">
        <w:rPr>
          <w:rFonts w:ascii="mylotus" w:hAnsi="mylotus" w:cs="mylotus"/>
          <w:sz w:val="22"/>
          <w:szCs w:val="22"/>
          <w:rtl/>
          <w:lang w:bidi="fa-IR"/>
        </w:rPr>
        <w:t>راحة العقل</w:t>
      </w:r>
      <w:r w:rsidRPr="009B60DA">
        <w:rPr>
          <w:rFonts w:ascii="B Lotus" w:hAnsi="B Lotus" w:hint="cs"/>
          <w:sz w:val="22"/>
          <w:szCs w:val="22"/>
          <w:rtl/>
          <w:lang w:bidi="fa-IR"/>
        </w:rPr>
        <w:t xml:space="preserve"> تألیف داعیة اسماعیلی، کرمانی ص 137، 194 و 588 </w:t>
      </w:r>
      <w:r w:rsidRPr="00853BB4">
        <w:rPr>
          <w:rFonts w:ascii="mylotus" w:hAnsi="mylotus" w:cs="mylotus"/>
          <w:sz w:val="22"/>
          <w:szCs w:val="22"/>
          <w:rtl/>
          <w:lang w:bidi="fa-IR"/>
        </w:rPr>
        <w:t>والعقیدة والشریعة</w:t>
      </w:r>
      <w:r w:rsidRPr="009B60DA">
        <w:rPr>
          <w:rFonts w:ascii="B Lotus" w:hAnsi="B Lotus" w:hint="cs"/>
          <w:sz w:val="22"/>
          <w:szCs w:val="22"/>
          <w:rtl/>
          <w:lang w:bidi="fa-IR"/>
        </w:rPr>
        <w:t xml:space="preserve"> تألیف گولدزیهر ص 218 مراجعه شود.</w:t>
      </w:r>
    </w:p>
  </w:footnote>
  <w:footnote w:id="40">
    <w:p w:rsidR="00B70AA8" w:rsidRPr="009B60DA" w:rsidRDefault="00B70AA8" w:rsidP="00853BB4">
      <w:pPr>
        <w:pStyle w:val="FootnoteText"/>
        <w:bidi/>
        <w:ind w:left="227" w:hanging="227"/>
        <w:jc w:val="both"/>
        <w:rPr>
          <w:rFonts w:ascii="B Lotus" w:hAnsi="B Lotus"/>
          <w:sz w:val="22"/>
          <w:szCs w:val="22"/>
          <w:lang w:bidi="fa-IR"/>
        </w:rPr>
      </w:pPr>
      <w:r w:rsidRPr="009B60DA">
        <w:rPr>
          <w:rFonts w:ascii="B Lotus" w:hAnsi="B Lotus"/>
          <w:sz w:val="22"/>
          <w:szCs w:val="22"/>
        </w:rPr>
        <w:footnoteRef/>
      </w:r>
      <w:r>
        <w:rPr>
          <w:rFonts w:ascii="B Lotus" w:hAnsi="B Lotus" w:hint="cs"/>
          <w:sz w:val="22"/>
          <w:szCs w:val="22"/>
          <w:rtl/>
          <w:lang w:bidi="fa-IR"/>
        </w:rPr>
        <w:t>- از جلمة</w:t>
      </w:r>
      <w:r>
        <w:rPr>
          <w:rFonts w:ascii="B Lotus" w:hAnsi="B Lotus" w:hint="eastAsia"/>
          <w:sz w:val="22"/>
          <w:szCs w:val="22"/>
          <w:rtl/>
          <w:lang w:bidi="fa-IR"/>
        </w:rPr>
        <w:t>‌</w:t>
      </w:r>
      <w:r w:rsidRPr="009B60DA">
        <w:rPr>
          <w:rFonts w:ascii="B Lotus" w:hAnsi="B Lotus" w:hint="cs"/>
          <w:sz w:val="22"/>
          <w:szCs w:val="22"/>
          <w:rtl/>
          <w:lang w:bidi="fa-IR"/>
        </w:rPr>
        <w:t>شان صدوق است. به کتاب او - «</w:t>
      </w:r>
      <w:r w:rsidRPr="00853BB4">
        <w:rPr>
          <w:rFonts w:ascii="mylotus" w:hAnsi="mylotus" w:cs="mylotus"/>
          <w:sz w:val="22"/>
          <w:szCs w:val="22"/>
          <w:rtl/>
          <w:lang w:bidi="fa-IR"/>
        </w:rPr>
        <w:t>التوحید</w:t>
      </w:r>
      <w:r w:rsidRPr="009B60DA">
        <w:rPr>
          <w:rFonts w:ascii="B Lotus" w:hAnsi="B Lotus" w:hint="cs"/>
          <w:sz w:val="22"/>
          <w:szCs w:val="22"/>
          <w:rtl/>
          <w:lang w:bidi="fa-IR"/>
        </w:rPr>
        <w:t xml:space="preserve">» - باب </w:t>
      </w:r>
      <w:r>
        <w:rPr>
          <w:rFonts w:ascii="mylotus" w:hAnsi="mylotus" w:cs="mylotus" w:hint="cs"/>
          <w:sz w:val="22"/>
          <w:szCs w:val="22"/>
          <w:rtl/>
          <w:lang w:bidi="fa-IR"/>
        </w:rPr>
        <w:t>أ</w:t>
      </w:r>
      <w:r>
        <w:rPr>
          <w:rFonts w:ascii="mylotus" w:hAnsi="mylotus" w:cs="mylotus"/>
          <w:sz w:val="22"/>
          <w:szCs w:val="22"/>
          <w:rtl/>
          <w:lang w:bidi="fa-IR"/>
        </w:rPr>
        <w:t>نه</w:t>
      </w:r>
      <w:r>
        <w:rPr>
          <w:rFonts w:ascii="mylotus" w:hAnsi="mylotus" w:cs="mylotus"/>
          <w:sz w:val="22"/>
          <w:szCs w:val="22"/>
          <w:lang w:bidi="fa-IR"/>
        </w:rPr>
        <w:sym w:font="AGA Arabesque" w:char="F055"/>
      </w:r>
      <w:r>
        <w:rPr>
          <w:rFonts w:ascii="mylotus" w:hAnsi="mylotus" w:cs="mylotus" w:hint="cs"/>
          <w:sz w:val="22"/>
          <w:szCs w:val="22"/>
          <w:rtl/>
          <w:lang w:bidi="fa-IR"/>
        </w:rPr>
        <w:t xml:space="preserve"> </w:t>
      </w:r>
      <w:r w:rsidRPr="00853BB4">
        <w:rPr>
          <w:rFonts w:ascii="mylotus" w:hAnsi="mylotus" w:cs="mylotus"/>
          <w:sz w:val="22"/>
          <w:szCs w:val="22"/>
          <w:rtl/>
          <w:lang w:bidi="fa-IR"/>
        </w:rPr>
        <w:t xml:space="preserve">لا یعرف </w:t>
      </w:r>
      <w:r>
        <w:rPr>
          <w:rFonts w:ascii="mylotus" w:hAnsi="mylotus" w:cs="mylotus" w:hint="cs"/>
          <w:sz w:val="22"/>
          <w:szCs w:val="22"/>
          <w:rtl/>
          <w:lang w:bidi="fa-IR"/>
        </w:rPr>
        <w:t>إ</w:t>
      </w:r>
      <w:r w:rsidRPr="00853BB4">
        <w:rPr>
          <w:rFonts w:ascii="mylotus" w:hAnsi="mylotus" w:cs="mylotus"/>
          <w:sz w:val="22"/>
          <w:szCs w:val="22"/>
          <w:rtl/>
          <w:lang w:bidi="fa-IR"/>
        </w:rPr>
        <w:t>لا بال</w:t>
      </w:r>
      <w:r>
        <w:rPr>
          <w:rFonts w:ascii="mylotus" w:hAnsi="mylotus" w:cs="mylotus" w:hint="cs"/>
          <w:sz w:val="22"/>
          <w:szCs w:val="22"/>
          <w:rtl/>
          <w:lang w:bidi="fa-IR"/>
        </w:rPr>
        <w:t>إ</w:t>
      </w:r>
      <w:r w:rsidRPr="00853BB4">
        <w:rPr>
          <w:rFonts w:ascii="mylotus" w:hAnsi="mylotus" w:cs="mylotus"/>
          <w:sz w:val="22"/>
          <w:szCs w:val="22"/>
          <w:rtl/>
          <w:lang w:bidi="fa-IR"/>
        </w:rPr>
        <w:t>مام</w:t>
      </w:r>
      <w:r w:rsidRPr="009B60DA">
        <w:rPr>
          <w:rFonts w:ascii="B Lotus" w:hAnsi="B Lotus" w:hint="cs"/>
          <w:sz w:val="22"/>
          <w:szCs w:val="22"/>
          <w:rtl/>
          <w:lang w:bidi="fa-IR"/>
        </w:rPr>
        <w:t xml:space="preserve"> مراجعه شود.</w:t>
      </w:r>
    </w:p>
  </w:footnote>
  <w:footnote w:id="41">
    <w:p w:rsidR="00B70AA8" w:rsidRPr="009B60DA" w:rsidRDefault="00B70AA8" w:rsidP="00853BB4">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کشف ال</w:t>
      </w:r>
      <w:r>
        <w:rPr>
          <w:rFonts w:ascii="mylotus" w:hAnsi="mylotus" w:cs="mylotus" w:hint="cs"/>
          <w:sz w:val="22"/>
          <w:szCs w:val="22"/>
          <w:rtl/>
          <w:lang w:bidi="fa-IR"/>
        </w:rPr>
        <w:t>ـ</w:t>
      </w:r>
      <w:r w:rsidRPr="00853BB4">
        <w:rPr>
          <w:rFonts w:ascii="mylotus" w:hAnsi="mylotus" w:cs="mylotus"/>
          <w:sz w:val="22"/>
          <w:szCs w:val="22"/>
          <w:rtl/>
          <w:lang w:bidi="fa-IR"/>
        </w:rPr>
        <w:t>مراد ف</w:t>
      </w:r>
      <w:r>
        <w:rPr>
          <w:rFonts w:ascii="mylotus" w:hAnsi="mylotus" w:cs="mylotus" w:hint="cs"/>
          <w:sz w:val="22"/>
          <w:szCs w:val="22"/>
          <w:rtl/>
          <w:lang w:bidi="fa-IR"/>
        </w:rPr>
        <w:t>ي</w:t>
      </w:r>
      <w:r w:rsidRPr="00853BB4">
        <w:rPr>
          <w:rFonts w:ascii="mylotus" w:hAnsi="mylotus" w:cs="mylotus"/>
          <w:sz w:val="22"/>
          <w:szCs w:val="22"/>
          <w:rtl/>
          <w:lang w:bidi="fa-IR"/>
        </w:rPr>
        <w:t xml:space="preserve"> شرح تجرید الاعتقاد</w:t>
      </w:r>
      <w:r w:rsidRPr="009B60DA">
        <w:rPr>
          <w:rFonts w:ascii="B Lotus" w:hAnsi="B Lotus" w:hint="cs"/>
          <w:sz w:val="22"/>
          <w:szCs w:val="22"/>
          <w:rtl/>
          <w:lang w:bidi="fa-IR"/>
        </w:rPr>
        <w:t xml:space="preserve"> ص 285.</w:t>
      </w:r>
    </w:p>
  </w:footnote>
  <w:footnote w:id="42">
    <w:p w:rsidR="00B70AA8" w:rsidRPr="009B60DA" w:rsidRDefault="00B70AA8" w:rsidP="009B60DA">
      <w:pPr>
        <w:pStyle w:val="FootnoteText"/>
        <w:bidi/>
        <w:ind w:left="227" w:hanging="227"/>
        <w:jc w:val="both"/>
        <w:rPr>
          <w:rFonts w:ascii="B Lotus" w:hAnsi="B Lotus"/>
          <w:sz w:val="22"/>
          <w:szCs w:val="22"/>
          <w:rtl/>
          <w:lang w:bidi="fa-IR"/>
        </w:rPr>
      </w:pPr>
      <w:r w:rsidRPr="009B60DA">
        <w:rPr>
          <w:rFonts w:ascii="B Lotus" w:hAnsi="B Lotus"/>
          <w:sz w:val="22"/>
          <w:szCs w:val="22"/>
        </w:rPr>
        <w:footnoteRef/>
      </w:r>
      <w:r w:rsidRPr="009B60DA">
        <w:rPr>
          <w:rFonts w:ascii="B Lotus" w:hAnsi="B Lotus" w:hint="cs"/>
          <w:sz w:val="22"/>
          <w:szCs w:val="22"/>
          <w:rtl/>
          <w:lang w:bidi="fa-IR"/>
        </w:rPr>
        <w:t>- کتاب مذکور ص 253.</w:t>
      </w:r>
    </w:p>
  </w:footnote>
  <w:footnote w:id="43">
    <w:p w:rsidR="00B70AA8" w:rsidRPr="009B60DA" w:rsidRDefault="00B70AA8" w:rsidP="00853BB4">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شرح أصول الخمسة</w:t>
      </w:r>
      <w:r w:rsidRPr="009B60DA">
        <w:rPr>
          <w:rFonts w:ascii="B Lotus" w:hAnsi="B Lotus" w:hint="cs"/>
          <w:sz w:val="22"/>
          <w:szCs w:val="22"/>
          <w:rtl/>
          <w:lang w:bidi="fa-IR"/>
        </w:rPr>
        <w:t xml:space="preserve"> ص 701.</w:t>
      </w:r>
    </w:p>
  </w:footnote>
  <w:footnote w:id="44">
    <w:p w:rsidR="00B70AA8" w:rsidRPr="009B60DA" w:rsidRDefault="00B70AA8" w:rsidP="00853BB4">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شرح الأصول الخمسة</w:t>
      </w:r>
      <w:r w:rsidRPr="009B60DA">
        <w:rPr>
          <w:rFonts w:ascii="B Lotus" w:hAnsi="B Lotus" w:hint="cs"/>
          <w:sz w:val="22"/>
          <w:szCs w:val="22"/>
          <w:rtl/>
          <w:lang w:bidi="fa-IR"/>
        </w:rPr>
        <w:t xml:space="preserve"> ص 385 و </w:t>
      </w:r>
      <w:r w:rsidRPr="00853BB4">
        <w:rPr>
          <w:rFonts w:ascii="mylotus" w:hAnsi="mylotus" w:cs="mylotus"/>
          <w:sz w:val="22"/>
          <w:szCs w:val="22"/>
          <w:rtl/>
          <w:lang w:bidi="fa-IR"/>
        </w:rPr>
        <w:t>شرح ال</w:t>
      </w:r>
      <w:r>
        <w:rPr>
          <w:rFonts w:ascii="mylotus" w:hAnsi="mylotus" w:cs="mylotus" w:hint="cs"/>
          <w:sz w:val="22"/>
          <w:szCs w:val="22"/>
          <w:rtl/>
          <w:lang w:bidi="fa-IR"/>
        </w:rPr>
        <w:t>ـ</w:t>
      </w:r>
      <w:r w:rsidRPr="00853BB4">
        <w:rPr>
          <w:rFonts w:ascii="mylotus" w:hAnsi="mylotus" w:cs="mylotus"/>
          <w:sz w:val="22"/>
          <w:szCs w:val="22"/>
          <w:rtl/>
          <w:lang w:bidi="fa-IR"/>
        </w:rPr>
        <w:t>مراد</w:t>
      </w:r>
      <w:r w:rsidRPr="009B60DA">
        <w:rPr>
          <w:rFonts w:ascii="B Lotus" w:hAnsi="B Lotus" w:hint="cs"/>
          <w:sz w:val="22"/>
          <w:szCs w:val="22"/>
          <w:rtl/>
          <w:lang w:bidi="fa-IR"/>
        </w:rPr>
        <w:t xml:space="preserve"> تألیف حلی ص 385.</w:t>
      </w:r>
    </w:p>
  </w:footnote>
  <w:footnote w:id="45">
    <w:p w:rsidR="00B70AA8" w:rsidRPr="009B60DA" w:rsidRDefault="00B70AA8" w:rsidP="00853BB4">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مراجعه کنید به </w:t>
      </w:r>
      <w:r w:rsidRPr="00853BB4">
        <w:rPr>
          <w:rFonts w:ascii="mylotus" w:hAnsi="mylotus" w:cs="mylotus"/>
          <w:sz w:val="22"/>
          <w:szCs w:val="22"/>
          <w:rtl/>
          <w:lang w:bidi="fa-IR"/>
        </w:rPr>
        <w:t>ال</w:t>
      </w:r>
      <w:r>
        <w:rPr>
          <w:rFonts w:ascii="mylotus" w:hAnsi="mylotus" w:cs="mylotus" w:hint="cs"/>
          <w:sz w:val="22"/>
          <w:szCs w:val="22"/>
          <w:rtl/>
          <w:lang w:bidi="fa-IR"/>
        </w:rPr>
        <w:t>إ</w:t>
      </w:r>
      <w:r w:rsidRPr="00853BB4">
        <w:rPr>
          <w:rFonts w:ascii="mylotus" w:hAnsi="mylotus" w:cs="mylotus"/>
          <w:sz w:val="22"/>
          <w:szCs w:val="22"/>
          <w:rtl/>
          <w:lang w:bidi="fa-IR"/>
        </w:rPr>
        <w:t>سلام الخلافة فی العصر الحدیث</w:t>
      </w:r>
      <w:r w:rsidRPr="009B60DA">
        <w:rPr>
          <w:rFonts w:ascii="B Lotus" w:hAnsi="B Lotus" w:hint="cs"/>
          <w:sz w:val="22"/>
          <w:szCs w:val="22"/>
          <w:rtl/>
          <w:lang w:bidi="fa-IR"/>
        </w:rPr>
        <w:t xml:space="preserve"> تألیف د. محمد ضیاء الدین الریس که در ص 47 آن می‌گوید: «نظری که شیخ به آن رسیده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کسی که از علمای ازهر و قاضی شرعیست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کاملاً شاذ و ناشناخته بوده و مخالف چیزیست که مسلمانان به آن معتقدند و آنچه علمای‌شان برآن اجماع نموده است که در عین زمان انکار همة تاریخ اسلامی و انتقاد برآن را نیز متضمن است».</w:t>
      </w:r>
    </w:p>
  </w:footnote>
  <w:footnote w:id="46">
    <w:p w:rsidR="00B70AA8" w:rsidRPr="009B60DA" w:rsidRDefault="00B70AA8" w:rsidP="00853BB4">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ال</w:t>
      </w:r>
      <w:r>
        <w:rPr>
          <w:rFonts w:ascii="mylotus" w:hAnsi="mylotus" w:cs="mylotus" w:hint="cs"/>
          <w:sz w:val="22"/>
          <w:szCs w:val="22"/>
          <w:rtl/>
          <w:lang w:bidi="fa-IR"/>
        </w:rPr>
        <w:t>إ</w:t>
      </w:r>
      <w:r>
        <w:rPr>
          <w:rFonts w:ascii="mylotus" w:hAnsi="mylotus" w:cs="mylotus"/>
          <w:sz w:val="22"/>
          <w:szCs w:val="22"/>
          <w:rtl/>
          <w:lang w:bidi="fa-IR"/>
        </w:rPr>
        <w:t>سلام و</w:t>
      </w:r>
      <w:r>
        <w:rPr>
          <w:rFonts w:ascii="mylotus" w:hAnsi="mylotus" w:cs="mylotus" w:hint="cs"/>
          <w:sz w:val="22"/>
          <w:szCs w:val="22"/>
          <w:rtl/>
          <w:lang w:bidi="fa-IR"/>
        </w:rPr>
        <w:t>أ</w:t>
      </w:r>
      <w:r w:rsidRPr="00853BB4">
        <w:rPr>
          <w:rFonts w:ascii="mylotus" w:hAnsi="mylotus" w:cs="mylotus"/>
          <w:sz w:val="22"/>
          <w:szCs w:val="22"/>
          <w:rtl/>
          <w:lang w:bidi="fa-IR"/>
        </w:rPr>
        <w:t>صول الحکم</w:t>
      </w:r>
      <w:r w:rsidRPr="009B60DA">
        <w:rPr>
          <w:rFonts w:ascii="B Lotus" w:hAnsi="B Lotus" w:hint="cs"/>
          <w:sz w:val="22"/>
          <w:szCs w:val="22"/>
          <w:rtl/>
          <w:lang w:bidi="fa-IR"/>
        </w:rPr>
        <w:t xml:space="preserve"> ص 122 و 123 و 182.</w:t>
      </w:r>
    </w:p>
  </w:footnote>
  <w:footnote w:id="47">
    <w:p w:rsidR="00B70AA8" w:rsidRPr="009B60DA" w:rsidRDefault="00B70AA8" w:rsidP="00853BB4">
      <w:pPr>
        <w:pStyle w:val="FootnoteText"/>
        <w:bidi/>
        <w:ind w:left="227" w:hanging="227"/>
        <w:jc w:val="both"/>
        <w:rPr>
          <w:rFonts w:ascii="B Lotus" w:hAnsi="B Lotus"/>
          <w:sz w:val="22"/>
          <w:szCs w:val="22"/>
          <w:lang w:bidi="fa-IR"/>
        </w:rPr>
      </w:pPr>
      <w:r w:rsidRPr="009B60DA">
        <w:rPr>
          <w:rFonts w:ascii="B Lotus" w:hAnsi="B Lotus"/>
          <w:sz w:val="22"/>
          <w:szCs w:val="22"/>
        </w:rPr>
        <w:footnoteRef/>
      </w:r>
      <w:r>
        <w:rPr>
          <w:rFonts w:ascii="B Lotus" w:hAnsi="B Lotus" w:hint="cs"/>
          <w:sz w:val="22"/>
          <w:szCs w:val="22"/>
          <w:rtl/>
          <w:lang w:bidi="fa-IR"/>
        </w:rPr>
        <w:t xml:space="preserve">- </w:t>
      </w:r>
      <w:r w:rsidRPr="00853BB4">
        <w:rPr>
          <w:rFonts w:ascii="mylotus" w:hAnsi="mylotus" w:cs="mylotus"/>
          <w:sz w:val="22"/>
          <w:szCs w:val="22"/>
          <w:rtl/>
          <w:lang w:bidi="fa-IR"/>
        </w:rPr>
        <w:t>الإسلام وأصول الحکم</w:t>
      </w:r>
      <w:r w:rsidRPr="009B60DA">
        <w:rPr>
          <w:rFonts w:ascii="B Lotus" w:hAnsi="B Lotus" w:hint="cs"/>
          <w:sz w:val="22"/>
          <w:szCs w:val="22"/>
          <w:rtl/>
          <w:lang w:bidi="fa-IR"/>
        </w:rPr>
        <w:t xml:space="preserve"> ص 134.</w:t>
      </w:r>
    </w:p>
  </w:footnote>
  <w:footnote w:id="48">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مصدر سابق ص 135.</w:t>
      </w:r>
    </w:p>
  </w:footnote>
  <w:footnote w:id="49">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الإسلام وأصول الحکم</w:t>
      </w:r>
      <w:r w:rsidRPr="009B60DA">
        <w:rPr>
          <w:rFonts w:ascii="B Lotus" w:hAnsi="B Lotus" w:hint="cs"/>
          <w:sz w:val="22"/>
          <w:szCs w:val="22"/>
          <w:rtl/>
          <w:lang w:bidi="fa-IR"/>
        </w:rPr>
        <w:t xml:space="preserve"> ص 122.</w:t>
      </w:r>
    </w:p>
  </w:footnote>
  <w:footnote w:id="50">
    <w:p w:rsidR="00B70AA8" w:rsidRPr="009B60DA" w:rsidRDefault="00B70AA8" w:rsidP="00853BB4">
      <w:pPr>
        <w:pStyle w:val="FootnoteText"/>
        <w:bidi/>
        <w:ind w:left="227" w:hanging="227"/>
        <w:jc w:val="both"/>
        <w:rPr>
          <w:rFonts w:ascii="B Lotus" w:hAnsi="B Lotus"/>
          <w:sz w:val="22"/>
          <w:szCs w:val="22"/>
          <w:rtl/>
          <w:lang w:bidi="fa-IR"/>
        </w:rPr>
      </w:pPr>
      <w:r w:rsidRPr="009B60DA">
        <w:rPr>
          <w:rFonts w:ascii="B Lotus" w:hAnsi="B Lotus"/>
          <w:sz w:val="22"/>
          <w:szCs w:val="22"/>
        </w:rPr>
        <w:footnoteRef/>
      </w:r>
      <w:r w:rsidRPr="009B60DA">
        <w:rPr>
          <w:rFonts w:ascii="B Lotus" w:hAnsi="B Lotus" w:hint="cs"/>
          <w:sz w:val="22"/>
          <w:szCs w:val="22"/>
          <w:rtl/>
          <w:lang w:bidi="fa-IR"/>
        </w:rPr>
        <w:t xml:space="preserve">- حقیقت آنست که شیخ نمی‌خواست خود را متمدن و روشنفکر قلمداد کند و خواهان این نبود که دیگران او را بدین صفت توصیف نمایند، و این نوشته را برای معاوضه با حاکم آن وقت مصر «احمد فؤاد» ننوشته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چنانکه گفته شده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که پس از عزل و طرد آخرین خلیفة عثمانی در سال 1924 م آرزوی رسیدن به خلافت مسلمین را در سر می‌پرورانید، و همچنین آن را برای مبارزه و معارضه با انگلیس ننوشته که می‌خواستند</w:t>
      </w:r>
      <w:r>
        <w:rPr>
          <w:rFonts w:ascii="B Lotus" w:hAnsi="B Lotus" w:hint="cs"/>
          <w:sz w:val="22"/>
          <w:szCs w:val="22"/>
          <w:rtl/>
          <w:lang w:bidi="fa-IR"/>
        </w:rPr>
        <w:t xml:space="preserve"> -</w:t>
      </w:r>
      <w:r w:rsidRPr="009B60DA">
        <w:rPr>
          <w:rFonts w:ascii="B Lotus" w:hAnsi="B Lotus" w:hint="cs"/>
          <w:sz w:val="22"/>
          <w:szCs w:val="22"/>
          <w:rtl/>
          <w:lang w:bidi="fa-IR"/>
        </w:rPr>
        <w:t xml:space="preserve"> چنانکه گفته شده</w:t>
      </w:r>
      <w:r>
        <w:rPr>
          <w:rFonts w:ascii="B Lotus" w:hAnsi="B Lotus" w:hint="cs"/>
          <w:sz w:val="22"/>
          <w:szCs w:val="22"/>
          <w:rtl/>
          <w:lang w:bidi="fa-IR"/>
        </w:rPr>
        <w:t xml:space="preserve"> -</w:t>
      </w:r>
      <w:r w:rsidRPr="009B60DA">
        <w:rPr>
          <w:rFonts w:ascii="B Lotus" w:hAnsi="B Lotus" w:hint="cs"/>
          <w:sz w:val="22"/>
          <w:szCs w:val="22"/>
          <w:rtl/>
          <w:lang w:bidi="fa-IR"/>
        </w:rPr>
        <w:t xml:space="preserve"> خلافت اسلامی را احیا نموده و پادشاه مصر را به این مقام برسانند.</w:t>
      </w:r>
    </w:p>
    <w:p w:rsidR="00B70AA8" w:rsidRPr="009B60DA" w:rsidRDefault="00B70AA8" w:rsidP="00853BB4">
      <w:pPr>
        <w:pStyle w:val="FootnoteText"/>
        <w:bidi/>
        <w:ind w:left="227"/>
        <w:jc w:val="both"/>
        <w:rPr>
          <w:rFonts w:ascii="B Lotus" w:hAnsi="B Lotus"/>
          <w:sz w:val="22"/>
          <w:szCs w:val="22"/>
          <w:rtl/>
          <w:lang w:bidi="fa-IR"/>
        </w:rPr>
      </w:pPr>
      <w:r w:rsidRPr="009B60DA">
        <w:rPr>
          <w:rFonts w:ascii="B Lotus" w:hAnsi="B Lotus" w:hint="cs"/>
          <w:sz w:val="22"/>
          <w:szCs w:val="22"/>
          <w:rtl/>
          <w:lang w:bidi="fa-IR"/>
        </w:rPr>
        <w:t>بلکه این کتاب را برای خدمت به انگلیس و هم‌پیمانان‌شان و برای نابودی خلافت اسلامی نوشته است، دلیل آن این است که شیخ این اندیشه را در دورة ملک فؤاد در سر نداشته و در زمان او به تألیف کتاب نپرداخت.</w:t>
      </w:r>
    </w:p>
    <w:p w:rsidR="00B70AA8" w:rsidRPr="009B60DA" w:rsidRDefault="00B70AA8" w:rsidP="0068763F">
      <w:pPr>
        <w:pStyle w:val="FootnoteText"/>
        <w:bidi/>
        <w:ind w:left="227"/>
        <w:jc w:val="both"/>
        <w:rPr>
          <w:rFonts w:ascii="B Lotus" w:hAnsi="B Lotus"/>
          <w:sz w:val="22"/>
          <w:szCs w:val="22"/>
          <w:rtl/>
          <w:lang w:bidi="fa-IR"/>
        </w:rPr>
      </w:pPr>
      <w:r w:rsidRPr="009B60DA">
        <w:rPr>
          <w:rFonts w:ascii="B Lotus" w:hAnsi="B Lotus" w:hint="cs"/>
          <w:sz w:val="22"/>
          <w:szCs w:val="22"/>
          <w:rtl/>
          <w:lang w:bidi="fa-IR"/>
        </w:rPr>
        <w:t>لیکن او در روزهای جنگ جهانی اول به نوشتن آن اقدام نمود، یعنی پیش از آمدن ملک فؤاد، چنانکه خود در مقدمة کتابش و همچنین در لابلای کتاب بدان تصریح نموده، می‌گوید: «که او این کتاب را در زمان سلطان محمد خامس خلیفة ترکیه نوشته است».</w:t>
      </w:r>
    </w:p>
    <w:p w:rsidR="00B70AA8" w:rsidRPr="009B60DA" w:rsidRDefault="00B70AA8" w:rsidP="00853BB4">
      <w:pPr>
        <w:pStyle w:val="FootnoteText"/>
        <w:bidi/>
        <w:ind w:left="227"/>
        <w:jc w:val="both"/>
        <w:rPr>
          <w:rFonts w:ascii="B Lotus" w:hAnsi="B Lotus"/>
          <w:sz w:val="22"/>
          <w:szCs w:val="22"/>
          <w:rtl/>
          <w:lang w:bidi="fa-IR"/>
        </w:rPr>
      </w:pPr>
      <w:r w:rsidRPr="009B60DA">
        <w:rPr>
          <w:rFonts w:ascii="B Lotus" w:hAnsi="B Lotus" w:hint="cs"/>
          <w:sz w:val="22"/>
          <w:szCs w:val="22"/>
          <w:rtl/>
          <w:lang w:bidi="fa-IR"/>
        </w:rPr>
        <w:t>در واقع ظاهرشدن کتاب در سال 1925 م از وقت مناسب به تأخیر افتاد و ممکن بود چندی پس از آغاز تألیف یعنی در روزهای جنگ جهانی اول پایان یابد.</w:t>
      </w:r>
    </w:p>
    <w:p w:rsidR="00B70AA8" w:rsidRPr="009B60DA" w:rsidRDefault="00B70AA8" w:rsidP="00853BB4">
      <w:pPr>
        <w:pStyle w:val="FootnoteText"/>
        <w:bidi/>
        <w:ind w:left="227"/>
        <w:jc w:val="both"/>
        <w:rPr>
          <w:rFonts w:ascii="B Lotus" w:hAnsi="B Lotus"/>
          <w:sz w:val="22"/>
          <w:szCs w:val="22"/>
          <w:rtl/>
          <w:lang w:bidi="fa-IR"/>
        </w:rPr>
      </w:pPr>
      <w:r w:rsidRPr="009B60DA">
        <w:rPr>
          <w:rFonts w:ascii="B Lotus" w:hAnsi="B Lotus" w:hint="cs"/>
          <w:sz w:val="22"/>
          <w:szCs w:val="22"/>
          <w:rtl/>
          <w:lang w:bidi="fa-IR"/>
        </w:rPr>
        <w:t xml:space="preserve">لیکن همانگونه که شیخ در مقدمه ذکر نموده </w:t>
      </w:r>
      <w:r>
        <w:rPr>
          <w:rFonts w:ascii="B Lotus" w:hAnsi="B Lotus" w:hint="cs"/>
          <w:sz w:val="22"/>
          <w:szCs w:val="22"/>
          <w:rtl/>
          <w:lang w:bidi="fa-IR"/>
        </w:rPr>
        <w:t>-</w:t>
      </w:r>
      <w:r w:rsidRPr="009B60DA">
        <w:rPr>
          <w:rFonts w:ascii="B Lotus" w:hAnsi="B Lotus" w:hint="cs"/>
          <w:sz w:val="22"/>
          <w:szCs w:val="22"/>
          <w:rtl/>
          <w:lang w:bidi="fa-IR"/>
        </w:rPr>
        <w:t xml:space="preserve"> او سال‌های متعددی را در نوشتن آن صرف نموده، چنانکه خودش گفته: سال‌هایی بود که سختی‌ها در آن پیاپی می‌آمد و گرفتاری‌هایش بسیار زیاد بود. یک روز می‌توانستم کار کنم و سپس چندین روز از آن باز می‌ماندم و حوادث مرا از آن باز می‌داشت، ماهی به ادامة کار آن باز می‌گشتم و باز سال‌ها از نوشتن آن باز می‌ماندم».</w:t>
      </w:r>
    </w:p>
    <w:p w:rsidR="00B70AA8" w:rsidRPr="009B60DA" w:rsidRDefault="00B70AA8" w:rsidP="00853BB4">
      <w:pPr>
        <w:pStyle w:val="FootnoteText"/>
        <w:bidi/>
        <w:ind w:left="227"/>
        <w:jc w:val="both"/>
        <w:rPr>
          <w:rFonts w:ascii="B Lotus" w:hAnsi="B Lotus"/>
          <w:sz w:val="22"/>
          <w:szCs w:val="22"/>
          <w:rtl/>
          <w:lang w:bidi="fa-IR"/>
        </w:rPr>
      </w:pPr>
      <w:r w:rsidRPr="009B60DA">
        <w:rPr>
          <w:rFonts w:ascii="B Lotus" w:hAnsi="B Lotus" w:hint="cs"/>
          <w:sz w:val="22"/>
          <w:szCs w:val="22"/>
          <w:rtl/>
          <w:lang w:bidi="fa-IR"/>
        </w:rPr>
        <w:t>او پس از این سال‌های طولانی کتاب خود را که بیش از صد صفحه نبود، چاپ کرد که از بدشانسی شیخ، کتاب زمانی به بازار آمد که اوضاع تغییر کرده بود، و هدفی که کتاب برای آن نوشته شده بود، در عمل تحقق یافته بود که آن هدف نابودی خلافت اسلامی بود. (</w:t>
      </w:r>
      <w:r w:rsidRPr="00853BB4">
        <w:rPr>
          <w:rFonts w:ascii="mylotus" w:hAnsi="mylotus" w:cs="mylotus"/>
          <w:sz w:val="22"/>
          <w:szCs w:val="22"/>
          <w:rtl/>
          <w:lang w:bidi="fa-IR"/>
        </w:rPr>
        <w:t>الإسلام والخلافة فی العصر الحدیث</w:t>
      </w:r>
      <w:r w:rsidRPr="009B60DA">
        <w:rPr>
          <w:rFonts w:ascii="B Lotus" w:hAnsi="B Lotus" w:hint="cs"/>
          <w:sz w:val="22"/>
          <w:szCs w:val="22"/>
          <w:rtl/>
          <w:lang w:bidi="fa-IR"/>
        </w:rPr>
        <w:t>، ص 92 و 93).</w:t>
      </w:r>
    </w:p>
    <w:p w:rsidR="00B70AA8" w:rsidRPr="009B60DA" w:rsidRDefault="00B70AA8" w:rsidP="00853BB4">
      <w:pPr>
        <w:pStyle w:val="FootnoteText"/>
        <w:bidi/>
        <w:ind w:left="227"/>
        <w:jc w:val="both"/>
        <w:rPr>
          <w:rFonts w:ascii="B Lotus" w:hAnsi="B Lotus"/>
          <w:sz w:val="22"/>
          <w:szCs w:val="22"/>
          <w:rtl/>
          <w:lang w:bidi="fa-IR"/>
        </w:rPr>
      </w:pPr>
      <w:r w:rsidRPr="009B60DA">
        <w:rPr>
          <w:rFonts w:ascii="B Lotus" w:hAnsi="B Lotus" w:hint="cs"/>
          <w:sz w:val="22"/>
          <w:szCs w:val="22"/>
          <w:rtl/>
          <w:lang w:bidi="fa-IR"/>
        </w:rPr>
        <w:t xml:space="preserve">3- «هرکسی که تاریخ را خوانده باشد، می‌داند که انگلیس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از زمانی که تصمیم گرفت در مسیر استعمار گام بردارد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نسبت به مسلمین جز فتنه‌گری و شرارت قصدی نداشته است، چنانکه سید جمال الدین افغانی</w:t>
      </w:r>
      <w:r>
        <w:rPr>
          <w:rFonts w:ascii="B Lotus" w:hAnsi="B Lotus" w:cs="CTraditional Arabic" w:hint="cs"/>
          <w:sz w:val="22"/>
          <w:szCs w:val="22"/>
          <w:rtl/>
          <w:lang w:bidi="fa-IR"/>
        </w:rPr>
        <w:t>/</w:t>
      </w:r>
      <w:r w:rsidRPr="009B60DA">
        <w:rPr>
          <w:rFonts w:ascii="B Lotus" w:hAnsi="B Lotus" w:hint="cs"/>
          <w:sz w:val="22"/>
          <w:szCs w:val="22"/>
          <w:rtl/>
          <w:lang w:bidi="fa-IR"/>
        </w:rPr>
        <w:t xml:space="preserve"> او را دشمن شماره یک اسلام دانست، و بر</w:t>
      </w:r>
      <w:r>
        <w:rPr>
          <w:rFonts w:ascii="B Lotus" w:hAnsi="B Lotus" w:hint="cs"/>
          <w:sz w:val="22"/>
          <w:szCs w:val="22"/>
          <w:rtl/>
          <w:lang w:bidi="fa-IR"/>
        </w:rPr>
        <w:t xml:space="preserve"> </w:t>
      </w:r>
      <w:r w:rsidRPr="009B60DA">
        <w:rPr>
          <w:rFonts w:ascii="B Lotus" w:hAnsi="B Lotus" w:hint="cs"/>
          <w:sz w:val="22"/>
          <w:szCs w:val="22"/>
          <w:rtl/>
          <w:lang w:bidi="fa-IR"/>
        </w:rPr>
        <w:t>خلاف تظاهرش به دوستی با دولت عثمانی پیوسته برای از هم پاشیدن آن تلاش می‌ورزید.</w:t>
      </w:r>
    </w:p>
    <w:p w:rsidR="00B70AA8" w:rsidRPr="009B60DA" w:rsidRDefault="00B70AA8" w:rsidP="00853BB4">
      <w:pPr>
        <w:pStyle w:val="FootnoteText"/>
        <w:bidi/>
        <w:ind w:left="227"/>
        <w:jc w:val="both"/>
        <w:rPr>
          <w:rFonts w:ascii="B Lotus" w:hAnsi="B Lotus"/>
          <w:sz w:val="22"/>
          <w:szCs w:val="22"/>
          <w:rtl/>
          <w:lang w:bidi="fa-IR"/>
        </w:rPr>
      </w:pPr>
      <w:r w:rsidRPr="009B60DA">
        <w:rPr>
          <w:rFonts w:ascii="B Lotus" w:hAnsi="B Lotus" w:hint="cs"/>
          <w:sz w:val="22"/>
          <w:szCs w:val="22"/>
          <w:rtl/>
          <w:lang w:bidi="fa-IR"/>
        </w:rPr>
        <w:t>انگلیس بود که فرانسه را تشویق کرد تونس را اشغال نماید و خود در سال 1882 م بر مصر یورش آورد.</w:t>
      </w:r>
    </w:p>
    <w:p w:rsidR="00B70AA8" w:rsidRPr="009B60DA" w:rsidRDefault="00B70AA8" w:rsidP="00853BB4">
      <w:pPr>
        <w:pStyle w:val="FootnoteText"/>
        <w:bidi/>
        <w:ind w:left="227"/>
        <w:jc w:val="both"/>
        <w:rPr>
          <w:rFonts w:ascii="B Lotus" w:hAnsi="B Lotus"/>
          <w:sz w:val="22"/>
          <w:szCs w:val="22"/>
          <w:rtl/>
          <w:lang w:bidi="fa-IR"/>
        </w:rPr>
      </w:pPr>
      <w:r w:rsidRPr="009B60DA">
        <w:rPr>
          <w:rFonts w:ascii="B Lotus" w:hAnsi="B Lotus" w:hint="cs"/>
          <w:sz w:val="22"/>
          <w:szCs w:val="22"/>
          <w:rtl/>
          <w:lang w:bidi="fa-IR"/>
        </w:rPr>
        <w:t>و هم او بود که پیمان‌های سری را برای تقسیم کشورهای عربی امضا نمود و عراق و فلسطین را اشغال کرد.</w:t>
      </w:r>
    </w:p>
    <w:p w:rsidR="00B70AA8" w:rsidRPr="009B60DA" w:rsidRDefault="00B70AA8" w:rsidP="00853BB4">
      <w:pPr>
        <w:pStyle w:val="FootnoteText"/>
        <w:bidi/>
        <w:ind w:left="227"/>
        <w:jc w:val="both"/>
        <w:rPr>
          <w:rFonts w:ascii="B Lotus" w:hAnsi="B Lotus"/>
          <w:sz w:val="22"/>
          <w:szCs w:val="22"/>
          <w:rtl/>
          <w:lang w:bidi="fa-IR"/>
        </w:rPr>
      </w:pPr>
      <w:r w:rsidRPr="009B60DA">
        <w:rPr>
          <w:rFonts w:ascii="B Lotus" w:hAnsi="B Lotus" w:hint="cs"/>
          <w:sz w:val="22"/>
          <w:szCs w:val="22"/>
          <w:rtl/>
          <w:lang w:bidi="fa-IR"/>
        </w:rPr>
        <w:t>و او بود که با یهودی‌ها توطئه نمود تا فلسطین را غصب کند و سپس آن را به یهودی‌ها تسلیم نماید و بدین ترتیب مرتگز بزرگترین جرم نسبت به اسلام و عرب شد.</w:t>
      </w:r>
    </w:p>
    <w:p w:rsidR="00B70AA8" w:rsidRPr="009B60DA" w:rsidRDefault="00B70AA8" w:rsidP="00853BB4">
      <w:pPr>
        <w:pStyle w:val="FootnoteText"/>
        <w:bidi/>
        <w:ind w:left="227"/>
        <w:jc w:val="both"/>
        <w:rPr>
          <w:rFonts w:ascii="B Lotus" w:hAnsi="B Lotus"/>
          <w:sz w:val="22"/>
          <w:szCs w:val="22"/>
          <w:rtl/>
          <w:lang w:bidi="fa-IR"/>
        </w:rPr>
      </w:pPr>
      <w:r w:rsidRPr="009B60DA">
        <w:rPr>
          <w:rFonts w:ascii="B Lotus" w:hAnsi="B Lotus" w:hint="cs"/>
          <w:sz w:val="22"/>
          <w:szCs w:val="22"/>
          <w:rtl/>
          <w:lang w:bidi="fa-IR"/>
        </w:rPr>
        <w:t>همچنین دولت انگلیس پیوسته با دولت عثمانی، حتی پس از پایان جنگ جهانی اول جنگید.</w:t>
      </w:r>
    </w:p>
    <w:p w:rsidR="00B70AA8" w:rsidRPr="009B60DA" w:rsidRDefault="00B70AA8" w:rsidP="00853BB4">
      <w:pPr>
        <w:pStyle w:val="FootnoteText"/>
        <w:bidi/>
        <w:ind w:left="227"/>
        <w:jc w:val="both"/>
        <w:rPr>
          <w:rFonts w:ascii="B Lotus" w:hAnsi="B Lotus"/>
          <w:sz w:val="22"/>
          <w:szCs w:val="22"/>
          <w:rtl/>
          <w:lang w:bidi="fa-IR"/>
        </w:rPr>
      </w:pPr>
      <w:r w:rsidRPr="009B60DA">
        <w:rPr>
          <w:rFonts w:ascii="B Lotus" w:hAnsi="B Lotus" w:hint="cs"/>
          <w:sz w:val="22"/>
          <w:szCs w:val="22"/>
          <w:rtl/>
          <w:lang w:bidi="fa-IR"/>
        </w:rPr>
        <w:t>و نیز یونان را واداشت که به ترکیه تجاز نموده و اراضی آن را اشغال کند، و بدین ترتیب شب و روز تلاش نمود تا خلافت را یکسره نیست و نابود کند.</w:t>
      </w:r>
    </w:p>
    <w:p w:rsidR="00B70AA8" w:rsidRPr="009B60DA" w:rsidRDefault="00B70AA8" w:rsidP="00853BB4">
      <w:pPr>
        <w:pStyle w:val="FootnoteText"/>
        <w:bidi/>
        <w:ind w:left="227"/>
        <w:jc w:val="both"/>
        <w:rPr>
          <w:rFonts w:ascii="B Lotus" w:hAnsi="B Lotus"/>
          <w:sz w:val="22"/>
          <w:szCs w:val="22"/>
          <w:rtl/>
          <w:lang w:bidi="fa-IR"/>
        </w:rPr>
      </w:pPr>
      <w:r w:rsidRPr="009B60DA">
        <w:rPr>
          <w:rFonts w:ascii="B Lotus" w:hAnsi="B Lotus" w:hint="cs"/>
          <w:sz w:val="22"/>
          <w:szCs w:val="22"/>
          <w:rtl/>
          <w:lang w:bidi="fa-IR"/>
        </w:rPr>
        <w:t>آیا کسی که سابقة تاریخش چنین است می‌خواهد خلافت اسلامی را به مصر باز گرداند؟</w:t>
      </w:r>
    </w:p>
    <w:p w:rsidR="00B70AA8" w:rsidRPr="009B60DA" w:rsidRDefault="00B70AA8" w:rsidP="00853BB4">
      <w:pPr>
        <w:pStyle w:val="FootnoteText"/>
        <w:bidi/>
        <w:ind w:left="227"/>
        <w:jc w:val="both"/>
        <w:rPr>
          <w:rFonts w:ascii="B Lotus" w:hAnsi="B Lotus"/>
          <w:sz w:val="22"/>
          <w:szCs w:val="22"/>
          <w:rtl/>
          <w:lang w:bidi="fa-IR"/>
        </w:rPr>
      </w:pPr>
      <w:r w:rsidRPr="009B60DA">
        <w:rPr>
          <w:rFonts w:ascii="B Lotus" w:hAnsi="B Lotus" w:hint="cs"/>
          <w:sz w:val="22"/>
          <w:szCs w:val="22"/>
          <w:rtl/>
          <w:lang w:bidi="fa-IR"/>
        </w:rPr>
        <w:t>او که در ترکیه برای نابودی آن کوشیده، آیا دوباره در مصر آن را به وجود می‌آورد؟</w:t>
      </w:r>
    </w:p>
    <w:p w:rsidR="00B70AA8" w:rsidRPr="009B60DA" w:rsidRDefault="00B70AA8" w:rsidP="00853BB4">
      <w:pPr>
        <w:pStyle w:val="FootnoteText"/>
        <w:bidi/>
        <w:ind w:left="227"/>
        <w:jc w:val="both"/>
        <w:rPr>
          <w:rFonts w:ascii="B Lotus" w:hAnsi="B Lotus"/>
          <w:sz w:val="22"/>
          <w:szCs w:val="22"/>
          <w:rtl/>
          <w:lang w:bidi="fa-IR"/>
        </w:rPr>
      </w:pPr>
      <w:r w:rsidRPr="009B60DA">
        <w:rPr>
          <w:rFonts w:ascii="B Lotus" w:hAnsi="B Lotus" w:hint="cs"/>
          <w:sz w:val="22"/>
          <w:szCs w:val="22"/>
          <w:rtl/>
          <w:lang w:bidi="fa-IR"/>
        </w:rPr>
        <w:t>آیا انگلیس می‌خواهد اسلام را دوباره قدرتمند سازد و وحدت مسلمین را دوباره تجدید نماید؟</w:t>
      </w:r>
    </w:p>
    <w:p w:rsidR="00B70AA8" w:rsidRPr="009B60DA" w:rsidRDefault="00B70AA8" w:rsidP="00853BB4">
      <w:pPr>
        <w:pStyle w:val="FootnoteText"/>
        <w:bidi/>
        <w:ind w:left="227"/>
        <w:jc w:val="both"/>
        <w:rPr>
          <w:rFonts w:ascii="B Lotus" w:hAnsi="B Lotus"/>
          <w:sz w:val="22"/>
          <w:szCs w:val="22"/>
          <w:rtl/>
          <w:lang w:bidi="fa-IR"/>
        </w:rPr>
      </w:pPr>
      <w:r w:rsidRPr="009B60DA">
        <w:rPr>
          <w:rFonts w:ascii="B Lotus" w:hAnsi="B Lotus" w:hint="cs"/>
          <w:sz w:val="22"/>
          <w:szCs w:val="22"/>
          <w:rtl/>
          <w:lang w:bidi="fa-IR"/>
        </w:rPr>
        <w:t>آیا این کار با سیاست استعماری صهیونیزم همآهنگ است؟</w:t>
      </w:r>
    </w:p>
    <w:p w:rsidR="00B70AA8" w:rsidRPr="009B60DA" w:rsidRDefault="00B70AA8" w:rsidP="00853BB4">
      <w:pPr>
        <w:pStyle w:val="FootnoteText"/>
        <w:bidi/>
        <w:ind w:left="227"/>
        <w:jc w:val="both"/>
        <w:rPr>
          <w:rFonts w:ascii="B Lotus" w:hAnsi="B Lotus"/>
          <w:sz w:val="22"/>
          <w:szCs w:val="22"/>
          <w:lang w:bidi="fa-IR"/>
        </w:rPr>
      </w:pPr>
      <w:r w:rsidRPr="00853BB4">
        <w:rPr>
          <w:rFonts w:ascii="mylotus" w:hAnsi="mylotus" w:cs="mylotus"/>
          <w:sz w:val="22"/>
          <w:szCs w:val="22"/>
          <w:rtl/>
          <w:lang w:bidi="fa-IR"/>
        </w:rPr>
        <w:t>ال</w:t>
      </w:r>
      <w:r>
        <w:rPr>
          <w:rFonts w:ascii="mylotus" w:hAnsi="mylotus" w:cs="mylotus" w:hint="cs"/>
          <w:sz w:val="22"/>
          <w:szCs w:val="22"/>
          <w:rtl/>
          <w:lang w:bidi="fa-IR"/>
        </w:rPr>
        <w:t>إ</w:t>
      </w:r>
      <w:r w:rsidRPr="00853BB4">
        <w:rPr>
          <w:rFonts w:ascii="mylotus" w:hAnsi="mylotus" w:cs="mylotus"/>
          <w:sz w:val="22"/>
          <w:szCs w:val="22"/>
          <w:rtl/>
          <w:lang w:bidi="fa-IR"/>
        </w:rPr>
        <w:t>سلام والخلافه فی العصر الحدیث</w:t>
      </w:r>
      <w:r w:rsidRPr="009B60DA">
        <w:rPr>
          <w:rFonts w:ascii="B Lotus" w:hAnsi="B Lotus" w:hint="cs"/>
          <w:sz w:val="22"/>
          <w:szCs w:val="22"/>
          <w:rtl/>
          <w:lang w:bidi="fa-IR"/>
        </w:rPr>
        <w:t>، ص 62، 63).</w:t>
      </w:r>
    </w:p>
  </w:footnote>
  <w:footnote w:id="51">
    <w:p w:rsidR="00B70AA8" w:rsidRPr="009B60DA" w:rsidRDefault="00B70AA8" w:rsidP="00853BB4">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أفکار ضد الرصاص</w:t>
      </w:r>
      <w:r w:rsidRPr="009B60DA">
        <w:rPr>
          <w:rFonts w:ascii="B Lotus" w:hAnsi="B Lotus" w:hint="cs"/>
          <w:sz w:val="22"/>
          <w:szCs w:val="22"/>
          <w:rtl/>
          <w:lang w:bidi="fa-IR"/>
        </w:rPr>
        <w:t xml:space="preserve"> تالیف محمود عوض ص 99.</w:t>
      </w:r>
    </w:p>
  </w:footnote>
  <w:footnote w:id="52">
    <w:p w:rsidR="00B70AA8" w:rsidRPr="009B60DA" w:rsidRDefault="00B70AA8" w:rsidP="009B60DA">
      <w:pPr>
        <w:pStyle w:val="FootnoteText"/>
        <w:bidi/>
        <w:ind w:left="227" w:hanging="227"/>
        <w:jc w:val="both"/>
        <w:rPr>
          <w:rFonts w:ascii="B Lotus" w:hAnsi="B Lotus"/>
          <w:sz w:val="22"/>
          <w:szCs w:val="22"/>
          <w:rtl/>
          <w:lang w:bidi="fa-IR"/>
        </w:rPr>
      </w:pPr>
      <w:r w:rsidRPr="009B60DA">
        <w:rPr>
          <w:rFonts w:ascii="B Lotus" w:hAnsi="B Lotus"/>
          <w:sz w:val="22"/>
          <w:szCs w:val="22"/>
        </w:rPr>
        <w:footnoteRef/>
      </w:r>
      <w:r w:rsidRPr="009B60DA">
        <w:rPr>
          <w:rFonts w:ascii="B Lotus" w:hAnsi="B Lotus" w:hint="cs"/>
          <w:sz w:val="22"/>
          <w:szCs w:val="22"/>
          <w:rtl/>
          <w:lang w:bidi="fa-IR"/>
        </w:rPr>
        <w:t xml:space="preserve">- نقض کتاب </w:t>
      </w:r>
      <w:r w:rsidRPr="00853BB4">
        <w:rPr>
          <w:rFonts w:ascii="mylotus" w:hAnsi="mylotus" w:cs="mylotus"/>
          <w:sz w:val="22"/>
          <w:szCs w:val="22"/>
          <w:rtl/>
          <w:lang w:bidi="fa-IR"/>
        </w:rPr>
        <w:t>الإسلام وأصول الحکم</w:t>
      </w:r>
      <w:r w:rsidRPr="009B60DA">
        <w:rPr>
          <w:rFonts w:ascii="B Lotus" w:hAnsi="B Lotus" w:hint="cs"/>
          <w:sz w:val="22"/>
          <w:szCs w:val="22"/>
          <w:rtl/>
          <w:lang w:bidi="fa-IR"/>
        </w:rPr>
        <w:t xml:space="preserve"> ص 24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79.</w:t>
      </w:r>
    </w:p>
    <w:p w:rsidR="00B70AA8" w:rsidRPr="009B60DA" w:rsidRDefault="00B70AA8" w:rsidP="00853BB4">
      <w:pPr>
        <w:pStyle w:val="FootnoteText"/>
        <w:bidi/>
        <w:ind w:left="227" w:hanging="227"/>
        <w:jc w:val="both"/>
        <w:rPr>
          <w:rFonts w:ascii="B Lotus" w:hAnsi="B Lotus"/>
          <w:sz w:val="22"/>
          <w:szCs w:val="22"/>
          <w:lang w:bidi="fa-IR"/>
        </w:rPr>
      </w:pPr>
      <w:r w:rsidRPr="009B60DA">
        <w:rPr>
          <w:rFonts w:ascii="B Lotus" w:hAnsi="B Lotus" w:hint="cs"/>
          <w:sz w:val="22"/>
          <w:szCs w:val="22"/>
          <w:rtl/>
          <w:lang w:bidi="fa-IR"/>
        </w:rPr>
        <w:t xml:space="preserve">و- </w:t>
      </w:r>
      <w:r w:rsidRPr="00853BB4">
        <w:rPr>
          <w:rFonts w:ascii="mylotus" w:hAnsi="mylotus" w:cs="mylotus"/>
          <w:sz w:val="22"/>
          <w:szCs w:val="22"/>
          <w:rtl/>
          <w:lang w:bidi="fa-IR"/>
        </w:rPr>
        <w:t>الإسلام والخلافه ف</w:t>
      </w:r>
      <w:r>
        <w:rPr>
          <w:rFonts w:ascii="mylotus" w:hAnsi="mylotus" w:cs="mylotus" w:hint="cs"/>
          <w:sz w:val="22"/>
          <w:szCs w:val="22"/>
          <w:rtl/>
          <w:lang w:bidi="fa-IR"/>
        </w:rPr>
        <w:t>ي</w:t>
      </w:r>
      <w:r w:rsidRPr="00853BB4">
        <w:rPr>
          <w:rFonts w:ascii="mylotus" w:hAnsi="mylotus" w:cs="mylotus"/>
          <w:sz w:val="22"/>
          <w:szCs w:val="22"/>
          <w:rtl/>
          <w:lang w:bidi="fa-IR"/>
        </w:rPr>
        <w:t xml:space="preserve"> العصر</w:t>
      </w:r>
      <w:r w:rsidRPr="009B60DA">
        <w:rPr>
          <w:rFonts w:ascii="B Lotus" w:hAnsi="B Lotus" w:hint="cs"/>
          <w:sz w:val="22"/>
          <w:szCs w:val="22"/>
          <w:rtl/>
          <w:lang w:bidi="fa-IR"/>
        </w:rPr>
        <w:t xml:space="preserve"> احدیث که تازه‌ترین ردیست که بر کتاب </w:t>
      </w:r>
      <w:r w:rsidRPr="00853BB4">
        <w:rPr>
          <w:rFonts w:ascii="mylotus" w:hAnsi="mylotus" w:cs="mylotus"/>
          <w:sz w:val="22"/>
          <w:szCs w:val="22"/>
          <w:rtl/>
          <w:lang w:bidi="fa-IR"/>
        </w:rPr>
        <w:t>الإسلام وأصول الحکم</w:t>
      </w:r>
      <w:r w:rsidRPr="009B60DA">
        <w:rPr>
          <w:rFonts w:ascii="B Lotus" w:hAnsi="B Lotus" w:hint="cs"/>
          <w:sz w:val="22"/>
          <w:szCs w:val="22"/>
          <w:rtl/>
          <w:lang w:bidi="fa-IR"/>
        </w:rPr>
        <w:t>، نوشته شده است.</w:t>
      </w:r>
    </w:p>
  </w:footnote>
  <w:footnote w:id="53">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الإسلام وأصول الحکم</w:t>
      </w:r>
      <w:r w:rsidRPr="009B60DA">
        <w:rPr>
          <w:rFonts w:ascii="B Lotus" w:hAnsi="B Lotus" w:hint="cs"/>
          <w:sz w:val="22"/>
          <w:szCs w:val="22"/>
          <w:rtl/>
          <w:lang w:bidi="fa-IR"/>
        </w:rPr>
        <w:t xml:space="preserve"> ص 135.</w:t>
      </w:r>
    </w:p>
  </w:footnote>
  <w:footnote w:id="54">
    <w:p w:rsidR="00B70AA8" w:rsidRPr="009B60DA" w:rsidRDefault="00B70AA8" w:rsidP="00853BB4">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ال</w:t>
      </w:r>
      <w:r>
        <w:rPr>
          <w:rFonts w:ascii="mylotus" w:hAnsi="mylotus" w:cs="mylotus" w:hint="cs"/>
          <w:sz w:val="22"/>
          <w:szCs w:val="22"/>
          <w:rtl/>
          <w:lang w:bidi="fa-IR"/>
        </w:rPr>
        <w:t>إ</w:t>
      </w:r>
      <w:r w:rsidRPr="00853BB4">
        <w:rPr>
          <w:rFonts w:ascii="mylotus" w:hAnsi="mylotus" w:cs="mylotus"/>
          <w:sz w:val="22"/>
          <w:szCs w:val="22"/>
          <w:rtl/>
          <w:lang w:bidi="fa-IR"/>
        </w:rPr>
        <w:t>رشاد</w:t>
      </w:r>
      <w:r w:rsidRPr="009B60DA">
        <w:rPr>
          <w:rFonts w:ascii="B Lotus" w:hAnsi="B Lotus" w:hint="cs"/>
          <w:sz w:val="22"/>
          <w:szCs w:val="22"/>
          <w:rtl/>
          <w:lang w:bidi="fa-IR"/>
        </w:rPr>
        <w:t xml:space="preserve"> تألیف امام الحرمین ص 426.</w:t>
      </w:r>
    </w:p>
  </w:footnote>
  <w:footnote w:id="55">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الفصل فی ال</w:t>
      </w:r>
      <w:r>
        <w:rPr>
          <w:rFonts w:ascii="mylotus" w:hAnsi="mylotus" w:cs="mylotus" w:hint="cs"/>
          <w:sz w:val="22"/>
          <w:szCs w:val="22"/>
          <w:rtl/>
          <w:lang w:bidi="fa-IR"/>
        </w:rPr>
        <w:t>ـ</w:t>
      </w:r>
      <w:r w:rsidRPr="00853BB4">
        <w:rPr>
          <w:rFonts w:ascii="mylotus" w:hAnsi="mylotus" w:cs="mylotus"/>
          <w:sz w:val="22"/>
          <w:szCs w:val="22"/>
          <w:rtl/>
          <w:lang w:bidi="fa-IR"/>
        </w:rPr>
        <w:t>ملل والنحل</w:t>
      </w:r>
      <w:r w:rsidRPr="009B60DA">
        <w:rPr>
          <w:rFonts w:ascii="B Lotus" w:hAnsi="B Lotus" w:hint="cs"/>
          <w:sz w:val="22"/>
          <w:szCs w:val="22"/>
          <w:rtl/>
          <w:lang w:bidi="fa-IR"/>
        </w:rPr>
        <w:t xml:space="preserve"> تألیف ابن حزم ج 4 ص 89.</w:t>
      </w:r>
    </w:p>
  </w:footnote>
  <w:footnote w:id="56">
    <w:p w:rsidR="00B70AA8" w:rsidRPr="009B60DA" w:rsidRDefault="00B70AA8" w:rsidP="00853BB4">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به </w:t>
      </w:r>
      <w:r w:rsidRPr="00853BB4">
        <w:rPr>
          <w:rFonts w:ascii="mylotus" w:hAnsi="mylotus" w:cs="mylotus"/>
          <w:sz w:val="22"/>
          <w:szCs w:val="22"/>
          <w:rtl/>
          <w:lang w:bidi="fa-IR"/>
        </w:rPr>
        <w:t>عقائد الامامی</w:t>
      </w:r>
      <w:r>
        <w:rPr>
          <w:rFonts w:ascii="mylotus" w:hAnsi="mylotus" w:cs="mylotus" w:hint="cs"/>
          <w:sz w:val="22"/>
          <w:szCs w:val="22"/>
          <w:rtl/>
          <w:lang w:bidi="fa-IR"/>
        </w:rPr>
        <w:t>ة</w:t>
      </w:r>
      <w:r w:rsidRPr="009B60DA">
        <w:rPr>
          <w:rFonts w:ascii="B Lotus" w:hAnsi="B Lotus" w:hint="cs"/>
          <w:sz w:val="22"/>
          <w:szCs w:val="22"/>
          <w:rtl/>
          <w:lang w:bidi="fa-IR"/>
        </w:rPr>
        <w:t xml:space="preserve"> تألیف شیخ مظفر ص 65 و </w:t>
      </w:r>
      <w:r w:rsidRPr="00853BB4">
        <w:rPr>
          <w:rFonts w:ascii="mylotus" w:hAnsi="mylotus" w:cs="mylotus"/>
          <w:sz w:val="22"/>
          <w:szCs w:val="22"/>
          <w:rtl/>
          <w:lang w:bidi="fa-IR"/>
        </w:rPr>
        <w:t>قلائد الخرائد ف</w:t>
      </w:r>
      <w:r>
        <w:rPr>
          <w:rFonts w:ascii="mylotus" w:hAnsi="mylotus" w:cs="mylotus" w:hint="cs"/>
          <w:sz w:val="22"/>
          <w:szCs w:val="22"/>
          <w:rtl/>
          <w:lang w:bidi="fa-IR"/>
        </w:rPr>
        <w:t>ي</w:t>
      </w:r>
      <w:r w:rsidRPr="00853BB4">
        <w:rPr>
          <w:rFonts w:ascii="mylotus" w:hAnsi="mylotus" w:cs="mylotus"/>
          <w:sz w:val="22"/>
          <w:szCs w:val="22"/>
          <w:rtl/>
          <w:lang w:bidi="fa-IR"/>
        </w:rPr>
        <w:t xml:space="preserve"> اصول العقائد</w:t>
      </w:r>
      <w:r w:rsidRPr="009B60DA">
        <w:rPr>
          <w:rFonts w:ascii="B Lotus" w:hAnsi="B Lotus" w:hint="cs"/>
          <w:sz w:val="22"/>
          <w:szCs w:val="22"/>
          <w:rtl/>
          <w:lang w:bidi="fa-IR"/>
        </w:rPr>
        <w:t xml:space="preserve"> قزوینی ص 94، مراجعه شود.</w:t>
      </w:r>
    </w:p>
  </w:footnote>
  <w:footnote w:id="57">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کشف ال</w:t>
      </w:r>
      <w:r>
        <w:rPr>
          <w:rFonts w:ascii="mylotus" w:hAnsi="mylotus" w:cs="mylotus" w:hint="cs"/>
          <w:sz w:val="22"/>
          <w:szCs w:val="22"/>
          <w:rtl/>
          <w:lang w:bidi="fa-IR"/>
        </w:rPr>
        <w:t>ـ</w:t>
      </w:r>
      <w:r w:rsidRPr="00853BB4">
        <w:rPr>
          <w:rFonts w:ascii="mylotus" w:hAnsi="mylotus" w:cs="mylotus"/>
          <w:sz w:val="22"/>
          <w:szCs w:val="22"/>
          <w:rtl/>
          <w:lang w:bidi="fa-IR"/>
        </w:rPr>
        <w:t>مراد</w:t>
      </w:r>
      <w:r w:rsidRPr="009B60DA">
        <w:rPr>
          <w:rFonts w:ascii="B Lotus" w:hAnsi="B Lotus" w:hint="cs"/>
          <w:sz w:val="22"/>
          <w:szCs w:val="22"/>
          <w:rtl/>
          <w:lang w:bidi="fa-IR"/>
        </w:rPr>
        <w:t xml:space="preserve"> ص 286 و 288 و 289 و </w:t>
      </w:r>
      <w:r w:rsidRPr="00853BB4">
        <w:rPr>
          <w:rFonts w:ascii="mylotus" w:hAnsi="mylotus" w:cs="mylotus"/>
          <w:sz w:val="22"/>
          <w:szCs w:val="22"/>
          <w:rtl/>
          <w:lang w:bidi="fa-IR"/>
        </w:rPr>
        <w:t>روضة القضاة</w:t>
      </w:r>
      <w:r w:rsidRPr="009B60DA">
        <w:rPr>
          <w:rFonts w:ascii="B Lotus" w:hAnsi="B Lotus" w:hint="cs"/>
          <w:sz w:val="22"/>
          <w:szCs w:val="22"/>
          <w:rtl/>
          <w:lang w:bidi="fa-IR"/>
        </w:rPr>
        <w:t xml:space="preserve"> ج 1 ص 66، تحقیق دکتر ناهی.</w:t>
      </w:r>
    </w:p>
  </w:footnote>
  <w:footnote w:id="58">
    <w:p w:rsidR="00B70AA8" w:rsidRPr="009B60DA" w:rsidRDefault="00B70AA8" w:rsidP="00271CD5">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271CD5">
        <w:rPr>
          <w:rFonts w:ascii="mylotus" w:hAnsi="mylotus" w:cs="mylotus"/>
          <w:sz w:val="22"/>
          <w:szCs w:val="22"/>
          <w:rtl/>
          <w:lang w:bidi="fa-IR"/>
        </w:rPr>
        <w:t>شرح أصول الخمسة</w:t>
      </w:r>
      <w:r w:rsidRPr="009B60DA">
        <w:rPr>
          <w:rFonts w:ascii="B Lotus" w:hAnsi="B Lotus" w:hint="cs"/>
          <w:sz w:val="22"/>
          <w:szCs w:val="22"/>
          <w:rtl/>
          <w:lang w:bidi="fa-IR"/>
        </w:rPr>
        <w:t xml:space="preserve"> ص 753.</w:t>
      </w:r>
    </w:p>
  </w:footnote>
  <w:footnote w:id="59">
    <w:p w:rsidR="00B70AA8" w:rsidRPr="009B60DA" w:rsidRDefault="00B70AA8" w:rsidP="00271CD5">
      <w:pPr>
        <w:pStyle w:val="FootnoteText"/>
        <w:bidi/>
        <w:ind w:left="227" w:hanging="227"/>
        <w:jc w:val="both"/>
        <w:rPr>
          <w:rFonts w:ascii="B Lotus" w:hAnsi="B Lotus"/>
          <w:sz w:val="22"/>
          <w:szCs w:val="22"/>
          <w:rtl/>
          <w:lang w:bidi="fa-IR"/>
        </w:rPr>
      </w:pPr>
      <w:r w:rsidRPr="009B60DA">
        <w:rPr>
          <w:rFonts w:ascii="B Lotus" w:hAnsi="B Lotus"/>
          <w:sz w:val="22"/>
          <w:szCs w:val="22"/>
        </w:rPr>
        <w:footnoteRef/>
      </w:r>
      <w:r>
        <w:rPr>
          <w:rFonts w:ascii="B Lotus" w:hAnsi="B Lotus" w:hint="cs"/>
          <w:sz w:val="22"/>
          <w:szCs w:val="22"/>
          <w:rtl/>
          <w:lang w:bidi="fa-IR"/>
        </w:rPr>
        <w:t>- گفته شده که محمد مهدی</w:t>
      </w:r>
      <w:r w:rsidRPr="009B60DA">
        <w:rPr>
          <w:rFonts w:ascii="B Lotus" w:hAnsi="B Lotus" w:hint="cs"/>
          <w:sz w:val="22"/>
          <w:szCs w:val="22"/>
          <w:lang w:bidi="fa-IR"/>
        </w:rPr>
        <w:sym w:font="AGA Arabesque" w:char="F075"/>
      </w:r>
      <w:r w:rsidRPr="009B60DA">
        <w:rPr>
          <w:rFonts w:ascii="B Lotus" w:hAnsi="B Lotus" w:hint="cs"/>
          <w:sz w:val="22"/>
          <w:szCs w:val="22"/>
          <w:rtl/>
          <w:lang w:bidi="fa-IR"/>
        </w:rPr>
        <w:t xml:space="preserve"> در سال 260 </w:t>
      </w:r>
      <w:r>
        <w:rPr>
          <w:rFonts w:ascii="B Lotus" w:hAnsi="B Lotus" w:cs="Traditional Arabic" w:hint="cs"/>
          <w:sz w:val="22"/>
          <w:szCs w:val="22"/>
          <w:rtl/>
          <w:lang w:bidi="fa-IR"/>
        </w:rPr>
        <w:t>ﻫ</w:t>
      </w:r>
      <w:r w:rsidRPr="009B60DA">
        <w:rPr>
          <w:rFonts w:ascii="B Lotus" w:hAnsi="B Lotus" w:hint="cs"/>
          <w:sz w:val="22"/>
          <w:szCs w:val="22"/>
          <w:rtl/>
          <w:lang w:bidi="fa-IR"/>
        </w:rPr>
        <w:t xml:space="preserve"> وظیفة امامت را به دوش گرفت، در حالی که بیش از پنج سال نداشت، زیرا تولدش شب نیمة شعبان 255 </w:t>
      </w:r>
      <w:r>
        <w:rPr>
          <w:rFonts w:ascii="B Lotus" w:hAnsi="B Lotus" w:cs="Traditional Arabic" w:hint="cs"/>
          <w:sz w:val="22"/>
          <w:szCs w:val="22"/>
          <w:rtl/>
          <w:lang w:bidi="fa-IR"/>
        </w:rPr>
        <w:t>ﻫ</w:t>
      </w:r>
      <w:r w:rsidRPr="009B60DA">
        <w:rPr>
          <w:rFonts w:ascii="B Lotus" w:hAnsi="B Lotus" w:hint="cs"/>
          <w:sz w:val="22"/>
          <w:szCs w:val="22"/>
          <w:rtl/>
          <w:lang w:bidi="fa-IR"/>
        </w:rPr>
        <w:t xml:space="preserve"> بوده است.</w:t>
      </w:r>
    </w:p>
    <w:p w:rsidR="00B70AA8" w:rsidRPr="009B60DA" w:rsidRDefault="00B70AA8" w:rsidP="00271CD5">
      <w:pPr>
        <w:pStyle w:val="FootnoteText"/>
        <w:bidi/>
        <w:ind w:left="227"/>
        <w:jc w:val="both"/>
        <w:rPr>
          <w:rFonts w:ascii="B Lotus" w:hAnsi="B Lotus"/>
          <w:sz w:val="22"/>
          <w:szCs w:val="22"/>
          <w:lang w:bidi="fa-IR"/>
        </w:rPr>
      </w:pPr>
      <w:r>
        <w:rPr>
          <w:rFonts w:ascii="B Lotus" w:hAnsi="B Lotus" w:hint="cs"/>
          <w:sz w:val="22"/>
          <w:szCs w:val="22"/>
          <w:rtl/>
          <w:lang w:bidi="fa-IR"/>
        </w:rPr>
        <w:t>عموم امامیه بر این عقیده</w:t>
      </w:r>
      <w:r>
        <w:rPr>
          <w:rFonts w:ascii="B Lotus" w:hAnsi="B Lotus" w:hint="eastAsia"/>
          <w:sz w:val="22"/>
          <w:szCs w:val="22"/>
          <w:rtl/>
          <w:lang w:bidi="fa-IR"/>
        </w:rPr>
        <w:t>‌</w:t>
      </w:r>
      <w:r w:rsidRPr="009B60DA">
        <w:rPr>
          <w:rFonts w:ascii="B Lotus" w:hAnsi="B Lotus" w:hint="cs"/>
          <w:sz w:val="22"/>
          <w:szCs w:val="22"/>
          <w:rtl/>
          <w:lang w:bidi="fa-IR"/>
        </w:rPr>
        <w:t xml:space="preserve">اند که تا امروز زنده است و در آخر الزمان برمی‌گردد و دنیا را پس از آن که از ظلم و ستم پر شده، پر از عدل و داد می‌نماید، در این مورد به کتاب‌های الغیبة تألیف طوسی، الإمام مهدی، </w:t>
      </w:r>
      <w:r w:rsidRPr="00271CD5">
        <w:rPr>
          <w:rFonts w:ascii="mylotus" w:hAnsi="mylotus" w:cs="mylotus"/>
          <w:sz w:val="22"/>
          <w:szCs w:val="22"/>
          <w:rtl/>
          <w:lang w:bidi="fa-IR"/>
        </w:rPr>
        <w:t>علی دخیل، العقل عند الشیعه</w:t>
      </w:r>
      <w:r w:rsidRPr="009B60DA">
        <w:rPr>
          <w:rFonts w:ascii="B Lotus" w:hAnsi="B Lotus" w:hint="cs"/>
          <w:sz w:val="22"/>
          <w:szCs w:val="22"/>
          <w:rtl/>
          <w:lang w:bidi="fa-IR"/>
        </w:rPr>
        <w:t xml:space="preserve"> از نویسندة این کتاب ص 47 و </w:t>
      </w:r>
      <w:r w:rsidRPr="00271CD5">
        <w:rPr>
          <w:rFonts w:ascii="mylotus" w:hAnsi="mylotus" w:cs="mylotus"/>
          <w:sz w:val="22"/>
          <w:szCs w:val="22"/>
          <w:rtl/>
          <w:lang w:bidi="fa-IR"/>
        </w:rPr>
        <w:t>الإمام الثانی عشر</w:t>
      </w:r>
      <w:r w:rsidRPr="009B60DA">
        <w:rPr>
          <w:rFonts w:ascii="B Lotus" w:hAnsi="B Lotus" w:hint="cs"/>
          <w:sz w:val="22"/>
          <w:szCs w:val="22"/>
          <w:rtl/>
          <w:lang w:bidi="fa-IR"/>
        </w:rPr>
        <w:t xml:space="preserve"> تألیف سید محمد موسوی، مراجعه شود.</w:t>
      </w:r>
    </w:p>
  </w:footnote>
  <w:footnote w:id="60">
    <w:p w:rsidR="00B70AA8" w:rsidRPr="009B60DA" w:rsidRDefault="00B70AA8" w:rsidP="00271CD5">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271CD5">
        <w:rPr>
          <w:rFonts w:ascii="mylotus" w:hAnsi="mylotus" w:cs="mylotus"/>
          <w:sz w:val="22"/>
          <w:szCs w:val="22"/>
          <w:rtl/>
          <w:lang w:bidi="fa-IR"/>
        </w:rPr>
        <w:t>الفصل فی ال</w:t>
      </w:r>
      <w:r>
        <w:rPr>
          <w:rFonts w:ascii="mylotus" w:hAnsi="mylotus" w:cs="mylotus" w:hint="cs"/>
          <w:sz w:val="22"/>
          <w:szCs w:val="22"/>
          <w:rtl/>
          <w:lang w:bidi="fa-IR"/>
        </w:rPr>
        <w:t>ـ</w:t>
      </w:r>
      <w:r w:rsidRPr="00271CD5">
        <w:rPr>
          <w:rFonts w:ascii="mylotus" w:hAnsi="mylotus" w:cs="mylotus"/>
          <w:sz w:val="22"/>
          <w:szCs w:val="22"/>
          <w:rtl/>
          <w:lang w:bidi="fa-IR"/>
        </w:rPr>
        <w:t>ملل والنحل</w:t>
      </w:r>
      <w:r w:rsidRPr="009B60DA">
        <w:rPr>
          <w:rFonts w:ascii="B Lotus" w:hAnsi="B Lotus" w:hint="cs"/>
          <w:sz w:val="22"/>
          <w:szCs w:val="22"/>
          <w:rtl/>
          <w:lang w:bidi="fa-IR"/>
        </w:rPr>
        <w:t xml:space="preserve"> 4 ص 166 و 167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w:t>
      </w:r>
      <w:r w:rsidRPr="006A21EC">
        <w:rPr>
          <w:rFonts w:ascii="B Lotus" w:hAnsi="B Lotus" w:cs="mylotus" w:hint="cs"/>
          <w:sz w:val="22"/>
          <w:szCs w:val="22"/>
          <w:rtl/>
          <w:lang w:bidi="fa-IR"/>
        </w:rPr>
        <w:t xml:space="preserve">الأحکام السلطانیة </w:t>
      </w:r>
      <w:r w:rsidRPr="009B60DA">
        <w:rPr>
          <w:rFonts w:ascii="B Lotus" w:hAnsi="B Lotus" w:hint="cs"/>
          <w:sz w:val="22"/>
          <w:szCs w:val="22"/>
          <w:rtl/>
          <w:lang w:bidi="fa-IR"/>
        </w:rPr>
        <w:t xml:space="preserve">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ماوردی ص 4 و 5 و </w:t>
      </w:r>
      <w:r w:rsidRPr="00271CD5">
        <w:rPr>
          <w:rFonts w:ascii="mylotus" w:hAnsi="mylotus" w:cs="mylotus"/>
          <w:sz w:val="22"/>
          <w:szCs w:val="22"/>
          <w:rtl/>
          <w:lang w:bidi="fa-IR"/>
        </w:rPr>
        <w:t>احکام السلطانی</w:t>
      </w:r>
      <w:r>
        <w:rPr>
          <w:rFonts w:ascii="mylotus" w:hAnsi="mylotus" w:cs="mylotus" w:hint="cs"/>
          <w:sz w:val="22"/>
          <w:szCs w:val="22"/>
          <w:rtl/>
          <w:lang w:bidi="fa-IR"/>
        </w:rPr>
        <w:t>ة</w:t>
      </w:r>
      <w:r w:rsidRPr="009B60DA">
        <w:rPr>
          <w:rFonts w:ascii="B Lotus" w:hAnsi="B Lotus" w:hint="cs"/>
          <w:sz w:val="22"/>
          <w:szCs w:val="22"/>
          <w:rtl/>
          <w:lang w:bidi="fa-IR"/>
        </w:rPr>
        <w:t xml:space="preserve"> ابویعلی ص 4 و 5 و مقدمه ابن خلدون ص 193.</w:t>
      </w:r>
    </w:p>
  </w:footnote>
  <w:footnote w:id="61">
    <w:p w:rsidR="00B70AA8" w:rsidRPr="009B60DA" w:rsidRDefault="00B70AA8" w:rsidP="00271CD5">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به </w:t>
      </w:r>
      <w:r w:rsidRPr="00271CD5">
        <w:rPr>
          <w:rFonts w:ascii="mylotus" w:hAnsi="mylotus" w:cs="mylotus"/>
          <w:sz w:val="22"/>
          <w:szCs w:val="22"/>
          <w:rtl/>
          <w:lang w:bidi="fa-IR"/>
        </w:rPr>
        <w:t>أصول الدعوة</w:t>
      </w:r>
      <w:r w:rsidRPr="009B60DA">
        <w:rPr>
          <w:rFonts w:ascii="B Lotus" w:hAnsi="B Lotus" w:hint="cs"/>
          <w:sz w:val="22"/>
          <w:szCs w:val="22"/>
          <w:rtl/>
          <w:lang w:bidi="fa-IR"/>
        </w:rPr>
        <w:t xml:space="preserve"> د. عبدالکریم زیدان ص 163 و 164 مراجعه کنید، برخی از خوارج امامت زن را جواز می‌دهند، به </w:t>
      </w:r>
      <w:r w:rsidRPr="00271CD5">
        <w:rPr>
          <w:rFonts w:ascii="mylotus" w:hAnsi="mylotus" w:cs="mylotus"/>
          <w:sz w:val="22"/>
          <w:szCs w:val="22"/>
          <w:rtl/>
          <w:lang w:bidi="fa-IR"/>
        </w:rPr>
        <w:t>روضة القضاة</w:t>
      </w:r>
      <w:r w:rsidRPr="009B60DA">
        <w:rPr>
          <w:rFonts w:ascii="B Lotus" w:hAnsi="B Lotus" w:hint="cs"/>
          <w:sz w:val="22"/>
          <w:szCs w:val="22"/>
          <w:rtl/>
          <w:lang w:bidi="fa-IR"/>
        </w:rPr>
        <w:t xml:space="preserve"> سمنانی ج 1 ص 62 تحقیق د. صلاح الدین الناهی، مراجعه شود.</w:t>
      </w:r>
    </w:p>
  </w:footnote>
  <w:footnote w:id="62">
    <w:p w:rsidR="00B70AA8" w:rsidRPr="009B60DA" w:rsidRDefault="00B70AA8" w:rsidP="00271CD5">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به </w:t>
      </w:r>
      <w:r w:rsidRPr="00271CD5">
        <w:rPr>
          <w:rFonts w:ascii="mylotus" w:hAnsi="mylotus" w:cs="mylotus"/>
          <w:sz w:val="22"/>
          <w:szCs w:val="22"/>
          <w:rtl/>
          <w:lang w:bidi="fa-IR"/>
        </w:rPr>
        <w:t>أصول الدعوة</w:t>
      </w:r>
      <w:r w:rsidRPr="009B60DA">
        <w:rPr>
          <w:rFonts w:ascii="B Lotus" w:hAnsi="B Lotus" w:hint="cs"/>
          <w:sz w:val="22"/>
          <w:szCs w:val="22"/>
          <w:rtl/>
          <w:lang w:bidi="fa-IR"/>
        </w:rPr>
        <w:t xml:space="preserve"> د. عبدالکریم زیدان ص 163 و 164 مراجعه کنید، برخی از خوارج امامت زن را جواز می‌دهند، به </w:t>
      </w:r>
      <w:r w:rsidRPr="00271CD5">
        <w:rPr>
          <w:rFonts w:ascii="mylotus" w:hAnsi="mylotus" w:cs="mylotus"/>
          <w:sz w:val="22"/>
          <w:szCs w:val="22"/>
          <w:rtl/>
          <w:lang w:bidi="fa-IR"/>
        </w:rPr>
        <w:t>روضة القضاة</w:t>
      </w:r>
      <w:r w:rsidRPr="009B60DA">
        <w:rPr>
          <w:rFonts w:ascii="B Lotus" w:hAnsi="B Lotus" w:hint="cs"/>
          <w:sz w:val="22"/>
          <w:szCs w:val="22"/>
          <w:rtl/>
          <w:lang w:bidi="fa-IR"/>
        </w:rPr>
        <w:t xml:space="preserve"> سمنانی ج 1 ص 62 تحقیق د. صلاح الدین الناهی، مراجعه شود.</w:t>
      </w:r>
    </w:p>
  </w:footnote>
  <w:footnote w:id="63">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B Lotus" w:hAnsi="B Lotus" w:cs="mylotus" w:hint="cs"/>
          <w:sz w:val="22"/>
          <w:szCs w:val="22"/>
          <w:rtl/>
          <w:lang w:bidi="fa-IR"/>
        </w:rPr>
        <w:t>نظام الحکم فی الاسلام</w:t>
      </w:r>
      <w:r w:rsidRPr="009B60DA">
        <w:rPr>
          <w:rFonts w:ascii="B Lotus" w:hAnsi="B Lotus" w:hint="cs"/>
          <w:sz w:val="22"/>
          <w:szCs w:val="22"/>
          <w:rtl/>
          <w:lang w:bidi="fa-IR"/>
        </w:rPr>
        <w:t xml:space="preserve"> تألیف د. محمد یوسف ص 68.</w:t>
      </w:r>
    </w:p>
  </w:footnote>
  <w:footnote w:id="64">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مقدمه ابن خلدون ص 193 و اصول الدعوه ص 167.</w:t>
      </w:r>
    </w:p>
  </w:footnote>
  <w:footnote w:id="65">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B Lotus" w:hAnsi="B Lotus" w:cs="mylotus" w:hint="cs"/>
          <w:sz w:val="22"/>
          <w:szCs w:val="22"/>
          <w:rtl/>
          <w:lang w:bidi="fa-IR"/>
        </w:rPr>
        <w:t>نظام الحکم فی الاسلام</w:t>
      </w:r>
      <w:r w:rsidRPr="009B60DA">
        <w:rPr>
          <w:rFonts w:ascii="B Lotus" w:hAnsi="B Lotus" w:hint="cs"/>
          <w:sz w:val="22"/>
          <w:szCs w:val="22"/>
          <w:rtl/>
          <w:lang w:bidi="fa-IR"/>
        </w:rPr>
        <w:t xml:space="preserve"> ص 68.</w:t>
      </w:r>
    </w:p>
  </w:footnote>
  <w:footnote w:id="66">
    <w:p w:rsidR="00B70AA8" w:rsidRPr="009B60DA" w:rsidRDefault="00B70AA8" w:rsidP="009B60DA">
      <w:pPr>
        <w:pStyle w:val="FootnoteText"/>
        <w:bidi/>
        <w:ind w:left="227" w:hanging="227"/>
        <w:jc w:val="both"/>
        <w:rPr>
          <w:rFonts w:ascii="B Lotus" w:hAnsi="B Lotus"/>
          <w:sz w:val="22"/>
          <w:szCs w:val="22"/>
          <w:rtl/>
          <w:lang w:bidi="fa-IR"/>
        </w:rPr>
      </w:pPr>
      <w:r w:rsidRPr="009B60DA">
        <w:rPr>
          <w:rFonts w:ascii="B Lotus" w:hAnsi="B Lotus"/>
          <w:sz w:val="22"/>
          <w:szCs w:val="22"/>
        </w:rPr>
        <w:footnoteRef/>
      </w:r>
      <w:r w:rsidRPr="009B60DA">
        <w:rPr>
          <w:rFonts w:ascii="B Lotus" w:hAnsi="B Lotus" w:hint="cs"/>
          <w:sz w:val="22"/>
          <w:szCs w:val="22"/>
          <w:rtl/>
          <w:lang w:bidi="fa-IR"/>
        </w:rPr>
        <w:t>- به مقدمه ابن خلدون ص 193 و 194 مراجعه شود. ابن حزم معتقد است که وجود نقص در حواس یا جسم او زیان نمی‌رساند در صورتی که از عقل کامل و سلامت فکر برخوردار باشد.</w:t>
      </w:r>
    </w:p>
    <w:p w:rsidR="00B70AA8" w:rsidRPr="009B60DA" w:rsidRDefault="00B70AA8" w:rsidP="00271CD5">
      <w:pPr>
        <w:pStyle w:val="FootnoteText"/>
        <w:bidi/>
        <w:ind w:left="227"/>
        <w:jc w:val="both"/>
        <w:rPr>
          <w:rFonts w:ascii="B Lotus" w:hAnsi="B Lotus"/>
          <w:sz w:val="22"/>
          <w:szCs w:val="22"/>
          <w:lang w:bidi="fa-IR"/>
        </w:rPr>
      </w:pPr>
      <w:r w:rsidRPr="009B60DA">
        <w:rPr>
          <w:rFonts w:ascii="B Lotus" w:hAnsi="B Lotus" w:hint="cs"/>
          <w:sz w:val="22"/>
          <w:szCs w:val="22"/>
          <w:rtl/>
          <w:lang w:bidi="fa-IR"/>
        </w:rPr>
        <w:t>به الفصل ج 4 ص 167 مراجعه کنید.</w:t>
      </w:r>
    </w:p>
  </w:footnote>
  <w:footnote w:id="67">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از اهل سنت ابوبکر باقلانی به این نظر است و بسیاری از متأخرین و </w:t>
      </w:r>
      <w:r>
        <w:rPr>
          <w:rFonts w:ascii="B Lotus" w:hAnsi="B Lotus" w:hint="cs"/>
          <w:sz w:val="22"/>
          <w:szCs w:val="22"/>
          <w:rtl/>
          <w:lang w:bidi="fa-IR"/>
        </w:rPr>
        <w:t>دانشمندان معاصر هم به این عقیده</w:t>
      </w:r>
      <w:r>
        <w:rPr>
          <w:rFonts w:ascii="B Lotus" w:hAnsi="B Lotus" w:hint="eastAsia"/>
          <w:sz w:val="22"/>
          <w:szCs w:val="22"/>
          <w:rtl/>
          <w:lang w:bidi="fa-IR"/>
        </w:rPr>
        <w:t>‌</w:t>
      </w:r>
      <w:r w:rsidRPr="009B60DA">
        <w:rPr>
          <w:rFonts w:ascii="B Lotus" w:hAnsi="B Lotus" w:hint="cs"/>
          <w:sz w:val="22"/>
          <w:szCs w:val="22"/>
          <w:rtl/>
          <w:lang w:bidi="fa-IR"/>
        </w:rPr>
        <w:t>اند.</w:t>
      </w:r>
    </w:p>
  </w:footnote>
  <w:footnote w:id="68">
    <w:p w:rsidR="00B70AA8" w:rsidRPr="009B60DA" w:rsidRDefault="00B70AA8" w:rsidP="00271CD5">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271CD5">
        <w:rPr>
          <w:rFonts w:ascii="mylotus" w:hAnsi="mylotus" w:cs="mylotus"/>
          <w:sz w:val="22"/>
          <w:szCs w:val="22"/>
          <w:rtl/>
          <w:lang w:bidi="fa-IR"/>
        </w:rPr>
        <w:t>تاریخ ال</w:t>
      </w:r>
      <w:r>
        <w:rPr>
          <w:rFonts w:ascii="mylotus" w:hAnsi="mylotus" w:cs="mylotus" w:hint="cs"/>
          <w:sz w:val="22"/>
          <w:szCs w:val="22"/>
          <w:rtl/>
          <w:lang w:bidi="fa-IR"/>
        </w:rPr>
        <w:t>ـ</w:t>
      </w:r>
      <w:r w:rsidRPr="00271CD5">
        <w:rPr>
          <w:rFonts w:ascii="mylotus" w:hAnsi="mylotus" w:cs="mylotus"/>
          <w:sz w:val="22"/>
          <w:szCs w:val="22"/>
          <w:rtl/>
          <w:lang w:bidi="fa-IR"/>
        </w:rPr>
        <w:t>مذاهب الاسلامیة</w:t>
      </w:r>
      <w:r w:rsidRPr="009B60DA">
        <w:rPr>
          <w:rFonts w:ascii="B Lotus" w:hAnsi="B Lotus" w:hint="cs"/>
          <w:sz w:val="22"/>
          <w:szCs w:val="22"/>
          <w:rtl/>
          <w:lang w:bidi="fa-IR"/>
        </w:rPr>
        <w:t xml:space="preserve"> ج 1 ص 96.</w:t>
      </w:r>
    </w:p>
  </w:footnote>
  <w:footnote w:id="69">
    <w:p w:rsidR="00B70AA8" w:rsidRPr="009B60DA" w:rsidRDefault="00B70AA8" w:rsidP="00271CD5">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271CD5">
        <w:rPr>
          <w:rFonts w:ascii="mylotus" w:hAnsi="mylotus" w:cs="mylotus"/>
          <w:sz w:val="22"/>
          <w:szCs w:val="22"/>
          <w:rtl/>
          <w:lang w:bidi="fa-IR"/>
        </w:rPr>
        <w:t>ال</w:t>
      </w:r>
      <w:r>
        <w:rPr>
          <w:rFonts w:ascii="mylotus" w:hAnsi="mylotus" w:cs="mylotus" w:hint="cs"/>
          <w:sz w:val="22"/>
          <w:szCs w:val="22"/>
          <w:rtl/>
          <w:lang w:bidi="fa-IR"/>
        </w:rPr>
        <w:t>ـ</w:t>
      </w:r>
      <w:r w:rsidRPr="00271CD5">
        <w:rPr>
          <w:rFonts w:ascii="mylotus" w:hAnsi="mylotus" w:cs="mylotus"/>
          <w:sz w:val="22"/>
          <w:szCs w:val="22"/>
          <w:rtl/>
          <w:lang w:bidi="fa-IR"/>
        </w:rPr>
        <w:t>مقدم</w:t>
      </w:r>
      <w:r>
        <w:rPr>
          <w:rFonts w:ascii="mylotus" w:hAnsi="mylotus" w:cs="mylotus" w:hint="cs"/>
          <w:sz w:val="22"/>
          <w:szCs w:val="22"/>
          <w:rtl/>
          <w:lang w:bidi="fa-IR"/>
        </w:rPr>
        <w:t>ة</w:t>
      </w:r>
      <w:r w:rsidRPr="009B60DA">
        <w:rPr>
          <w:rFonts w:ascii="B Lotus" w:hAnsi="B Lotus" w:hint="cs"/>
          <w:sz w:val="22"/>
          <w:szCs w:val="22"/>
          <w:rtl/>
          <w:lang w:bidi="fa-IR"/>
        </w:rPr>
        <w:t xml:space="preserve"> ص 195 و </w:t>
      </w:r>
      <w:r w:rsidRPr="00271CD5">
        <w:rPr>
          <w:rFonts w:ascii="mylotus" w:hAnsi="mylotus" w:cs="mylotus"/>
          <w:sz w:val="22"/>
          <w:szCs w:val="22"/>
          <w:rtl/>
          <w:lang w:bidi="fa-IR"/>
        </w:rPr>
        <w:t>أصول الدعو</w:t>
      </w:r>
      <w:r w:rsidRPr="00271CD5">
        <w:rPr>
          <w:rFonts w:ascii="mylotus" w:hAnsi="mylotus" w:cs="mylotus"/>
          <w:sz w:val="22"/>
          <w:szCs w:val="22"/>
          <w:rtl/>
        </w:rPr>
        <w:t>ة</w:t>
      </w:r>
      <w:r w:rsidRPr="009B60DA">
        <w:rPr>
          <w:rFonts w:ascii="B Lotus" w:hAnsi="B Lotus" w:hint="cs"/>
          <w:sz w:val="22"/>
          <w:szCs w:val="22"/>
          <w:rtl/>
          <w:lang w:bidi="fa-IR"/>
        </w:rPr>
        <w:t xml:space="preserve"> ص 164.</w:t>
      </w:r>
    </w:p>
  </w:footnote>
  <w:footnote w:id="70">
    <w:p w:rsidR="00B70AA8" w:rsidRPr="009B60DA" w:rsidRDefault="00B70AA8" w:rsidP="00271CD5">
      <w:pPr>
        <w:pStyle w:val="FootnoteText"/>
        <w:bidi/>
        <w:ind w:left="227" w:hanging="227"/>
        <w:jc w:val="both"/>
        <w:rPr>
          <w:rFonts w:ascii="B Lotus" w:hAnsi="B Lotus"/>
          <w:sz w:val="22"/>
          <w:szCs w:val="22"/>
          <w:rtl/>
          <w:lang w:bidi="fa-IR"/>
        </w:rPr>
      </w:pPr>
      <w:r w:rsidRPr="009B60DA">
        <w:rPr>
          <w:rFonts w:ascii="B Lotus" w:hAnsi="B Lotus"/>
          <w:sz w:val="22"/>
          <w:szCs w:val="22"/>
        </w:rPr>
        <w:footnoteRef/>
      </w:r>
      <w:r w:rsidRPr="009B60DA">
        <w:rPr>
          <w:rFonts w:ascii="B Lotus" w:hAnsi="B Lotus" w:hint="cs"/>
          <w:sz w:val="22"/>
          <w:szCs w:val="22"/>
          <w:rtl/>
          <w:lang w:bidi="fa-IR"/>
        </w:rPr>
        <w:t xml:space="preserve">- مقدمة کتاب </w:t>
      </w:r>
      <w:r w:rsidRPr="00853BB4">
        <w:rPr>
          <w:rFonts w:ascii="B Lotus" w:hAnsi="B Lotus" w:cs="mylotus" w:hint="cs"/>
          <w:sz w:val="22"/>
          <w:szCs w:val="22"/>
          <w:rtl/>
          <w:lang w:bidi="fa-IR"/>
        </w:rPr>
        <w:t>نظام الحکم فی ال</w:t>
      </w:r>
      <w:r>
        <w:rPr>
          <w:rFonts w:ascii="B Lotus" w:hAnsi="B Lotus" w:cs="mylotus" w:hint="cs"/>
          <w:sz w:val="22"/>
          <w:szCs w:val="22"/>
          <w:rtl/>
          <w:lang w:bidi="fa-IR"/>
        </w:rPr>
        <w:t>إ</w:t>
      </w:r>
      <w:r w:rsidRPr="00853BB4">
        <w:rPr>
          <w:rFonts w:ascii="B Lotus" w:hAnsi="B Lotus" w:cs="mylotus" w:hint="cs"/>
          <w:sz w:val="22"/>
          <w:szCs w:val="22"/>
          <w:rtl/>
          <w:lang w:bidi="fa-IR"/>
        </w:rPr>
        <w:t>سلام</w:t>
      </w:r>
      <w:r w:rsidRPr="009B60DA">
        <w:rPr>
          <w:rFonts w:ascii="B Lotus" w:hAnsi="B Lotus" w:hint="cs"/>
          <w:sz w:val="22"/>
          <w:szCs w:val="22"/>
          <w:rtl/>
          <w:lang w:bidi="fa-IR"/>
        </w:rPr>
        <w:t xml:space="preserve"> ص 12 تألیف محمد عبدالله عربی، به قلم محمد مبارک.</w:t>
      </w:r>
    </w:p>
  </w:footnote>
  <w:footnote w:id="71">
    <w:p w:rsidR="00B70AA8" w:rsidRPr="009B60DA" w:rsidRDefault="00B70AA8" w:rsidP="009B60DA">
      <w:pPr>
        <w:pStyle w:val="FootnoteText"/>
        <w:bidi/>
        <w:ind w:left="227" w:hanging="227"/>
        <w:jc w:val="both"/>
        <w:rPr>
          <w:rFonts w:ascii="B Lotus" w:hAnsi="B Lotus"/>
          <w:sz w:val="22"/>
          <w:szCs w:val="22"/>
          <w:rtl/>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9B60DA">
        <w:rPr>
          <w:rFonts w:ascii="mylotus" w:hAnsi="mylotus" w:cs="mylotus"/>
          <w:sz w:val="22"/>
          <w:szCs w:val="22"/>
          <w:rtl/>
          <w:lang w:bidi="fa-IR"/>
        </w:rPr>
        <w:t>کشف ال</w:t>
      </w:r>
      <w:r>
        <w:rPr>
          <w:rFonts w:ascii="mylotus" w:hAnsi="mylotus" w:cs="mylotus" w:hint="cs"/>
          <w:sz w:val="22"/>
          <w:szCs w:val="22"/>
          <w:rtl/>
          <w:lang w:bidi="fa-IR"/>
        </w:rPr>
        <w:t>ـ</w:t>
      </w:r>
      <w:r w:rsidRPr="009B60DA">
        <w:rPr>
          <w:rFonts w:ascii="mylotus" w:hAnsi="mylotus" w:cs="mylotus"/>
          <w:sz w:val="22"/>
          <w:szCs w:val="22"/>
          <w:rtl/>
          <w:lang w:bidi="fa-IR"/>
        </w:rPr>
        <w:t>مراد فی شرح تجرید الاعتقاد</w:t>
      </w:r>
      <w:r w:rsidRPr="009B60DA">
        <w:rPr>
          <w:rFonts w:ascii="B Lotus" w:hAnsi="B Lotus" w:hint="cs"/>
          <w:sz w:val="22"/>
          <w:szCs w:val="22"/>
          <w:rtl/>
          <w:lang w:bidi="fa-IR"/>
        </w:rPr>
        <w:t xml:space="preserve"> تألیف حلی ص 286.</w:t>
      </w:r>
    </w:p>
    <w:p w:rsidR="00B70AA8" w:rsidRPr="009B60DA" w:rsidRDefault="00B70AA8" w:rsidP="00271CD5">
      <w:pPr>
        <w:pStyle w:val="FootnoteText"/>
        <w:bidi/>
        <w:ind w:left="227" w:hanging="227"/>
        <w:jc w:val="both"/>
        <w:rPr>
          <w:rFonts w:ascii="B Lotus" w:hAnsi="B Lotus"/>
          <w:sz w:val="22"/>
          <w:szCs w:val="22"/>
          <w:lang w:bidi="fa-IR"/>
        </w:rPr>
      </w:pPr>
      <w:r w:rsidRPr="009B60DA">
        <w:rPr>
          <w:rFonts w:ascii="B Lotus" w:hAnsi="B Lotus" w:hint="cs"/>
          <w:sz w:val="22"/>
          <w:szCs w:val="22"/>
          <w:rtl/>
          <w:lang w:bidi="fa-IR"/>
        </w:rPr>
        <w:t xml:space="preserve">و </w:t>
      </w:r>
      <w:r w:rsidRPr="009B60DA">
        <w:rPr>
          <w:rFonts w:ascii="mylotus" w:hAnsi="mylotus" w:cs="mylotus"/>
          <w:sz w:val="22"/>
          <w:szCs w:val="22"/>
          <w:rtl/>
          <w:lang w:bidi="fa-IR"/>
        </w:rPr>
        <w:t>عقیدة الشیعه فی ال</w:t>
      </w:r>
      <w:r>
        <w:rPr>
          <w:rFonts w:ascii="mylotus" w:hAnsi="mylotus" w:cs="mylotus" w:hint="cs"/>
          <w:sz w:val="22"/>
          <w:szCs w:val="22"/>
          <w:rtl/>
          <w:lang w:bidi="fa-IR"/>
        </w:rPr>
        <w:t>إ</w:t>
      </w:r>
      <w:r w:rsidRPr="009B60DA">
        <w:rPr>
          <w:rFonts w:ascii="mylotus" w:hAnsi="mylotus" w:cs="mylotus"/>
          <w:sz w:val="22"/>
          <w:szCs w:val="22"/>
          <w:rtl/>
          <w:lang w:bidi="fa-IR"/>
        </w:rPr>
        <w:t>امام الصادق وسائر ال</w:t>
      </w:r>
      <w:r>
        <w:rPr>
          <w:rFonts w:ascii="mylotus" w:hAnsi="mylotus" w:cs="mylotus" w:hint="cs"/>
          <w:sz w:val="22"/>
          <w:szCs w:val="22"/>
          <w:rtl/>
          <w:lang w:bidi="fa-IR"/>
        </w:rPr>
        <w:t>أ</w:t>
      </w:r>
      <w:r w:rsidRPr="009B60DA">
        <w:rPr>
          <w:rFonts w:ascii="mylotus" w:hAnsi="mylotus" w:cs="mylotus"/>
          <w:sz w:val="22"/>
          <w:szCs w:val="22"/>
          <w:rtl/>
          <w:lang w:bidi="fa-IR"/>
        </w:rPr>
        <w:t>ئم</w:t>
      </w:r>
      <w:r>
        <w:rPr>
          <w:rFonts w:ascii="mylotus" w:hAnsi="mylotus" w:cs="mylotus" w:hint="cs"/>
          <w:sz w:val="22"/>
          <w:szCs w:val="22"/>
          <w:rtl/>
          <w:lang w:bidi="fa-IR"/>
        </w:rPr>
        <w:t>ة</w:t>
      </w:r>
      <w:r w:rsidRPr="009B60DA">
        <w:rPr>
          <w:rFonts w:ascii="B Lotus" w:hAnsi="B Lotus" w:hint="cs"/>
          <w:sz w:val="22"/>
          <w:szCs w:val="22"/>
          <w:rtl/>
          <w:lang w:bidi="fa-IR"/>
        </w:rPr>
        <w:t xml:space="preserve"> ص 108 تألیف سید حسن مکی عاملی.</w:t>
      </w:r>
    </w:p>
  </w:footnote>
  <w:footnote w:id="72">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9B60DA">
        <w:rPr>
          <w:rFonts w:ascii="mylotus" w:hAnsi="mylotus" w:cs="mylotus"/>
          <w:sz w:val="22"/>
          <w:szCs w:val="22"/>
          <w:rtl/>
          <w:lang w:bidi="fa-IR"/>
        </w:rPr>
        <w:t>شرح التجرید</w:t>
      </w:r>
      <w:r w:rsidRPr="009B60DA">
        <w:rPr>
          <w:rFonts w:ascii="B Lotus" w:hAnsi="B Lotus" w:hint="cs"/>
          <w:sz w:val="22"/>
          <w:szCs w:val="22"/>
          <w:rtl/>
          <w:lang w:bidi="fa-IR"/>
        </w:rPr>
        <w:t xml:space="preserve"> قوشچی ص 386 و </w:t>
      </w:r>
      <w:r w:rsidRPr="009B60DA">
        <w:rPr>
          <w:rFonts w:ascii="mylotus" w:hAnsi="mylotus" w:cs="mylotus"/>
          <w:sz w:val="22"/>
          <w:szCs w:val="22"/>
          <w:rtl/>
          <w:lang w:bidi="fa-IR"/>
        </w:rPr>
        <w:t>شرح الاصول الخمسه</w:t>
      </w:r>
      <w:r w:rsidRPr="009B60DA">
        <w:rPr>
          <w:rFonts w:ascii="B Lotus" w:hAnsi="B Lotus" w:hint="cs"/>
          <w:sz w:val="22"/>
          <w:szCs w:val="22"/>
          <w:rtl/>
          <w:lang w:bidi="fa-IR"/>
        </w:rPr>
        <w:t xml:space="preserve"> ت</w:t>
      </w:r>
      <w:r>
        <w:rPr>
          <w:rFonts w:ascii="B Lotus" w:hAnsi="B Lotus" w:hint="cs"/>
          <w:sz w:val="22"/>
          <w:szCs w:val="22"/>
          <w:rtl/>
          <w:lang w:bidi="fa-IR"/>
        </w:rPr>
        <w:t>أ</w:t>
      </w:r>
      <w:r w:rsidRPr="009B60DA">
        <w:rPr>
          <w:rFonts w:ascii="B Lotus" w:hAnsi="B Lotus" w:hint="cs"/>
          <w:sz w:val="22"/>
          <w:szCs w:val="22"/>
          <w:rtl/>
          <w:lang w:bidi="fa-IR"/>
        </w:rPr>
        <w:t>لیف عبدالجبار بن احمد ص 751.</w:t>
      </w:r>
    </w:p>
  </w:footnote>
  <w:footnote w:id="73">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9B60DA">
        <w:rPr>
          <w:rFonts w:ascii="mylotus" w:hAnsi="mylotus" w:cs="mylotus"/>
          <w:sz w:val="22"/>
          <w:szCs w:val="22"/>
          <w:rtl/>
          <w:lang w:bidi="fa-IR"/>
        </w:rPr>
        <w:t>تفسیر الطبرسی</w:t>
      </w:r>
      <w:r w:rsidRPr="009B60DA">
        <w:rPr>
          <w:rFonts w:ascii="B Lotus" w:hAnsi="B Lotus" w:hint="cs"/>
          <w:sz w:val="22"/>
          <w:szCs w:val="22"/>
          <w:rtl/>
          <w:lang w:bidi="fa-IR"/>
        </w:rPr>
        <w:t xml:space="preserve"> ج 4 ص 357.</w:t>
      </w:r>
    </w:p>
  </w:footnote>
  <w:footnote w:id="74">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مراجعات تألیف عبدالحسین شرف الدین ص 44.</w:t>
      </w:r>
    </w:p>
  </w:footnote>
  <w:footnote w:id="75">
    <w:p w:rsidR="00B70AA8" w:rsidRPr="009B60DA" w:rsidRDefault="00B70AA8" w:rsidP="00271CD5">
      <w:pPr>
        <w:pStyle w:val="FootnoteText"/>
        <w:bidi/>
        <w:ind w:left="227" w:hanging="227"/>
        <w:jc w:val="both"/>
        <w:rPr>
          <w:rFonts w:ascii="B Lotus" w:hAnsi="B Lotus"/>
          <w:sz w:val="22"/>
          <w:szCs w:val="22"/>
          <w:rtl/>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Pr>
          <w:rFonts w:ascii="mylotus" w:hAnsi="mylotus" w:cs="mylotus" w:hint="cs"/>
          <w:sz w:val="22"/>
          <w:szCs w:val="22"/>
          <w:rtl/>
          <w:lang w:bidi="fa-IR"/>
        </w:rPr>
        <w:t>إ</w:t>
      </w:r>
      <w:r w:rsidRPr="009B60DA">
        <w:rPr>
          <w:rFonts w:ascii="mylotus" w:hAnsi="mylotus" w:cs="mylotus"/>
          <w:sz w:val="22"/>
          <w:szCs w:val="22"/>
          <w:rtl/>
          <w:lang w:bidi="fa-IR"/>
        </w:rPr>
        <w:t>رشاد الفحول</w:t>
      </w:r>
      <w:r w:rsidRPr="009B60DA">
        <w:rPr>
          <w:rFonts w:ascii="B Lotus" w:hAnsi="B Lotus" w:hint="cs"/>
          <w:sz w:val="22"/>
          <w:szCs w:val="22"/>
          <w:rtl/>
          <w:lang w:bidi="fa-IR"/>
        </w:rPr>
        <w:t xml:space="preserve"> ص 83.</w:t>
      </w:r>
    </w:p>
  </w:footnote>
  <w:footnote w:id="76">
    <w:p w:rsidR="00B70AA8" w:rsidRPr="009B60DA" w:rsidRDefault="00B70AA8" w:rsidP="00271CD5">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9B60DA">
        <w:rPr>
          <w:rFonts w:ascii="mylotus" w:hAnsi="mylotus" w:cs="mylotus"/>
          <w:sz w:val="22"/>
          <w:szCs w:val="22"/>
          <w:rtl/>
          <w:lang w:bidi="fa-IR"/>
        </w:rPr>
        <w:t>شرح التجرید</w:t>
      </w:r>
      <w:r w:rsidRPr="009B60DA">
        <w:rPr>
          <w:rFonts w:ascii="B Lotus" w:hAnsi="B Lotus" w:hint="cs"/>
          <w:sz w:val="22"/>
          <w:szCs w:val="22"/>
          <w:rtl/>
          <w:lang w:bidi="fa-IR"/>
        </w:rPr>
        <w:t xml:space="preserve"> قوشچی ص 386 و </w:t>
      </w:r>
      <w:r w:rsidRPr="009B60DA">
        <w:rPr>
          <w:rFonts w:ascii="mylotus" w:hAnsi="mylotus" w:cs="mylotus"/>
          <w:sz w:val="22"/>
          <w:szCs w:val="22"/>
          <w:rtl/>
          <w:lang w:bidi="fa-IR"/>
        </w:rPr>
        <w:t>شرح ال</w:t>
      </w:r>
      <w:r>
        <w:rPr>
          <w:rFonts w:ascii="mylotus" w:hAnsi="mylotus" w:cs="mylotus" w:hint="cs"/>
          <w:sz w:val="22"/>
          <w:szCs w:val="22"/>
          <w:rtl/>
          <w:lang w:bidi="fa-IR"/>
        </w:rPr>
        <w:t>أ</w:t>
      </w:r>
      <w:r w:rsidRPr="009B60DA">
        <w:rPr>
          <w:rFonts w:ascii="mylotus" w:hAnsi="mylotus" w:cs="mylotus"/>
          <w:sz w:val="22"/>
          <w:szCs w:val="22"/>
          <w:rtl/>
          <w:lang w:bidi="fa-IR"/>
        </w:rPr>
        <w:t>صول الخمس</w:t>
      </w:r>
      <w:r>
        <w:rPr>
          <w:rFonts w:ascii="mylotus" w:hAnsi="mylotus" w:cs="mylotus" w:hint="cs"/>
          <w:sz w:val="22"/>
          <w:szCs w:val="22"/>
          <w:rtl/>
          <w:lang w:bidi="fa-IR"/>
        </w:rPr>
        <w:t>ة</w:t>
      </w:r>
      <w:r w:rsidRPr="009B60DA">
        <w:rPr>
          <w:rFonts w:ascii="B Lotus" w:hAnsi="B Lotus" w:hint="cs"/>
          <w:sz w:val="22"/>
          <w:szCs w:val="22"/>
          <w:rtl/>
          <w:lang w:bidi="fa-IR"/>
        </w:rPr>
        <w:t xml:space="preserve"> ص 751.</w:t>
      </w:r>
    </w:p>
  </w:footnote>
  <w:footnote w:id="77">
    <w:p w:rsidR="00B70AA8" w:rsidRPr="00271CD5" w:rsidRDefault="00B70AA8" w:rsidP="00271CD5">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9B60DA">
        <w:rPr>
          <w:rFonts w:ascii="mylotus" w:hAnsi="mylotus" w:cs="mylotus"/>
          <w:sz w:val="22"/>
          <w:szCs w:val="22"/>
          <w:rtl/>
          <w:lang w:bidi="fa-IR"/>
        </w:rPr>
        <w:t>ال</w:t>
      </w:r>
      <w:r>
        <w:rPr>
          <w:rFonts w:ascii="mylotus" w:hAnsi="mylotus" w:cs="mylotus" w:hint="cs"/>
          <w:sz w:val="22"/>
          <w:szCs w:val="22"/>
          <w:rtl/>
          <w:lang w:bidi="fa-IR"/>
        </w:rPr>
        <w:t>إ</w:t>
      </w:r>
      <w:r w:rsidRPr="009B60DA">
        <w:rPr>
          <w:rFonts w:ascii="mylotus" w:hAnsi="mylotus" w:cs="mylotus"/>
          <w:sz w:val="22"/>
          <w:szCs w:val="22"/>
          <w:rtl/>
          <w:lang w:bidi="fa-IR"/>
        </w:rPr>
        <w:t>مام الثانی عشر</w:t>
      </w:r>
      <w:r w:rsidRPr="009B60DA">
        <w:rPr>
          <w:rFonts w:ascii="B Lotus" w:hAnsi="B Lotus" w:cs="mylotus" w:hint="cs"/>
          <w:sz w:val="22"/>
          <w:szCs w:val="22"/>
          <w:rtl/>
          <w:lang w:bidi="fa-IR"/>
        </w:rPr>
        <w:t xml:space="preserve"> </w:t>
      </w:r>
      <w:r w:rsidRPr="00271CD5">
        <w:rPr>
          <w:rFonts w:ascii="B Lotus" w:hAnsi="B Lotus" w:hint="cs"/>
          <w:sz w:val="22"/>
          <w:szCs w:val="22"/>
          <w:rtl/>
          <w:lang w:bidi="fa-IR"/>
        </w:rPr>
        <w:t>تألیف سید محمد سعید موسوی ص 102 که در مورد استدلال برای رأی امامیه می‌گوید: «عقل بعید نمی‌داند که خداوند یکی را ولی گرداند یا نبی یا وصی و یا امام برای مردم، در حالی که او پسریست که هنوز به بلوغ نرسیده است.</w:t>
      </w:r>
    </w:p>
  </w:footnote>
  <w:footnote w:id="78">
    <w:p w:rsidR="00B70AA8" w:rsidRPr="009B60DA" w:rsidRDefault="00B70AA8" w:rsidP="00271CD5">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9B60DA">
        <w:rPr>
          <w:rFonts w:ascii="mylotus" w:hAnsi="mylotus" w:cs="mylotus"/>
          <w:sz w:val="22"/>
          <w:szCs w:val="22"/>
          <w:rtl/>
          <w:lang w:bidi="fa-IR"/>
        </w:rPr>
        <w:t>عقائد ال</w:t>
      </w:r>
      <w:r>
        <w:rPr>
          <w:rFonts w:ascii="mylotus" w:hAnsi="mylotus" w:cs="mylotus" w:hint="cs"/>
          <w:sz w:val="22"/>
          <w:szCs w:val="22"/>
          <w:rtl/>
          <w:lang w:bidi="fa-IR"/>
        </w:rPr>
        <w:t>إ</w:t>
      </w:r>
      <w:r w:rsidRPr="009B60DA">
        <w:rPr>
          <w:rFonts w:ascii="mylotus" w:hAnsi="mylotus" w:cs="mylotus"/>
          <w:sz w:val="22"/>
          <w:szCs w:val="22"/>
          <w:rtl/>
          <w:lang w:bidi="fa-IR"/>
        </w:rPr>
        <w:t>مامی</w:t>
      </w:r>
      <w:r>
        <w:rPr>
          <w:rFonts w:ascii="mylotus" w:hAnsi="mylotus" w:cs="mylotus" w:hint="cs"/>
          <w:sz w:val="22"/>
          <w:szCs w:val="22"/>
          <w:rtl/>
          <w:lang w:bidi="fa-IR"/>
        </w:rPr>
        <w:t>ة</w:t>
      </w:r>
      <w:r w:rsidRPr="009B60DA">
        <w:rPr>
          <w:rFonts w:ascii="B Lotus" w:hAnsi="B Lotus" w:hint="cs"/>
          <w:sz w:val="22"/>
          <w:szCs w:val="22"/>
          <w:rtl/>
          <w:lang w:bidi="fa-IR"/>
        </w:rPr>
        <w:t xml:space="preserve"> ص 70 و 71.</w:t>
      </w:r>
    </w:p>
  </w:footnote>
  <w:footnote w:id="79">
    <w:p w:rsidR="00B70AA8" w:rsidRPr="009B60DA" w:rsidRDefault="00B70AA8" w:rsidP="00271CD5">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9B60DA">
        <w:rPr>
          <w:rFonts w:ascii="mylotus" w:hAnsi="mylotus" w:cs="mylotus"/>
          <w:sz w:val="22"/>
          <w:szCs w:val="22"/>
          <w:rtl/>
          <w:lang w:bidi="fa-IR"/>
        </w:rPr>
        <w:t>ال</w:t>
      </w:r>
      <w:r>
        <w:rPr>
          <w:rFonts w:ascii="mylotus" w:hAnsi="mylotus" w:cs="mylotus" w:hint="cs"/>
          <w:sz w:val="22"/>
          <w:szCs w:val="22"/>
          <w:rtl/>
          <w:lang w:bidi="fa-IR"/>
        </w:rPr>
        <w:t>إ</w:t>
      </w:r>
      <w:r>
        <w:rPr>
          <w:rFonts w:ascii="mylotus" w:hAnsi="mylotus" w:cs="mylotus"/>
          <w:sz w:val="22"/>
          <w:szCs w:val="22"/>
          <w:rtl/>
          <w:lang w:bidi="fa-IR"/>
        </w:rPr>
        <w:t>سلام و</w:t>
      </w:r>
      <w:r w:rsidRPr="009B60DA">
        <w:rPr>
          <w:rFonts w:ascii="mylotus" w:hAnsi="mylotus" w:cs="mylotus"/>
          <w:sz w:val="22"/>
          <w:szCs w:val="22"/>
          <w:rtl/>
          <w:lang w:bidi="fa-IR"/>
        </w:rPr>
        <w:t>النصرانی</w:t>
      </w:r>
      <w:r>
        <w:rPr>
          <w:rFonts w:ascii="mylotus" w:hAnsi="mylotus" w:cs="mylotus" w:hint="cs"/>
          <w:sz w:val="22"/>
          <w:szCs w:val="22"/>
          <w:rtl/>
          <w:lang w:bidi="fa-IR"/>
        </w:rPr>
        <w:t>ة</w:t>
      </w:r>
      <w:r w:rsidRPr="009B60DA">
        <w:rPr>
          <w:rFonts w:ascii="B Lotus" w:hAnsi="B Lotus" w:hint="cs"/>
          <w:sz w:val="22"/>
          <w:szCs w:val="22"/>
          <w:rtl/>
          <w:lang w:bidi="fa-IR"/>
        </w:rPr>
        <w:t xml:space="preserve"> ص 63 و به کتاب </w:t>
      </w:r>
      <w:r w:rsidRPr="00853BB4">
        <w:rPr>
          <w:rFonts w:ascii="mylotus" w:hAnsi="mylotus" w:cs="mylotus"/>
          <w:sz w:val="22"/>
          <w:szCs w:val="22"/>
          <w:rtl/>
          <w:lang w:bidi="fa-IR"/>
        </w:rPr>
        <w:t>نظام الحکم فی ال</w:t>
      </w:r>
      <w:r>
        <w:rPr>
          <w:rFonts w:ascii="mylotus" w:hAnsi="mylotus" w:cs="mylotus" w:hint="cs"/>
          <w:sz w:val="22"/>
          <w:szCs w:val="22"/>
          <w:rtl/>
          <w:lang w:bidi="fa-IR"/>
        </w:rPr>
        <w:t>إ</w:t>
      </w:r>
      <w:r w:rsidRPr="00853BB4">
        <w:rPr>
          <w:rFonts w:ascii="mylotus" w:hAnsi="mylotus" w:cs="mylotus"/>
          <w:sz w:val="22"/>
          <w:szCs w:val="22"/>
          <w:rtl/>
          <w:lang w:bidi="fa-IR"/>
        </w:rPr>
        <w:t>سلام</w:t>
      </w:r>
      <w:r w:rsidRPr="009B60DA">
        <w:rPr>
          <w:rFonts w:ascii="B Lotus" w:hAnsi="B Lotus" w:cs="mylotus" w:hint="cs"/>
          <w:sz w:val="22"/>
          <w:szCs w:val="22"/>
          <w:rtl/>
          <w:lang w:bidi="fa-IR"/>
        </w:rPr>
        <w:t xml:space="preserve">، </w:t>
      </w:r>
      <w:r w:rsidRPr="00271CD5">
        <w:rPr>
          <w:rFonts w:ascii="B Lotus" w:hAnsi="B Lotus" w:hint="cs"/>
          <w:sz w:val="22"/>
          <w:szCs w:val="22"/>
          <w:rtl/>
          <w:lang w:bidi="fa-IR"/>
        </w:rPr>
        <w:t>دکتر محمد یوسف موسی ص 211 مراجعه شود که می‌گوید: «نظام اسلامی برای رئیس دولت یا امام صفت الهی یا حق الهی در بدست‌گرفتن قدرت قائل نیست، بلکه او قدرت خود را از امت به دست می‌آورد و آنهم زمانی که او را به این مقام بزرگ برمی‌گزیند، او در حقوق و مسئولیت‌ها مانند یکی از ایشان است، هرچند بار او دشوار و مسئولیت‌های او</w:t>
      </w:r>
      <w:r w:rsidRPr="009B60DA">
        <w:rPr>
          <w:rFonts w:ascii="B Lotus" w:hAnsi="B Lotus" w:hint="cs"/>
          <w:sz w:val="22"/>
          <w:szCs w:val="22"/>
          <w:rtl/>
          <w:lang w:bidi="fa-IR"/>
        </w:rPr>
        <w:t xml:space="preserve"> سنگین‌تر می‌باشد».</w:t>
      </w:r>
    </w:p>
  </w:footnote>
  <w:footnote w:id="80">
    <w:p w:rsidR="00B70AA8" w:rsidRPr="009B60DA" w:rsidRDefault="00B70AA8" w:rsidP="009B60DA">
      <w:pPr>
        <w:pStyle w:val="FootnoteText"/>
        <w:bidi/>
        <w:ind w:left="227" w:hanging="227"/>
        <w:jc w:val="both"/>
        <w:rPr>
          <w:rFonts w:ascii="B Lotus" w:hAnsi="B Lotus"/>
          <w:sz w:val="22"/>
          <w:szCs w:val="22"/>
          <w:rtl/>
          <w:lang w:bidi="fa-IR"/>
        </w:rPr>
      </w:pPr>
      <w:r w:rsidRPr="009B60DA">
        <w:rPr>
          <w:rFonts w:ascii="B Lotus" w:hAnsi="B Lotus"/>
          <w:sz w:val="22"/>
          <w:szCs w:val="22"/>
        </w:rPr>
        <w:footnoteRef/>
      </w:r>
      <w:r w:rsidRPr="009B60DA">
        <w:rPr>
          <w:rFonts w:ascii="B Lotus" w:hAnsi="B Lotus" w:hint="cs"/>
          <w:sz w:val="22"/>
          <w:szCs w:val="22"/>
          <w:rtl/>
          <w:lang w:bidi="fa-IR"/>
        </w:rPr>
        <w:t>- گفته نشود که زن حق شرکت در انتخاب خلیفه را ندارد.</w:t>
      </w:r>
    </w:p>
    <w:p w:rsidR="00B70AA8" w:rsidRPr="009B60DA" w:rsidRDefault="00B70AA8" w:rsidP="00551CA2">
      <w:pPr>
        <w:pStyle w:val="FootnoteText"/>
        <w:bidi/>
        <w:ind w:left="227" w:hanging="227"/>
        <w:jc w:val="both"/>
        <w:rPr>
          <w:rFonts w:ascii="B Lotus" w:hAnsi="B Lotus"/>
          <w:sz w:val="22"/>
          <w:szCs w:val="22"/>
          <w:rtl/>
          <w:lang w:bidi="fa-IR"/>
        </w:rPr>
      </w:pPr>
      <w:r w:rsidRPr="009B60DA">
        <w:rPr>
          <w:rFonts w:ascii="B Lotus" w:hAnsi="B Lotus" w:hint="cs"/>
          <w:sz w:val="22"/>
          <w:szCs w:val="22"/>
          <w:rtl/>
          <w:lang w:bidi="fa-IR"/>
        </w:rPr>
        <w:t>زیرا امر به تعیین و نصب خلیفه عام است شامل زن هم می‌شود. بنابراین، اطاعت خلیفه بر زن هم لازم می‌شود، زیرا فرمودة خداوند:</w:t>
      </w:r>
      <w:r>
        <w:rPr>
          <w:rFonts w:ascii="B Lotus" w:hAnsi="B Lotus" w:hint="cs"/>
          <w:sz w:val="22"/>
          <w:szCs w:val="22"/>
          <w:rtl/>
          <w:lang w:bidi="fa-IR"/>
        </w:rPr>
        <w:t xml:space="preserve"> </w:t>
      </w:r>
      <w:r>
        <w:rPr>
          <w:rFonts w:ascii="B Lotus" w:hAnsi="B Lotus" w:cs="Traditional Arabic" w:hint="cs"/>
          <w:sz w:val="22"/>
          <w:szCs w:val="22"/>
          <w:rtl/>
          <w:lang w:bidi="fa-IR"/>
        </w:rPr>
        <w:t>﴿</w:t>
      </w:r>
      <w:r w:rsidRPr="00551CA2">
        <w:rPr>
          <w:rFonts w:ascii="KFGQPC Uthmanic Script HAFS" w:cs="KFGQPC Uthmanic Script HAFS" w:hint="eastAsia"/>
          <w:sz w:val="22"/>
          <w:szCs w:val="22"/>
          <w:rtl/>
        </w:rPr>
        <w:t>أَطِيعُواْ</w:t>
      </w:r>
      <w:r w:rsidRPr="00551CA2">
        <w:rPr>
          <w:rFonts w:ascii="KFGQPC Uthmanic Script HAFS" w:cs="KFGQPC Uthmanic Script HAFS"/>
          <w:sz w:val="22"/>
          <w:szCs w:val="22"/>
          <w:rtl/>
        </w:rPr>
        <w:t xml:space="preserve"> </w:t>
      </w:r>
      <w:r w:rsidRPr="00551CA2">
        <w:rPr>
          <w:rFonts w:ascii="KFGQPC Uthmanic Script HAFS" w:cs="KFGQPC Uthmanic Script HAFS" w:hint="cs"/>
          <w:sz w:val="22"/>
          <w:szCs w:val="22"/>
          <w:rtl/>
        </w:rPr>
        <w:t>ٱ</w:t>
      </w:r>
      <w:r w:rsidRPr="00551CA2">
        <w:rPr>
          <w:rFonts w:ascii="KFGQPC Uthmanic Script HAFS" w:cs="KFGQPC Uthmanic Script HAFS" w:hint="eastAsia"/>
          <w:sz w:val="22"/>
          <w:szCs w:val="22"/>
          <w:rtl/>
        </w:rPr>
        <w:t>للَّهَ</w:t>
      </w:r>
      <w:r w:rsidRPr="00551CA2">
        <w:rPr>
          <w:rFonts w:ascii="KFGQPC Uthmanic Script HAFS" w:cs="KFGQPC Uthmanic Script HAFS"/>
          <w:sz w:val="22"/>
          <w:szCs w:val="22"/>
          <w:rtl/>
        </w:rPr>
        <w:t xml:space="preserve"> </w:t>
      </w:r>
      <w:r w:rsidRPr="00551CA2">
        <w:rPr>
          <w:rFonts w:ascii="KFGQPC Uthmanic Script HAFS" w:cs="KFGQPC Uthmanic Script HAFS" w:hint="eastAsia"/>
          <w:sz w:val="22"/>
          <w:szCs w:val="22"/>
          <w:rtl/>
        </w:rPr>
        <w:t>وَأَطِيعُواْ</w:t>
      </w:r>
      <w:r w:rsidRPr="00551CA2">
        <w:rPr>
          <w:rFonts w:ascii="KFGQPC Uthmanic Script HAFS" w:cs="KFGQPC Uthmanic Script HAFS"/>
          <w:sz w:val="22"/>
          <w:szCs w:val="22"/>
          <w:rtl/>
        </w:rPr>
        <w:t xml:space="preserve"> </w:t>
      </w:r>
      <w:r w:rsidRPr="00551CA2">
        <w:rPr>
          <w:rFonts w:ascii="KFGQPC Uthmanic Script HAFS" w:cs="KFGQPC Uthmanic Script HAFS" w:hint="cs"/>
          <w:sz w:val="22"/>
          <w:szCs w:val="22"/>
          <w:rtl/>
        </w:rPr>
        <w:t>ٱ</w:t>
      </w:r>
      <w:r w:rsidRPr="00551CA2">
        <w:rPr>
          <w:rFonts w:ascii="KFGQPC Uthmanic Script HAFS" w:cs="KFGQPC Uthmanic Script HAFS" w:hint="eastAsia"/>
          <w:sz w:val="22"/>
          <w:szCs w:val="22"/>
          <w:rtl/>
        </w:rPr>
        <w:t>لرَّسُولَ</w:t>
      </w:r>
      <w:r w:rsidRPr="00551CA2">
        <w:rPr>
          <w:rFonts w:ascii="KFGQPC Uthmanic Script HAFS" w:cs="KFGQPC Uthmanic Script HAFS"/>
          <w:sz w:val="22"/>
          <w:szCs w:val="22"/>
          <w:rtl/>
        </w:rPr>
        <w:t xml:space="preserve"> </w:t>
      </w:r>
      <w:r w:rsidRPr="00551CA2">
        <w:rPr>
          <w:rFonts w:ascii="KFGQPC Uthmanic Script HAFS" w:cs="KFGQPC Uthmanic Script HAFS" w:hint="eastAsia"/>
          <w:sz w:val="22"/>
          <w:szCs w:val="22"/>
          <w:rtl/>
        </w:rPr>
        <w:t>وَأُوْلِي</w:t>
      </w:r>
      <w:r w:rsidRPr="00551CA2">
        <w:rPr>
          <w:rFonts w:ascii="KFGQPC Uthmanic Script HAFS" w:cs="KFGQPC Uthmanic Script HAFS"/>
          <w:sz w:val="22"/>
          <w:szCs w:val="22"/>
          <w:rtl/>
        </w:rPr>
        <w:t xml:space="preserve"> </w:t>
      </w:r>
      <w:r w:rsidRPr="00551CA2">
        <w:rPr>
          <w:rFonts w:ascii="KFGQPC Uthmanic Script HAFS" w:cs="KFGQPC Uthmanic Script HAFS" w:hint="cs"/>
          <w:sz w:val="22"/>
          <w:szCs w:val="22"/>
          <w:rtl/>
        </w:rPr>
        <w:t>ٱ</w:t>
      </w:r>
      <w:r w:rsidRPr="00551CA2">
        <w:rPr>
          <w:rFonts w:ascii="KFGQPC Uthmanic Script HAFS" w:cs="KFGQPC Uthmanic Script HAFS" w:hint="eastAsia"/>
          <w:sz w:val="22"/>
          <w:szCs w:val="22"/>
          <w:rtl/>
        </w:rPr>
        <w:t>ل</w:t>
      </w:r>
      <w:r w:rsidRPr="00551CA2">
        <w:rPr>
          <w:rFonts w:ascii="KFGQPC Uthmanic Script HAFS" w:cs="KFGQPC Uthmanic Script HAFS" w:hint="cs"/>
          <w:sz w:val="22"/>
          <w:szCs w:val="22"/>
          <w:rtl/>
        </w:rPr>
        <w:t>ۡ</w:t>
      </w:r>
      <w:r w:rsidRPr="00551CA2">
        <w:rPr>
          <w:rFonts w:ascii="KFGQPC Uthmanic Script HAFS" w:cs="KFGQPC Uthmanic Script HAFS" w:hint="eastAsia"/>
          <w:sz w:val="22"/>
          <w:szCs w:val="22"/>
          <w:rtl/>
        </w:rPr>
        <w:t>أَم</w:t>
      </w:r>
      <w:r w:rsidRPr="00551CA2">
        <w:rPr>
          <w:rFonts w:ascii="KFGQPC Uthmanic Script HAFS" w:cs="KFGQPC Uthmanic Script HAFS" w:hint="cs"/>
          <w:sz w:val="22"/>
          <w:szCs w:val="22"/>
          <w:rtl/>
        </w:rPr>
        <w:t>ۡ</w:t>
      </w:r>
      <w:r w:rsidRPr="00551CA2">
        <w:rPr>
          <w:rFonts w:ascii="KFGQPC Uthmanic Script HAFS" w:cs="KFGQPC Uthmanic Script HAFS" w:hint="eastAsia"/>
          <w:sz w:val="22"/>
          <w:szCs w:val="22"/>
          <w:rtl/>
        </w:rPr>
        <w:t>رِ</w:t>
      </w:r>
      <w:r w:rsidRPr="00551CA2">
        <w:rPr>
          <w:rFonts w:ascii="KFGQPC Uthmanic Script HAFS" w:cs="KFGQPC Uthmanic Script HAFS"/>
          <w:sz w:val="22"/>
          <w:szCs w:val="22"/>
          <w:rtl/>
        </w:rPr>
        <w:t xml:space="preserve"> </w:t>
      </w:r>
      <w:r w:rsidRPr="00551CA2">
        <w:rPr>
          <w:rFonts w:ascii="KFGQPC Uthmanic Script HAFS" w:cs="KFGQPC Uthmanic Script HAFS" w:hint="eastAsia"/>
          <w:sz w:val="22"/>
          <w:szCs w:val="22"/>
          <w:rtl/>
        </w:rPr>
        <w:t>مِنكُم</w:t>
      </w:r>
      <w:r w:rsidRPr="00551CA2">
        <w:rPr>
          <w:rFonts w:ascii="KFGQPC Uthmanic Script HAFS" w:cs="KFGQPC Uthmanic Script HAFS" w:hint="cs"/>
          <w:sz w:val="22"/>
          <w:szCs w:val="22"/>
          <w:rtl/>
        </w:rPr>
        <w:t>ۡ</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[النساء: 59].</w:t>
      </w:r>
      <w:r w:rsidRPr="009B60DA">
        <w:rPr>
          <w:rFonts w:ascii="B Lotus" w:hAnsi="B Lotus" w:hint="cs"/>
          <w:sz w:val="22"/>
          <w:szCs w:val="22"/>
          <w:rtl/>
          <w:lang w:bidi="fa-IR"/>
        </w:rPr>
        <w:t xml:space="preserve"> و آیة مبارکة</w:t>
      </w:r>
      <w:r>
        <w:rPr>
          <w:rFonts w:ascii="B Lotus" w:hAnsi="B Lotus" w:hint="cs"/>
          <w:sz w:val="22"/>
          <w:szCs w:val="22"/>
          <w:rtl/>
          <w:lang w:bidi="fa-IR"/>
        </w:rPr>
        <w:t>:</w:t>
      </w:r>
      <w:r w:rsidRPr="009B60DA">
        <w:rPr>
          <w:rFonts w:ascii="B Lotus" w:hAnsi="B Lotus" w:hint="cs"/>
          <w:sz w:val="22"/>
          <w:szCs w:val="22"/>
          <w:rtl/>
          <w:lang w:bidi="fa-IR"/>
        </w:rPr>
        <w:t xml:space="preserve"> </w:t>
      </w:r>
      <w:r>
        <w:rPr>
          <w:rFonts w:ascii="B Lotus" w:hAnsi="B Lotus" w:cs="Traditional Arabic" w:hint="cs"/>
          <w:sz w:val="22"/>
          <w:szCs w:val="22"/>
          <w:rtl/>
          <w:lang w:bidi="fa-IR"/>
        </w:rPr>
        <w:t>﴿</w:t>
      </w:r>
      <w:r w:rsidRPr="00551CA2">
        <w:rPr>
          <w:rFonts w:ascii="KFGQPC Uthmanic Script HAFS" w:cs="KFGQPC Uthmanic Script HAFS" w:hint="eastAsia"/>
          <w:sz w:val="22"/>
          <w:szCs w:val="22"/>
          <w:rtl/>
        </w:rPr>
        <w:t>وَأَم</w:t>
      </w:r>
      <w:r w:rsidRPr="00551CA2">
        <w:rPr>
          <w:rFonts w:ascii="KFGQPC Uthmanic Script HAFS" w:cs="KFGQPC Uthmanic Script HAFS" w:hint="cs"/>
          <w:sz w:val="22"/>
          <w:szCs w:val="22"/>
          <w:rtl/>
        </w:rPr>
        <w:t>ۡ</w:t>
      </w:r>
      <w:r w:rsidRPr="00551CA2">
        <w:rPr>
          <w:rFonts w:ascii="KFGQPC Uthmanic Script HAFS" w:cs="KFGQPC Uthmanic Script HAFS" w:hint="eastAsia"/>
          <w:sz w:val="22"/>
          <w:szCs w:val="22"/>
          <w:rtl/>
        </w:rPr>
        <w:t>رُهُم</w:t>
      </w:r>
      <w:r w:rsidRPr="00551CA2">
        <w:rPr>
          <w:rFonts w:ascii="KFGQPC Uthmanic Script HAFS" w:cs="KFGQPC Uthmanic Script HAFS" w:hint="cs"/>
          <w:sz w:val="22"/>
          <w:szCs w:val="22"/>
          <w:rtl/>
        </w:rPr>
        <w:t>ۡ</w:t>
      </w:r>
      <w:r w:rsidRPr="00551CA2">
        <w:rPr>
          <w:rFonts w:ascii="KFGQPC Uthmanic Script HAFS" w:cs="KFGQPC Uthmanic Script HAFS"/>
          <w:sz w:val="22"/>
          <w:szCs w:val="22"/>
          <w:rtl/>
        </w:rPr>
        <w:t xml:space="preserve"> </w:t>
      </w:r>
      <w:r w:rsidRPr="00551CA2">
        <w:rPr>
          <w:rFonts w:ascii="KFGQPC Uthmanic Script HAFS" w:cs="KFGQPC Uthmanic Script HAFS" w:hint="eastAsia"/>
          <w:sz w:val="22"/>
          <w:szCs w:val="22"/>
          <w:rtl/>
        </w:rPr>
        <w:t>شُورَى</w:t>
      </w:r>
      <w:r w:rsidRPr="00551CA2">
        <w:rPr>
          <w:rFonts w:ascii="KFGQPC Uthmanic Script HAFS" w:cs="KFGQPC Uthmanic Script HAFS" w:hint="cs"/>
          <w:sz w:val="22"/>
          <w:szCs w:val="22"/>
          <w:rtl/>
        </w:rPr>
        <w:t>ٰ</w:t>
      </w:r>
      <w:r w:rsidRPr="00551CA2">
        <w:rPr>
          <w:rFonts w:ascii="KFGQPC Uthmanic Script HAFS" w:cs="KFGQPC Uthmanic Script HAFS"/>
          <w:sz w:val="22"/>
          <w:szCs w:val="22"/>
          <w:rtl/>
        </w:rPr>
        <w:t xml:space="preserve"> </w:t>
      </w:r>
      <w:r w:rsidRPr="00551CA2">
        <w:rPr>
          <w:rFonts w:ascii="KFGQPC Uthmanic Script HAFS" w:cs="KFGQPC Uthmanic Script HAFS" w:hint="eastAsia"/>
          <w:sz w:val="22"/>
          <w:szCs w:val="22"/>
          <w:rtl/>
        </w:rPr>
        <w:t>بَي</w:t>
      </w:r>
      <w:r w:rsidRPr="00551CA2">
        <w:rPr>
          <w:rFonts w:ascii="KFGQPC Uthmanic Script HAFS" w:cs="KFGQPC Uthmanic Script HAFS" w:hint="cs"/>
          <w:sz w:val="22"/>
          <w:szCs w:val="22"/>
          <w:rtl/>
        </w:rPr>
        <w:t>ۡ</w:t>
      </w:r>
      <w:r w:rsidRPr="00551CA2">
        <w:rPr>
          <w:rFonts w:ascii="KFGQPC Uthmanic Script HAFS" w:cs="KFGQPC Uthmanic Script HAFS" w:hint="eastAsia"/>
          <w:sz w:val="22"/>
          <w:szCs w:val="22"/>
          <w:rtl/>
        </w:rPr>
        <w:t>نَهُم</w:t>
      </w:r>
      <w:r>
        <w:rPr>
          <w:rFonts w:ascii="B Lotus" w:hAnsi="B Lotus" w:cs="Traditional Arabic" w:hint="cs"/>
          <w:sz w:val="22"/>
          <w:szCs w:val="22"/>
          <w:rtl/>
          <w:lang w:bidi="fa-IR"/>
        </w:rPr>
        <w:t>﴾</w:t>
      </w:r>
      <w:r>
        <w:rPr>
          <w:rFonts w:ascii="B Lotus" w:hAnsi="B Lotus" w:hint="cs"/>
          <w:sz w:val="22"/>
          <w:szCs w:val="22"/>
          <w:rtl/>
          <w:lang w:bidi="fa-IR"/>
        </w:rPr>
        <w:t xml:space="preserve"> </w:t>
      </w:r>
      <w:r>
        <w:rPr>
          <w:rFonts w:ascii="B Lotus" w:hAnsi="B Lotus" w:hint="cs"/>
          <w:rtl/>
          <w:lang w:bidi="fa-IR"/>
        </w:rPr>
        <w:t>[الشوری: 38]</w:t>
      </w:r>
      <w:r>
        <w:rPr>
          <w:rFonts w:ascii="B Lotus" w:hAnsi="B Lotus" w:hint="cs"/>
          <w:sz w:val="22"/>
          <w:szCs w:val="22"/>
          <w:rtl/>
          <w:lang w:bidi="fa-IR"/>
        </w:rPr>
        <w:t xml:space="preserve">. </w:t>
      </w:r>
      <w:r w:rsidRPr="009B60DA">
        <w:rPr>
          <w:rFonts w:ascii="B Lotus" w:hAnsi="B Lotus" w:hint="cs"/>
          <w:sz w:val="22"/>
          <w:szCs w:val="22"/>
          <w:rtl/>
          <w:lang w:bidi="fa-IR"/>
        </w:rPr>
        <w:t>عام می‌باشند.</w:t>
      </w:r>
    </w:p>
    <w:p w:rsidR="00B70AA8" w:rsidRPr="009B60DA" w:rsidRDefault="00B70AA8" w:rsidP="00F06D48">
      <w:pPr>
        <w:pStyle w:val="FootnoteText"/>
        <w:bidi/>
        <w:ind w:left="227"/>
        <w:jc w:val="both"/>
        <w:rPr>
          <w:rFonts w:ascii="B Lotus" w:hAnsi="B Lotus"/>
          <w:sz w:val="22"/>
          <w:szCs w:val="22"/>
          <w:rtl/>
          <w:lang w:bidi="fa-IR"/>
        </w:rPr>
      </w:pPr>
      <w:r w:rsidRPr="009B60DA">
        <w:rPr>
          <w:rFonts w:ascii="B Lotus" w:hAnsi="B Lotus" w:hint="cs"/>
          <w:sz w:val="22"/>
          <w:szCs w:val="22"/>
          <w:rtl/>
          <w:lang w:bidi="fa-IR"/>
        </w:rPr>
        <w:t xml:space="preserve">از این رو زن حق دارد در انتخاب کسی که اطاعت و فرمانبردداری از اوامر او بر وی واجب است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مادامی که به آنچه طاعت و حق و عدل است حکم کند </w:t>
      </w:r>
      <w:r w:rsidRPr="009B60DA">
        <w:rPr>
          <w:rFonts w:ascii="B Lotus" w:hAnsi="B Lotus" w:cs="Times New Roman" w:hint="cs"/>
          <w:sz w:val="22"/>
          <w:szCs w:val="22"/>
          <w:rtl/>
          <w:lang w:bidi="fa-IR"/>
        </w:rPr>
        <w:t>–</w:t>
      </w:r>
      <w:r w:rsidRPr="009B60DA">
        <w:rPr>
          <w:rFonts w:ascii="B Lotus" w:hAnsi="B Lotus" w:hint="cs"/>
          <w:sz w:val="22"/>
          <w:szCs w:val="22"/>
          <w:rtl/>
          <w:lang w:bidi="fa-IR"/>
        </w:rPr>
        <w:t xml:space="preserve"> شرکت نماید.</w:t>
      </w:r>
    </w:p>
    <w:p w:rsidR="00B70AA8" w:rsidRPr="009B60DA" w:rsidRDefault="00B70AA8" w:rsidP="00F06D48">
      <w:pPr>
        <w:pStyle w:val="FootnoteText"/>
        <w:bidi/>
        <w:ind w:left="227"/>
        <w:jc w:val="both"/>
        <w:rPr>
          <w:rFonts w:ascii="B Lotus" w:hAnsi="B Lotus"/>
          <w:sz w:val="22"/>
          <w:szCs w:val="22"/>
          <w:rtl/>
          <w:lang w:bidi="fa-IR"/>
        </w:rPr>
      </w:pPr>
      <w:r w:rsidRPr="009B60DA">
        <w:rPr>
          <w:rFonts w:ascii="B Lotus" w:hAnsi="B Lotus" w:hint="cs"/>
          <w:sz w:val="22"/>
          <w:szCs w:val="22"/>
          <w:rtl/>
          <w:lang w:bidi="fa-IR"/>
        </w:rPr>
        <w:t>آنچه این نظریه را قوت</w:t>
      </w:r>
      <w:r>
        <w:rPr>
          <w:rFonts w:ascii="B Lotus" w:hAnsi="B Lotus" w:hint="cs"/>
          <w:sz w:val="22"/>
          <w:szCs w:val="22"/>
          <w:rtl/>
          <w:lang w:bidi="fa-IR"/>
        </w:rPr>
        <w:t xml:space="preserve"> می‌بخشد بیعت زنان با رسول اکرم</w:t>
      </w:r>
      <w:r w:rsidRPr="009B60DA">
        <w:rPr>
          <w:rFonts w:ascii="B Lotus" w:hAnsi="B Lotus" w:hint="cs"/>
          <w:sz w:val="22"/>
          <w:szCs w:val="22"/>
          <w:lang w:bidi="fa-IR"/>
        </w:rPr>
        <w:sym w:font="AGA Arabesque" w:char="F072"/>
      </w:r>
      <w:r w:rsidRPr="009B60DA">
        <w:rPr>
          <w:rFonts w:ascii="B Lotus" w:hAnsi="B Lotus" w:hint="cs"/>
          <w:sz w:val="22"/>
          <w:szCs w:val="22"/>
          <w:rtl/>
          <w:lang w:bidi="fa-IR"/>
        </w:rPr>
        <w:t xml:space="preserve"> بر ایمان و فضیلت و طاعت است. با ت</w:t>
      </w:r>
      <w:r>
        <w:rPr>
          <w:rFonts w:ascii="B Lotus" w:hAnsi="B Lotus" w:hint="cs"/>
          <w:sz w:val="22"/>
          <w:szCs w:val="22"/>
          <w:rtl/>
          <w:lang w:bidi="fa-IR"/>
        </w:rPr>
        <w:t>وجه به این که آن حضرت</w:t>
      </w:r>
      <w:r w:rsidRPr="009B60DA">
        <w:rPr>
          <w:rFonts w:ascii="B Lotus" w:hAnsi="B Lotus" w:hint="cs"/>
          <w:sz w:val="22"/>
          <w:szCs w:val="22"/>
          <w:lang w:bidi="fa-IR"/>
        </w:rPr>
        <w:sym w:font="AGA Arabesque" w:char="F072"/>
      </w:r>
      <w:r w:rsidRPr="009B60DA">
        <w:rPr>
          <w:rFonts w:ascii="B Lotus" w:hAnsi="B Lotus" w:hint="cs"/>
          <w:sz w:val="22"/>
          <w:szCs w:val="22"/>
          <w:rtl/>
          <w:lang w:bidi="fa-IR"/>
        </w:rPr>
        <w:t xml:space="preserve"> بیعت شان را پذیرفتند، به موجب فرمودة خداوند که «ای پیامبر! هرگاه زنان مسلمان نزدت آمدند تا با تو بیعت نمایند، به این که به خداوند چیزی را شریک نیاورده، دزدی ننموده، زنا نکنند و پسران خود را نکشند و نیارند دروغی را که ببندند آن را میان دست‌هایشان و پاهایشان و نافرمانی نکنند ترا در خوبی، پس با ایشان بیعت کن و از خداوند برای شان آمرزش بخواه که همانا خداوند آمرزنده و مهربان است» سورة ممتحنه، آیة 12.</w:t>
      </w:r>
    </w:p>
    <w:p w:rsidR="00B70AA8" w:rsidRPr="009B60DA" w:rsidRDefault="00B70AA8" w:rsidP="00F06D48">
      <w:pPr>
        <w:pStyle w:val="FootnoteText"/>
        <w:bidi/>
        <w:ind w:left="227"/>
        <w:jc w:val="both"/>
        <w:rPr>
          <w:rFonts w:ascii="B Lotus" w:hAnsi="B Lotus"/>
          <w:sz w:val="22"/>
          <w:szCs w:val="22"/>
          <w:lang w:bidi="fa-IR"/>
        </w:rPr>
      </w:pPr>
      <w:r w:rsidRPr="009B60DA">
        <w:rPr>
          <w:rFonts w:ascii="B Lotus" w:hAnsi="B Lotus" w:hint="cs"/>
          <w:sz w:val="22"/>
          <w:szCs w:val="22"/>
          <w:rtl/>
          <w:lang w:bidi="fa-IR"/>
        </w:rPr>
        <w:t>همچنین در بین نمایندگان انصار در بیعت عقبة دوم عده‌ای از زنان بودند که همراه با مردان، بر نصرت و</w:t>
      </w:r>
      <w:r>
        <w:rPr>
          <w:rFonts w:ascii="B Lotus" w:hAnsi="B Lotus" w:hint="cs"/>
          <w:sz w:val="22"/>
          <w:szCs w:val="22"/>
          <w:rtl/>
          <w:lang w:bidi="fa-IR"/>
        </w:rPr>
        <w:t xml:space="preserve"> کمک و فرمانبرداری با رسول اکرم</w:t>
      </w:r>
      <w:r w:rsidRPr="009B60DA">
        <w:rPr>
          <w:rFonts w:ascii="B Lotus" w:hAnsi="B Lotus" w:hint="cs"/>
          <w:sz w:val="22"/>
          <w:szCs w:val="22"/>
          <w:lang w:bidi="fa-IR"/>
        </w:rPr>
        <w:sym w:font="AGA Arabesque" w:char="F072"/>
      </w:r>
      <w:r>
        <w:rPr>
          <w:rFonts w:ascii="B Lotus" w:hAnsi="B Lotus" w:hint="cs"/>
          <w:sz w:val="22"/>
          <w:szCs w:val="22"/>
          <w:rtl/>
          <w:lang w:bidi="fa-IR"/>
        </w:rPr>
        <w:t xml:space="preserve"> بیعت کردند، و آنحضرت</w:t>
      </w:r>
      <w:r w:rsidRPr="009B60DA">
        <w:rPr>
          <w:rFonts w:ascii="B Lotus" w:hAnsi="B Lotus" w:hint="cs"/>
          <w:sz w:val="22"/>
          <w:szCs w:val="22"/>
          <w:lang w:bidi="fa-IR"/>
        </w:rPr>
        <w:sym w:font="AGA Arabesque" w:char="F072"/>
      </w:r>
      <w:r w:rsidRPr="009B60DA">
        <w:rPr>
          <w:rFonts w:ascii="B Lotus" w:hAnsi="B Lotus" w:hint="cs"/>
          <w:sz w:val="22"/>
          <w:szCs w:val="22"/>
          <w:rtl/>
          <w:lang w:bidi="fa-IR"/>
        </w:rPr>
        <w:t xml:space="preserve"> نیز بیعت‌شان را پذیرفتند.</w:t>
      </w:r>
    </w:p>
  </w:footnote>
  <w:footnote w:id="81">
    <w:p w:rsidR="00B70AA8" w:rsidRPr="009B60DA" w:rsidRDefault="00B70AA8" w:rsidP="00F06D48">
      <w:pPr>
        <w:pStyle w:val="FootnoteText"/>
        <w:bidi/>
        <w:ind w:left="227" w:hanging="227"/>
        <w:jc w:val="both"/>
        <w:rPr>
          <w:rFonts w:ascii="B Lotus" w:hAnsi="B Lotus"/>
          <w:sz w:val="22"/>
          <w:szCs w:val="22"/>
          <w:rtl/>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نظام الحکم فی ال</w:t>
      </w:r>
      <w:r>
        <w:rPr>
          <w:rFonts w:ascii="mylotus" w:hAnsi="mylotus" w:cs="mylotus" w:hint="cs"/>
          <w:sz w:val="22"/>
          <w:szCs w:val="22"/>
          <w:rtl/>
          <w:lang w:bidi="fa-IR"/>
        </w:rPr>
        <w:t>إ</w:t>
      </w:r>
      <w:r w:rsidRPr="00853BB4">
        <w:rPr>
          <w:rFonts w:ascii="mylotus" w:hAnsi="mylotus" w:cs="mylotus"/>
          <w:sz w:val="22"/>
          <w:szCs w:val="22"/>
          <w:rtl/>
          <w:lang w:bidi="fa-IR"/>
        </w:rPr>
        <w:t>سلام</w:t>
      </w:r>
      <w:r w:rsidRPr="009B60DA">
        <w:rPr>
          <w:rFonts w:ascii="B Lotus" w:hAnsi="B Lotus" w:hint="cs"/>
          <w:sz w:val="22"/>
          <w:szCs w:val="22"/>
          <w:rtl/>
          <w:lang w:bidi="fa-IR"/>
        </w:rPr>
        <w:t xml:space="preserve"> تألیف د. محمد عبدالله العربی ص 573.</w:t>
      </w:r>
    </w:p>
  </w:footnote>
  <w:footnote w:id="82">
    <w:p w:rsidR="00B70AA8" w:rsidRPr="009B60DA" w:rsidRDefault="00B70AA8" w:rsidP="00F06D48">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Pr>
          <w:rFonts w:ascii="mylotus" w:hAnsi="mylotus" w:cs="mylotus" w:hint="cs"/>
          <w:sz w:val="22"/>
          <w:szCs w:val="22"/>
          <w:rtl/>
          <w:lang w:bidi="fa-IR"/>
        </w:rPr>
        <w:t>أ</w:t>
      </w:r>
      <w:r w:rsidRPr="009B60DA">
        <w:rPr>
          <w:rFonts w:ascii="mylotus" w:hAnsi="mylotus" w:cs="mylotus"/>
          <w:sz w:val="22"/>
          <w:szCs w:val="22"/>
          <w:rtl/>
          <w:lang w:bidi="fa-IR"/>
        </w:rPr>
        <w:t>صول الدعو</w:t>
      </w:r>
      <w:r>
        <w:rPr>
          <w:rFonts w:ascii="mylotus" w:hAnsi="mylotus" w:cs="mylotus" w:hint="cs"/>
          <w:sz w:val="22"/>
          <w:szCs w:val="22"/>
          <w:rtl/>
          <w:lang w:bidi="fa-IR"/>
        </w:rPr>
        <w:t>ة</w:t>
      </w:r>
      <w:r w:rsidRPr="009B60DA">
        <w:rPr>
          <w:rFonts w:ascii="B Lotus" w:hAnsi="B Lotus" w:hint="cs"/>
          <w:sz w:val="22"/>
          <w:szCs w:val="22"/>
          <w:rtl/>
          <w:lang w:bidi="fa-IR"/>
        </w:rPr>
        <w:t xml:space="preserve"> ص 157.</w:t>
      </w:r>
    </w:p>
  </w:footnote>
  <w:footnote w:id="83">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6A21EC">
        <w:rPr>
          <w:rFonts w:ascii="mylotus" w:hAnsi="mylotus" w:cs="mylotus"/>
          <w:sz w:val="22"/>
          <w:szCs w:val="22"/>
          <w:rtl/>
          <w:lang w:bidi="fa-IR"/>
        </w:rPr>
        <w:t xml:space="preserve">الأحکام السلطانیة </w:t>
      </w:r>
      <w:r w:rsidRPr="009B60DA">
        <w:rPr>
          <w:rFonts w:ascii="B Lotus" w:hAnsi="B Lotus" w:hint="cs"/>
          <w:sz w:val="22"/>
          <w:szCs w:val="22"/>
          <w:rtl/>
          <w:lang w:bidi="fa-IR"/>
        </w:rPr>
        <w:t xml:space="preserve"> ص 29.</w:t>
      </w:r>
    </w:p>
  </w:footnote>
  <w:footnote w:id="84">
    <w:p w:rsidR="00B70AA8" w:rsidRPr="009B60DA" w:rsidRDefault="00B70AA8" w:rsidP="00F06D48">
      <w:pPr>
        <w:pStyle w:val="FootnoteText"/>
        <w:bidi/>
        <w:ind w:left="227" w:hanging="227"/>
        <w:jc w:val="both"/>
        <w:rPr>
          <w:rFonts w:ascii="B Lotus" w:hAnsi="B Lotus"/>
          <w:sz w:val="22"/>
          <w:szCs w:val="22"/>
          <w:rtl/>
          <w:lang w:bidi="fa-IR"/>
        </w:rPr>
      </w:pPr>
      <w:r w:rsidRPr="009B60DA">
        <w:rPr>
          <w:rFonts w:ascii="B Lotus" w:hAnsi="B Lotus"/>
          <w:sz w:val="22"/>
          <w:szCs w:val="22"/>
        </w:rPr>
        <w:footnoteRef/>
      </w:r>
      <w:r w:rsidRPr="009B60DA">
        <w:rPr>
          <w:rFonts w:ascii="B Lotus" w:hAnsi="B Lotus" w:hint="cs"/>
          <w:sz w:val="22"/>
          <w:szCs w:val="22"/>
          <w:rtl/>
          <w:lang w:bidi="fa-IR"/>
        </w:rPr>
        <w:t xml:space="preserve">- به </w:t>
      </w:r>
      <w:r w:rsidRPr="00853BB4">
        <w:rPr>
          <w:rFonts w:ascii="mylotus" w:hAnsi="mylotus" w:cs="mylotus"/>
          <w:sz w:val="22"/>
          <w:szCs w:val="22"/>
          <w:rtl/>
          <w:lang w:bidi="fa-IR"/>
        </w:rPr>
        <w:t>نظام الحکم فی ال</w:t>
      </w:r>
      <w:r>
        <w:rPr>
          <w:rFonts w:ascii="mylotus" w:hAnsi="mylotus" w:cs="mylotus" w:hint="cs"/>
          <w:sz w:val="22"/>
          <w:szCs w:val="22"/>
          <w:rtl/>
          <w:lang w:bidi="fa-IR"/>
        </w:rPr>
        <w:t>إ</w:t>
      </w:r>
      <w:r w:rsidRPr="00853BB4">
        <w:rPr>
          <w:rFonts w:ascii="mylotus" w:hAnsi="mylotus" w:cs="mylotus"/>
          <w:sz w:val="22"/>
          <w:szCs w:val="22"/>
          <w:rtl/>
          <w:lang w:bidi="fa-IR"/>
        </w:rPr>
        <w:t>سلام</w:t>
      </w:r>
      <w:r w:rsidRPr="009B60DA">
        <w:rPr>
          <w:rFonts w:ascii="B Lotus" w:hAnsi="B Lotus" w:hint="cs"/>
          <w:sz w:val="22"/>
          <w:szCs w:val="22"/>
          <w:rtl/>
          <w:lang w:bidi="fa-IR"/>
        </w:rPr>
        <w:t xml:space="preserve"> دکتر محمد عبدالله العربی ص 80، و </w:t>
      </w:r>
      <w:r w:rsidRPr="009B60DA">
        <w:rPr>
          <w:rFonts w:ascii="mylotus" w:hAnsi="mylotus" w:cs="mylotus"/>
          <w:sz w:val="22"/>
          <w:szCs w:val="22"/>
          <w:rtl/>
          <w:lang w:bidi="fa-IR"/>
        </w:rPr>
        <w:t>منهاج ال</w:t>
      </w:r>
      <w:r>
        <w:rPr>
          <w:rFonts w:ascii="mylotus" w:hAnsi="mylotus" w:cs="mylotus" w:hint="cs"/>
          <w:sz w:val="22"/>
          <w:szCs w:val="22"/>
          <w:rtl/>
          <w:lang w:bidi="fa-IR"/>
        </w:rPr>
        <w:t>إ</w:t>
      </w:r>
      <w:r w:rsidRPr="009B60DA">
        <w:rPr>
          <w:rFonts w:ascii="mylotus" w:hAnsi="mylotus" w:cs="mylotus"/>
          <w:sz w:val="22"/>
          <w:szCs w:val="22"/>
          <w:rtl/>
          <w:lang w:bidi="fa-IR"/>
        </w:rPr>
        <w:t>سلام فی الحکم</w:t>
      </w:r>
      <w:r w:rsidRPr="009B60DA">
        <w:rPr>
          <w:rFonts w:ascii="B Lotus" w:hAnsi="B Lotus" w:hint="cs"/>
          <w:sz w:val="22"/>
          <w:szCs w:val="22"/>
          <w:rtl/>
          <w:lang w:bidi="fa-IR"/>
        </w:rPr>
        <w:t xml:space="preserve"> ص 75.</w:t>
      </w:r>
    </w:p>
    <w:p w:rsidR="00B70AA8" w:rsidRPr="009B60DA" w:rsidRDefault="00B70AA8" w:rsidP="00F06D48">
      <w:pPr>
        <w:pStyle w:val="FootnoteText"/>
        <w:bidi/>
        <w:ind w:left="227"/>
        <w:jc w:val="both"/>
        <w:rPr>
          <w:rFonts w:ascii="B Lotus" w:hAnsi="B Lotus"/>
          <w:sz w:val="22"/>
          <w:szCs w:val="22"/>
          <w:lang w:bidi="fa-IR"/>
        </w:rPr>
      </w:pPr>
      <w:r w:rsidRPr="009B60DA">
        <w:rPr>
          <w:rFonts w:ascii="B Lotus" w:hAnsi="B Lotus" w:hint="cs"/>
          <w:sz w:val="22"/>
          <w:szCs w:val="22"/>
          <w:rtl/>
          <w:lang w:bidi="fa-IR"/>
        </w:rPr>
        <w:t xml:space="preserve">و </w:t>
      </w:r>
      <w:r w:rsidRPr="00853BB4">
        <w:rPr>
          <w:rFonts w:ascii="mylotus" w:hAnsi="mylotus" w:cs="mylotus"/>
          <w:sz w:val="22"/>
          <w:szCs w:val="22"/>
          <w:rtl/>
          <w:lang w:bidi="fa-IR"/>
        </w:rPr>
        <w:t>نظام الحکم فی ال</w:t>
      </w:r>
      <w:r>
        <w:rPr>
          <w:rFonts w:ascii="mylotus" w:hAnsi="mylotus" w:cs="mylotus" w:hint="cs"/>
          <w:sz w:val="22"/>
          <w:szCs w:val="22"/>
          <w:rtl/>
          <w:lang w:bidi="fa-IR"/>
        </w:rPr>
        <w:t>إ</w:t>
      </w:r>
      <w:r w:rsidRPr="00853BB4">
        <w:rPr>
          <w:rFonts w:ascii="mylotus" w:hAnsi="mylotus" w:cs="mylotus"/>
          <w:sz w:val="22"/>
          <w:szCs w:val="22"/>
          <w:rtl/>
          <w:lang w:bidi="fa-IR"/>
        </w:rPr>
        <w:t>سلام</w:t>
      </w:r>
      <w:r w:rsidRPr="009B60DA">
        <w:rPr>
          <w:rFonts w:ascii="B Lotus" w:hAnsi="B Lotus" w:hint="cs"/>
          <w:sz w:val="22"/>
          <w:szCs w:val="22"/>
          <w:rtl/>
          <w:lang w:bidi="fa-IR"/>
        </w:rPr>
        <w:t xml:space="preserve"> تألیف د. محمد یوسف موسی ص 123 و 211 مراجعه شود.</w:t>
      </w:r>
    </w:p>
  </w:footnote>
  <w:footnote w:id="85">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مصدر سابق ص 73.</w:t>
      </w:r>
    </w:p>
  </w:footnote>
  <w:footnote w:id="86">
    <w:p w:rsidR="00B70AA8" w:rsidRPr="009B60DA" w:rsidRDefault="00B70AA8" w:rsidP="00F06D48">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9B60DA">
        <w:rPr>
          <w:rFonts w:ascii="mylotus" w:hAnsi="mylotus" w:cs="mylotus"/>
          <w:sz w:val="22"/>
          <w:szCs w:val="22"/>
          <w:rtl/>
          <w:lang w:bidi="fa-IR"/>
        </w:rPr>
        <w:t>منهاج ال</w:t>
      </w:r>
      <w:r>
        <w:rPr>
          <w:rFonts w:ascii="mylotus" w:hAnsi="mylotus" w:cs="mylotus" w:hint="cs"/>
          <w:sz w:val="22"/>
          <w:szCs w:val="22"/>
          <w:rtl/>
          <w:lang w:bidi="fa-IR"/>
        </w:rPr>
        <w:t>إ</w:t>
      </w:r>
      <w:r w:rsidRPr="009B60DA">
        <w:rPr>
          <w:rFonts w:ascii="mylotus" w:hAnsi="mylotus" w:cs="mylotus"/>
          <w:sz w:val="22"/>
          <w:szCs w:val="22"/>
          <w:rtl/>
          <w:lang w:bidi="fa-IR"/>
        </w:rPr>
        <w:t>سلام فی الحکم</w:t>
      </w:r>
      <w:r w:rsidRPr="009B60DA">
        <w:rPr>
          <w:rFonts w:ascii="B Lotus" w:hAnsi="B Lotus" w:hint="cs"/>
          <w:sz w:val="22"/>
          <w:szCs w:val="22"/>
          <w:rtl/>
          <w:lang w:bidi="fa-IR"/>
        </w:rPr>
        <w:t xml:space="preserve">  ص 132.</w:t>
      </w:r>
    </w:p>
  </w:footnote>
  <w:footnote w:id="87">
    <w:p w:rsidR="00B70AA8" w:rsidRPr="00657F28" w:rsidRDefault="00B70AA8" w:rsidP="00F06D48">
      <w:pPr>
        <w:pStyle w:val="FootnoteText"/>
        <w:bidi/>
        <w:ind w:left="284" w:hanging="284"/>
        <w:jc w:val="both"/>
        <w:rPr>
          <w:rFonts w:ascii="B Lotus" w:hAnsi="B Lotus"/>
          <w:sz w:val="24"/>
          <w:szCs w:val="24"/>
          <w:rtl/>
          <w:lang w:bidi="fa-IR"/>
        </w:rPr>
      </w:pPr>
      <w:r w:rsidRPr="00F06D48">
        <w:rPr>
          <w:rStyle w:val="FootnoteReference"/>
          <w:rFonts w:ascii="B Lotus" w:hAnsi="B Lotus"/>
          <w:sz w:val="22"/>
          <w:szCs w:val="22"/>
          <w:vertAlign w:val="baseline"/>
        </w:rPr>
        <w:footnoteRef/>
      </w:r>
      <w:r w:rsidRPr="00F06D48">
        <w:rPr>
          <w:rFonts w:ascii="B Lotus" w:hAnsi="B Lotus" w:hint="cs"/>
          <w:sz w:val="22"/>
          <w:szCs w:val="22"/>
          <w:rtl/>
        </w:rPr>
        <w:t>-</w:t>
      </w:r>
      <w:r w:rsidRPr="00657F28">
        <w:rPr>
          <w:rFonts w:ascii="B Lotus" w:hAnsi="B Lotus" w:hint="cs"/>
          <w:sz w:val="22"/>
          <w:szCs w:val="22"/>
          <w:rtl/>
        </w:rPr>
        <w:t xml:space="preserve"> </w:t>
      </w:r>
      <w:r>
        <w:rPr>
          <w:rFonts w:ascii="B Lotus" w:hAnsi="B Lotus" w:hint="cs"/>
          <w:sz w:val="22"/>
          <w:szCs w:val="22"/>
          <w:rtl/>
          <w:lang w:bidi="fa-IR"/>
        </w:rPr>
        <w:t>بخاری و مسلم.</w:t>
      </w:r>
    </w:p>
  </w:footnote>
  <w:footnote w:id="88">
    <w:p w:rsidR="00B70AA8" w:rsidRPr="00F06D48" w:rsidRDefault="00B70AA8" w:rsidP="009272EC">
      <w:pPr>
        <w:pStyle w:val="FootnoteText"/>
        <w:bidi/>
        <w:ind w:left="284" w:hanging="284"/>
        <w:jc w:val="both"/>
        <w:rPr>
          <w:rFonts w:ascii="B Lotus" w:hAnsi="B Lotus"/>
          <w:sz w:val="24"/>
          <w:szCs w:val="24"/>
          <w:rtl/>
          <w:lang w:bidi="fa-IR"/>
        </w:rPr>
      </w:pPr>
      <w:r w:rsidRPr="00F06D48">
        <w:rPr>
          <w:rStyle w:val="FootnoteReference"/>
          <w:rFonts w:ascii="B Lotus" w:hAnsi="B Lotus"/>
          <w:sz w:val="22"/>
          <w:szCs w:val="22"/>
          <w:vertAlign w:val="baseline"/>
        </w:rPr>
        <w:footnoteRef/>
      </w:r>
      <w:r w:rsidRPr="00F06D48">
        <w:rPr>
          <w:rFonts w:ascii="B Lotus" w:hAnsi="B Lotus" w:hint="cs"/>
          <w:sz w:val="22"/>
          <w:szCs w:val="22"/>
          <w:rtl/>
        </w:rPr>
        <w:t xml:space="preserve">- </w:t>
      </w:r>
      <w:r>
        <w:rPr>
          <w:rFonts w:ascii="B Lotus" w:hAnsi="B Lotus" w:hint="cs"/>
          <w:sz w:val="22"/>
          <w:szCs w:val="22"/>
          <w:rtl/>
          <w:lang w:bidi="fa-IR"/>
        </w:rPr>
        <w:t>بخاری و مسلم.</w:t>
      </w:r>
    </w:p>
  </w:footnote>
  <w:footnote w:id="89">
    <w:p w:rsidR="00B70AA8" w:rsidRPr="00657F28" w:rsidRDefault="00B70AA8" w:rsidP="00F06D48">
      <w:pPr>
        <w:pStyle w:val="FootnoteText"/>
        <w:bidi/>
        <w:ind w:left="284" w:hanging="284"/>
        <w:jc w:val="both"/>
        <w:rPr>
          <w:rFonts w:ascii="B Lotus" w:hAnsi="B Lotus"/>
          <w:sz w:val="24"/>
          <w:szCs w:val="24"/>
          <w:rtl/>
          <w:lang w:bidi="fa-IR"/>
        </w:rPr>
      </w:pPr>
      <w:r w:rsidRPr="00F06D48">
        <w:rPr>
          <w:rStyle w:val="FootnoteReference"/>
          <w:rFonts w:ascii="B Lotus" w:hAnsi="B Lotus"/>
          <w:sz w:val="22"/>
          <w:szCs w:val="22"/>
          <w:vertAlign w:val="baseline"/>
        </w:rPr>
        <w:footnoteRef/>
      </w:r>
      <w:r w:rsidRPr="00F06D48">
        <w:rPr>
          <w:rFonts w:ascii="B Lotus" w:hAnsi="B Lotus" w:hint="cs"/>
          <w:sz w:val="22"/>
          <w:szCs w:val="22"/>
          <w:rtl/>
        </w:rPr>
        <w:t xml:space="preserve">- </w:t>
      </w:r>
      <w:r>
        <w:rPr>
          <w:rFonts w:ascii="B Lotus" w:hAnsi="B Lotus" w:hint="cs"/>
          <w:sz w:val="22"/>
          <w:szCs w:val="22"/>
          <w:rtl/>
          <w:lang w:bidi="fa-IR"/>
        </w:rPr>
        <w:t>مسند احمد.</w:t>
      </w:r>
    </w:p>
  </w:footnote>
  <w:footnote w:id="90">
    <w:p w:rsidR="00B70AA8" w:rsidRPr="009B60DA" w:rsidRDefault="00B70AA8" w:rsidP="00F06D48">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9B60DA">
        <w:rPr>
          <w:rFonts w:ascii="mylotus" w:hAnsi="mylotus" w:cs="mylotus"/>
          <w:sz w:val="22"/>
          <w:szCs w:val="22"/>
          <w:rtl/>
          <w:lang w:bidi="fa-IR"/>
        </w:rPr>
        <w:t>منهاج ال</w:t>
      </w:r>
      <w:r>
        <w:rPr>
          <w:rFonts w:ascii="mylotus" w:hAnsi="mylotus" w:cs="mylotus" w:hint="cs"/>
          <w:sz w:val="22"/>
          <w:szCs w:val="22"/>
          <w:rtl/>
          <w:lang w:bidi="fa-IR"/>
        </w:rPr>
        <w:t>إ</w:t>
      </w:r>
      <w:r w:rsidRPr="009B60DA">
        <w:rPr>
          <w:rFonts w:ascii="mylotus" w:hAnsi="mylotus" w:cs="mylotus"/>
          <w:sz w:val="22"/>
          <w:szCs w:val="22"/>
          <w:rtl/>
          <w:lang w:bidi="fa-IR"/>
        </w:rPr>
        <w:t>سلام فی الحکم</w:t>
      </w:r>
      <w:r w:rsidRPr="009B60DA">
        <w:rPr>
          <w:rFonts w:ascii="B Lotus" w:hAnsi="B Lotus" w:hint="cs"/>
          <w:sz w:val="22"/>
          <w:szCs w:val="22"/>
          <w:rtl/>
          <w:lang w:bidi="fa-IR"/>
        </w:rPr>
        <w:t xml:space="preserve"> ص 131.</w:t>
      </w:r>
    </w:p>
  </w:footnote>
  <w:footnote w:id="91">
    <w:p w:rsidR="00B70AA8" w:rsidRPr="009B60DA" w:rsidRDefault="00B70AA8" w:rsidP="00F06D48">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853BB4">
        <w:rPr>
          <w:rFonts w:ascii="mylotus" w:hAnsi="mylotus" w:cs="mylotus"/>
          <w:sz w:val="22"/>
          <w:szCs w:val="22"/>
          <w:rtl/>
          <w:lang w:bidi="fa-IR"/>
        </w:rPr>
        <w:t>نظام الحکم فی ال</w:t>
      </w:r>
      <w:r>
        <w:rPr>
          <w:rFonts w:ascii="mylotus" w:hAnsi="mylotus" w:cs="mylotus" w:hint="cs"/>
          <w:sz w:val="22"/>
          <w:szCs w:val="22"/>
          <w:rtl/>
          <w:lang w:bidi="fa-IR"/>
        </w:rPr>
        <w:t>إ</w:t>
      </w:r>
      <w:r w:rsidRPr="00853BB4">
        <w:rPr>
          <w:rFonts w:ascii="mylotus" w:hAnsi="mylotus" w:cs="mylotus"/>
          <w:sz w:val="22"/>
          <w:szCs w:val="22"/>
          <w:rtl/>
          <w:lang w:bidi="fa-IR"/>
        </w:rPr>
        <w:t>سلام</w:t>
      </w:r>
      <w:r w:rsidRPr="009B60DA">
        <w:rPr>
          <w:rFonts w:ascii="B Lotus" w:hAnsi="B Lotus" w:hint="cs"/>
          <w:sz w:val="22"/>
          <w:szCs w:val="22"/>
          <w:rtl/>
          <w:lang w:bidi="fa-IR"/>
        </w:rPr>
        <w:t>، ص 82 د. محمد عبدالله العربی.</w:t>
      </w:r>
    </w:p>
  </w:footnote>
  <w:footnote w:id="92">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اختلاف در حکم عزل خلیفه در صورتی است که از احکام شریعت انحراف ورزد... لیکن در برکناری او به واسطة از دست‌دادن کفایت و اهلیت مثلاً دیوانگی یا نقص مؤثر در رأی و عمل مانند کوری، گنگی، و فلج‌</w:t>
      </w:r>
      <w:r>
        <w:rPr>
          <w:rFonts w:ascii="B Lotus" w:hAnsi="B Lotus" w:hint="cs"/>
          <w:sz w:val="22"/>
          <w:szCs w:val="22"/>
          <w:rtl/>
          <w:lang w:bidi="fa-IR"/>
        </w:rPr>
        <w:t xml:space="preserve"> </w:t>
      </w:r>
      <w:r w:rsidRPr="009B60DA">
        <w:rPr>
          <w:rFonts w:ascii="B Lotus" w:hAnsi="B Lotus" w:hint="cs"/>
          <w:sz w:val="22"/>
          <w:szCs w:val="22"/>
          <w:rtl/>
          <w:lang w:bidi="fa-IR"/>
        </w:rPr>
        <w:t>شدن، یا اسیرشدن او در دست دشمن که امکان رهائیش متصور نباشد، اختلافی نیست.</w:t>
      </w:r>
    </w:p>
  </w:footnote>
  <w:footnote w:id="93">
    <w:p w:rsidR="00B70AA8" w:rsidRPr="009B60DA" w:rsidRDefault="00B70AA8" w:rsidP="009B60DA">
      <w:pPr>
        <w:pStyle w:val="FootnoteText"/>
        <w:bidi/>
        <w:ind w:left="227" w:hanging="227"/>
        <w:jc w:val="both"/>
        <w:rPr>
          <w:rFonts w:ascii="B Lotus" w:hAnsi="B Lotus"/>
          <w:sz w:val="22"/>
          <w:szCs w:val="22"/>
          <w:rtl/>
          <w:lang w:bidi="fa-IR"/>
        </w:rPr>
      </w:pPr>
      <w:r w:rsidRPr="009B60DA">
        <w:rPr>
          <w:rFonts w:ascii="B Lotus" w:hAnsi="B Lotus"/>
          <w:sz w:val="22"/>
          <w:szCs w:val="22"/>
        </w:rPr>
        <w:footnoteRef/>
      </w:r>
      <w:r w:rsidRPr="009B60DA">
        <w:rPr>
          <w:rFonts w:ascii="B Lotus" w:hAnsi="B Lotus" w:hint="cs"/>
          <w:sz w:val="22"/>
          <w:szCs w:val="22"/>
          <w:rtl/>
          <w:lang w:bidi="fa-IR"/>
        </w:rPr>
        <w:t>- عده‌ای از مستشرقین از این رأی سوء استفاده نموده و حکم کرده اند که در اسلام راهی برای عزل حاکم ستمگر وجود ندارد، هرچند طغیان و ستم و جور و ظلم و معصیت بنماید.</w:t>
      </w:r>
    </w:p>
    <w:p w:rsidR="00B70AA8" w:rsidRPr="009B60DA" w:rsidRDefault="00B70AA8" w:rsidP="009B60DA">
      <w:pPr>
        <w:pStyle w:val="FootnoteText"/>
        <w:bidi/>
        <w:ind w:left="227" w:hanging="227"/>
        <w:jc w:val="both"/>
        <w:rPr>
          <w:rFonts w:ascii="B Lotus" w:hAnsi="B Lotus"/>
          <w:sz w:val="22"/>
          <w:szCs w:val="22"/>
          <w:rtl/>
          <w:lang w:bidi="fa-IR"/>
        </w:rPr>
      </w:pPr>
      <w:r w:rsidRPr="009B60DA">
        <w:rPr>
          <w:rFonts w:ascii="B Lotus" w:hAnsi="B Lotus" w:hint="cs"/>
          <w:sz w:val="22"/>
          <w:szCs w:val="22"/>
          <w:rtl/>
          <w:lang w:bidi="fa-IR"/>
        </w:rPr>
        <w:t>مرجلیوث می‌گوید: «به هرحال زمامداری که آراء عمومی به او اعتراف می‌کند، رعایای مسلمان هیچگونه حقی بر ضد رئیس موجود جامعه ندارند».</w:t>
      </w:r>
    </w:p>
    <w:p w:rsidR="00B70AA8" w:rsidRPr="009B60DA" w:rsidRDefault="00B70AA8" w:rsidP="009B60DA">
      <w:pPr>
        <w:pStyle w:val="FootnoteText"/>
        <w:bidi/>
        <w:ind w:left="227" w:hanging="227"/>
        <w:jc w:val="both"/>
        <w:rPr>
          <w:rFonts w:ascii="B Lotus" w:hAnsi="B Lotus"/>
          <w:sz w:val="22"/>
          <w:szCs w:val="22"/>
          <w:rtl/>
          <w:lang w:bidi="fa-IR"/>
        </w:rPr>
      </w:pPr>
      <w:r w:rsidRPr="009B60DA">
        <w:rPr>
          <w:rFonts w:ascii="B Lotus" w:hAnsi="B Lotus" w:hint="cs"/>
          <w:sz w:val="22"/>
          <w:szCs w:val="22"/>
          <w:rtl/>
          <w:lang w:bidi="fa-IR"/>
        </w:rPr>
        <w:t>توماس ارنولد می‌گوید: «خلافتی که بدین شیوه به آن اعتراف صورت گرفته، نوعی از حکومت استبدادی ایست که حاکم در آن از سلطة مطلق برخوردار و مقید به هیچگونه قیدی نبوده و از رعایایش می‌خواهد بدون چون و را از او اطاعت نمایند».</w:t>
      </w:r>
    </w:p>
    <w:p w:rsidR="00B70AA8" w:rsidRPr="009B60DA" w:rsidRDefault="00B70AA8" w:rsidP="00551CA2">
      <w:pPr>
        <w:pStyle w:val="FootnoteText"/>
        <w:bidi/>
        <w:ind w:left="227"/>
        <w:jc w:val="both"/>
        <w:rPr>
          <w:rFonts w:ascii="B Lotus" w:hAnsi="B Lotus"/>
          <w:sz w:val="22"/>
          <w:szCs w:val="22"/>
          <w:rtl/>
          <w:lang w:bidi="fa-IR"/>
        </w:rPr>
      </w:pPr>
      <w:r w:rsidRPr="009B60DA">
        <w:rPr>
          <w:rFonts w:ascii="B Lotus" w:hAnsi="B Lotus" w:hint="cs"/>
          <w:sz w:val="22"/>
          <w:szCs w:val="22"/>
          <w:rtl/>
          <w:lang w:bidi="fa-IR"/>
        </w:rPr>
        <w:t>ماکدونالد می‌گوید: «اصلاً ممکن نیست که امام با معنایی که ما می‌دانیم حاکمی قانونی به شمار رود».</w:t>
      </w:r>
    </w:p>
    <w:p w:rsidR="00B70AA8" w:rsidRPr="009B60DA" w:rsidRDefault="00B70AA8" w:rsidP="00F06D48">
      <w:pPr>
        <w:pStyle w:val="FootnoteText"/>
        <w:bidi/>
        <w:ind w:left="227" w:hanging="227"/>
        <w:jc w:val="both"/>
        <w:rPr>
          <w:rFonts w:ascii="B Lotus" w:hAnsi="B Lotus"/>
          <w:sz w:val="22"/>
          <w:szCs w:val="22"/>
          <w:lang w:bidi="fa-IR"/>
        </w:rPr>
      </w:pPr>
      <w:r w:rsidRPr="009B60DA">
        <w:rPr>
          <w:rFonts w:ascii="B Lotus" w:hAnsi="B Lotus" w:hint="cs"/>
          <w:sz w:val="22"/>
          <w:szCs w:val="22"/>
          <w:rtl/>
          <w:lang w:bidi="fa-IR"/>
        </w:rPr>
        <w:t xml:space="preserve">به نقل از: </w:t>
      </w:r>
      <w:r w:rsidRPr="00853BB4">
        <w:rPr>
          <w:rFonts w:ascii="mylotus" w:hAnsi="mylotus" w:cs="mylotus"/>
          <w:sz w:val="22"/>
          <w:szCs w:val="22"/>
          <w:rtl/>
          <w:lang w:bidi="fa-IR"/>
        </w:rPr>
        <w:t>نظام الحکم فی ال</w:t>
      </w:r>
      <w:r>
        <w:rPr>
          <w:rFonts w:ascii="mylotus" w:hAnsi="mylotus" w:cs="mylotus" w:hint="cs"/>
          <w:sz w:val="22"/>
          <w:szCs w:val="22"/>
          <w:rtl/>
          <w:lang w:bidi="fa-IR"/>
        </w:rPr>
        <w:t>إ</w:t>
      </w:r>
      <w:r w:rsidRPr="00853BB4">
        <w:rPr>
          <w:rFonts w:ascii="mylotus" w:hAnsi="mylotus" w:cs="mylotus"/>
          <w:sz w:val="22"/>
          <w:szCs w:val="22"/>
          <w:rtl/>
          <w:lang w:bidi="fa-IR"/>
        </w:rPr>
        <w:t>سلام</w:t>
      </w:r>
      <w:r w:rsidRPr="009B60DA">
        <w:rPr>
          <w:rFonts w:ascii="B Lotus" w:hAnsi="B Lotus" w:hint="cs"/>
          <w:sz w:val="22"/>
          <w:szCs w:val="22"/>
          <w:rtl/>
          <w:lang w:bidi="fa-IR"/>
        </w:rPr>
        <w:t xml:space="preserve"> ص 103 تألیف د. محمد عبدالله العربی و دکتر محمد یوسف موسی ص 212.</w:t>
      </w:r>
    </w:p>
  </w:footnote>
  <w:footnote w:id="94">
    <w:p w:rsidR="00B70AA8" w:rsidRPr="00F06D48" w:rsidRDefault="00B70AA8" w:rsidP="00F06D48">
      <w:pPr>
        <w:pStyle w:val="FootnoteText"/>
        <w:bidi/>
        <w:ind w:left="284" w:hanging="284"/>
        <w:jc w:val="both"/>
        <w:rPr>
          <w:rFonts w:ascii="B Lotus" w:hAnsi="B Lotus"/>
          <w:sz w:val="24"/>
          <w:szCs w:val="24"/>
          <w:rtl/>
          <w:lang w:bidi="fa-IR"/>
        </w:rPr>
      </w:pPr>
      <w:r w:rsidRPr="00F06D48">
        <w:rPr>
          <w:rStyle w:val="FootnoteReference"/>
          <w:rFonts w:ascii="B Lotus" w:hAnsi="B Lotus"/>
          <w:sz w:val="22"/>
          <w:szCs w:val="22"/>
          <w:vertAlign w:val="baseline"/>
        </w:rPr>
        <w:footnoteRef/>
      </w:r>
      <w:r w:rsidRPr="00F06D48">
        <w:rPr>
          <w:rFonts w:ascii="B Lotus" w:hAnsi="B Lotus" w:hint="cs"/>
          <w:sz w:val="22"/>
          <w:szCs w:val="22"/>
          <w:rtl/>
        </w:rPr>
        <w:t xml:space="preserve">- </w:t>
      </w:r>
      <w:r>
        <w:rPr>
          <w:rFonts w:ascii="B Lotus" w:hAnsi="B Lotus" w:hint="cs"/>
          <w:sz w:val="22"/>
          <w:szCs w:val="22"/>
          <w:rtl/>
          <w:lang w:bidi="fa-IR"/>
        </w:rPr>
        <w:t>بخاری و مسلم.</w:t>
      </w:r>
    </w:p>
  </w:footnote>
  <w:footnote w:id="95">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دیده می‌شود که هردو گروه متفق اند که هرگاه لغزشی اندک و اشتباهی کم از رئیس یا خلیفه سر زد، برای هیچکدام از افراد امت و یا برای گروهی از آنان جائز نیست که از اطاعت او سرباز زنند، یا آن که به فکر انقلاب مسلحانه باشند و به عزل او نظر نداده اند، هرگاه به طور عام به احکام شریعت پایبند باشد.</w:t>
      </w:r>
    </w:p>
  </w:footnote>
  <w:footnote w:id="96">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9B60DA">
        <w:rPr>
          <w:rFonts w:ascii="mylotus" w:hAnsi="mylotus" w:cs="mylotus"/>
          <w:sz w:val="22"/>
          <w:szCs w:val="22"/>
          <w:rtl/>
          <w:lang w:bidi="fa-IR"/>
        </w:rPr>
        <w:t>الفصل فی ال</w:t>
      </w:r>
      <w:r>
        <w:rPr>
          <w:rFonts w:ascii="mylotus" w:hAnsi="mylotus" w:cs="mylotus" w:hint="cs"/>
          <w:sz w:val="22"/>
          <w:szCs w:val="22"/>
          <w:rtl/>
          <w:lang w:bidi="fa-IR"/>
        </w:rPr>
        <w:t>ـ</w:t>
      </w:r>
      <w:r w:rsidRPr="009B60DA">
        <w:rPr>
          <w:rFonts w:ascii="mylotus" w:hAnsi="mylotus" w:cs="mylotus"/>
          <w:sz w:val="22"/>
          <w:szCs w:val="22"/>
          <w:rtl/>
          <w:lang w:bidi="fa-IR"/>
        </w:rPr>
        <w:t>ملل والنحل</w:t>
      </w:r>
      <w:r w:rsidRPr="009B60DA">
        <w:rPr>
          <w:rFonts w:ascii="B Lotus" w:hAnsi="B Lotus" w:hint="cs"/>
          <w:sz w:val="22"/>
          <w:szCs w:val="22"/>
          <w:rtl/>
          <w:lang w:bidi="fa-IR"/>
        </w:rPr>
        <w:t xml:space="preserve"> ابن حزم ج 4 ص 712 و 175 و 176 و 102.</w:t>
      </w:r>
    </w:p>
  </w:footnote>
  <w:footnote w:id="97">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9B60DA">
        <w:rPr>
          <w:rFonts w:ascii="mylotus" w:hAnsi="mylotus" w:cs="mylotus"/>
          <w:sz w:val="22"/>
          <w:szCs w:val="22"/>
          <w:rtl/>
          <w:lang w:bidi="fa-IR"/>
        </w:rPr>
        <w:t xml:space="preserve">تفسیر </w:t>
      </w:r>
      <w:r w:rsidRPr="00F06D48">
        <w:rPr>
          <w:rFonts w:ascii="mylotus" w:hAnsi="mylotus" w:cs="mylotus"/>
          <w:sz w:val="22"/>
          <w:szCs w:val="22"/>
          <w:rtl/>
          <w:lang w:bidi="fa-IR"/>
        </w:rPr>
        <w:t>القرآن العظیم</w:t>
      </w:r>
      <w:r w:rsidRPr="009B60DA">
        <w:rPr>
          <w:rFonts w:ascii="B Lotus" w:hAnsi="B Lotus" w:hint="cs"/>
          <w:sz w:val="22"/>
          <w:szCs w:val="22"/>
          <w:rtl/>
          <w:lang w:bidi="fa-IR"/>
        </w:rPr>
        <w:t xml:space="preserve"> تألیف ابن کثیر ج 1 ص 167.</w:t>
      </w:r>
    </w:p>
  </w:footnote>
  <w:footnote w:id="98">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9B60DA">
        <w:rPr>
          <w:rFonts w:ascii="mylotus" w:hAnsi="mylotus" w:cs="mylotus"/>
          <w:sz w:val="22"/>
          <w:szCs w:val="22"/>
          <w:rtl/>
          <w:lang w:bidi="fa-IR"/>
        </w:rPr>
        <w:t>الفصل فی ال</w:t>
      </w:r>
      <w:r>
        <w:rPr>
          <w:rFonts w:ascii="mylotus" w:hAnsi="mylotus" w:cs="mylotus" w:hint="cs"/>
          <w:sz w:val="22"/>
          <w:szCs w:val="22"/>
          <w:rtl/>
          <w:lang w:bidi="fa-IR"/>
        </w:rPr>
        <w:t>ـ</w:t>
      </w:r>
      <w:r w:rsidRPr="009B60DA">
        <w:rPr>
          <w:rFonts w:ascii="mylotus" w:hAnsi="mylotus" w:cs="mylotus"/>
          <w:sz w:val="22"/>
          <w:szCs w:val="22"/>
          <w:rtl/>
          <w:lang w:bidi="fa-IR"/>
        </w:rPr>
        <w:t>ملل والنحل</w:t>
      </w:r>
      <w:r w:rsidRPr="009B60DA">
        <w:rPr>
          <w:rFonts w:ascii="B Lotus" w:hAnsi="B Lotus" w:hint="cs"/>
          <w:sz w:val="22"/>
          <w:szCs w:val="22"/>
          <w:rtl/>
          <w:lang w:bidi="fa-IR"/>
        </w:rPr>
        <w:t xml:space="preserve"> ج 3 ص 172 و 173.</w:t>
      </w:r>
    </w:p>
  </w:footnote>
  <w:footnote w:id="99">
    <w:p w:rsidR="00B70AA8" w:rsidRPr="009B60DA" w:rsidRDefault="00B70AA8" w:rsidP="00F06D48">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9B60DA">
        <w:rPr>
          <w:rFonts w:ascii="mylotus" w:hAnsi="mylotus" w:cs="mylotus"/>
          <w:sz w:val="22"/>
          <w:szCs w:val="22"/>
          <w:rtl/>
          <w:lang w:bidi="fa-IR"/>
        </w:rPr>
        <w:t>مقالات الإسلامیین</w:t>
      </w:r>
      <w:r w:rsidRPr="009B60DA">
        <w:rPr>
          <w:rFonts w:ascii="B Lotus" w:hAnsi="B Lotus" w:hint="cs"/>
          <w:sz w:val="22"/>
          <w:szCs w:val="22"/>
          <w:rtl/>
          <w:lang w:bidi="fa-IR"/>
        </w:rPr>
        <w:t xml:space="preserve"> تألیف ابوالحسن اشعری ج 4 ص 311</w:t>
      </w:r>
      <w:r>
        <w:rPr>
          <w:rFonts w:ascii="B Lotus" w:hAnsi="B Lotus" w:hint="cs"/>
          <w:sz w:val="22"/>
          <w:szCs w:val="22"/>
          <w:rtl/>
          <w:lang w:bidi="fa-IR"/>
        </w:rPr>
        <w:t xml:space="preserve"> </w:t>
      </w:r>
      <w:r w:rsidRPr="009B60DA">
        <w:rPr>
          <w:rFonts w:ascii="B Lotus" w:hAnsi="B Lotus" w:hint="cs"/>
          <w:sz w:val="22"/>
          <w:szCs w:val="22"/>
          <w:rtl/>
          <w:lang w:bidi="fa-IR"/>
        </w:rPr>
        <w:t xml:space="preserve">ريال 141، 189، و </w:t>
      </w:r>
      <w:r w:rsidRPr="009B60DA">
        <w:rPr>
          <w:rFonts w:ascii="mylotus" w:hAnsi="mylotus" w:cs="mylotus"/>
          <w:sz w:val="22"/>
          <w:szCs w:val="22"/>
          <w:rtl/>
          <w:lang w:bidi="fa-IR"/>
        </w:rPr>
        <w:t>شرح أصول الخمس</w:t>
      </w:r>
      <w:r>
        <w:rPr>
          <w:rFonts w:ascii="mylotus" w:hAnsi="mylotus" w:cs="mylotus" w:hint="cs"/>
          <w:sz w:val="22"/>
          <w:szCs w:val="22"/>
          <w:rtl/>
          <w:lang w:bidi="fa-IR"/>
        </w:rPr>
        <w:t>ة</w:t>
      </w:r>
      <w:r w:rsidRPr="009B60DA">
        <w:rPr>
          <w:rFonts w:ascii="B Lotus" w:hAnsi="B Lotus" w:hint="cs"/>
          <w:sz w:val="22"/>
          <w:szCs w:val="22"/>
          <w:rtl/>
          <w:lang w:bidi="fa-IR"/>
        </w:rPr>
        <w:t xml:space="preserve"> تألیف قاضی عبدالجبار بن احمد ص 143 </w:t>
      </w:r>
      <w:r w:rsidRPr="009B60DA">
        <w:rPr>
          <w:rFonts w:ascii="mylotus" w:hAnsi="mylotus" w:cs="mylotus"/>
          <w:sz w:val="22"/>
          <w:szCs w:val="22"/>
          <w:rtl/>
          <w:lang w:bidi="fa-IR"/>
        </w:rPr>
        <w:t>و الفصل فی ال</w:t>
      </w:r>
      <w:r>
        <w:rPr>
          <w:rFonts w:ascii="mylotus" w:hAnsi="mylotus" w:cs="mylotus" w:hint="cs"/>
          <w:sz w:val="22"/>
          <w:szCs w:val="22"/>
          <w:rtl/>
          <w:lang w:bidi="fa-IR"/>
        </w:rPr>
        <w:t>ـ</w:t>
      </w:r>
      <w:r w:rsidRPr="009B60DA">
        <w:rPr>
          <w:rFonts w:ascii="mylotus" w:hAnsi="mylotus" w:cs="mylotus"/>
          <w:sz w:val="22"/>
          <w:szCs w:val="22"/>
          <w:rtl/>
          <w:lang w:bidi="fa-IR"/>
        </w:rPr>
        <w:t>ملل والنحل</w:t>
      </w:r>
      <w:r w:rsidRPr="009B60DA">
        <w:rPr>
          <w:rFonts w:ascii="B Lotus" w:hAnsi="B Lotus" w:hint="cs"/>
          <w:sz w:val="22"/>
          <w:szCs w:val="22"/>
          <w:rtl/>
          <w:lang w:bidi="fa-IR"/>
        </w:rPr>
        <w:t xml:space="preserve"> ج 4 ص 176 مراجعه شود.</w:t>
      </w:r>
    </w:p>
  </w:footnote>
  <w:footnote w:id="100">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به </w:t>
      </w:r>
      <w:r w:rsidRPr="009B60DA">
        <w:rPr>
          <w:rFonts w:ascii="mylotus" w:hAnsi="mylotus" w:cs="mylotus"/>
          <w:sz w:val="22"/>
          <w:szCs w:val="22"/>
          <w:rtl/>
          <w:lang w:bidi="fa-IR"/>
        </w:rPr>
        <w:t>منهاج الإسلام فی الحکم</w:t>
      </w:r>
      <w:r w:rsidRPr="009B60DA">
        <w:rPr>
          <w:rFonts w:ascii="B Lotus" w:hAnsi="B Lotus" w:hint="cs"/>
          <w:sz w:val="22"/>
          <w:szCs w:val="22"/>
          <w:rtl/>
          <w:lang w:bidi="fa-IR"/>
        </w:rPr>
        <w:t xml:space="preserve"> ص 145، و </w:t>
      </w:r>
      <w:r w:rsidRPr="00853BB4">
        <w:rPr>
          <w:rFonts w:ascii="mylotus" w:hAnsi="mylotus" w:cs="mylotus"/>
          <w:sz w:val="22"/>
          <w:szCs w:val="22"/>
          <w:rtl/>
          <w:lang w:bidi="fa-IR"/>
        </w:rPr>
        <w:t>نظام الحکم فی الاسلام</w:t>
      </w:r>
      <w:r w:rsidRPr="009B60DA">
        <w:rPr>
          <w:rFonts w:ascii="B Lotus" w:hAnsi="B Lotus" w:hint="cs"/>
          <w:sz w:val="22"/>
          <w:szCs w:val="22"/>
          <w:rtl/>
          <w:lang w:bidi="fa-IR"/>
        </w:rPr>
        <w:t xml:space="preserve"> تألیف دکتور عربی مراجعه شود، ص 106.</w:t>
      </w:r>
    </w:p>
  </w:footnote>
  <w:footnote w:id="101">
    <w:p w:rsidR="00B70AA8" w:rsidRPr="009B60DA" w:rsidRDefault="00B70AA8" w:rsidP="00351726">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9B60DA">
        <w:rPr>
          <w:rFonts w:ascii="mylotus" w:hAnsi="mylotus" w:cs="mylotus"/>
          <w:sz w:val="22"/>
          <w:szCs w:val="22"/>
          <w:rtl/>
          <w:lang w:bidi="fa-IR"/>
        </w:rPr>
        <w:t>در اسات تحلیلی</w:t>
      </w:r>
      <w:r>
        <w:rPr>
          <w:rFonts w:ascii="mylotus" w:hAnsi="mylotus" w:cs="mylotus" w:hint="cs"/>
          <w:sz w:val="22"/>
          <w:szCs w:val="22"/>
          <w:rtl/>
          <w:lang w:bidi="fa-IR"/>
        </w:rPr>
        <w:t>ة</w:t>
      </w:r>
      <w:r w:rsidRPr="009B60DA">
        <w:rPr>
          <w:rFonts w:ascii="mylotus" w:hAnsi="mylotus" w:cs="mylotus"/>
          <w:sz w:val="22"/>
          <w:szCs w:val="22"/>
          <w:rtl/>
          <w:lang w:bidi="fa-IR"/>
        </w:rPr>
        <w:t xml:space="preserve"> فی ال</w:t>
      </w:r>
      <w:r>
        <w:rPr>
          <w:rFonts w:ascii="mylotus" w:hAnsi="mylotus" w:cs="mylotus" w:hint="cs"/>
          <w:sz w:val="22"/>
          <w:szCs w:val="22"/>
          <w:rtl/>
          <w:lang w:bidi="fa-IR"/>
        </w:rPr>
        <w:t>ـ</w:t>
      </w:r>
      <w:r w:rsidRPr="009B60DA">
        <w:rPr>
          <w:rFonts w:ascii="mylotus" w:hAnsi="mylotus" w:cs="mylotus"/>
          <w:sz w:val="22"/>
          <w:szCs w:val="22"/>
          <w:rtl/>
          <w:lang w:bidi="fa-IR"/>
        </w:rPr>
        <w:t>مجتمع ال</w:t>
      </w:r>
      <w:r>
        <w:rPr>
          <w:rFonts w:ascii="mylotus" w:hAnsi="mylotus" w:cs="mylotus" w:hint="cs"/>
          <w:sz w:val="22"/>
          <w:szCs w:val="22"/>
          <w:rtl/>
          <w:lang w:bidi="fa-IR"/>
        </w:rPr>
        <w:t>ـ</w:t>
      </w:r>
      <w:r w:rsidRPr="009B60DA">
        <w:rPr>
          <w:rFonts w:ascii="mylotus" w:hAnsi="mylotus" w:cs="mylotus"/>
          <w:sz w:val="22"/>
          <w:szCs w:val="22"/>
          <w:rtl/>
          <w:lang w:bidi="fa-IR"/>
        </w:rPr>
        <w:t>معاصر</w:t>
      </w:r>
      <w:r w:rsidRPr="009B60DA">
        <w:rPr>
          <w:rFonts w:ascii="B Lotus" w:hAnsi="B Lotus" w:hint="cs"/>
          <w:sz w:val="22"/>
          <w:szCs w:val="22"/>
          <w:rtl/>
          <w:lang w:bidi="fa-IR"/>
        </w:rPr>
        <w:t xml:space="preserve"> ص 32</w:t>
      </w:r>
      <w:r>
        <w:rPr>
          <w:rFonts w:ascii="B Lotus" w:hAnsi="B Lotus" w:hint="cs"/>
          <w:sz w:val="22"/>
          <w:szCs w:val="22"/>
          <w:rtl/>
          <w:lang w:bidi="fa-IR"/>
        </w:rPr>
        <w:t>/</w:t>
      </w:r>
      <w:r w:rsidRPr="009B60DA">
        <w:rPr>
          <w:rFonts w:ascii="B Lotus" w:hAnsi="B Lotus" w:hint="cs"/>
          <w:sz w:val="22"/>
          <w:szCs w:val="22"/>
          <w:rtl/>
          <w:lang w:bidi="fa-IR"/>
        </w:rPr>
        <w:t xml:space="preserve"> احسان محمد الحسن.</w:t>
      </w:r>
    </w:p>
  </w:footnote>
  <w:footnote w:id="102">
    <w:p w:rsidR="00B70AA8" w:rsidRPr="009B60DA" w:rsidRDefault="00B70AA8" w:rsidP="009B60DA">
      <w:pPr>
        <w:pStyle w:val="FootnoteText"/>
        <w:bidi/>
        <w:ind w:left="227" w:hanging="227"/>
        <w:jc w:val="both"/>
        <w:rPr>
          <w:rFonts w:ascii="B Lotus" w:hAnsi="B Lotus"/>
          <w:sz w:val="22"/>
          <w:szCs w:val="22"/>
          <w:lang w:bidi="fa-IR"/>
        </w:rPr>
      </w:pPr>
      <w:r w:rsidRPr="009B60DA">
        <w:rPr>
          <w:rFonts w:ascii="B Lotus" w:hAnsi="B Lotus"/>
          <w:sz w:val="22"/>
          <w:szCs w:val="22"/>
        </w:rPr>
        <w:footnoteRef/>
      </w:r>
      <w:r w:rsidRPr="009B60DA">
        <w:rPr>
          <w:rFonts w:ascii="B Lotus" w:hAnsi="B Lotus" w:hint="cs"/>
          <w:sz w:val="22"/>
          <w:szCs w:val="22"/>
          <w:rtl/>
          <w:lang w:bidi="fa-IR"/>
        </w:rPr>
        <w:t xml:space="preserve">- </w:t>
      </w:r>
      <w:r w:rsidRPr="009B60DA">
        <w:rPr>
          <w:rFonts w:ascii="mylotus" w:hAnsi="mylotus" w:cs="mylotus"/>
          <w:sz w:val="22"/>
          <w:szCs w:val="22"/>
          <w:rtl/>
          <w:lang w:bidi="fa-IR"/>
        </w:rPr>
        <w:t>الرسول</w:t>
      </w:r>
      <w:r w:rsidRPr="009B60DA">
        <w:rPr>
          <w:rFonts w:ascii="B Lotus" w:hAnsi="B Lotus" w:hint="cs"/>
          <w:sz w:val="22"/>
          <w:szCs w:val="22"/>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A8" w:rsidRPr="009B60DA" w:rsidRDefault="00B70AA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14:anchorId="17F38FBB" wp14:editId="75DDAB82">
              <wp:simplePos x="0" y="0"/>
              <wp:positionH relativeFrom="column">
                <wp:posOffset>0</wp:posOffset>
              </wp:positionH>
              <wp:positionV relativeFrom="paragraph">
                <wp:posOffset>266700</wp:posOffset>
              </wp:positionV>
              <wp:extent cx="4759325" cy="0"/>
              <wp:effectExtent l="19050" t="19050" r="22225" b="1905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YsF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JRpiwUjAgAAPwQAAA4AAAAAAAAAAAAAAAAALgIAAGRycy9lMm9Eb2MueG1sUEsB&#10;Ai0AFAAGAAgAAAAhACg8fvTZAAAABgEAAA8AAAAAAAAAAAAAAAAAfQQAAGRycy9kb3ducmV2Lnht&#10;bFBLBQYAAAAABAAEAPMAAACDBQAAAAA=&#10;" strokeweight="3pt">
              <v:stroke linestyle="thinThin"/>
            </v:line>
          </w:pict>
        </mc:Fallback>
      </mc:AlternateContent>
    </w:r>
    <w:r w:rsidRPr="009B60DA">
      <w:rPr>
        <w:rFonts w:ascii="Times New Roman Bold" w:hAnsi="Times New Roman Bold" w:cs="B Lotus" w:hint="cs"/>
        <w:rtl/>
        <w:lang w:bidi="fa-IR"/>
      </w:rPr>
      <w:fldChar w:fldCharType="begin"/>
    </w:r>
    <w:r w:rsidRPr="009B60DA">
      <w:rPr>
        <w:rFonts w:ascii="Times New Roman Bold" w:hAnsi="Times New Roman Bold" w:cs="B Lotus" w:hint="cs"/>
        <w:rtl/>
        <w:lang w:bidi="fa-IR"/>
      </w:rPr>
      <w:instrText xml:space="preserve"> </w:instrText>
    </w:r>
    <w:r w:rsidRPr="009B60DA">
      <w:rPr>
        <w:rFonts w:ascii="Times New Roman Bold" w:hAnsi="Times New Roman Bold" w:cs="B Lotus" w:hint="cs"/>
        <w:lang w:bidi="fa-IR"/>
      </w:rPr>
      <w:instrText xml:space="preserve">PAGE </w:instrText>
    </w:r>
    <w:r w:rsidRPr="009B60DA">
      <w:rPr>
        <w:rFonts w:ascii="Times New Roman Bold" w:hAnsi="Times New Roman Bold" w:cs="B Lotus" w:hint="cs"/>
        <w:rtl/>
        <w:lang w:bidi="fa-IR"/>
      </w:rPr>
      <w:fldChar w:fldCharType="separate"/>
    </w:r>
    <w:r w:rsidRPr="009B60DA">
      <w:rPr>
        <w:rFonts w:ascii="Times New Roman Bold" w:hAnsi="Times New Roman Bold" w:cs="B Lotus"/>
        <w:noProof/>
        <w:rtl/>
        <w:lang w:bidi="fa-IR"/>
      </w:rPr>
      <w:t>2</w:t>
    </w:r>
    <w:r w:rsidRPr="009B60DA">
      <w:rPr>
        <w:rFonts w:ascii="Times New Roman Bold" w:hAnsi="Times New Roman Bold" w:cs="B Lotus" w:hint="cs"/>
        <w:rtl/>
        <w:lang w:bidi="fa-IR"/>
      </w:rPr>
      <w:fldChar w:fldCharType="end"/>
    </w:r>
    <w:r w:rsidRPr="009B60DA">
      <w:rPr>
        <w:rFonts w:ascii="Times New Roman Bold" w:hAnsi="Times New Roman Bold" w:cs="B Lotus"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A8" w:rsidRPr="009B60DA" w:rsidRDefault="00B70AA8" w:rsidP="00931512">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779B3A87" wp14:editId="1921368B">
              <wp:simplePos x="0" y="0"/>
              <wp:positionH relativeFrom="column">
                <wp:posOffset>3175</wp:posOffset>
              </wp:positionH>
              <wp:positionV relativeFrom="paragraph">
                <wp:posOffset>274955</wp:posOffset>
              </wp:positionV>
              <wp:extent cx="4748530" cy="0"/>
              <wp:effectExtent l="22225" t="27305" r="20320" b="20320"/>
              <wp:wrapNone/>
              <wp:docPr id="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4.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خلیفه یا امام مبحث دوم: شرایط خلیفه</w:t>
    </w:r>
    <w:r w:rsidRPr="009B60DA">
      <w:rPr>
        <w:rFonts w:ascii="Times New Roman Bold" w:hAnsi="Times New Roman Bold" w:cs="B Lotus"/>
        <w:rtl/>
        <w:lang w:bidi="fa-IR"/>
      </w:rPr>
      <w:tab/>
    </w:r>
    <w:r w:rsidRPr="00890892">
      <w:rPr>
        <w:rFonts w:ascii="B Zar" w:hAnsi="B Zar" w:hint="cs"/>
        <w:b/>
        <w:rtl/>
        <w:lang w:bidi="fa-IR"/>
      </w:rPr>
      <w:fldChar w:fldCharType="begin"/>
    </w:r>
    <w:r w:rsidRPr="00890892">
      <w:rPr>
        <w:rFonts w:ascii="B Zar" w:hAnsi="B Zar" w:hint="cs"/>
        <w:b/>
        <w:rtl/>
        <w:lang w:bidi="fa-IR"/>
      </w:rPr>
      <w:instrText xml:space="preserve"> </w:instrText>
    </w:r>
    <w:r w:rsidRPr="00890892">
      <w:rPr>
        <w:rFonts w:ascii="B Zar" w:hAnsi="B Zar" w:hint="cs"/>
        <w:b/>
        <w:lang w:bidi="fa-IR"/>
      </w:rPr>
      <w:instrText xml:space="preserve">PAGE </w:instrText>
    </w:r>
    <w:r w:rsidRPr="00890892">
      <w:rPr>
        <w:rFonts w:ascii="B Zar" w:hAnsi="B Zar" w:hint="cs"/>
        <w:b/>
        <w:rtl/>
        <w:lang w:bidi="fa-IR"/>
      </w:rPr>
      <w:fldChar w:fldCharType="separate"/>
    </w:r>
    <w:r w:rsidR="007B11DA">
      <w:rPr>
        <w:rFonts w:ascii="B Zar" w:hAnsi="B Zar"/>
        <w:b/>
        <w:noProof/>
        <w:rtl/>
        <w:lang w:bidi="fa-IR"/>
      </w:rPr>
      <w:t>63</w:t>
    </w:r>
    <w:r w:rsidRPr="00890892">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A8" w:rsidRPr="009B60DA" w:rsidRDefault="00B70AA8" w:rsidP="00931512">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2A3642BF" wp14:editId="7EAB6177">
              <wp:simplePos x="0" y="0"/>
              <wp:positionH relativeFrom="column">
                <wp:posOffset>3175</wp:posOffset>
              </wp:positionH>
              <wp:positionV relativeFrom="paragraph">
                <wp:posOffset>274955</wp:posOffset>
              </wp:positionV>
              <wp:extent cx="4748530" cy="0"/>
              <wp:effectExtent l="22225" t="27305" r="20320" b="20320"/>
              <wp:wrapNone/>
              <wp:docPr id="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4.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k+Ig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خلیفه یا امام مبحث سوم</w:t>
    </w:r>
    <w:r>
      <w:rPr>
        <w:rFonts w:ascii="Times New Roman Bold" w:hAnsi="Times New Roman Bold" w:cs="B Lotus" w:hint="cs"/>
        <w:b/>
        <w:bCs/>
        <w:sz w:val="26"/>
        <w:szCs w:val="26"/>
        <w:rtl/>
        <w:lang w:bidi="fa-IR"/>
      </w:rPr>
      <w:tab/>
    </w:r>
    <w:r w:rsidRPr="009B60DA">
      <w:rPr>
        <w:rFonts w:ascii="Times New Roman Bold" w:hAnsi="Times New Roman Bold" w:cs="B Lotus"/>
        <w:rtl/>
        <w:lang w:bidi="fa-IR"/>
      </w:rPr>
      <w:tab/>
    </w:r>
    <w:r w:rsidRPr="009B60DA">
      <w:rPr>
        <w:rFonts w:ascii="Times New Roman Bold" w:hAnsi="Times New Roman Bold" w:cs="B Lotus" w:hint="cs"/>
        <w:rtl/>
        <w:lang w:bidi="fa-IR"/>
      </w:rPr>
      <w:fldChar w:fldCharType="begin"/>
    </w:r>
    <w:r w:rsidRPr="009B60DA">
      <w:rPr>
        <w:rFonts w:ascii="Times New Roman Bold" w:hAnsi="Times New Roman Bold" w:cs="B Lotus" w:hint="cs"/>
        <w:rtl/>
        <w:lang w:bidi="fa-IR"/>
      </w:rPr>
      <w:instrText xml:space="preserve"> </w:instrText>
    </w:r>
    <w:r w:rsidRPr="009B60DA">
      <w:rPr>
        <w:rFonts w:ascii="Times New Roman Bold" w:hAnsi="Times New Roman Bold" w:cs="B Lotus" w:hint="cs"/>
        <w:lang w:bidi="fa-IR"/>
      </w:rPr>
      <w:instrText xml:space="preserve">PAGE </w:instrText>
    </w:r>
    <w:r w:rsidRPr="009B60DA">
      <w:rPr>
        <w:rFonts w:ascii="Times New Roman Bold" w:hAnsi="Times New Roman Bold" w:cs="B Lotus" w:hint="cs"/>
        <w:rtl/>
        <w:lang w:bidi="fa-IR"/>
      </w:rPr>
      <w:fldChar w:fldCharType="separate"/>
    </w:r>
    <w:r w:rsidR="007B11DA">
      <w:rPr>
        <w:rFonts w:ascii="Times New Roman Bold" w:hAnsi="Times New Roman Bold" w:cs="B Lotus"/>
        <w:noProof/>
        <w:rtl/>
        <w:lang w:bidi="fa-IR"/>
      </w:rPr>
      <w:t>71</w:t>
    </w:r>
    <w:r w:rsidRPr="009B60DA">
      <w:rPr>
        <w:rFonts w:ascii="Times New Roman Bold" w:hAnsi="Times New Roman Bold" w:cs="B Lotus" w:hint="cs"/>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A8" w:rsidRPr="009B60DA" w:rsidRDefault="00B70AA8" w:rsidP="00931512">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14:anchorId="0FC70865" wp14:editId="6199CF66">
              <wp:simplePos x="0" y="0"/>
              <wp:positionH relativeFrom="column">
                <wp:posOffset>5080</wp:posOffset>
              </wp:positionH>
              <wp:positionV relativeFrom="paragraph">
                <wp:posOffset>255905</wp:posOffset>
              </wp:positionV>
              <wp:extent cx="4748530" cy="0"/>
              <wp:effectExtent l="24130" t="27305" r="27940" b="20320"/>
              <wp:wrapNone/>
              <wp:docPr id="3"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15pt" to="374.3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9R2IwIAAD8EAAAOAAAAZHJzL2Uyb0RvYy54bWysU8uO2jAU3VfqP1jeQxLI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" strokeweight="3pt">
              <v:stroke linestyle="thinThin"/>
            </v:line>
          </w:pict>
        </mc:Fallback>
      </mc:AlternateContent>
    </w:r>
    <w:r>
      <w:rPr>
        <w:rFonts w:ascii="Times New Roman Bold" w:hAnsi="Times New Roman Bold" w:cs="B Lotus" w:hint="cs"/>
        <w:b/>
        <w:bCs/>
        <w:sz w:val="26"/>
        <w:szCs w:val="26"/>
        <w:rtl/>
        <w:lang w:bidi="fa-IR"/>
      </w:rPr>
      <w:t>خاتمه</w:t>
    </w:r>
    <w:r>
      <w:rPr>
        <w:rFonts w:ascii="Times New Roman Bold" w:hAnsi="Times New Roman Bold" w:cs="B Lotus" w:hint="cs"/>
        <w:b/>
        <w:bCs/>
        <w:sz w:val="26"/>
        <w:szCs w:val="26"/>
        <w:rtl/>
        <w:lang w:bidi="fa-IR"/>
      </w:rPr>
      <w:tab/>
    </w:r>
    <w:r w:rsidRPr="009B60DA">
      <w:rPr>
        <w:rFonts w:ascii="Times New Roman Bold" w:hAnsi="Times New Roman Bold" w:cs="B Lotus"/>
        <w:rtl/>
        <w:lang w:bidi="fa-IR"/>
      </w:rPr>
      <w:tab/>
    </w:r>
    <w:r w:rsidRPr="00890892">
      <w:rPr>
        <w:rFonts w:ascii="B Zar" w:hAnsi="B Zar" w:hint="cs"/>
        <w:b/>
        <w:rtl/>
        <w:lang w:bidi="fa-IR"/>
      </w:rPr>
      <w:fldChar w:fldCharType="begin"/>
    </w:r>
    <w:r w:rsidRPr="00890892">
      <w:rPr>
        <w:rFonts w:ascii="B Zar" w:hAnsi="B Zar" w:hint="cs"/>
        <w:b/>
        <w:rtl/>
        <w:lang w:bidi="fa-IR"/>
      </w:rPr>
      <w:instrText xml:space="preserve"> </w:instrText>
    </w:r>
    <w:r w:rsidRPr="00890892">
      <w:rPr>
        <w:rFonts w:ascii="B Zar" w:hAnsi="B Zar" w:hint="cs"/>
        <w:b/>
        <w:lang w:bidi="fa-IR"/>
      </w:rPr>
      <w:instrText xml:space="preserve">PAGE </w:instrText>
    </w:r>
    <w:r w:rsidRPr="00890892">
      <w:rPr>
        <w:rFonts w:ascii="B Zar" w:hAnsi="B Zar" w:hint="cs"/>
        <w:b/>
        <w:rtl/>
        <w:lang w:bidi="fa-IR"/>
      </w:rPr>
      <w:fldChar w:fldCharType="separate"/>
    </w:r>
    <w:r w:rsidR="007B11DA">
      <w:rPr>
        <w:rFonts w:ascii="B Zar" w:hAnsi="B Zar"/>
        <w:b/>
        <w:noProof/>
        <w:rtl/>
        <w:lang w:bidi="fa-IR"/>
      </w:rPr>
      <w:t>89</w:t>
    </w:r>
    <w:r w:rsidRPr="00890892">
      <w:rPr>
        <w:rFonts w:ascii="B Zar" w:hAnsi="B Zar" w:hint="cs"/>
        <w:b/>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A8" w:rsidRPr="009B60DA" w:rsidRDefault="00B70AA8" w:rsidP="00931512">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14:anchorId="64B66B8C" wp14:editId="4548BE7D">
              <wp:simplePos x="0" y="0"/>
              <wp:positionH relativeFrom="column">
                <wp:posOffset>5080</wp:posOffset>
              </wp:positionH>
              <wp:positionV relativeFrom="paragraph">
                <wp:posOffset>281940</wp:posOffset>
              </wp:positionV>
              <wp:extent cx="4748530" cy="0"/>
              <wp:effectExtent l="24130" t="24765" r="27940" b="22860"/>
              <wp:wrapNone/>
              <wp:docPr id="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2pt" to="374.3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UAkIg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فهرست مصادر و مارجع کتاب</w:t>
    </w:r>
    <w:r w:rsidRPr="009B60DA">
      <w:rPr>
        <w:rFonts w:ascii="Times New Roman Bold" w:hAnsi="Times New Roman Bold" w:cs="B Lotus"/>
        <w:rtl/>
        <w:lang w:bidi="fa-IR"/>
      </w:rPr>
      <w:tab/>
    </w:r>
    <w:r w:rsidRPr="00890892">
      <w:rPr>
        <w:rFonts w:ascii="B Zar" w:hAnsi="B Zar" w:hint="cs"/>
        <w:b/>
        <w:rtl/>
        <w:lang w:bidi="fa-IR"/>
      </w:rPr>
      <w:fldChar w:fldCharType="begin"/>
    </w:r>
    <w:r w:rsidRPr="00890892">
      <w:rPr>
        <w:rFonts w:ascii="B Zar" w:hAnsi="B Zar" w:hint="cs"/>
        <w:b/>
        <w:rtl/>
        <w:lang w:bidi="fa-IR"/>
      </w:rPr>
      <w:instrText xml:space="preserve"> </w:instrText>
    </w:r>
    <w:r w:rsidRPr="00890892">
      <w:rPr>
        <w:rFonts w:ascii="B Zar" w:hAnsi="B Zar" w:hint="cs"/>
        <w:b/>
        <w:lang w:bidi="fa-IR"/>
      </w:rPr>
      <w:instrText xml:space="preserve">PAGE </w:instrText>
    </w:r>
    <w:r w:rsidRPr="00890892">
      <w:rPr>
        <w:rFonts w:ascii="B Zar" w:hAnsi="B Zar" w:hint="cs"/>
        <w:b/>
        <w:rtl/>
        <w:lang w:bidi="fa-IR"/>
      </w:rPr>
      <w:fldChar w:fldCharType="separate"/>
    </w:r>
    <w:r w:rsidR="007B11DA">
      <w:rPr>
        <w:rFonts w:ascii="B Zar" w:hAnsi="B Zar"/>
        <w:b/>
        <w:noProof/>
        <w:rtl/>
        <w:lang w:bidi="fa-IR"/>
      </w:rPr>
      <w:t>95</w:t>
    </w:r>
    <w:r w:rsidRPr="00890892">
      <w:rPr>
        <w:rFonts w:ascii="B Zar" w:hAnsi="B Zar" w:hint="cs"/>
        <w:b/>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A8" w:rsidRPr="009B60DA" w:rsidRDefault="00B70AA8" w:rsidP="00931512">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62848" behindDoc="0" locked="0" layoutInCell="1" allowOverlap="1" wp14:anchorId="12C09914" wp14:editId="01BD5BAD">
              <wp:simplePos x="0" y="0"/>
              <wp:positionH relativeFrom="column">
                <wp:posOffset>12700</wp:posOffset>
              </wp:positionH>
              <wp:positionV relativeFrom="paragraph">
                <wp:posOffset>281940</wp:posOffset>
              </wp:positionV>
              <wp:extent cx="4733925" cy="0"/>
              <wp:effectExtent l="22225" t="24765" r="25400" b="2286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2.2pt" to="373.7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Cw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" strokeweight="3pt">
              <v:stroke linestyle="thinThin"/>
            </v:line>
          </w:pict>
        </mc:Fallback>
      </mc:AlternateContent>
    </w:r>
    <w:r>
      <w:rPr>
        <w:rFonts w:ascii="Times New Roman Bold" w:hAnsi="Times New Roman Bold" w:cs="B Lotus" w:hint="cs"/>
        <w:b/>
        <w:bCs/>
        <w:sz w:val="26"/>
        <w:szCs w:val="26"/>
        <w:rtl/>
        <w:lang w:bidi="fa-IR"/>
      </w:rPr>
      <w:t>آثار دیگر مؤلف</w:t>
    </w:r>
    <w:r>
      <w:rPr>
        <w:rFonts w:ascii="Times New Roman Bold" w:hAnsi="Times New Roman Bold" w:cs="B Lotus" w:hint="cs"/>
        <w:b/>
        <w:bCs/>
        <w:sz w:val="26"/>
        <w:szCs w:val="26"/>
        <w:rtl/>
        <w:lang w:bidi="fa-IR"/>
      </w:rPr>
      <w:tab/>
    </w:r>
    <w:r w:rsidRPr="009B60DA">
      <w:rPr>
        <w:rFonts w:ascii="Times New Roman Bold" w:hAnsi="Times New Roman Bold" w:cs="B Lotus"/>
        <w:rtl/>
        <w:lang w:bidi="fa-IR"/>
      </w:rPr>
      <w:tab/>
    </w:r>
    <w:r w:rsidRPr="009B60DA">
      <w:rPr>
        <w:rFonts w:ascii="Times New Roman Bold" w:hAnsi="Times New Roman Bold" w:cs="B Lotus" w:hint="cs"/>
        <w:rtl/>
        <w:lang w:bidi="fa-IR"/>
      </w:rPr>
      <w:fldChar w:fldCharType="begin"/>
    </w:r>
    <w:r w:rsidRPr="009B60DA">
      <w:rPr>
        <w:rFonts w:ascii="Times New Roman Bold" w:hAnsi="Times New Roman Bold" w:cs="B Lotus" w:hint="cs"/>
        <w:rtl/>
        <w:lang w:bidi="fa-IR"/>
      </w:rPr>
      <w:instrText xml:space="preserve"> </w:instrText>
    </w:r>
    <w:r w:rsidRPr="009B60DA">
      <w:rPr>
        <w:rFonts w:ascii="Times New Roman Bold" w:hAnsi="Times New Roman Bold" w:cs="B Lotus" w:hint="cs"/>
        <w:lang w:bidi="fa-IR"/>
      </w:rPr>
      <w:instrText xml:space="preserve">PAGE </w:instrText>
    </w:r>
    <w:r w:rsidRPr="009B60DA">
      <w:rPr>
        <w:rFonts w:ascii="Times New Roman Bold" w:hAnsi="Times New Roman Bold" w:cs="B Lotus" w:hint="cs"/>
        <w:rtl/>
        <w:lang w:bidi="fa-IR"/>
      </w:rPr>
      <w:fldChar w:fldCharType="separate"/>
    </w:r>
    <w:r>
      <w:rPr>
        <w:rFonts w:ascii="Times New Roman Bold" w:hAnsi="Times New Roman Bold" w:cs="B Lotus"/>
        <w:noProof/>
        <w:rtl/>
        <w:lang w:bidi="fa-IR"/>
      </w:rPr>
      <w:t>99</w:t>
    </w:r>
    <w:r w:rsidRPr="009B60DA">
      <w:rPr>
        <w:rFonts w:ascii="Times New Roman Bold" w:hAnsi="Times New Roman Bold" w:cs="B Lotus"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A8" w:rsidRPr="00D97A5E" w:rsidRDefault="00B70AA8" w:rsidP="003A585B">
    <w:pPr>
      <w:pStyle w:val="Header"/>
      <w:ind w:left="284" w:right="284"/>
      <w:rPr>
        <w:rFonts w:cs="B Lotus"/>
        <w:sz w:val="2"/>
        <w:szCs w:val="2"/>
        <w:rtl/>
      </w:rPr>
    </w:pPr>
    <w:r>
      <w:rPr>
        <w:rFonts w:cs="B Titr" w:hint="cs"/>
        <w:szCs w:val="24"/>
        <w:rtl/>
        <w:lang w:bidi="ar-EG"/>
      </w:rPr>
      <w:t xml:space="preserve"> </w:t>
    </w:r>
  </w:p>
  <w:p w:rsidR="00B70AA8" w:rsidRPr="009B60DA" w:rsidRDefault="00B70AA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cs="B Lotus"/>
        <w:sz w:val="30"/>
        <w:szCs w:val="30"/>
        <w:rtl/>
      </w:rPr>
    </w:pPr>
    <w:r w:rsidRPr="009B60DA">
      <w:rPr>
        <w:rFonts w:ascii="Times New Roman Bold" w:hAnsi="Times New Roman Bold" w:cs="B Lotus" w:hint="cs"/>
        <w:rtl/>
        <w:lang w:bidi="fa-IR"/>
      </w:rPr>
      <w:t>فهرست مطالب</w:t>
    </w:r>
    <w:r w:rsidRPr="009B60DA">
      <w:rPr>
        <w:rFonts w:ascii="Times New Roman Bold" w:hAnsi="Times New Roman Bold" w:cs="B Lotus" w:hint="cs"/>
        <w:rtl/>
        <w:lang w:bidi="fa-IR"/>
      </w:rPr>
      <w:tab/>
    </w:r>
    <w:r w:rsidRPr="009B60DA">
      <w:rPr>
        <w:rFonts w:ascii="Times New Roman Bold" w:hAnsi="Times New Roman Bold" w:cs="B Lotus"/>
        <w:rtl/>
        <w:lang w:bidi="fa-IR"/>
      </w:rPr>
      <w:tab/>
    </w:r>
    <w:r w:rsidRPr="009B60DA">
      <w:rPr>
        <w:rFonts w:ascii="Times New Roman Bold" w:hAnsi="Times New Roman Bold" w:cs="B Lotus" w:hint="cs"/>
        <w:rtl/>
        <w:lang w:bidi="fa-IR"/>
      </w:rPr>
      <w:fldChar w:fldCharType="begin"/>
    </w:r>
    <w:r w:rsidRPr="009B60DA">
      <w:rPr>
        <w:rFonts w:ascii="Times New Roman Bold" w:hAnsi="Times New Roman Bold" w:cs="B Lotus" w:hint="cs"/>
        <w:rtl/>
        <w:lang w:bidi="fa-IR"/>
      </w:rPr>
      <w:instrText xml:space="preserve"> </w:instrText>
    </w:r>
    <w:r w:rsidRPr="009B60DA">
      <w:rPr>
        <w:rFonts w:ascii="Times New Roman Bold" w:hAnsi="Times New Roman Bold" w:cs="B Lotus" w:hint="cs"/>
        <w:lang w:bidi="fa-IR"/>
      </w:rPr>
      <w:instrText xml:space="preserve">PAGE </w:instrText>
    </w:r>
    <w:r w:rsidRPr="009B60DA">
      <w:rPr>
        <w:rFonts w:ascii="Times New Roman Bold" w:hAnsi="Times New Roman Bold" w:cs="B Lotus" w:hint="cs"/>
        <w:rtl/>
        <w:lang w:bidi="fa-IR"/>
      </w:rPr>
      <w:fldChar w:fldCharType="separate"/>
    </w:r>
    <w:r w:rsidR="00F41DC8">
      <w:rPr>
        <w:rFonts w:ascii="Times New Roman Bold" w:hAnsi="Times New Roman Bold" w:cs="B Lotus"/>
        <w:noProof/>
        <w:rtl/>
        <w:lang w:bidi="fa-IR"/>
      </w:rPr>
      <w:t>3</w:t>
    </w:r>
    <w:r w:rsidRPr="009B60DA">
      <w:rPr>
        <w:rFonts w:ascii="Times New Roman Bold" w:hAnsi="Times New Roman Bold" w:cs="B Lotus" w:hint="cs"/>
        <w:rtl/>
        <w:lang w:bidi="fa-IR"/>
      </w:rPr>
      <w:fldChar w:fldCharType="end"/>
    </w:r>
  </w:p>
  <w:p w:rsidR="00B70AA8" w:rsidRPr="009B60DA" w:rsidRDefault="00B70AA8" w:rsidP="003A585B">
    <w:pPr>
      <w:pStyle w:val="Header"/>
      <w:ind w:left="284" w:right="284"/>
      <w:rPr>
        <w:rFonts w:ascii="B Compset" w:hAnsi="B Compset" w:cs="B Lotus"/>
        <w:sz w:val="20"/>
        <w:szCs w:val="20"/>
        <w:rtl/>
      </w:rPr>
    </w:pPr>
    <w:r>
      <w:rPr>
        <w:rFonts w:ascii="B Compset" w:hAnsi="B Compset" w:cs="B Lotus" w:hint="cs"/>
        <w:noProof/>
        <w:sz w:val="30"/>
        <w:szCs w:val="30"/>
        <w:rtl/>
      </w:rPr>
      <mc:AlternateContent>
        <mc:Choice Requires="wps">
          <w:drawing>
            <wp:anchor distT="0" distB="0" distL="114300" distR="114300" simplePos="0" relativeHeight="251652608" behindDoc="0" locked="0" layoutInCell="1" allowOverlap="1" wp14:anchorId="54098B5E" wp14:editId="0D3479A1">
              <wp:simplePos x="0" y="0"/>
              <wp:positionH relativeFrom="column">
                <wp:posOffset>0</wp:posOffset>
              </wp:positionH>
              <wp:positionV relativeFrom="paragraph">
                <wp:posOffset>50165</wp:posOffset>
              </wp:positionV>
              <wp:extent cx="4733925" cy="0"/>
              <wp:effectExtent l="19050" t="21590" r="19050" b="2603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KTx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DyIpPE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A8" w:rsidRPr="009B60DA" w:rsidRDefault="00B70AA8" w:rsidP="00931512">
    <w:pPr>
      <w:pStyle w:val="Header"/>
      <w:tabs>
        <w:tab w:val="clear" w:pos="4153"/>
        <w:tab w:val="clear" w:pos="8306"/>
        <w:tab w:val="left" w:pos="3940"/>
        <w:tab w:val="right" w:pos="7200"/>
      </w:tabs>
      <w:spacing w:after="180"/>
      <w:ind w:left="284" w:right="284"/>
      <w:jc w:val="both"/>
      <w:rPr>
        <w:rFonts w:ascii="Times New Roman Bold" w:hAnsi="Times New Roman Bold" w:cs="B Lotus"/>
        <w:sz w:val="30"/>
        <w:szCs w:val="30"/>
        <w:rtl/>
      </w:rPr>
    </w:pPr>
    <w:r>
      <w:rPr>
        <w:rFonts w:ascii="B Zar" w:hAnsi="B Zar" w:hint="cs"/>
        <w:b/>
        <w:noProof/>
        <w:sz w:val="30"/>
        <w:szCs w:val="30"/>
        <w:rtl/>
      </w:rPr>
      <mc:AlternateContent>
        <mc:Choice Requires="wps">
          <w:drawing>
            <wp:anchor distT="0" distB="0" distL="114300" distR="114300" simplePos="0" relativeHeight="251654656" behindDoc="0" locked="0" layoutInCell="1" allowOverlap="1" wp14:anchorId="5FB69EF8" wp14:editId="7BFD79F7">
              <wp:simplePos x="0" y="0"/>
              <wp:positionH relativeFrom="column">
                <wp:posOffset>0</wp:posOffset>
              </wp:positionH>
              <wp:positionV relativeFrom="paragraph">
                <wp:posOffset>266700</wp:posOffset>
              </wp:positionV>
              <wp:extent cx="4748530" cy="0"/>
              <wp:effectExtent l="19050" t="19050" r="23495" b="19050"/>
              <wp:wrapNone/>
              <wp:docPr id="1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nXIgIAAEA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" strokeweight="3pt">
              <v:stroke linestyle="thinThin"/>
            </v:line>
          </w:pict>
        </mc:Fallback>
      </mc:AlternateContent>
    </w:r>
    <w:r w:rsidRPr="00890892">
      <w:rPr>
        <w:rFonts w:ascii="B Zar" w:hAnsi="B Zar" w:hint="cs"/>
        <w:b/>
        <w:rtl/>
        <w:lang w:bidi="fa-IR"/>
      </w:rPr>
      <w:fldChar w:fldCharType="begin"/>
    </w:r>
    <w:r w:rsidRPr="00890892">
      <w:rPr>
        <w:rFonts w:ascii="B Zar" w:hAnsi="B Zar" w:hint="cs"/>
        <w:b/>
        <w:rtl/>
        <w:lang w:bidi="fa-IR"/>
      </w:rPr>
      <w:instrText xml:space="preserve"> </w:instrText>
    </w:r>
    <w:r w:rsidRPr="00890892">
      <w:rPr>
        <w:rFonts w:ascii="B Zar" w:hAnsi="B Zar" w:hint="cs"/>
        <w:b/>
        <w:lang w:bidi="fa-IR"/>
      </w:rPr>
      <w:instrText xml:space="preserve">PAGE </w:instrText>
    </w:r>
    <w:r w:rsidRPr="00890892">
      <w:rPr>
        <w:rFonts w:ascii="B Zar" w:hAnsi="B Zar" w:hint="cs"/>
        <w:b/>
        <w:rtl/>
        <w:lang w:bidi="fa-IR"/>
      </w:rPr>
      <w:fldChar w:fldCharType="separate"/>
    </w:r>
    <w:r w:rsidR="007B11DA">
      <w:rPr>
        <w:rFonts w:ascii="B Zar" w:hAnsi="B Zar"/>
        <w:b/>
        <w:noProof/>
        <w:rtl/>
        <w:lang w:bidi="fa-IR"/>
      </w:rPr>
      <w:t>70</w:t>
    </w:r>
    <w:r w:rsidRPr="00890892">
      <w:rPr>
        <w:rFonts w:ascii="B Zar" w:hAnsi="B Zar" w:hint="cs"/>
        <w:b/>
        <w:rtl/>
        <w:lang w:bidi="fa-IR"/>
      </w:rPr>
      <w:fldChar w:fldCharType="end"/>
    </w:r>
    <w:r>
      <w:rPr>
        <w:rFonts w:ascii="Times New Roman Bold" w:hAnsi="Times New Roman Bold" w:cs="B Lotus" w:hint="cs"/>
        <w:rtl/>
        <w:lang w:bidi="fa-IR"/>
      </w:rPr>
      <w:tab/>
    </w:r>
    <w:r>
      <w:rPr>
        <w:rFonts w:ascii="Times New Roman Bold" w:hAnsi="Times New Roman Bold" w:cs="B Lotus" w:hint="cs"/>
        <w:rtl/>
        <w:lang w:bidi="fa-IR"/>
      </w:rPr>
      <w:tab/>
    </w:r>
    <w:r>
      <w:rPr>
        <w:rFonts w:ascii="Times New Roman Bold" w:hAnsi="Times New Roman Bold" w:cs="B Lotus" w:hint="cs"/>
        <w:b/>
        <w:bCs/>
        <w:sz w:val="26"/>
        <w:szCs w:val="26"/>
        <w:rtl/>
        <w:lang w:bidi="fa-IR"/>
      </w:rPr>
      <w:t>خلافت اسلامی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A8" w:rsidRPr="009B60DA" w:rsidRDefault="00B70AA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14:anchorId="463CEBD2" wp14:editId="2A2FB121">
              <wp:simplePos x="0" y="0"/>
              <wp:positionH relativeFrom="column">
                <wp:posOffset>12700</wp:posOffset>
              </wp:positionH>
              <wp:positionV relativeFrom="paragraph">
                <wp:posOffset>274955</wp:posOffset>
              </wp:positionV>
              <wp:extent cx="4733925" cy="0"/>
              <wp:effectExtent l="22225" t="27305" r="25400" b="2032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NvJAIAAEA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" strokeweight="3pt">
              <v:stroke linestyle="thinThin"/>
            </v:line>
          </w:pict>
        </mc:Fallback>
      </mc:AlternateContent>
    </w:r>
    <w:r>
      <w:rPr>
        <w:rFonts w:ascii="Times New Roman Bold" w:hAnsi="Times New Roman Bold" w:cs="B Lotus" w:hint="cs"/>
        <w:b/>
        <w:bCs/>
        <w:sz w:val="26"/>
        <w:szCs w:val="26"/>
        <w:rtl/>
        <w:lang w:bidi="fa-IR"/>
      </w:rPr>
      <w:t>حج با خرافیون</w:t>
    </w:r>
    <w:r>
      <w:rPr>
        <w:rFonts w:ascii="Times New Roman Bold" w:hAnsi="Times New Roman Bold" w:cs="B Lotus" w:hint="cs"/>
        <w:b/>
        <w:bCs/>
        <w:sz w:val="26"/>
        <w:szCs w:val="26"/>
        <w:rtl/>
        <w:lang w:bidi="fa-IR"/>
      </w:rPr>
      <w:tab/>
    </w:r>
    <w:r w:rsidRPr="009B60DA">
      <w:rPr>
        <w:rFonts w:ascii="Times New Roman Bold" w:hAnsi="Times New Roman Bold" w:cs="B Lotus"/>
        <w:rtl/>
        <w:lang w:bidi="fa-IR"/>
      </w:rPr>
      <w:tab/>
    </w:r>
    <w:r w:rsidRPr="009B60DA">
      <w:rPr>
        <w:rFonts w:ascii="Times New Roman Bold" w:hAnsi="Times New Roman Bold" w:cs="B Lotus" w:hint="cs"/>
        <w:rtl/>
        <w:lang w:bidi="fa-IR"/>
      </w:rPr>
      <w:fldChar w:fldCharType="begin"/>
    </w:r>
    <w:r w:rsidRPr="009B60DA">
      <w:rPr>
        <w:rFonts w:ascii="Times New Roman Bold" w:hAnsi="Times New Roman Bold" w:cs="B Lotus" w:hint="cs"/>
        <w:rtl/>
        <w:lang w:bidi="fa-IR"/>
      </w:rPr>
      <w:instrText xml:space="preserve"> </w:instrText>
    </w:r>
    <w:r w:rsidRPr="009B60DA">
      <w:rPr>
        <w:rFonts w:ascii="Times New Roman Bold" w:hAnsi="Times New Roman Bold" w:cs="B Lotus" w:hint="cs"/>
        <w:lang w:bidi="fa-IR"/>
      </w:rPr>
      <w:instrText xml:space="preserve">PAGE </w:instrText>
    </w:r>
    <w:r w:rsidRPr="009B60DA">
      <w:rPr>
        <w:rFonts w:ascii="Times New Roman Bold" w:hAnsi="Times New Roman Bold" w:cs="B Lotus" w:hint="cs"/>
        <w:rtl/>
        <w:lang w:bidi="fa-IR"/>
      </w:rPr>
      <w:fldChar w:fldCharType="separate"/>
    </w:r>
    <w:r>
      <w:rPr>
        <w:rFonts w:ascii="Times New Roman Bold" w:hAnsi="Times New Roman Bold" w:cs="B Lotus"/>
        <w:noProof/>
        <w:rtl/>
        <w:lang w:bidi="fa-IR"/>
      </w:rPr>
      <w:t>9</w:t>
    </w:r>
    <w:r w:rsidRPr="009B60DA">
      <w:rPr>
        <w:rFonts w:ascii="Times New Roman Bold" w:hAnsi="Times New Roman Bold" w:cs="B Lotus"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A8" w:rsidRDefault="00B70AA8" w:rsidP="003978F7">
    <w:pPr>
      <w:pStyle w:val="Header"/>
      <w:spacing w:after="180"/>
      <w:ind w:left="284"/>
      <w:jc w:val="both"/>
      <w:rPr>
        <w:rFonts w:cs="B Lotus"/>
        <w:rtl/>
      </w:rPr>
    </w:pPr>
  </w:p>
  <w:p w:rsidR="00B70AA8" w:rsidRPr="00347111" w:rsidRDefault="00B70AA8"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A8" w:rsidRPr="009B60DA" w:rsidRDefault="00B70AA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02AB10AA" wp14:editId="77AAFCC8">
              <wp:simplePos x="0" y="0"/>
              <wp:positionH relativeFrom="column">
                <wp:posOffset>5080</wp:posOffset>
              </wp:positionH>
              <wp:positionV relativeFrom="paragraph">
                <wp:posOffset>274955</wp:posOffset>
              </wp:positionV>
              <wp:extent cx="4748530" cy="0"/>
              <wp:effectExtent l="24130" t="27305" r="27940" b="20320"/>
              <wp:wrapNone/>
              <wp:docPr id="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7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IIgIAAD8EAAAOAAAAZHJzL2Uyb0RvYy54bWysU02P2yAQvVfqf0DcE9uJN+tY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مقدمه دکتور ناهی</w:t>
    </w:r>
    <w:r>
      <w:rPr>
        <w:rFonts w:ascii="Times New Roman Bold" w:hAnsi="Times New Roman Bold" w:cs="B Lotus" w:hint="cs"/>
        <w:b/>
        <w:bCs/>
        <w:sz w:val="26"/>
        <w:szCs w:val="26"/>
        <w:rtl/>
        <w:lang w:bidi="fa-IR"/>
      </w:rPr>
      <w:tab/>
    </w:r>
    <w:r w:rsidRPr="009B60DA">
      <w:rPr>
        <w:rFonts w:ascii="Times New Roman Bold" w:hAnsi="Times New Roman Bold" w:cs="B Lotus"/>
        <w:rtl/>
        <w:lang w:bidi="fa-IR"/>
      </w:rPr>
      <w:tab/>
    </w:r>
    <w:r w:rsidRPr="00890892">
      <w:rPr>
        <w:rFonts w:ascii="B Zar" w:hAnsi="B Zar" w:hint="cs"/>
        <w:b/>
        <w:rtl/>
        <w:lang w:bidi="fa-IR"/>
      </w:rPr>
      <w:fldChar w:fldCharType="begin"/>
    </w:r>
    <w:r w:rsidRPr="00890892">
      <w:rPr>
        <w:rFonts w:ascii="B Zar" w:hAnsi="B Zar" w:hint="cs"/>
        <w:b/>
        <w:rtl/>
        <w:lang w:bidi="fa-IR"/>
      </w:rPr>
      <w:instrText xml:space="preserve"> </w:instrText>
    </w:r>
    <w:r w:rsidRPr="00890892">
      <w:rPr>
        <w:rFonts w:ascii="B Zar" w:hAnsi="B Zar" w:hint="cs"/>
        <w:b/>
        <w:lang w:bidi="fa-IR"/>
      </w:rPr>
      <w:instrText xml:space="preserve">PAGE </w:instrText>
    </w:r>
    <w:r w:rsidRPr="00890892">
      <w:rPr>
        <w:rFonts w:ascii="B Zar" w:hAnsi="B Zar" w:hint="cs"/>
        <w:b/>
        <w:rtl/>
        <w:lang w:bidi="fa-IR"/>
      </w:rPr>
      <w:fldChar w:fldCharType="separate"/>
    </w:r>
    <w:r w:rsidR="007B11DA">
      <w:rPr>
        <w:rFonts w:ascii="B Zar" w:hAnsi="B Zar"/>
        <w:b/>
        <w:noProof/>
        <w:rtl/>
        <w:lang w:bidi="fa-IR"/>
      </w:rPr>
      <w:t>9</w:t>
    </w:r>
    <w:r w:rsidRPr="00890892">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A8" w:rsidRPr="009B60DA" w:rsidRDefault="00B70AA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63872" behindDoc="0" locked="0" layoutInCell="1" allowOverlap="1" wp14:anchorId="75B0793E" wp14:editId="0E284892">
              <wp:simplePos x="0" y="0"/>
              <wp:positionH relativeFrom="column">
                <wp:posOffset>5080</wp:posOffset>
              </wp:positionH>
              <wp:positionV relativeFrom="paragraph">
                <wp:posOffset>265430</wp:posOffset>
              </wp:positionV>
              <wp:extent cx="4748530" cy="0"/>
              <wp:effectExtent l="24130" t="27305" r="27940" b="2032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9pt" to="374.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sL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آغاز کتاب</w:t>
    </w:r>
    <w:r>
      <w:rPr>
        <w:rFonts w:ascii="Times New Roman Bold" w:hAnsi="Times New Roman Bold" w:cs="B Lotus" w:hint="cs"/>
        <w:b/>
        <w:bCs/>
        <w:sz w:val="26"/>
        <w:szCs w:val="26"/>
        <w:rtl/>
        <w:lang w:bidi="fa-IR"/>
      </w:rPr>
      <w:tab/>
    </w:r>
    <w:r w:rsidRPr="009B60DA">
      <w:rPr>
        <w:rFonts w:ascii="Times New Roman Bold" w:hAnsi="Times New Roman Bold" w:cs="B Lotus"/>
        <w:rtl/>
        <w:lang w:bidi="fa-IR"/>
      </w:rPr>
      <w:tab/>
    </w:r>
    <w:r w:rsidRPr="00890892">
      <w:rPr>
        <w:rFonts w:ascii="B Zar" w:hAnsi="B Zar" w:hint="cs"/>
        <w:b/>
        <w:rtl/>
        <w:lang w:bidi="fa-IR"/>
      </w:rPr>
      <w:fldChar w:fldCharType="begin"/>
    </w:r>
    <w:r w:rsidRPr="00890892">
      <w:rPr>
        <w:rFonts w:ascii="B Zar" w:hAnsi="B Zar" w:hint="cs"/>
        <w:b/>
        <w:rtl/>
        <w:lang w:bidi="fa-IR"/>
      </w:rPr>
      <w:instrText xml:space="preserve"> </w:instrText>
    </w:r>
    <w:r w:rsidRPr="00890892">
      <w:rPr>
        <w:rFonts w:ascii="B Zar" w:hAnsi="B Zar" w:hint="cs"/>
        <w:b/>
        <w:lang w:bidi="fa-IR"/>
      </w:rPr>
      <w:instrText xml:space="preserve">PAGE </w:instrText>
    </w:r>
    <w:r w:rsidRPr="00890892">
      <w:rPr>
        <w:rFonts w:ascii="B Zar" w:hAnsi="B Zar" w:hint="cs"/>
        <w:b/>
        <w:rtl/>
        <w:lang w:bidi="fa-IR"/>
      </w:rPr>
      <w:fldChar w:fldCharType="separate"/>
    </w:r>
    <w:r w:rsidR="007B11DA">
      <w:rPr>
        <w:rFonts w:ascii="B Zar" w:hAnsi="B Zar"/>
        <w:b/>
        <w:noProof/>
        <w:rtl/>
        <w:lang w:bidi="fa-IR"/>
      </w:rPr>
      <w:t>11</w:t>
    </w:r>
    <w:r w:rsidRPr="00890892">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A8" w:rsidRPr="009B60DA" w:rsidRDefault="00B70AA8"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3A74C50F" wp14:editId="2CB896E2">
              <wp:simplePos x="0" y="0"/>
              <wp:positionH relativeFrom="column">
                <wp:posOffset>3175</wp:posOffset>
              </wp:positionH>
              <wp:positionV relativeFrom="paragraph">
                <wp:posOffset>274955</wp:posOffset>
              </wp:positionV>
              <wp:extent cx="4748530" cy="0"/>
              <wp:effectExtent l="22225" t="27305" r="20320" b="20320"/>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65pt" to="374.1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پیشگفتارها</w:t>
    </w:r>
    <w:r>
      <w:rPr>
        <w:rFonts w:ascii="Times New Roman Bold" w:hAnsi="Times New Roman Bold" w:cs="B Lotus" w:hint="cs"/>
        <w:b/>
        <w:bCs/>
        <w:sz w:val="26"/>
        <w:szCs w:val="26"/>
        <w:rtl/>
        <w:lang w:bidi="fa-IR"/>
      </w:rPr>
      <w:tab/>
    </w:r>
    <w:r w:rsidRPr="009B60DA">
      <w:rPr>
        <w:rFonts w:ascii="Times New Roman Bold" w:hAnsi="Times New Roman Bold" w:cs="B Lotus"/>
        <w:rtl/>
        <w:lang w:bidi="fa-IR"/>
      </w:rPr>
      <w:tab/>
    </w:r>
    <w:r w:rsidRPr="00890892">
      <w:rPr>
        <w:rFonts w:ascii="B Zar" w:hAnsi="B Zar" w:hint="cs"/>
        <w:b/>
        <w:rtl/>
        <w:lang w:bidi="fa-IR"/>
      </w:rPr>
      <w:fldChar w:fldCharType="begin"/>
    </w:r>
    <w:r w:rsidRPr="00890892">
      <w:rPr>
        <w:rFonts w:ascii="B Zar" w:hAnsi="B Zar" w:hint="cs"/>
        <w:b/>
        <w:rtl/>
        <w:lang w:bidi="fa-IR"/>
      </w:rPr>
      <w:instrText xml:space="preserve"> </w:instrText>
    </w:r>
    <w:r w:rsidRPr="00890892">
      <w:rPr>
        <w:rFonts w:ascii="B Zar" w:hAnsi="B Zar" w:hint="cs"/>
        <w:b/>
        <w:lang w:bidi="fa-IR"/>
      </w:rPr>
      <w:instrText xml:space="preserve">PAGE </w:instrText>
    </w:r>
    <w:r w:rsidRPr="00890892">
      <w:rPr>
        <w:rFonts w:ascii="B Zar" w:hAnsi="B Zar" w:hint="cs"/>
        <w:b/>
        <w:rtl/>
        <w:lang w:bidi="fa-IR"/>
      </w:rPr>
      <w:fldChar w:fldCharType="separate"/>
    </w:r>
    <w:r w:rsidR="007B11DA">
      <w:rPr>
        <w:rFonts w:ascii="B Zar" w:hAnsi="B Zar"/>
        <w:b/>
        <w:noProof/>
        <w:rtl/>
        <w:lang w:bidi="fa-IR"/>
      </w:rPr>
      <w:t>19</w:t>
    </w:r>
    <w:r w:rsidRPr="00890892">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A8" w:rsidRPr="009B60DA" w:rsidRDefault="00B70AA8" w:rsidP="00931512">
    <w:pPr>
      <w:pStyle w:val="Header"/>
      <w:tabs>
        <w:tab w:val="clear" w:pos="4153"/>
        <w:tab w:val="clear" w:pos="8306"/>
        <w:tab w:val="left" w:pos="254"/>
        <w:tab w:val="left" w:pos="2758"/>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40812C0D" wp14:editId="3683C14B">
              <wp:simplePos x="0" y="0"/>
              <wp:positionH relativeFrom="column">
                <wp:posOffset>5080</wp:posOffset>
              </wp:positionH>
              <wp:positionV relativeFrom="paragraph">
                <wp:posOffset>274955</wp:posOffset>
              </wp:positionV>
              <wp:extent cx="4748530" cy="0"/>
              <wp:effectExtent l="24130" t="27305" r="27940" b="20320"/>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7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D/dIg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" strokeweight="3pt">
              <v:stroke linestyle="thinThin"/>
            </v:line>
          </w:pict>
        </mc:Fallback>
      </mc:AlternateContent>
    </w:r>
    <w:r>
      <w:rPr>
        <w:rFonts w:ascii="Times New Roman Bold" w:hAnsi="Times New Roman Bold" w:cs="B Lotus" w:hint="cs"/>
        <w:b/>
        <w:bCs/>
        <w:sz w:val="26"/>
        <w:szCs w:val="26"/>
        <w:rtl/>
        <w:lang w:bidi="fa-IR"/>
      </w:rPr>
      <w:t>خلیفه یا امام مبحث اول</w:t>
    </w:r>
    <w:r>
      <w:rPr>
        <w:rFonts w:ascii="Times New Roman Bold" w:hAnsi="Times New Roman Bold" w:cs="B Lotus" w:hint="cs"/>
        <w:b/>
        <w:bCs/>
        <w:sz w:val="26"/>
        <w:szCs w:val="26"/>
        <w:rtl/>
        <w:lang w:bidi="fa-IR"/>
      </w:rPr>
      <w:tab/>
    </w:r>
    <w:r w:rsidRPr="009B60DA">
      <w:rPr>
        <w:rFonts w:ascii="Times New Roman Bold" w:hAnsi="Times New Roman Bold" w:cs="B Lotus"/>
        <w:rtl/>
        <w:lang w:bidi="fa-IR"/>
      </w:rPr>
      <w:tab/>
    </w:r>
    <w:r w:rsidRPr="00890892">
      <w:rPr>
        <w:rFonts w:ascii="B Zar" w:hAnsi="B Zar" w:hint="cs"/>
        <w:b/>
        <w:rtl/>
        <w:lang w:bidi="fa-IR"/>
      </w:rPr>
      <w:fldChar w:fldCharType="begin"/>
    </w:r>
    <w:r w:rsidRPr="00890892">
      <w:rPr>
        <w:rFonts w:ascii="B Zar" w:hAnsi="B Zar" w:hint="cs"/>
        <w:b/>
        <w:rtl/>
        <w:lang w:bidi="fa-IR"/>
      </w:rPr>
      <w:instrText xml:space="preserve"> </w:instrText>
    </w:r>
    <w:r w:rsidRPr="00890892">
      <w:rPr>
        <w:rFonts w:ascii="B Zar" w:hAnsi="B Zar" w:hint="cs"/>
        <w:b/>
        <w:lang w:bidi="fa-IR"/>
      </w:rPr>
      <w:instrText xml:space="preserve">PAGE </w:instrText>
    </w:r>
    <w:r w:rsidRPr="00890892">
      <w:rPr>
        <w:rFonts w:ascii="B Zar" w:hAnsi="B Zar" w:hint="cs"/>
        <w:b/>
        <w:rtl/>
        <w:lang w:bidi="fa-IR"/>
      </w:rPr>
      <w:fldChar w:fldCharType="separate"/>
    </w:r>
    <w:r w:rsidR="007B11DA">
      <w:rPr>
        <w:rFonts w:ascii="B Zar" w:hAnsi="B Zar"/>
        <w:b/>
        <w:noProof/>
        <w:rtl/>
        <w:lang w:bidi="fa-IR"/>
      </w:rPr>
      <w:t>47</w:t>
    </w:r>
    <w:r w:rsidRPr="00890892">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7F5748A"/>
    <w:multiLevelType w:val="hybridMultilevel"/>
    <w:tmpl w:val="5158299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F26BB2"/>
    <w:multiLevelType w:val="hybridMultilevel"/>
    <w:tmpl w:val="B4B2BD22"/>
    <w:lvl w:ilvl="0" w:tplc="694C14C6">
      <w:start w:val="1"/>
      <w:numFmt w:val="decimal"/>
      <w:lvlText w:val="%1-"/>
      <w:lvlJc w:val="left"/>
      <w:pPr>
        <w:ind w:left="720" w:hanging="360"/>
      </w:pPr>
      <w:rPr>
        <w:rFonts w:cs="B Lotu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0A8409B"/>
    <w:multiLevelType w:val="hybridMultilevel"/>
    <w:tmpl w:val="DCB8F748"/>
    <w:lvl w:ilvl="0" w:tplc="4216C3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D24BFF"/>
    <w:multiLevelType w:val="hybridMultilevel"/>
    <w:tmpl w:val="6328507E"/>
    <w:lvl w:ilvl="0" w:tplc="4216C3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2C5011"/>
    <w:multiLevelType w:val="hybridMultilevel"/>
    <w:tmpl w:val="B41AB982"/>
    <w:lvl w:ilvl="0" w:tplc="4216C396">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9496F0C"/>
    <w:multiLevelType w:val="hybridMultilevel"/>
    <w:tmpl w:val="9FAC14CC"/>
    <w:lvl w:ilvl="0" w:tplc="FAF09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4A38AB"/>
    <w:multiLevelType w:val="hybridMultilevel"/>
    <w:tmpl w:val="99C250D0"/>
    <w:lvl w:ilvl="0" w:tplc="B43009B6">
      <w:start w:val="1"/>
      <w:numFmt w:val="decimal"/>
      <w:lvlText w:val="%1-"/>
      <w:lvlJc w:val="left"/>
      <w:pPr>
        <w:ind w:left="644" w:hanging="360"/>
      </w:pPr>
      <w:rPr>
        <w:rFonts w:ascii="B Lotus" w:hAnsi="B Lotus" w:cs="B Lotu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7"/>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5"/>
  </w:num>
  <w:num w:numId="15">
    <w:abstractNumId w:val="20"/>
  </w:num>
  <w:num w:numId="16">
    <w:abstractNumId w:val="13"/>
  </w:num>
  <w:num w:numId="17">
    <w:abstractNumId w:val="19"/>
  </w:num>
  <w:num w:numId="18">
    <w:abstractNumId w:val="15"/>
  </w:num>
  <w:num w:numId="19">
    <w:abstractNumId w:val="12"/>
  </w:num>
  <w:num w:numId="20">
    <w:abstractNumId w:val="18"/>
  </w:num>
  <w:num w:numId="21">
    <w:abstractNumId w:val="22"/>
  </w:num>
  <w:num w:numId="22">
    <w:abstractNumId w:val="14"/>
  </w:num>
  <w:num w:numId="23">
    <w:abstractNumId w:val="26"/>
  </w:num>
  <w:num w:numId="24">
    <w:abstractNumId w:val="27"/>
  </w:num>
  <w:num w:numId="25">
    <w:abstractNumId w:val="11"/>
  </w:num>
  <w:num w:numId="26">
    <w:abstractNumId w:val="16"/>
  </w:num>
  <w:num w:numId="27">
    <w:abstractNumId w:val="24"/>
  </w:num>
  <w:num w:numId="28">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xUPwJaVJIby99XPpmJXoJoJ7FU=" w:salt="lL6PFJYhz8nyqDe/H2pmX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9C7"/>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ECA"/>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1CD5"/>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2307"/>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726"/>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46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AFB"/>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0F9B"/>
    <w:rsid w:val="00501053"/>
    <w:rsid w:val="00501AD2"/>
    <w:rsid w:val="00501B10"/>
    <w:rsid w:val="00501E8C"/>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5C6"/>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1CA2"/>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2600"/>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8763F"/>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1EC"/>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19B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1DA"/>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3BB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892"/>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8E8"/>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72EC"/>
    <w:rsid w:val="009300D4"/>
    <w:rsid w:val="00930D28"/>
    <w:rsid w:val="00930E32"/>
    <w:rsid w:val="0093151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0DA"/>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1F3"/>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2A5"/>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0AA8"/>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02"/>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D7BE1"/>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38F1"/>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6D48"/>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846"/>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1DC8"/>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er" w:uiPriority="99"/>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B87602"/>
    <w:pPr>
      <w:spacing w:line="226" w:lineRule="auto"/>
      <w:ind w:firstLine="284"/>
      <w:jc w:val="both"/>
    </w:pPr>
    <w:rPr>
      <w:rFonts w:ascii="mylotus" w:hAnsi="mylotus" w:cs="mylotus"/>
      <w:spacing w:val="6"/>
      <w:lang w:bidi="fa-IR"/>
    </w:rPr>
  </w:style>
  <w:style w:type="character" w:customStyle="1" w:styleId="Char1">
    <w:name w:val="نص عربي Char"/>
    <w:link w:val="a3"/>
    <w:rsid w:val="00B87602"/>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spec2">
    <w:name w:val="spec2"/>
    <w:rsid w:val="009B60DA"/>
    <w:rPr>
      <w:rFonts w:cs="Traditional Arabic" w:hint="cs"/>
      <w:color w:val="008000"/>
      <w:sz w:val="16"/>
      <w:szCs w:val="16"/>
    </w:rPr>
  </w:style>
  <w:style w:type="character" w:customStyle="1" w:styleId="ayatext">
    <w:name w:val="ayatext"/>
    <w:basedOn w:val="DefaultParagraphFont"/>
    <w:rsid w:val="009B60DA"/>
  </w:style>
  <w:style w:type="character" w:customStyle="1" w:styleId="highlight3">
    <w:name w:val="highlight3"/>
    <w:rsid w:val="009B60DA"/>
    <w:rPr>
      <w:color w:val="0000FF"/>
    </w:rPr>
  </w:style>
  <w:style w:type="character" w:customStyle="1" w:styleId="sign3">
    <w:name w:val="sign3"/>
    <w:rsid w:val="009B60DA"/>
    <w:rPr>
      <w:rFonts w:ascii="Times New Roman" w:hAnsi="Times New Roman" w:cs="Times New Roman" w:hint="default"/>
      <w:color w:val="000000"/>
      <w:sz w:val="22"/>
      <w:szCs w:val="22"/>
    </w:rPr>
  </w:style>
  <w:style w:type="paragraph" w:customStyle="1" w:styleId="a5">
    <w:name w:val="نص احاديث"/>
    <w:basedOn w:val="Normal"/>
    <w:link w:val="Char2"/>
    <w:qFormat/>
    <w:rsid w:val="006A21EC"/>
    <w:pPr>
      <w:ind w:firstLine="284"/>
      <w:jc w:val="both"/>
    </w:pPr>
    <w:rPr>
      <w:rFonts w:ascii="KFGQPC Uthman Taha Naskh" w:hAnsi="KFGQPC Uthman Taha Naskh" w:cs="KFGQPC Uthman Taha Naskh"/>
    </w:rPr>
  </w:style>
  <w:style w:type="character" w:customStyle="1" w:styleId="Char2">
    <w:name w:val="نص احاديث Char"/>
    <w:link w:val="a5"/>
    <w:rsid w:val="006A21EC"/>
    <w:rPr>
      <w:rFonts w:ascii="KFGQPC Uthman Taha Naskh" w:hAnsi="KFGQPC Uthman Taha Naskh" w:cs="KFGQPC Uthman Taha Naskh"/>
      <w:sz w:val="28"/>
      <w:szCs w:val="28"/>
      <w:lang w:bidi="ar-SA"/>
    </w:rPr>
  </w:style>
  <w:style w:type="table" w:customStyle="1" w:styleId="TableGrid1">
    <w:name w:val="Table Grid1"/>
    <w:basedOn w:val="TableNormal"/>
    <w:next w:val="TableGrid"/>
    <w:uiPriority w:val="59"/>
    <w:rsid w:val="00B70A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er" w:uiPriority="99"/>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B87602"/>
    <w:pPr>
      <w:spacing w:line="226" w:lineRule="auto"/>
      <w:ind w:firstLine="284"/>
      <w:jc w:val="both"/>
    </w:pPr>
    <w:rPr>
      <w:rFonts w:ascii="mylotus" w:hAnsi="mylotus" w:cs="mylotus"/>
      <w:spacing w:val="6"/>
      <w:lang w:bidi="fa-IR"/>
    </w:rPr>
  </w:style>
  <w:style w:type="character" w:customStyle="1" w:styleId="Char1">
    <w:name w:val="نص عربي Char"/>
    <w:link w:val="a3"/>
    <w:rsid w:val="00B87602"/>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character" w:customStyle="1" w:styleId="spec2">
    <w:name w:val="spec2"/>
    <w:rsid w:val="009B60DA"/>
    <w:rPr>
      <w:rFonts w:cs="Traditional Arabic" w:hint="cs"/>
      <w:color w:val="008000"/>
      <w:sz w:val="16"/>
      <w:szCs w:val="16"/>
    </w:rPr>
  </w:style>
  <w:style w:type="character" w:customStyle="1" w:styleId="ayatext">
    <w:name w:val="ayatext"/>
    <w:basedOn w:val="DefaultParagraphFont"/>
    <w:rsid w:val="009B60DA"/>
  </w:style>
  <w:style w:type="character" w:customStyle="1" w:styleId="highlight3">
    <w:name w:val="highlight3"/>
    <w:rsid w:val="009B60DA"/>
    <w:rPr>
      <w:color w:val="0000FF"/>
    </w:rPr>
  </w:style>
  <w:style w:type="character" w:customStyle="1" w:styleId="sign3">
    <w:name w:val="sign3"/>
    <w:rsid w:val="009B60DA"/>
    <w:rPr>
      <w:rFonts w:ascii="Times New Roman" w:hAnsi="Times New Roman" w:cs="Times New Roman" w:hint="default"/>
      <w:color w:val="000000"/>
      <w:sz w:val="22"/>
      <w:szCs w:val="22"/>
    </w:rPr>
  </w:style>
  <w:style w:type="paragraph" w:customStyle="1" w:styleId="a5">
    <w:name w:val="نص احاديث"/>
    <w:basedOn w:val="Normal"/>
    <w:link w:val="Char2"/>
    <w:qFormat/>
    <w:rsid w:val="006A21EC"/>
    <w:pPr>
      <w:ind w:firstLine="284"/>
      <w:jc w:val="both"/>
    </w:pPr>
    <w:rPr>
      <w:rFonts w:ascii="KFGQPC Uthman Taha Naskh" w:hAnsi="KFGQPC Uthman Taha Naskh" w:cs="KFGQPC Uthman Taha Naskh"/>
    </w:rPr>
  </w:style>
  <w:style w:type="character" w:customStyle="1" w:styleId="Char2">
    <w:name w:val="نص احاديث Char"/>
    <w:link w:val="a5"/>
    <w:rsid w:val="006A21EC"/>
    <w:rPr>
      <w:rFonts w:ascii="KFGQPC Uthman Taha Naskh" w:hAnsi="KFGQPC Uthman Taha Naskh" w:cs="KFGQPC Uthman Taha Naskh"/>
      <w:sz w:val="28"/>
      <w:szCs w:val="28"/>
      <w:lang w:bidi="ar-SA"/>
    </w:rPr>
  </w:style>
  <w:style w:type="table" w:customStyle="1" w:styleId="TableGrid1">
    <w:name w:val="Table Grid1"/>
    <w:basedOn w:val="TableNormal"/>
    <w:next w:val="TableGrid"/>
    <w:uiPriority w:val="59"/>
    <w:rsid w:val="00B70AA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FE772-D497-4EE4-A5C1-376CAE3B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18262</Words>
  <Characters>104095</Characters>
  <Application>Microsoft Office Word</Application>
  <DocSecurity>8</DocSecurity>
  <Lines>867</Lines>
  <Paragraphs>244</Paragraphs>
  <ScaleCrop>false</ScaleCrop>
  <HeadingPairs>
    <vt:vector size="2" baseType="variant">
      <vt:variant>
        <vt:lpstr>Title</vt:lpstr>
      </vt:variant>
      <vt:variant>
        <vt:i4>1</vt:i4>
      </vt:variant>
    </vt:vector>
  </HeadingPairs>
  <TitlesOfParts>
    <vt:vector size="1" baseType="lpstr">
      <vt:lpstr>خلافت اسلامی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122113</CharactersWithSpaces>
  <SharedDoc>false</SharedDoc>
  <HLinks>
    <vt:vector size="216" baseType="variant">
      <vt:variant>
        <vt:i4>1900606</vt:i4>
      </vt:variant>
      <vt:variant>
        <vt:i4>212</vt:i4>
      </vt:variant>
      <vt:variant>
        <vt:i4>0</vt:i4>
      </vt:variant>
      <vt:variant>
        <vt:i4>5</vt:i4>
      </vt:variant>
      <vt:variant>
        <vt:lpwstr/>
      </vt:variant>
      <vt:variant>
        <vt:lpwstr>_Toc332299627</vt:lpwstr>
      </vt:variant>
      <vt:variant>
        <vt:i4>1900606</vt:i4>
      </vt:variant>
      <vt:variant>
        <vt:i4>206</vt:i4>
      </vt:variant>
      <vt:variant>
        <vt:i4>0</vt:i4>
      </vt:variant>
      <vt:variant>
        <vt:i4>5</vt:i4>
      </vt:variant>
      <vt:variant>
        <vt:lpwstr/>
      </vt:variant>
      <vt:variant>
        <vt:lpwstr>_Toc332299626</vt:lpwstr>
      </vt:variant>
      <vt:variant>
        <vt:i4>1900606</vt:i4>
      </vt:variant>
      <vt:variant>
        <vt:i4>200</vt:i4>
      </vt:variant>
      <vt:variant>
        <vt:i4>0</vt:i4>
      </vt:variant>
      <vt:variant>
        <vt:i4>5</vt:i4>
      </vt:variant>
      <vt:variant>
        <vt:lpwstr/>
      </vt:variant>
      <vt:variant>
        <vt:lpwstr>_Toc332299625</vt:lpwstr>
      </vt:variant>
      <vt:variant>
        <vt:i4>1900606</vt:i4>
      </vt:variant>
      <vt:variant>
        <vt:i4>194</vt:i4>
      </vt:variant>
      <vt:variant>
        <vt:i4>0</vt:i4>
      </vt:variant>
      <vt:variant>
        <vt:i4>5</vt:i4>
      </vt:variant>
      <vt:variant>
        <vt:lpwstr/>
      </vt:variant>
      <vt:variant>
        <vt:lpwstr>_Toc332299624</vt:lpwstr>
      </vt:variant>
      <vt:variant>
        <vt:i4>1900606</vt:i4>
      </vt:variant>
      <vt:variant>
        <vt:i4>188</vt:i4>
      </vt:variant>
      <vt:variant>
        <vt:i4>0</vt:i4>
      </vt:variant>
      <vt:variant>
        <vt:i4>5</vt:i4>
      </vt:variant>
      <vt:variant>
        <vt:lpwstr/>
      </vt:variant>
      <vt:variant>
        <vt:lpwstr>_Toc332299623</vt:lpwstr>
      </vt:variant>
      <vt:variant>
        <vt:i4>1900606</vt:i4>
      </vt:variant>
      <vt:variant>
        <vt:i4>182</vt:i4>
      </vt:variant>
      <vt:variant>
        <vt:i4>0</vt:i4>
      </vt:variant>
      <vt:variant>
        <vt:i4>5</vt:i4>
      </vt:variant>
      <vt:variant>
        <vt:lpwstr/>
      </vt:variant>
      <vt:variant>
        <vt:lpwstr>_Toc332299622</vt:lpwstr>
      </vt:variant>
      <vt:variant>
        <vt:i4>1900606</vt:i4>
      </vt:variant>
      <vt:variant>
        <vt:i4>176</vt:i4>
      </vt:variant>
      <vt:variant>
        <vt:i4>0</vt:i4>
      </vt:variant>
      <vt:variant>
        <vt:i4>5</vt:i4>
      </vt:variant>
      <vt:variant>
        <vt:lpwstr/>
      </vt:variant>
      <vt:variant>
        <vt:lpwstr>_Toc332299621</vt:lpwstr>
      </vt:variant>
      <vt:variant>
        <vt:i4>1900606</vt:i4>
      </vt:variant>
      <vt:variant>
        <vt:i4>170</vt:i4>
      </vt:variant>
      <vt:variant>
        <vt:i4>0</vt:i4>
      </vt:variant>
      <vt:variant>
        <vt:i4>5</vt:i4>
      </vt:variant>
      <vt:variant>
        <vt:lpwstr/>
      </vt:variant>
      <vt:variant>
        <vt:lpwstr>_Toc332299620</vt:lpwstr>
      </vt:variant>
      <vt:variant>
        <vt:i4>1966142</vt:i4>
      </vt:variant>
      <vt:variant>
        <vt:i4>164</vt:i4>
      </vt:variant>
      <vt:variant>
        <vt:i4>0</vt:i4>
      </vt:variant>
      <vt:variant>
        <vt:i4>5</vt:i4>
      </vt:variant>
      <vt:variant>
        <vt:lpwstr/>
      </vt:variant>
      <vt:variant>
        <vt:lpwstr>_Toc332299619</vt:lpwstr>
      </vt:variant>
      <vt:variant>
        <vt:i4>1966142</vt:i4>
      </vt:variant>
      <vt:variant>
        <vt:i4>158</vt:i4>
      </vt:variant>
      <vt:variant>
        <vt:i4>0</vt:i4>
      </vt:variant>
      <vt:variant>
        <vt:i4>5</vt:i4>
      </vt:variant>
      <vt:variant>
        <vt:lpwstr/>
      </vt:variant>
      <vt:variant>
        <vt:lpwstr>_Toc332299618</vt:lpwstr>
      </vt:variant>
      <vt:variant>
        <vt:i4>1966142</vt:i4>
      </vt:variant>
      <vt:variant>
        <vt:i4>152</vt:i4>
      </vt:variant>
      <vt:variant>
        <vt:i4>0</vt:i4>
      </vt:variant>
      <vt:variant>
        <vt:i4>5</vt:i4>
      </vt:variant>
      <vt:variant>
        <vt:lpwstr/>
      </vt:variant>
      <vt:variant>
        <vt:lpwstr>_Toc332299617</vt:lpwstr>
      </vt:variant>
      <vt:variant>
        <vt:i4>1966142</vt:i4>
      </vt:variant>
      <vt:variant>
        <vt:i4>146</vt:i4>
      </vt:variant>
      <vt:variant>
        <vt:i4>0</vt:i4>
      </vt:variant>
      <vt:variant>
        <vt:i4>5</vt:i4>
      </vt:variant>
      <vt:variant>
        <vt:lpwstr/>
      </vt:variant>
      <vt:variant>
        <vt:lpwstr>_Toc332299616</vt:lpwstr>
      </vt:variant>
      <vt:variant>
        <vt:i4>1966142</vt:i4>
      </vt:variant>
      <vt:variant>
        <vt:i4>140</vt:i4>
      </vt:variant>
      <vt:variant>
        <vt:i4>0</vt:i4>
      </vt:variant>
      <vt:variant>
        <vt:i4>5</vt:i4>
      </vt:variant>
      <vt:variant>
        <vt:lpwstr/>
      </vt:variant>
      <vt:variant>
        <vt:lpwstr>_Toc332299615</vt:lpwstr>
      </vt:variant>
      <vt:variant>
        <vt:i4>1966142</vt:i4>
      </vt:variant>
      <vt:variant>
        <vt:i4>134</vt:i4>
      </vt:variant>
      <vt:variant>
        <vt:i4>0</vt:i4>
      </vt:variant>
      <vt:variant>
        <vt:i4>5</vt:i4>
      </vt:variant>
      <vt:variant>
        <vt:lpwstr/>
      </vt:variant>
      <vt:variant>
        <vt:lpwstr>_Toc332299614</vt:lpwstr>
      </vt:variant>
      <vt:variant>
        <vt:i4>1966142</vt:i4>
      </vt:variant>
      <vt:variant>
        <vt:i4>128</vt:i4>
      </vt:variant>
      <vt:variant>
        <vt:i4>0</vt:i4>
      </vt:variant>
      <vt:variant>
        <vt:i4>5</vt:i4>
      </vt:variant>
      <vt:variant>
        <vt:lpwstr/>
      </vt:variant>
      <vt:variant>
        <vt:lpwstr>_Toc332299613</vt:lpwstr>
      </vt:variant>
      <vt:variant>
        <vt:i4>1966142</vt:i4>
      </vt:variant>
      <vt:variant>
        <vt:i4>122</vt:i4>
      </vt:variant>
      <vt:variant>
        <vt:i4>0</vt:i4>
      </vt:variant>
      <vt:variant>
        <vt:i4>5</vt:i4>
      </vt:variant>
      <vt:variant>
        <vt:lpwstr/>
      </vt:variant>
      <vt:variant>
        <vt:lpwstr>_Toc332299612</vt:lpwstr>
      </vt:variant>
      <vt:variant>
        <vt:i4>1966142</vt:i4>
      </vt:variant>
      <vt:variant>
        <vt:i4>116</vt:i4>
      </vt:variant>
      <vt:variant>
        <vt:i4>0</vt:i4>
      </vt:variant>
      <vt:variant>
        <vt:i4>5</vt:i4>
      </vt:variant>
      <vt:variant>
        <vt:lpwstr/>
      </vt:variant>
      <vt:variant>
        <vt:lpwstr>_Toc332299611</vt:lpwstr>
      </vt:variant>
      <vt:variant>
        <vt:i4>1966142</vt:i4>
      </vt:variant>
      <vt:variant>
        <vt:i4>110</vt:i4>
      </vt:variant>
      <vt:variant>
        <vt:i4>0</vt:i4>
      </vt:variant>
      <vt:variant>
        <vt:i4>5</vt:i4>
      </vt:variant>
      <vt:variant>
        <vt:lpwstr/>
      </vt:variant>
      <vt:variant>
        <vt:lpwstr>_Toc332299610</vt:lpwstr>
      </vt:variant>
      <vt:variant>
        <vt:i4>2031678</vt:i4>
      </vt:variant>
      <vt:variant>
        <vt:i4>104</vt:i4>
      </vt:variant>
      <vt:variant>
        <vt:i4>0</vt:i4>
      </vt:variant>
      <vt:variant>
        <vt:i4>5</vt:i4>
      </vt:variant>
      <vt:variant>
        <vt:lpwstr/>
      </vt:variant>
      <vt:variant>
        <vt:lpwstr>_Toc332299609</vt:lpwstr>
      </vt:variant>
      <vt:variant>
        <vt:i4>2031678</vt:i4>
      </vt:variant>
      <vt:variant>
        <vt:i4>98</vt:i4>
      </vt:variant>
      <vt:variant>
        <vt:i4>0</vt:i4>
      </vt:variant>
      <vt:variant>
        <vt:i4>5</vt:i4>
      </vt:variant>
      <vt:variant>
        <vt:lpwstr/>
      </vt:variant>
      <vt:variant>
        <vt:lpwstr>_Toc332299608</vt:lpwstr>
      </vt:variant>
      <vt:variant>
        <vt:i4>2031678</vt:i4>
      </vt:variant>
      <vt:variant>
        <vt:i4>92</vt:i4>
      </vt:variant>
      <vt:variant>
        <vt:i4>0</vt:i4>
      </vt:variant>
      <vt:variant>
        <vt:i4>5</vt:i4>
      </vt:variant>
      <vt:variant>
        <vt:lpwstr/>
      </vt:variant>
      <vt:variant>
        <vt:lpwstr>_Toc332299607</vt:lpwstr>
      </vt:variant>
      <vt:variant>
        <vt:i4>2031678</vt:i4>
      </vt:variant>
      <vt:variant>
        <vt:i4>86</vt:i4>
      </vt:variant>
      <vt:variant>
        <vt:i4>0</vt:i4>
      </vt:variant>
      <vt:variant>
        <vt:i4>5</vt:i4>
      </vt:variant>
      <vt:variant>
        <vt:lpwstr/>
      </vt:variant>
      <vt:variant>
        <vt:lpwstr>_Toc332299606</vt:lpwstr>
      </vt:variant>
      <vt:variant>
        <vt:i4>2031678</vt:i4>
      </vt:variant>
      <vt:variant>
        <vt:i4>80</vt:i4>
      </vt:variant>
      <vt:variant>
        <vt:i4>0</vt:i4>
      </vt:variant>
      <vt:variant>
        <vt:i4>5</vt:i4>
      </vt:variant>
      <vt:variant>
        <vt:lpwstr/>
      </vt:variant>
      <vt:variant>
        <vt:lpwstr>_Toc332299605</vt:lpwstr>
      </vt:variant>
      <vt:variant>
        <vt:i4>2031678</vt:i4>
      </vt:variant>
      <vt:variant>
        <vt:i4>74</vt:i4>
      </vt:variant>
      <vt:variant>
        <vt:i4>0</vt:i4>
      </vt:variant>
      <vt:variant>
        <vt:i4>5</vt:i4>
      </vt:variant>
      <vt:variant>
        <vt:lpwstr/>
      </vt:variant>
      <vt:variant>
        <vt:lpwstr>_Toc332299604</vt:lpwstr>
      </vt:variant>
      <vt:variant>
        <vt:i4>2031678</vt:i4>
      </vt:variant>
      <vt:variant>
        <vt:i4>68</vt:i4>
      </vt:variant>
      <vt:variant>
        <vt:i4>0</vt:i4>
      </vt:variant>
      <vt:variant>
        <vt:i4>5</vt:i4>
      </vt:variant>
      <vt:variant>
        <vt:lpwstr/>
      </vt:variant>
      <vt:variant>
        <vt:lpwstr>_Toc332299603</vt:lpwstr>
      </vt:variant>
      <vt:variant>
        <vt:i4>2031678</vt:i4>
      </vt:variant>
      <vt:variant>
        <vt:i4>62</vt:i4>
      </vt:variant>
      <vt:variant>
        <vt:i4>0</vt:i4>
      </vt:variant>
      <vt:variant>
        <vt:i4>5</vt:i4>
      </vt:variant>
      <vt:variant>
        <vt:lpwstr/>
      </vt:variant>
      <vt:variant>
        <vt:lpwstr>_Toc332299602</vt:lpwstr>
      </vt:variant>
      <vt:variant>
        <vt:i4>2031678</vt:i4>
      </vt:variant>
      <vt:variant>
        <vt:i4>56</vt:i4>
      </vt:variant>
      <vt:variant>
        <vt:i4>0</vt:i4>
      </vt:variant>
      <vt:variant>
        <vt:i4>5</vt:i4>
      </vt:variant>
      <vt:variant>
        <vt:lpwstr/>
      </vt:variant>
      <vt:variant>
        <vt:lpwstr>_Toc332299601</vt:lpwstr>
      </vt:variant>
      <vt:variant>
        <vt:i4>2031678</vt:i4>
      </vt:variant>
      <vt:variant>
        <vt:i4>50</vt:i4>
      </vt:variant>
      <vt:variant>
        <vt:i4>0</vt:i4>
      </vt:variant>
      <vt:variant>
        <vt:i4>5</vt:i4>
      </vt:variant>
      <vt:variant>
        <vt:lpwstr/>
      </vt:variant>
      <vt:variant>
        <vt:lpwstr>_Toc332299600</vt:lpwstr>
      </vt:variant>
      <vt:variant>
        <vt:i4>1441853</vt:i4>
      </vt:variant>
      <vt:variant>
        <vt:i4>44</vt:i4>
      </vt:variant>
      <vt:variant>
        <vt:i4>0</vt:i4>
      </vt:variant>
      <vt:variant>
        <vt:i4>5</vt:i4>
      </vt:variant>
      <vt:variant>
        <vt:lpwstr/>
      </vt:variant>
      <vt:variant>
        <vt:lpwstr>_Toc332299599</vt:lpwstr>
      </vt:variant>
      <vt:variant>
        <vt:i4>1441853</vt:i4>
      </vt:variant>
      <vt:variant>
        <vt:i4>38</vt:i4>
      </vt:variant>
      <vt:variant>
        <vt:i4>0</vt:i4>
      </vt:variant>
      <vt:variant>
        <vt:i4>5</vt:i4>
      </vt:variant>
      <vt:variant>
        <vt:lpwstr/>
      </vt:variant>
      <vt:variant>
        <vt:lpwstr>_Toc332299598</vt:lpwstr>
      </vt:variant>
      <vt:variant>
        <vt:i4>1441853</vt:i4>
      </vt:variant>
      <vt:variant>
        <vt:i4>32</vt:i4>
      </vt:variant>
      <vt:variant>
        <vt:i4>0</vt:i4>
      </vt:variant>
      <vt:variant>
        <vt:i4>5</vt:i4>
      </vt:variant>
      <vt:variant>
        <vt:lpwstr/>
      </vt:variant>
      <vt:variant>
        <vt:lpwstr>_Toc332299597</vt:lpwstr>
      </vt:variant>
      <vt:variant>
        <vt:i4>1441853</vt:i4>
      </vt:variant>
      <vt:variant>
        <vt:i4>26</vt:i4>
      </vt:variant>
      <vt:variant>
        <vt:i4>0</vt:i4>
      </vt:variant>
      <vt:variant>
        <vt:i4>5</vt:i4>
      </vt:variant>
      <vt:variant>
        <vt:lpwstr/>
      </vt:variant>
      <vt:variant>
        <vt:lpwstr>_Toc332299596</vt:lpwstr>
      </vt:variant>
      <vt:variant>
        <vt:i4>1441853</vt:i4>
      </vt:variant>
      <vt:variant>
        <vt:i4>20</vt:i4>
      </vt:variant>
      <vt:variant>
        <vt:i4>0</vt:i4>
      </vt:variant>
      <vt:variant>
        <vt:i4>5</vt:i4>
      </vt:variant>
      <vt:variant>
        <vt:lpwstr/>
      </vt:variant>
      <vt:variant>
        <vt:lpwstr>_Toc332299595</vt:lpwstr>
      </vt:variant>
      <vt:variant>
        <vt:i4>1441853</vt:i4>
      </vt:variant>
      <vt:variant>
        <vt:i4>14</vt:i4>
      </vt:variant>
      <vt:variant>
        <vt:i4>0</vt:i4>
      </vt:variant>
      <vt:variant>
        <vt:i4>5</vt:i4>
      </vt:variant>
      <vt:variant>
        <vt:lpwstr/>
      </vt:variant>
      <vt:variant>
        <vt:lpwstr>_Toc332299594</vt:lpwstr>
      </vt:variant>
      <vt:variant>
        <vt:i4>1441853</vt:i4>
      </vt:variant>
      <vt:variant>
        <vt:i4>8</vt:i4>
      </vt:variant>
      <vt:variant>
        <vt:i4>0</vt:i4>
      </vt:variant>
      <vt:variant>
        <vt:i4>5</vt:i4>
      </vt:variant>
      <vt:variant>
        <vt:lpwstr/>
      </vt:variant>
      <vt:variant>
        <vt:lpwstr>_Toc332299593</vt:lpwstr>
      </vt:variant>
      <vt:variant>
        <vt:i4>1441853</vt:i4>
      </vt:variant>
      <vt:variant>
        <vt:i4>2</vt:i4>
      </vt:variant>
      <vt:variant>
        <vt:i4>0</vt:i4>
      </vt:variant>
      <vt:variant>
        <vt:i4>5</vt:i4>
      </vt:variant>
      <vt:variant>
        <vt:lpwstr/>
      </vt:variant>
      <vt:variant>
        <vt:lpwstr>_Toc332299592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خلافت اسلامی</dc:title>
  <dc:subject>اسلام و اجتماع</dc:subject>
  <dc:creator>رشدی علیان</dc:creator>
  <cp:keywords>کتابخانه; قلم; عقیده; موحدين; موحدین; کتاب; مكتبة; القلم; العقيدة; qalam; library; http:/qalamlib.com; http:/qalamlibrary.com; http:/mowahedin.com; http:/aqeedeh.com; خلافت; حکومت; عدالت; انتخاب; امامت; معتزله; امامیه; اهل سنت</cp:keywords>
  <dc:description>نحوه انتخاب خلیفه اسلامی و وظایف وی را در قبال جامعه اسلامی بیان کرده و دیدگاه مذاهب مختلف را به این موضوع شرح می‌دهد. نویسنده در آغاز، واژه‌های خلافت و امامت را تعریف نموده و تفاوت میان خلیفه و امام و نحوه تعیین خلیفه و شرایط وی را توضیح می‌دهد، سپس دیدگاه‌های اهل سنت، معتزله، خوارج، امامیه و زیدیه را در این مورد با یکدیگر مقایسه می‌کند. بحث در مقام شرعی خلیفه، مسئولیت و حقوق وی و نحوه عزل و برکناری او از دیگر موضوعات کتاب است.</dc:description>
  <cp:lastModifiedBy>Samsung</cp:lastModifiedBy>
  <cp:revision>2</cp:revision>
  <cp:lastPrinted>2004-01-04T08:12:00Z</cp:lastPrinted>
  <dcterms:created xsi:type="dcterms:W3CDTF">2016-06-07T08:00:00Z</dcterms:created>
  <dcterms:modified xsi:type="dcterms:W3CDTF">2016-06-07T08:00:00Z</dcterms:modified>
  <cp:version>1.0 May 2015</cp:version>
</cp:coreProperties>
</file>