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8E" w:rsidRPr="0076508E" w:rsidRDefault="0076508E" w:rsidP="0076508E">
      <w:pPr>
        <w:widowControl w:val="0"/>
        <w:spacing w:after="0" w:line="240" w:lineRule="auto"/>
        <w:ind w:firstLine="284"/>
        <w:jc w:val="center"/>
        <w:rPr>
          <w:rFonts w:ascii="Times New Roman" w:eastAsia="Times New Roman" w:hAnsi="Times New Roman" w:cs="Yagut"/>
          <w:b/>
          <w:bCs/>
          <w:sz w:val="32"/>
          <w:szCs w:val="32"/>
          <w:rtl/>
        </w:rPr>
      </w:pPr>
      <w:bookmarkStart w:id="0" w:name="_GoBack"/>
      <w:bookmarkEnd w:id="0"/>
    </w:p>
    <w:p w:rsidR="0076508E" w:rsidRDefault="0076508E" w:rsidP="0076508E">
      <w:pPr>
        <w:widowControl w:val="0"/>
        <w:spacing w:after="0" w:line="240" w:lineRule="auto"/>
        <w:ind w:firstLine="284"/>
        <w:jc w:val="center"/>
        <w:rPr>
          <w:rFonts w:ascii="Times New Roman" w:eastAsia="Times New Roman" w:hAnsi="Times New Roman" w:cs="Jadid"/>
          <w:b/>
          <w:bCs/>
          <w:sz w:val="32"/>
          <w:szCs w:val="32"/>
          <w:rtl/>
        </w:rPr>
      </w:pPr>
    </w:p>
    <w:p w:rsidR="0076508E" w:rsidRPr="0076508E" w:rsidRDefault="0076508E" w:rsidP="007232A4">
      <w:pPr>
        <w:spacing w:after="0" w:line="216" w:lineRule="auto"/>
        <w:jc w:val="center"/>
        <w:rPr>
          <w:rFonts w:ascii="IREntezar" w:eastAsia="Times New Roman" w:hAnsi="IREntezar" w:cs="KFGQPC Uthman Taha Naskh"/>
          <w:b/>
          <w:bCs/>
          <w:sz w:val="72"/>
          <w:szCs w:val="72"/>
          <w:lang w:bidi="fa-IR"/>
        </w:rPr>
      </w:pPr>
      <w:r w:rsidRPr="0076508E">
        <w:rPr>
          <w:rFonts w:ascii="IREntezar" w:eastAsia="Times New Roman" w:hAnsi="IREntezar" w:cs="KFGQPC Uthman Taha Naskh"/>
          <w:b/>
          <w:bCs/>
          <w:sz w:val="72"/>
          <w:szCs w:val="72"/>
          <w:rtl/>
          <w:lang w:bidi="fa-IR"/>
        </w:rPr>
        <w:t>ديدگاه اهل سنت</w:t>
      </w:r>
    </w:p>
    <w:p w:rsidR="0076508E" w:rsidRPr="0076508E" w:rsidRDefault="0076508E" w:rsidP="007232A4">
      <w:pPr>
        <w:spacing w:after="0" w:line="216" w:lineRule="auto"/>
        <w:jc w:val="center"/>
        <w:rPr>
          <w:rFonts w:ascii="IranNastaliq" w:eastAsia="Times New Roman" w:hAnsi="IranNastaliq" w:cs="IranNastaliq"/>
          <w:sz w:val="120"/>
          <w:szCs w:val="120"/>
          <w:rtl/>
          <w:lang w:bidi="fa-IR"/>
        </w:rPr>
      </w:pPr>
      <w:r w:rsidRPr="0076508E">
        <w:rPr>
          <w:rFonts w:ascii="IranNastaliq" w:eastAsia="Times New Roman" w:hAnsi="IranNastaliq" w:cs="IranNastaliq"/>
          <w:sz w:val="120"/>
          <w:szCs w:val="120"/>
          <w:rtl/>
          <w:lang w:bidi="fa-IR"/>
        </w:rPr>
        <w:t xml:space="preserve"> </w:t>
      </w:r>
      <w:r w:rsidRPr="0076508E">
        <w:rPr>
          <w:rFonts w:ascii="IREntezar" w:eastAsia="Times New Roman" w:hAnsi="IREntezar" w:cs="KFGQPC Uthman Taha Naskh"/>
          <w:b/>
          <w:bCs/>
          <w:sz w:val="72"/>
          <w:szCs w:val="72"/>
          <w:rtl/>
          <w:lang w:bidi="fa-IR"/>
        </w:rPr>
        <w:t>در مورد صحا</w:t>
      </w:r>
      <w:r w:rsidRPr="0076508E">
        <w:rPr>
          <w:rFonts w:ascii="IREntezar" w:eastAsia="Times New Roman" w:hAnsi="IREntezar" w:cs="KFGQPC Uthman Taha Naskh" w:hint="cs"/>
          <w:b/>
          <w:bCs/>
          <w:sz w:val="72"/>
          <w:szCs w:val="72"/>
          <w:rtl/>
          <w:lang w:bidi="fa-IR"/>
        </w:rPr>
        <w:t xml:space="preserve">به </w:t>
      </w:r>
      <w:r w:rsidR="00400502" w:rsidRPr="00400502">
        <w:rPr>
          <w:rFonts w:ascii="IranNastaliq" w:eastAsia="Times New Roman" w:hAnsi="IranNastaliq" w:cs="CTraditional Arabic" w:hint="cs"/>
          <w:sz w:val="56"/>
          <w:szCs w:val="56"/>
          <w:rtl/>
          <w:lang w:bidi="fa-IR"/>
        </w:rPr>
        <w:t>ش</w:t>
      </w:r>
      <w:r w:rsidRPr="0076508E">
        <w:rPr>
          <w:rFonts w:ascii="IranNastaliq" w:eastAsia="Times New Roman" w:hAnsi="IranNastaliq" w:cs="IranNastaliq"/>
          <w:sz w:val="120"/>
          <w:szCs w:val="120"/>
          <w:rtl/>
          <w:lang w:bidi="fa-IR"/>
        </w:rPr>
        <w:t xml:space="preserve"> </w:t>
      </w:r>
    </w:p>
    <w:p w:rsidR="0076508E" w:rsidRDefault="00891A4D" w:rsidP="007232A4">
      <w:pPr>
        <w:spacing w:after="0" w:line="240" w:lineRule="auto"/>
        <w:jc w:val="center"/>
        <w:rPr>
          <w:rFonts w:ascii="IRLotus" w:eastAsia="Times New Roman" w:hAnsi="IRLotus" w:cs="KFGQPC Uthman Taha Naskh"/>
          <w:b/>
          <w:bCs/>
          <w:sz w:val="32"/>
          <w:szCs w:val="32"/>
          <w:rtl/>
        </w:rPr>
      </w:pPr>
      <w:r w:rsidRPr="00E705F0">
        <w:rPr>
          <w:rFonts w:ascii="IRLotus" w:eastAsia="Times New Roman" w:hAnsi="IRLotus" w:cs="KFGQPC Uthman Taha Naskh" w:hint="cs"/>
          <w:b/>
          <w:bCs/>
          <w:sz w:val="32"/>
          <w:szCs w:val="32"/>
          <w:rtl/>
          <w:lang w:bidi="fa-IR"/>
        </w:rPr>
        <w:t xml:space="preserve"> </w:t>
      </w:r>
      <w:r w:rsidR="00E705F0" w:rsidRPr="00E705F0">
        <w:rPr>
          <w:rFonts w:ascii="IRLotus" w:eastAsia="Times New Roman" w:hAnsi="IRLotus" w:cs="KFGQPC Uthman Taha Naskh" w:hint="cs"/>
          <w:b/>
          <w:bCs/>
          <w:sz w:val="32"/>
          <w:szCs w:val="32"/>
          <w:rtl/>
          <w:lang w:bidi="fa-IR"/>
        </w:rPr>
        <w:t>(</w:t>
      </w:r>
      <w:r w:rsidR="00E705F0" w:rsidRPr="00E705F0">
        <w:rPr>
          <w:rFonts w:ascii="IRLotus" w:eastAsia="Times New Roman" w:hAnsi="IRLotus" w:cs="KFGQPC Uthman Taha Naskh" w:hint="cs"/>
          <w:b/>
          <w:bCs/>
          <w:sz w:val="32"/>
          <w:szCs w:val="32"/>
          <w:rtl/>
        </w:rPr>
        <w:t>إعتقاد أهل السنة في الصحابة)</w:t>
      </w:r>
    </w:p>
    <w:p w:rsidR="00891A4D" w:rsidRPr="00E705F0" w:rsidRDefault="00891A4D" w:rsidP="007232A4">
      <w:pPr>
        <w:spacing w:after="0" w:line="240" w:lineRule="auto"/>
        <w:jc w:val="center"/>
        <w:rPr>
          <w:rFonts w:ascii="IRLotus" w:eastAsia="Times New Roman" w:hAnsi="IRLotus" w:cs="KFGQPC Uthman Taha Naskh"/>
          <w:b/>
          <w:bCs/>
          <w:sz w:val="32"/>
          <w:szCs w:val="32"/>
          <w:rtl/>
        </w:rPr>
      </w:pPr>
    </w:p>
    <w:p w:rsidR="0076508E" w:rsidRPr="00891A4D" w:rsidRDefault="00891A4D" w:rsidP="007232A4">
      <w:pPr>
        <w:spacing w:after="0" w:line="240" w:lineRule="auto"/>
        <w:jc w:val="center"/>
        <w:rPr>
          <w:rFonts w:ascii="IRNazli" w:eastAsia="Times New Roman" w:hAnsi="IRNazli" w:cs="IRNazli"/>
          <w:b/>
          <w:bCs/>
          <w:sz w:val="18"/>
          <w:szCs w:val="26"/>
          <w:rtl/>
          <w:lang w:bidi="fa-IR"/>
        </w:rPr>
      </w:pPr>
      <w:r w:rsidRPr="00891A4D">
        <w:rPr>
          <w:rFonts w:ascii="IRNazli" w:eastAsia="Times New Roman" w:hAnsi="IRNazli" w:cs="IRNazli"/>
          <w:b/>
          <w:bCs/>
          <w:sz w:val="18"/>
          <w:szCs w:val="26"/>
          <w:rtl/>
          <w:lang w:bidi="fa-IR"/>
        </w:rPr>
        <w:t>(ویرایش جدید- با مراجعه و تصحیح)</w:t>
      </w:r>
    </w:p>
    <w:p w:rsidR="00891A4D" w:rsidRPr="0076508E" w:rsidRDefault="00891A4D" w:rsidP="007232A4">
      <w:pPr>
        <w:spacing w:after="0" w:line="240" w:lineRule="auto"/>
        <w:jc w:val="center"/>
        <w:rPr>
          <w:rFonts w:ascii="Times New Roman" w:eastAsia="Times New Roman" w:hAnsi="Times New Roman" w:cs="KFGQPC Uthman Taha Naskh"/>
          <w:b/>
          <w:bCs/>
          <w:sz w:val="20"/>
          <w:szCs w:val="28"/>
          <w:rtl/>
          <w:lang w:bidi="fa-IR"/>
        </w:rPr>
      </w:pPr>
    </w:p>
    <w:p w:rsidR="0076508E" w:rsidRPr="0076508E" w:rsidRDefault="0076508E" w:rsidP="007232A4">
      <w:pPr>
        <w:spacing w:after="0" w:line="240" w:lineRule="auto"/>
        <w:jc w:val="center"/>
        <w:rPr>
          <w:rFonts w:ascii="Times New Roman" w:eastAsia="Times New Roman" w:hAnsi="Times New Roman" w:cs="KFGQPC Uthman Taha Naskh"/>
          <w:b/>
          <w:bCs/>
          <w:sz w:val="24"/>
          <w:szCs w:val="36"/>
          <w:rtl/>
          <w:lang w:bidi="fa-IR"/>
        </w:rPr>
      </w:pPr>
      <w:r w:rsidRPr="0076508E">
        <w:rPr>
          <w:rFonts w:ascii="Times New Roman" w:eastAsia="Times New Roman" w:hAnsi="Times New Roman" w:cs="KFGQPC Uthman Taha Naskh"/>
          <w:b/>
          <w:bCs/>
          <w:sz w:val="24"/>
          <w:szCs w:val="36"/>
          <w:rtl/>
          <w:lang w:bidi="fa-IR"/>
        </w:rPr>
        <w:t>تأليف:</w:t>
      </w:r>
    </w:p>
    <w:p w:rsidR="0076508E" w:rsidRPr="0076508E" w:rsidRDefault="0076508E" w:rsidP="007232A4">
      <w:pPr>
        <w:spacing w:after="0" w:line="240" w:lineRule="auto"/>
        <w:jc w:val="center"/>
        <w:rPr>
          <w:rFonts w:ascii="Times New Roman" w:eastAsia="Times New Roman" w:hAnsi="Times New Roman" w:cs="KFGQPC Uthman Taha Naskh"/>
          <w:b/>
          <w:bCs/>
          <w:sz w:val="20"/>
          <w:szCs w:val="32"/>
          <w:rtl/>
          <w:lang w:bidi="fa-IR"/>
        </w:rPr>
      </w:pPr>
      <w:r w:rsidRPr="0076508E">
        <w:rPr>
          <w:rFonts w:ascii="Times New Roman" w:eastAsia="Times New Roman" w:hAnsi="Times New Roman" w:cs="KFGQPC Uthman Taha Naskh"/>
          <w:b/>
          <w:bCs/>
          <w:sz w:val="20"/>
          <w:szCs w:val="32"/>
          <w:rtl/>
          <w:lang w:bidi="fa-IR"/>
        </w:rPr>
        <w:t>دكتر محمد الوهيب</w:t>
      </w:r>
      <w:r w:rsidRPr="0076508E">
        <w:rPr>
          <w:rFonts w:ascii="Times New Roman" w:eastAsia="Times New Roman" w:hAnsi="Times New Roman" w:cs="KFGQPC Uthman Taha Naskh" w:hint="cs"/>
          <w:b/>
          <w:bCs/>
          <w:sz w:val="20"/>
          <w:szCs w:val="32"/>
          <w:rtl/>
          <w:lang w:bidi="fa-IR"/>
        </w:rPr>
        <w:t>ی</w:t>
      </w:r>
    </w:p>
    <w:p w:rsidR="0076508E" w:rsidRPr="0076508E" w:rsidRDefault="0076508E" w:rsidP="007232A4">
      <w:pPr>
        <w:spacing w:after="0" w:line="240" w:lineRule="auto"/>
        <w:jc w:val="center"/>
        <w:rPr>
          <w:rFonts w:ascii="Times New Roman" w:eastAsia="Times New Roman" w:hAnsi="Times New Roman" w:cs="KFGQPC Uthman Taha Naskh"/>
          <w:b/>
          <w:bCs/>
          <w:sz w:val="24"/>
          <w:szCs w:val="36"/>
          <w:rtl/>
          <w:lang w:bidi="fa-IR"/>
        </w:rPr>
      </w:pPr>
    </w:p>
    <w:p w:rsidR="0076508E" w:rsidRPr="0076508E" w:rsidRDefault="0076508E" w:rsidP="007232A4">
      <w:pPr>
        <w:spacing w:after="0" w:line="240" w:lineRule="auto"/>
        <w:jc w:val="center"/>
        <w:rPr>
          <w:rFonts w:ascii="Times New Roman" w:eastAsia="Times New Roman" w:hAnsi="Times New Roman" w:cs="KFGQPC Uthman Taha Naskh"/>
          <w:b/>
          <w:bCs/>
          <w:sz w:val="24"/>
          <w:szCs w:val="36"/>
          <w:rtl/>
          <w:lang w:bidi="fa-IR"/>
        </w:rPr>
      </w:pPr>
      <w:r w:rsidRPr="0076508E">
        <w:rPr>
          <w:rFonts w:ascii="Times New Roman" w:eastAsia="Times New Roman" w:hAnsi="Times New Roman" w:cs="KFGQPC Uthman Taha Naskh"/>
          <w:b/>
          <w:bCs/>
          <w:sz w:val="24"/>
          <w:szCs w:val="36"/>
          <w:rtl/>
          <w:lang w:bidi="fa-IR"/>
        </w:rPr>
        <w:t>ترجمه:</w:t>
      </w:r>
    </w:p>
    <w:p w:rsidR="0076508E" w:rsidRPr="0076508E" w:rsidRDefault="0076508E" w:rsidP="007232A4">
      <w:pPr>
        <w:spacing w:after="0" w:line="240" w:lineRule="auto"/>
        <w:jc w:val="center"/>
        <w:rPr>
          <w:rFonts w:ascii="Times New Roman" w:eastAsia="Times New Roman" w:hAnsi="Times New Roman" w:cs="B Yagut"/>
          <w:b/>
          <w:bCs/>
          <w:sz w:val="20"/>
          <w:szCs w:val="32"/>
          <w:rtl/>
          <w:lang w:bidi="fa-IR"/>
        </w:rPr>
      </w:pPr>
      <w:r w:rsidRPr="0076508E">
        <w:rPr>
          <w:rFonts w:ascii="Times New Roman" w:eastAsia="Times New Roman" w:hAnsi="Times New Roman" w:cs="KFGQPC Uthman Taha Naskh"/>
          <w:b/>
          <w:bCs/>
          <w:sz w:val="20"/>
          <w:szCs w:val="32"/>
          <w:rtl/>
          <w:lang w:bidi="fa-IR"/>
        </w:rPr>
        <w:t>اسحاق دبير</w:t>
      </w:r>
      <w:r w:rsidRPr="0076508E">
        <w:rPr>
          <w:rFonts w:ascii="Times New Roman" w:eastAsia="Times New Roman" w:hAnsi="Times New Roman" w:cs="KFGQPC Uthman Taha Naskh" w:hint="cs"/>
          <w:b/>
          <w:bCs/>
          <w:sz w:val="20"/>
          <w:szCs w:val="32"/>
          <w:rtl/>
          <w:lang w:bidi="fa-IR"/>
        </w:rPr>
        <w:t>ی</w:t>
      </w:r>
      <w:r w:rsidRPr="0076508E">
        <w:rPr>
          <w:rFonts w:ascii="Calibri" w:eastAsia="Calibri" w:hAnsi="Calibri" w:cs="CTraditional Arabic" w:hint="cs"/>
          <w:sz w:val="40"/>
          <w:szCs w:val="40"/>
          <w:rtl/>
          <w:lang w:bidi="fa-IR"/>
        </w:rPr>
        <w:t>:</w:t>
      </w:r>
    </w:p>
    <w:p w:rsidR="0076508E" w:rsidRPr="006311B0" w:rsidRDefault="0076508E" w:rsidP="0076508E">
      <w:pPr>
        <w:spacing w:after="0" w:line="240" w:lineRule="auto"/>
        <w:ind w:firstLine="284"/>
        <w:jc w:val="both"/>
        <w:rPr>
          <w:rFonts w:ascii="IRLotus" w:eastAsia="B Badr" w:hAnsi="IRLotus" w:cs="IRNazli"/>
          <w:sz w:val="28"/>
          <w:szCs w:val="28"/>
          <w:rtl/>
          <w:lang w:bidi="fa-IR"/>
        </w:rPr>
      </w:pPr>
    </w:p>
    <w:p w:rsidR="0076508E" w:rsidRPr="00FF5440" w:rsidRDefault="0076508E" w:rsidP="0076508E">
      <w:pPr>
        <w:spacing w:after="0" w:line="240" w:lineRule="auto"/>
        <w:jc w:val="lowKashida"/>
        <w:rPr>
          <w:rFonts w:ascii="Times New Roman" w:eastAsia="B Badr" w:hAnsi="Times New Roman" w:cs="B Lotus"/>
          <w:sz w:val="8"/>
          <w:szCs w:val="8"/>
          <w:rtl/>
          <w:lang w:bidi="fa-IR"/>
        </w:rPr>
      </w:pPr>
    </w:p>
    <w:p w:rsidR="0076508E" w:rsidRPr="0076508E" w:rsidRDefault="0076508E" w:rsidP="0076508E">
      <w:pPr>
        <w:spacing w:after="0" w:line="240" w:lineRule="auto"/>
        <w:jc w:val="lowKashida"/>
        <w:rPr>
          <w:rFonts w:ascii="Times New Roman" w:eastAsia="B Badr" w:hAnsi="Times New Roman" w:cs="B Lotus"/>
          <w:sz w:val="28"/>
          <w:szCs w:val="28"/>
          <w:rtl/>
          <w:lang w:bidi="fa-IR"/>
        </w:rPr>
      </w:pPr>
    </w:p>
    <w:p w:rsidR="0076508E" w:rsidRPr="0076508E" w:rsidRDefault="0076508E" w:rsidP="0076508E">
      <w:pPr>
        <w:spacing w:after="0" w:line="240" w:lineRule="auto"/>
        <w:jc w:val="lowKashida"/>
        <w:rPr>
          <w:rFonts w:ascii="Times New Roman" w:eastAsia="B Badr" w:hAnsi="Times New Roman" w:cs="B Lotus"/>
          <w:sz w:val="28"/>
          <w:szCs w:val="28"/>
          <w:rtl/>
          <w:lang w:bidi="fa-IR"/>
        </w:rPr>
      </w:pPr>
    </w:p>
    <w:p w:rsidR="0076508E" w:rsidRPr="0076508E" w:rsidRDefault="0076508E" w:rsidP="0076508E">
      <w:pPr>
        <w:widowControl w:val="0"/>
        <w:shd w:val="clear" w:color="auto" w:fill="FFFFFF"/>
        <w:tabs>
          <w:tab w:val="right" w:leader="dot" w:pos="5138"/>
        </w:tabs>
        <w:spacing w:after="0" w:line="240" w:lineRule="auto"/>
        <w:rPr>
          <w:rFonts w:ascii="Times New Roman" w:eastAsia="Times New Roman" w:hAnsi="Times New Roman" w:cs="Jadid"/>
          <w:sz w:val="32"/>
          <w:szCs w:val="32"/>
          <w:rtl/>
          <w:lang w:bidi="fa-IR"/>
        </w:rPr>
        <w:sectPr w:rsidR="0076508E" w:rsidRPr="0076508E" w:rsidSect="00BA1E6B">
          <w:footerReference w:type="even" r:id="rId9"/>
          <w:footerReference w:type="default" r:id="rId10"/>
          <w:footnotePr>
            <w:numRestart w:val="eachPage"/>
          </w:footnotePr>
          <w:pgSz w:w="7938" w:h="11907" w:code="11"/>
          <w:pgMar w:top="1134" w:right="1134" w:bottom="1134" w:left="1134" w:header="567" w:footer="0" w:gutter="0"/>
          <w:pgNumType w:start="2"/>
          <w:cols w:space="720"/>
          <w:noEndnote/>
          <w:titlePg/>
          <w:bidi/>
          <w:rtlGutter/>
          <w:docGrid w:linePitch="299"/>
        </w:sectPr>
      </w:pPr>
    </w:p>
    <w:p w:rsidR="002D3957" w:rsidRPr="002D3957" w:rsidRDefault="006C3455" w:rsidP="002D3957">
      <w:pPr>
        <w:ind w:firstLine="284"/>
        <w:jc w:val="lowKashida"/>
        <w:rPr>
          <w:rFonts w:ascii="Times New Roman" w:eastAsia="Times New Roman" w:hAnsi="Times New Roman" w:cs="B Zar"/>
          <w:sz w:val="28"/>
          <w:szCs w:val="28"/>
          <w:rtl/>
        </w:rPr>
      </w:pPr>
      <w:r>
        <w:rPr>
          <w:rFonts w:ascii="Times New Roman" w:eastAsia="Times New Roman" w:hAnsi="Times New Roman" w:cs="B Zar" w:hint="cs"/>
          <w:noProof/>
          <w:sz w:val="28"/>
          <w:szCs w:val="28"/>
          <w:rtl/>
        </w:rPr>
        <w:lastRenderedPageBreak/>
        <mc:AlternateContent>
          <mc:Choice Requires="wpg">
            <w:drawing>
              <wp:anchor distT="0" distB="0" distL="114300" distR="114300" simplePos="0" relativeHeight="251668480" behindDoc="0" locked="0" layoutInCell="1" allowOverlap="1" wp14:anchorId="77E14044" wp14:editId="176B5808">
                <wp:simplePos x="0" y="0"/>
                <wp:positionH relativeFrom="column">
                  <wp:posOffset>3336925</wp:posOffset>
                </wp:positionH>
                <wp:positionV relativeFrom="paragraph">
                  <wp:posOffset>-404652</wp:posOffset>
                </wp:positionV>
                <wp:extent cx="323850" cy="3238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6380" y="498"/>
                          <a:chExt cx="510" cy="510"/>
                        </a:xfrm>
                      </wpg:grpSpPr>
                      <wps:wsp>
                        <wps:cNvPr id="7" name="Oval 3"/>
                        <wps:cNvSpPr>
                          <a:spLocks noChangeAspect="1" noChangeArrowheads="1"/>
                        </wps:cNvSpPr>
                        <wps:spPr bwMode="auto">
                          <a:xfrm>
                            <a:off x="6590" y="66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Text Box 4"/>
                        <wps:cNvSpPr txBox="1">
                          <a:spLocks noChangeAspect="1" noChangeArrowheads="1"/>
                        </wps:cNvSpPr>
                        <wps:spPr bwMode="auto">
                          <a:xfrm>
                            <a:off x="6380" y="498"/>
                            <a:ext cx="510" cy="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3455" w:rsidRPr="00827BCF" w:rsidRDefault="006C3455">
                              <w:pPr>
                                <w:rPr>
                                  <w:rFonts w:ascii="mylotus" w:hAnsi="mylotus" w:cs="mylotus"/>
                                  <w:b/>
                                  <w:bCs/>
                                  <w:sz w:val="18"/>
                                  <w:szCs w:val="18"/>
                                </w:rPr>
                              </w:pPr>
                              <w:r w:rsidRPr="00827BCF">
                                <w:rPr>
                                  <w:rFonts w:ascii="mylotus" w:hAnsi="mylotus" w:cs="mylotus"/>
                                  <w:b/>
                                  <w:bCs/>
                                  <w:sz w:val="18"/>
                                  <w:szCs w:val="18"/>
                                  <w:rtl/>
                                </w:rPr>
                                <w:t>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262.75pt;margin-top:-31.85pt;width:25.5pt;height:25.5pt;z-index:251668480" coordorigin="6380,498" coordsize="51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">
                <v:oval id="Oval 3" o:spid="_x0000_s1027" style="position:absolute;left:6590;top:667;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o:lock v:ext="edit" aspectratio="t"/>
                </v:oval>
                <v:shapetype id="_x0000_t202" coordsize="21600,21600" o:spt="202" path="m,l,21600r21600,l21600,xe">
                  <v:stroke joinstyle="miter"/>
                  <v:path gradientshapeok="t" o:connecttype="rect"/>
                </v:shapetype>
                <v:shape id="Text Box 4" o:spid="_x0000_s1028" type="#_x0000_t202" style="position:absolute;left:6380;top:498;width:51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o:lock v:ext="edit" aspectratio="t"/>
                  <v:textbox>
                    <w:txbxContent>
                      <w:p w:rsidR="006C3455" w:rsidRPr="00827BCF" w:rsidRDefault="006C3455">
                        <w:pPr>
                          <w:rPr>
                            <w:rFonts w:ascii="mylotus" w:hAnsi="mylotus" w:cs="mylotus" w:hint="cs"/>
                            <w:b/>
                            <w:bCs/>
                            <w:sz w:val="18"/>
                            <w:szCs w:val="18"/>
                          </w:rPr>
                        </w:pPr>
                        <w:r w:rsidRPr="00827BCF">
                          <w:rPr>
                            <w:rFonts w:ascii="mylotus" w:hAnsi="mylotus" w:cs="mylotus"/>
                            <w:b/>
                            <w:bCs/>
                            <w:sz w:val="18"/>
                            <w:szCs w:val="18"/>
                            <w:rtl/>
                          </w:rPr>
                          <w:t>ح</w:t>
                        </w:r>
                      </w:p>
                    </w:txbxContent>
                  </v:textbox>
                </v:shape>
              </v:group>
            </w:pict>
          </mc:Fallback>
        </mc:AlternateContent>
      </w:r>
      <w:r w:rsidR="007232A4">
        <w:rPr>
          <w:rFonts w:ascii="Times New Roman" w:eastAsia="Times New Roman" w:hAnsi="Times New Roman" w:cs="B Zar" w:hint="cs"/>
          <w:noProof/>
          <w:sz w:val="28"/>
          <w:szCs w:val="28"/>
          <w:rtl/>
        </w:rPr>
        <mc:AlternateContent>
          <mc:Choice Requires="wps">
            <w:drawing>
              <wp:anchor distT="0" distB="0" distL="114300" distR="114300" simplePos="0" relativeHeight="251663360" behindDoc="0" locked="0" layoutInCell="1" allowOverlap="1" wp14:anchorId="0C1CF0F8" wp14:editId="4D550733">
                <wp:simplePos x="0" y="0"/>
                <wp:positionH relativeFrom="page">
                  <wp:posOffset>542925</wp:posOffset>
                </wp:positionH>
                <wp:positionV relativeFrom="page">
                  <wp:posOffset>400050</wp:posOffset>
                </wp:positionV>
                <wp:extent cx="3781425" cy="2242185"/>
                <wp:effectExtent l="0" t="0"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224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F08" w:rsidRPr="00C16424" w:rsidRDefault="00B23F08" w:rsidP="002E5CD1">
                            <w:pPr>
                              <w:spacing w:after="0" w:line="168" w:lineRule="auto"/>
                              <w:ind w:left="227"/>
                              <w:rPr>
                                <w:rFonts w:ascii="Qadi Linotype" w:eastAsia="Lotus Linotype" w:hAnsi="Qadi Linotype" w:cs="Qadi Linotype"/>
                              </w:rPr>
                            </w:pPr>
                            <w:r w:rsidRPr="00C16424">
                              <w:rPr>
                                <w:rFonts w:ascii="Qadi Linotype" w:eastAsia="Lotus Linotype" w:hAnsi="Qadi Linotype" w:cs="Qadi Linotype"/>
                                <w:rtl/>
                              </w:rPr>
                              <w:t xml:space="preserve"> وزارة الشؤون الإسلامية والأوقاف والدعوة والإرشاد، 1427ه‍</w:t>
                            </w:r>
                          </w:p>
                          <w:p w:rsidR="00B23F08" w:rsidRPr="00C16424" w:rsidRDefault="00B23F08" w:rsidP="002D3957">
                            <w:pPr>
                              <w:pStyle w:val="BodyText"/>
                              <w:spacing w:line="168" w:lineRule="auto"/>
                              <w:rPr>
                                <w:rFonts w:ascii="Qadi Linotype" w:hAnsi="Qadi Linotype" w:cs="Qadi Linotype"/>
                                <w:sz w:val="22"/>
                                <w:szCs w:val="22"/>
                              </w:rPr>
                            </w:pPr>
                            <w:r w:rsidRPr="00C16424">
                              <w:rPr>
                                <w:rFonts w:ascii="Qadi Linotype" w:hAnsi="Qadi Linotype" w:cs="Qadi Linotype"/>
                                <w:sz w:val="22"/>
                                <w:szCs w:val="22"/>
                                <w:rtl/>
                              </w:rPr>
                              <w:t>فهرسة مكتبة الملك فهد الوطنية أثناء النشر</w:t>
                            </w:r>
                          </w:p>
                          <w:p w:rsidR="00B23F08" w:rsidRPr="007232A4" w:rsidRDefault="00B23F08" w:rsidP="002E5CD1">
                            <w:pPr>
                              <w:pStyle w:val="BodyText"/>
                              <w:spacing w:line="168" w:lineRule="auto"/>
                              <w:rPr>
                                <w:rFonts w:ascii="mylotus" w:eastAsia="Sakkal Majalla" w:hAnsi="mylotus" w:cs="mylotus"/>
                                <w:sz w:val="24"/>
                                <w:szCs w:val="24"/>
                                <w:rtl/>
                              </w:rPr>
                            </w:pPr>
                            <w:r w:rsidRPr="007232A4">
                              <w:rPr>
                                <w:rFonts w:ascii="mylotus" w:eastAsia="Sakkal Majalla" w:hAnsi="mylotus" w:cs="mylotus"/>
                                <w:sz w:val="24"/>
                                <w:szCs w:val="24"/>
                                <w:rtl/>
                              </w:rPr>
                              <w:t xml:space="preserve">الوهيبي، محمد عبدالله </w:t>
                            </w:r>
                          </w:p>
                          <w:p w:rsidR="00B23F08" w:rsidRPr="007232A4" w:rsidRDefault="00B23F08" w:rsidP="002E5CD1">
                            <w:pPr>
                              <w:pStyle w:val="BodyText"/>
                              <w:spacing w:line="168" w:lineRule="auto"/>
                              <w:rPr>
                                <w:rFonts w:ascii="mylotus" w:eastAsia="Sakkal Majalla" w:hAnsi="mylotus" w:cs="mylotus"/>
                                <w:sz w:val="24"/>
                                <w:szCs w:val="24"/>
                                <w:rtl/>
                              </w:rPr>
                            </w:pPr>
                            <w:r w:rsidRPr="007232A4">
                              <w:rPr>
                                <w:rFonts w:ascii="mylotus" w:eastAsia="Sakkal Majalla" w:hAnsi="mylotus" w:cs="mylotus"/>
                                <w:sz w:val="24"/>
                                <w:szCs w:val="24"/>
                                <w:rtl/>
                              </w:rPr>
                              <w:t>اعتقاد أهل السنة في الصحابة. / محمد عبدالله الوهيبي.- الرياض، 1427ه‍</w:t>
                            </w:r>
                          </w:p>
                          <w:p w:rsidR="00B23F08" w:rsidRPr="007232A4" w:rsidRDefault="00B23F08" w:rsidP="002D3957">
                            <w:pPr>
                              <w:pStyle w:val="BodyText"/>
                              <w:spacing w:line="168" w:lineRule="auto"/>
                              <w:rPr>
                                <w:rFonts w:ascii="mylotus" w:hAnsi="mylotus" w:cs="mylotus"/>
                                <w:sz w:val="24"/>
                                <w:szCs w:val="24"/>
                              </w:rPr>
                            </w:pPr>
                            <w:r w:rsidRPr="007232A4">
                              <w:rPr>
                                <w:rFonts w:ascii="mylotus" w:hAnsi="mylotus" w:cs="mylotus"/>
                                <w:sz w:val="24"/>
                                <w:szCs w:val="24"/>
                                <w:rtl/>
                              </w:rPr>
                              <w:t xml:space="preserve"> 14.8</w:t>
                            </w:r>
                            <w:r w:rsidRPr="007232A4">
                              <w:rPr>
                                <w:rFonts w:ascii="mylotus" w:eastAsia="Sakkal Majalla" w:hAnsi="mylotus" w:cs="mylotus"/>
                                <w:sz w:val="24"/>
                                <w:szCs w:val="24"/>
                              </w:rPr>
                              <w:t>×</w:t>
                            </w:r>
                            <w:r w:rsidRPr="007232A4">
                              <w:rPr>
                                <w:rFonts w:ascii="mylotus" w:eastAsia="Sakkal Majalla" w:hAnsi="mylotus" w:cs="mylotus"/>
                                <w:sz w:val="24"/>
                                <w:szCs w:val="24"/>
                                <w:rtl/>
                              </w:rPr>
                              <w:t>21سم</w:t>
                            </w:r>
                          </w:p>
                          <w:p w:rsidR="00B23F08" w:rsidRPr="007232A4" w:rsidRDefault="00B23F08" w:rsidP="002E5CD1">
                            <w:pPr>
                              <w:pStyle w:val="BodyText"/>
                              <w:spacing w:line="144" w:lineRule="auto"/>
                              <w:rPr>
                                <w:rFonts w:ascii="mylotus" w:eastAsia="Sakkal Majalla" w:hAnsi="mylotus" w:cs="mylotus"/>
                                <w:sz w:val="24"/>
                                <w:szCs w:val="24"/>
                                <w:rtl/>
                              </w:rPr>
                            </w:pPr>
                            <w:r w:rsidRPr="007232A4">
                              <w:rPr>
                                <w:rFonts w:ascii="mylotus" w:eastAsia="Sakkal Majalla" w:hAnsi="mylotus" w:cs="mylotus"/>
                                <w:sz w:val="24"/>
                                <w:szCs w:val="24"/>
                                <w:rtl/>
                              </w:rPr>
                              <w:t xml:space="preserve">ردمك:   7-556-29-9960 </w:t>
                            </w:r>
                          </w:p>
                          <w:p w:rsidR="00B23F08" w:rsidRPr="007232A4" w:rsidRDefault="00B23F08" w:rsidP="002D3957">
                            <w:pPr>
                              <w:pStyle w:val="BodyText"/>
                              <w:spacing w:line="144" w:lineRule="auto"/>
                              <w:rPr>
                                <w:rFonts w:ascii="mylotus" w:hAnsi="mylotus" w:cs="mylotus"/>
                                <w:sz w:val="24"/>
                                <w:szCs w:val="24"/>
                              </w:rPr>
                            </w:pPr>
                            <w:r w:rsidRPr="007232A4">
                              <w:rPr>
                                <w:rFonts w:ascii="mylotus" w:eastAsia="Sakkal Majalla" w:hAnsi="mylotus" w:cs="mylotus"/>
                                <w:sz w:val="24"/>
                                <w:szCs w:val="24"/>
                                <w:rtl/>
                              </w:rPr>
                              <w:t>(النص باللغة الفارسية)</w:t>
                            </w:r>
                          </w:p>
                          <w:p w:rsidR="00B23F08" w:rsidRPr="007232A4" w:rsidRDefault="00B23F08" w:rsidP="00C6172A">
                            <w:pPr>
                              <w:pStyle w:val="BodyText"/>
                              <w:spacing w:line="168" w:lineRule="auto"/>
                              <w:jc w:val="both"/>
                              <w:rPr>
                                <w:rFonts w:ascii="mylotus" w:hAnsi="mylotus" w:cs="mylotus"/>
                                <w:sz w:val="24"/>
                                <w:szCs w:val="24"/>
                                <w:rtl/>
                              </w:rPr>
                            </w:pPr>
                            <w:r w:rsidRPr="007232A4">
                              <w:rPr>
                                <w:rFonts w:ascii="mylotus" w:hAnsi="mylotus" w:cs="mylotus"/>
                                <w:sz w:val="24"/>
                                <w:szCs w:val="24"/>
                                <w:rtl/>
                              </w:rPr>
                              <w:t>1- أهل السنة                       2- العقيدة الإسلامية- دفع مطاعن</w:t>
                            </w:r>
                          </w:p>
                          <w:p w:rsidR="00B23F08" w:rsidRPr="007232A4" w:rsidRDefault="00B23F08" w:rsidP="002E5CD1">
                            <w:pPr>
                              <w:pStyle w:val="BodyText"/>
                              <w:spacing w:line="168" w:lineRule="auto"/>
                              <w:jc w:val="both"/>
                              <w:rPr>
                                <w:rFonts w:ascii="mylotus" w:hAnsi="mylotus" w:cs="mylotus"/>
                                <w:sz w:val="24"/>
                                <w:szCs w:val="24"/>
                                <w:rtl/>
                              </w:rPr>
                            </w:pPr>
                            <w:r w:rsidRPr="007232A4">
                              <w:rPr>
                                <w:rFonts w:ascii="mylotus" w:hAnsi="mylotus" w:cs="mylotus"/>
                                <w:sz w:val="24"/>
                                <w:szCs w:val="24"/>
                                <w:rtl/>
                              </w:rPr>
                              <w:t xml:space="preserve"> 3- الصحابة والتابعون        أ. العنوان</w:t>
                            </w:r>
                          </w:p>
                          <w:p w:rsidR="00B23F08" w:rsidRPr="007232A4" w:rsidRDefault="00B23F08" w:rsidP="002E5CD1">
                            <w:pPr>
                              <w:pStyle w:val="BodyText"/>
                              <w:spacing w:line="168" w:lineRule="auto"/>
                              <w:rPr>
                                <w:rFonts w:ascii="mylotus" w:hAnsi="mylotus" w:cs="mylotus"/>
                                <w:sz w:val="24"/>
                                <w:szCs w:val="24"/>
                                <w:rtl/>
                              </w:rPr>
                            </w:pPr>
                            <w:r w:rsidRPr="007232A4">
                              <w:rPr>
                                <w:rFonts w:ascii="mylotus" w:hAnsi="mylotus" w:cs="mylotus"/>
                                <w:sz w:val="24"/>
                                <w:szCs w:val="24"/>
                                <w:rtl/>
                              </w:rPr>
                              <w:t xml:space="preserve">ديوي:240 </w:t>
                            </w:r>
                            <w:r w:rsidRPr="007232A4">
                              <w:rPr>
                                <w:rFonts w:ascii="mylotus" w:hAnsi="mylotus" w:cs="mylotus"/>
                                <w:sz w:val="24"/>
                                <w:szCs w:val="24"/>
                                <w:rtl/>
                              </w:rPr>
                              <w:tab/>
                              <w:t xml:space="preserve">                    4685/ 1427</w:t>
                            </w:r>
                          </w:p>
                          <w:p w:rsidR="00B23F08" w:rsidRPr="007232A4" w:rsidRDefault="00B23F08" w:rsidP="002D3957">
                            <w:pPr>
                              <w:pStyle w:val="BodyText"/>
                              <w:spacing w:line="168" w:lineRule="auto"/>
                              <w:rPr>
                                <w:rFonts w:ascii="mylotus" w:hAnsi="mylotus" w:cs="mylotus"/>
                                <w:sz w:val="24"/>
                                <w:szCs w:val="24"/>
                                <w:rtl/>
                              </w:rPr>
                            </w:pPr>
                            <w:r w:rsidRPr="007232A4">
                              <w:rPr>
                                <w:rFonts w:ascii="mylotus" w:hAnsi="mylotus" w:cs="mylotus"/>
                                <w:sz w:val="24"/>
                                <w:szCs w:val="24"/>
                                <w:rtl/>
                              </w:rPr>
                              <w:t xml:space="preserve">             </w:t>
                            </w:r>
                          </w:p>
                          <w:p w:rsidR="00B23F08" w:rsidRPr="00D0787B" w:rsidRDefault="00B23F08" w:rsidP="002D3957">
                            <w:pPr>
                              <w:pStyle w:val="BodyText"/>
                              <w:spacing w:line="168" w:lineRule="auto"/>
                              <w:rPr>
                                <w:rFonts w:ascii="mylotus" w:hAnsi="mylotus" w:cs="mylotus"/>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2.75pt;margin-top:31.5pt;width:297.75pt;height:176.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hrQ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" filled="f" stroked="f">
                <v:textbox inset="0,0,0,0">
                  <w:txbxContent>
                    <w:p w:rsidR="00B23F08" w:rsidRPr="00C16424" w:rsidRDefault="00B23F08" w:rsidP="002E5CD1">
                      <w:pPr>
                        <w:spacing w:after="0" w:line="168" w:lineRule="auto"/>
                        <w:ind w:left="227"/>
                        <w:rPr>
                          <w:rFonts w:ascii="Qadi Linotype" w:eastAsia="Lotus Linotype" w:hAnsi="Qadi Linotype" w:cs="Qadi Linotype"/>
                        </w:rPr>
                      </w:pPr>
                      <w:r w:rsidRPr="00C16424">
                        <w:rPr>
                          <w:rFonts w:ascii="Qadi Linotype" w:eastAsia="Lotus Linotype" w:hAnsi="Qadi Linotype" w:cs="Qadi Linotype"/>
                          <w:rtl/>
                        </w:rPr>
                        <w:t xml:space="preserve"> وزارة الشؤون الإسلامية والأوقاف والدعوة </w:t>
                      </w:r>
                      <w:proofErr w:type="gramStart"/>
                      <w:r w:rsidRPr="00C16424">
                        <w:rPr>
                          <w:rFonts w:ascii="Qadi Linotype" w:eastAsia="Lotus Linotype" w:hAnsi="Qadi Linotype" w:cs="Qadi Linotype"/>
                          <w:rtl/>
                        </w:rPr>
                        <w:t>والإرشاد</w:t>
                      </w:r>
                      <w:proofErr w:type="gramEnd"/>
                      <w:r w:rsidRPr="00C16424">
                        <w:rPr>
                          <w:rFonts w:ascii="Qadi Linotype" w:eastAsia="Lotus Linotype" w:hAnsi="Qadi Linotype" w:cs="Qadi Linotype"/>
                          <w:rtl/>
                        </w:rPr>
                        <w:t>، 1427ه‍</w:t>
                      </w:r>
                    </w:p>
                    <w:p w:rsidR="00B23F08" w:rsidRPr="00C16424" w:rsidRDefault="00B23F08" w:rsidP="002D3957">
                      <w:pPr>
                        <w:pStyle w:val="BodyText"/>
                        <w:spacing w:line="168" w:lineRule="auto"/>
                        <w:rPr>
                          <w:rFonts w:ascii="Qadi Linotype" w:hAnsi="Qadi Linotype" w:cs="Qadi Linotype"/>
                          <w:sz w:val="22"/>
                          <w:szCs w:val="22"/>
                        </w:rPr>
                      </w:pPr>
                      <w:r w:rsidRPr="00C16424">
                        <w:rPr>
                          <w:rFonts w:ascii="Qadi Linotype" w:hAnsi="Qadi Linotype" w:cs="Qadi Linotype"/>
                          <w:sz w:val="22"/>
                          <w:szCs w:val="22"/>
                          <w:rtl/>
                        </w:rPr>
                        <w:t>فهرسة مكتبة الملك فهد الوطنية أثناء النشر</w:t>
                      </w:r>
                    </w:p>
                    <w:p w:rsidR="00B23F08" w:rsidRPr="007232A4" w:rsidRDefault="00B23F08" w:rsidP="002E5CD1">
                      <w:pPr>
                        <w:pStyle w:val="BodyText"/>
                        <w:spacing w:line="168" w:lineRule="auto"/>
                        <w:rPr>
                          <w:rFonts w:ascii="mylotus" w:eastAsia="Sakkal Majalla" w:hAnsi="mylotus" w:cs="mylotus"/>
                          <w:sz w:val="24"/>
                          <w:szCs w:val="24"/>
                          <w:rtl/>
                        </w:rPr>
                      </w:pPr>
                      <w:r w:rsidRPr="007232A4">
                        <w:rPr>
                          <w:rFonts w:ascii="mylotus" w:eastAsia="Sakkal Majalla" w:hAnsi="mylotus" w:cs="mylotus"/>
                          <w:sz w:val="24"/>
                          <w:szCs w:val="24"/>
                          <w:rtl/>
                        </w:rPr>
                        <w:t xml:space="preserve">الوهيبي، محمد عبدالله </w:t>
                      </w:r>
                    </w:p>
                    <w:p w:rsidR="00B23F08" w:rsidRPr="007232A4" w:rsidRDefault="00B23F08" w:rsidP="002E5CD1">
                      <w:pPr>
                        <w:pStyle w:val="BodyText"/>
                        <w:spacing w:line="168" w:lineRule="auto"/>
                        <w:rPr>
                          <w:rFonts w:ascii="mylotus" w:eastAsia="Sakkal Majalla" w:hAnsi="mylotus" w:cs="mylotus"/>
                          <w:sz w:val="24"/>
                          <w:szCs w:val="24"/>
                          <w:rtl/>
                        </w:rPr>
                      </w:pPr>
                      <w:proofErr w:type="gramStart"/>
                      <w:r w:rsidRPr="007232A4">
                        <w:rPr>
                          <w:rFonts w:ascii="mylotus" w:eastAsia="Sakkal Majalla" w:hAnsi="mylotus" w:cs="mylotus"/>
                          <w:sz w:val="24"/>
                          <w:szCs w:val="24"/>
                          <w:rtl/>
                        </w:rPr>
                        <w:t>اعتقاد</w:t>
                      </w:r>
                      <w:proofErr w:type="gramEnd"/>
                      <w:r w:rsidRPr="007232A4">
                        <w:rPr>
                          <w:rFonts w:ascii="mylotus" w:eastAsia="Sakkal Majalla" w:hAnsi="mylotus" w:cs="mylotus"/>
                          <w:sz w:val="24"/>
                          <w:szCs w:val="24"/>
                          <w:rtl/>
                        </w:rPr>
                        <w:t xml:space="preserve"> أهل السنة في الصحابة. / محمد عبدالله الوهيبي.- الرياض، 1427ه‍</w:t>
                      </w:r>
                    </w:p>
                    <w:p w:rsidR="00B23F08" w:rsidRPr="007232A4" w:rsidRDefault="00B23F08" w:rsidP="002D3957">
                      <w:pPr>
                        <w:pStyle w:val="BodyText"/>
                        <w:spacing w:line="168" w:lineRule="auto"/>
                        <w:rPr>
                          <w:rFonts w:ascii="mylotus" w:hAnsi="mylotus" w:cs="mylotus"/>
                          <w:sz w:val="24"/>
                          <w:szCs w:val="24"/>
                        </w:rPr>
                      </w:pPr>
                      <w:r w:rsidRPr="007232A4">
                        <w:rPr>
                          <w:rFonts w:ascii="mylotus" w:hAnsi="mylotus" w:cs="mylotus"/>
                          <w:sz w:val="24"/>
                          <w:szCs w:val="24"/>
                          <w:rtl/>
                        </w:rPr>
                        <w:t xml:space="preserve"> 14.8</w:t>
                      </w:r>
                      <w:r w:rsidRPr="007232A4">
                        <w:rPr>
                          <w:rFonts w:ascii="mylotus" w:eastAsia="Sakkal Majalla" w:hAnsi="mylotus" w:cs="mylotus"/>
                          <w:sz w:val="24"/>
                          <w:szCs w:val="24"/>
                        </w:rPr>
                        <w:t>×</w:t>
                      </w:r>
                      <w:r w:rsidRPr="007232A4">
                        <w:rPr>
                          <w:rFonts w:ascii="mylotus" w:eastAsia="Sakkal Majalla" w:hAnsi="mylotus" w:cs="mylotus"/>
                          <w:sz w:val="24"/>
                          <w:szCs w:val="24"/>
                          <w:rtl/>
                        </w:rPr>
                        <w:t>21سم</w:t>
                      </w:r>
                    </w:p>
                    <w:p w:rsidR="00B23F08" w:rsidRPr="007232A4" w:rsidRDefault="00B23F08" w:rsidP="002E5CD1">
                      <w:pPr>
                        <w:pStyle w:val="BodyText"/>
                        <w:spacing w:line="144" w:lineRule="auto"/>
                        <w:rPr>
                          <w:rFonts w:ascii="mylotus" w:eastAsia="Sakkal Majalla" w:hAnsi="mylotus" w:cs="mylotus"/>
                          <w:sz w:val="24"/>
                          <w:szCs w:val="24"/>
                          <w:rtl/>
                        </w:rPr>
                      </w:pPr>
                      <w:r w:rsidRPr="007232A4">
                        <w:rPr>
                          <w:rFonts w:ascii="mylotus" w:eastAsia="Sakkal Majalla" w:hAnsi="mylotus" w:cs="mylotus"/>
                          <w:sz w:val="24"/>
                          <w:szCs w:val="24"/>
                          <w:rtl/>
                        </w:rPr>
                        <w:t xml:space="preserve">ردمك:   7-556-29-9960 </w:t>
                      </w:r>
                    </w:p>
                    <w:p w:rsidR="00B23F08" w:rsidRPr="007232A4" w:rsidRDefault="00B23F08" w:rsidP="002D3957">
                      <w:pPr>
                        <w:pStyle w:val="BodyText"/>
                        <w:spacing w:line="144" w:lineRule="auto"/>
                        <w:rPr>
                          <w:rFonts w:ascii="mylotus" w:hAnsi="mylotus" w:cs="mylotus"/>
                          <w:sz w:val="24"/>
                          <w:szCs w:val="24"/>
                        </w:rPr>
                      </w:pPr>
                      <w:r w:rsidRPr="007232A4">
                        <w:rPr>
                          <w:rFonts w:ascii="mylotus" w:eastAsia="Sakkal Majalla" w:hAnsi="mylotus" w:cs="mylotus"/>
                          <w:sz w:val="24"/>
                          <w:szCs w:val="24"/>
                          <w:rtl/>
                        </w:rPr>
                        <w:t>(النص باللغة الفارسية)</w:t>
                      </w:r>
                    </w:p>
                    <w:p w:rsidR="00B23F08" w:rsidRPr="007232A4" w:rsidRDefault="00B23F08" w:rsidP="00C6172A">
                      <w:pPr>
                        <w:pStyle w:val="BodyText"/>
                        <w:spacing w:line="168" w:lineRule="auto"/>
                        <w:jc w:val="both"/>
                        <w:rPr>
                          <w:rFonts w:ascii="mylotus" w:hAnsi="mylotus" w:cs="mylotus"/>
                          <w:sz w:val="24"/>
                          <w:szCs w:val="24"/>
                          <w:rtl/>
                        </w:rPr>
                      </w:pPr>
                      <w:r w:rsidRPr="007232A4">
                        <w:rPr>
                          <w:rFonts w:ascii="mylotus" w:hAnsi="mylotus" w:cs="mylotus"/>
                          <w:sz w:val="24"/>
                          <w:szCs w:val="24"/>
                          <w:rtl/>
                        </w:rPr>
                        <w:t>1- أهل السنة                       2- العقيدة الإسلامية- دفع مطاعن</w:t>
                      </w:r>
                    </w:p>
                    <w:p w:rsidR="00B23F08" w:rsidRPr="007232A4" w:rsidRDefault="00B23F08" w:rsidP="002E5CD1">
                      <w:pPr>
                        <w:pStyle w:val="BodyText"/>
                        <w:spacing w:line="168" w:lineRule="auto"/>
                        <w:jc w:val="both"/>
                        <w:rPr>
                          <w:rFonts w:ascii="mylotus" w:hAnsi="mylotus" w:cs="mylotus"/>
                          <w:sz w:val="24"/>
                          <w:szCs w:val="24"/>
                          <w:rtl/>
                        </w:rPr>
                      </w:pPr>
                      <w:r w:rsidRPr="007232A4">
                        <w:rPr>
                          <w:rFonts w:ascii="mylotus" w:hAnsi="mylotus" w:cs="mylotus"/>
                          <w:sz w:val="24"/>
                          <w:szCs w:val="24"/>
                          <w:rtl/>
                        </w:rPr>
                        <w:t xml:space="preserve"> 3- الصحابة </w:t>
                      </w:r>
                      <w:proofErr w:type="gramStart"/>
                      <w:r w:rsidRPr="007232A4">
                        <w:rPr>
                          <w:rFonts w:ascii="mylotus" w:hAnsi="mylotus" w:cs="mylotus"/>
                          <w:sz w:val="24"/>
                          <w:szCs w:val="24"/>
                          <w:rtl/>
                        </w:rPr>
                        <w:t>والتابعون</w:t>
                      </w:r>
                      <w:proofErr w:type="gramEnd"/>
                      <w:r w:rsidRPr="007232A4">
                        <w:rPr>
                          <w:rFonts w:ascii="mylotus" w:hAnsi="mylotus" w:cs="mylotus"/>
                          <w:sz w:val="24"/>
                          <w:szCs w:val="24"/>
                          <w:rtl/>
                        </w:rPr>
                        <w:t xml:space="preserve">        أ. العنوان</w:t>
                      </w:r>
                    </w:p>
                    <w:p w:rsidR="00B23F08" w:rsidRPr="007232A4" w:rsidRDefault="00B23F08" w:rsidP="002E5CD1">
                      <w:pPr>
                        <w:pStyle w:val="BodyText"/>
                        <w:spacing w:line="168" w:lineRule="auto"/>
                        <w:rPr>
                          <w:rFonts w:ascii="mylotus" w:hAnsi="mylotus" w:cs="mylotus"/>
                          <w:sz w:val="24"/>
                          <w:szCs w:val="24"/>
                          <w:rtl/>
                        </w:rPr>
                      </w:pPr>
                      <w:r w:rsidRPr="007232A4">
                        <w:rPr>
                          <w:rFonts w:ascii="mylotus" w:hAnsi="mylotus" w:cs="mylotus"/>
                          <w:sz w:val="24"/>
                          <w:szCs w:val="24"/>
                          <w:rtl/>
                        </w:rPr>
                        <w:t xml:space="preserve">ديوي:240 </w:t>
                      </w:r>
                      <w:r w:rsidRPr="007232A4">
                        <w:rPr>
                          <w:rFonts w:ascii="mylotus" w:hAnsi="mylotus" w:cs="mylotus"/>
                          <w:sz w:val="24"/>
                          <w:szCs w:val="24"/>
                          <w:rtl/>
                        </w:rPr>
                        <w:tab/>
                        <w:t xml:space="preserve">                    4685/ 1427</w:t>
                      </w:r>
                    </w:p>
                    <w:p w:rsidR="00B23F08" w:rsidRPr="007232A4" w:rsidRDefault="00B23F08" w:rsidP="002D3957">
                      <w:pPr>
                        <w:pStyle w:val="BodyText"/>
                        <w:spacing w:line="168" w:lineRule="auto"/>
                        <w:rPr>
                          <w:rFonts w:ascii="mylotus" w:hAnsi="mylotus" w:cs="mylotus"/>
                          <w:sz w:val="24"/>
                          <w:szCs w:val="24"/>
                          <w:rtl/>
                        </w:rPr>
                      </w:pPr>
                      <w:r w:rsidRPr="007232A4">
                        <w:rPr>
                          <w:rFonts w:ascii="mylotus" w:hAnsi="mylotus" w:cs="mylotus"/>
                          <w:sz w:val="24"/>
                          <w:szCs w:val="24"/>
                          <w:rtl/>
                        </w:rPr>
                        <w:t xml:space="preserve">             </w:t>
                      </w:r>
                    </w:p>
                    <w:p w:rsidR="00B23F08" w:rsidRPr="00D0787B" w:rsidRDefault="00B23F08" w:rsidP="002D3957">
                      <w:pPr>
                        <w:pStyle w:val="BodyText"/>
                        <w:spacing w:line="168" w:lineRule="auto"/>
                        <w:rPr>
                          <w:rFonts w:ascii="mylotus" w:hAnsi="mylotus" w:cs="mylotus"/>
                          <w:sz w:val="21"/>
                          <w:szCs w:val="21"/>
                        </w:rPr>
                      </w:pPr>
                    </w:p>
                  </w:txbxContent>
                </v:textbox>
                <w10:wrap anchorx="page" anchory="page"/>
              </v:shape>
            </w:pict>
          </mc:Fallback>
        </mc:AlternateContent>
      </w:r>
      <w:r w:rsidR="0076508E" w:rsidRPr="0076508E">
        <w:rPr>
          <w:rFonts w:ascii="Times New Roman" w:eastAsia="Times New Roman" w:hAnsi="Times New Roman" w:cs="Jadid" w:hint="cs"/>
          <w:sz w:val="32"/>
          <w:szCs w:val="32"/>
          <w:rtl/>
        </w:rPr>
        <w:t xml:space="preserve"> </w:t>
      </w:r>
    </w:p>
    <w:p w:rsidR="002D3957" w:rsidRPr="002D3957" w:rsidRDefault="002D3957" w:rsidP="002D3957">
      <w:pPr>
        <w:spacing w:after="0" w:line="240" w:lineRule="auto"/>
        <w:ind w:firstLine="284"/>
        <w:jc w:val="lowKashida"/>
        <w:rPr>
          <w:rFonts w:ascii="Times New Roman" w:eastAsia="Times New Roman" w:hAnsi="Times New Roman" w:cs="B Zar"/>
          <w:sz w:val="28"/>
          <w:szCs w:val="28"/>
          <w:rtl/>
        </w:rPr>
      </w:pPr>
    </w:p>
    <w:p w:rsidR="002D3957" w:rsidRPr="002D3957" w:rsidRDefault="002D3957" w:rsidP="002D3957">
      <w:pPr>
        <w:spacing w:after="0" w:line="240" w:lineRule="auto"/>
        <w:ind w:firstLine="284"/>
        <w:jc w:val="lowKashida"/>
        <w:rPr>
          <w:rFonts w:ascii="Times New Roman" w:eastAsia="Times New Roman" w:hAnsi="Times New Roman" w:cs="B Zar"/>
          <w:sz w:val="28"/>
          <w:szCs w:val="28"/>
          <w:rtl/>
        </w:rPr>
      </w:pPr>
    </w:p>
    <w:p w:rsidR="002D3957" w:rsidRPr="002D3957" w:rsidRDefault="002D3957" w:rsidP="002D3957">
      <w:pPr>
        <w:spacing w:after="0" w:line="240" w:lineRule="auto"/>
        <w:ind w:firstLine="284"/>
        <w:jc w:val="lowKashida"/>
        <w:rPr>
          <w:rFonts w:ascii="Times New Roman" w:eastAsia="Times New Roman" w:hAnsi="Times New Roman" w:cs="B Zar"/>
          <w:sz w:val="28"/>
          <w:szCs w:val="28"/>
          <w:rtl/>
        </w:rPr>
      </w:pPr>
    </w:p>
    <w:p w:rsidR="002D3957" w:rsidRPr="002D3957" w:rsidRDefault="002D3957" w:rsidP="002D3957">
      <w:pPr>
        <w:spacing w:after="0" w:line="240" w:lineRule="auto"/>
        <w:ind w:firstLine="284"/>
        <w:jc w:val="lowKashida"/>
        <w:rPr>
          <w:rFonts w:ascii="Times New Roman" w:eastAsia="Times New Roman" w:hAnsi="Times New Roman" w:cs="B Zar"/>
          <w:sz w:val="6"/>
          <w:szCs w:val="6"/>
          <w:rtl/>
          <w:lang w:bidi="fa-IR"/>
        </w:rPr>
      </w:pPr>
    </w:p>
    <w:p w:rsidR="002D3957" w:rsidRPr="00AB0709" w:rsidRDefault="002D3957" w:rsidP="002D3957">
      <w:pPr>
        <w:spacing w:after="0" w:line="240" w:lineRule="auto"/>
        <w:ind w:firstLine="284"/>
        <w:jc w:val="lowKashida"/>
        <w:rPr>
          <w:rFonts w:ascii="Times New Roman" w:eastAsia="Times New Roman" w:hAnsi="Times New Roman" w:cs="B Zar"/>
          <w:sz w:val="4"/>
          <w:szCs w:val="4"/>
          <w:rtl/>
        </w:rPr>
      </w:pPr>
    </w:p>
    <w:p w:rsidR="002D3957" w:rsidRDefault="002D3957" w:rsidP="002D3957">
      <w:pPr>
        <w:spacing w:after="0" w:line="240" w:lineRule="auto"/>
        <w:ind w:firstLine="284"/>
        <w:jc w:val="lowKashida"/>
        <w:rPr>
          <w:rFonts w:ascii="Times New Roman" w:eastAsia="Times New Roman" w:hAnsi="Times New Roman" w:cs="B Zar"/>
          <w:sz w:val="28"/>
          <w:szCs w:val="28"/>
          <w:rtl/>
        </w:rPr>
      </w:pPr>
    </w:p>
    <w:p w:rsidR="00661805" w:rsidRDefault="00661805" w:rsidP="002D3957">
      <w:pPr>
        <w:spacing w:after="0" w:line="240" w:lineRule="auto"/>
        <w:ind w:firstLine="284"/>
        <w:jc w:val="lowKashida"/>
        <w:rPr>
          <w:rFonts w:ascii="Times New Roman" w:eastAsia="Times New Roman" w:hAnsi="Times New Roman" w:cs="B Zar"/>
          <w:sz w:val="28"/>
          <w:szCs w:val="28"/>
          <w:rtl/>
        </w:rPr>
      </w:pPr>
    </w:p>
    <w:p w:rsidR="00661805" w:rsidRPr="00661805" w:rsidRDefault="00661805" w:rsidP="002D3957">
      <w:pPr>
        <w:spacing w:after="0" w:line="240" w:lineRule="auto"/>
        <w:ind w:firstLine="284"/>
        <w:jc w:val="lowKashida"/>
        <w:rPr>
          <w:rFonts w:ascii="Times New Roman" w:eastAsia="Times New Roman" w:hAnsi="Times New Roman" w:cs="B Zar"/>
          <w:sz w:val="52"/>
          <w:szCs w:val="52"/>
          <w:rtl/>
        </w:rPr>
      </w:pPr>
    </w:p>
    <w:p w:rsidR="00661805" w:rsidRPr="00661805" w:rsidRDefault="00661805" w:rsidP="002D3957">
      <w:pPr>
        <w:spacing w:after="0" w:line="240" w:lineRule="auto"/>
        <w:ind w:firstLine="284"/>
        <w:jc w:val="lowKashida"/>
        <w:rPr>
          <w:rFonts w:ascii="Times New Roman" w:eastAsia="Times New Roman" w:hAnsi="Times New Roman" w:cs="B Zar"/>
          <w:sz w:val="8"/>
          <w:szCs w:val="8"/>
          <w:rtl/>
        </w:rPr>
      </w:pPr>
    </w:p>
    <w:p w:rsidR="002D3957" w:rsidRPr="002D3957" w:rsidRDefault="002D3957" w:rsidP="002D3957">
      <w:pPr>
        <w:widowControl w:val="0"/>
        <w:shd w:val="clear" w:color="auto" w:fill="FFFFFF"/>
        <w:spacing w:after="0" w:line="228" w:lineRule="auto"/>
        <w:ind w:right="2977"/>
        <w:rPr>
          <w:rFonts w:ascii="Times New Roman" w:eastAsia="Calibri" w:hAnsi="Times New Roman" w:cs="KFGQPC Uthman Taha Naskh"/>
          <w:b/>
          <w:bCs/>
          <w:sz w:val="32"/>
          <w:szCs w:val="32"/>
          <w:rtl/>
        </w:rPr>
      </w:pPr>
      <w:r w:rsidRPr="002D3957">
        <w:rPr>
          <w:rFonts w:ascii="Times New Roman" w:eastAsia="Calibri" w:hAnsi="Times New Roman" w:cs="KFGQPC Uthman Taha Naskh" w:hint="cs"/>
          <w:b/>
          <w:bCs/>
          <w:sz w:val="32"/>
          <w:szCs w:val="32"/>
          <w:rtl/>
        </w:rPr>
        <w:t xml:space="preserve">                شناسنامه كتاب</w:t>
      </w:r>
    </w:p>
    <w:p w:rsidR="002D3957" w:rsidRPr="002D3957" w:rsidRDefault="002D3957" w:rsidP="002D3957">
      <w:pPr>
        <w:widowControl w:val="0"/>
        <w:shd w:val="clear" w:color="auto" w:fill="FFFFFF"/>
        <w:tabs>
          <w:tab w:val="right" w:leader="dot" w:pos="5138"/>
        </w:tabs>
        <w:spacing w:after="0" w:line="228" w:lineRule="auto"/>
        <w:ind w:left="998"/>
        <w:rPr>
          <w:rFonts w:ascii="Times New Roman" w:eastAsia="Calibri" w:hAnsi="Times New Roman" w:cs="Simplified Arabic"/>
          <w:sz w:val="16"/>
          <w:szCs w:val="16"/>
          <w:rtl/>
        </w:rPr>
      </w:pPr>
      <w:r>
        <w:rPr>
          <w:rFonts w:ascii="Times New Roman" w:eastAsia="Times New Roman" w:hAnsi="Times New Roman" w:cs="B Zar"/>
          <w:noProof/>
          <w:sz w:val="16"/>
          <w:szCs w:val="16"/>
        </w:rPr>
        <mc:AlternateContent>
          <mc:Choice Requires="wps">
            <w:drawing>
              <wp:anchor distT="4294967294" distB="4294967294" distL="114300" distR="114300" simplePos="0" relativeHeight="251661312" behindDoc="0" locked="0" layoutInCell="1" allowOverlap="1" wp14:anchorId="520216B4" wp14:editId="352DD5CD">
                <wp:simplePos x="0" y="0"/>
                <wp:positionH relativeFrom="column">
                  <wp:posOffset>1292860</wp:posOffset>
                </wp:positionH>
                <wp:positionV relativeFrom="paragraph">
                  <wp:posOffset>21590</wp:posOffset>
                </wp:positionV>
                <wp:extent cx="23145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left:0;text-align:left;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1.8pt,1.7pt" to="284.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HXJgIAAEM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1649"/>
        <w:gridCol w:w="283"/>
        <w:gridCol w:w="3794"/>
      </w:tblGrid>
      <w:tr w:rsidR="002D3957" w:rsidRPr="002D3957" w:rsidTr="00661805">
        <w:tc>
          <w:tcPr>
            <w:tcW w:w="1649" w:type="dxa"/>
            <w:tcBorders>
              <w:top w:val="nil"/>
              <w:bottom w:val="nil"/>
            </w:tcBorders>
            <w:vAlign w:val="center"/>
            <w:hideMark/>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r w:rsidRPr="002D3957">
              <w:rPr>
                <w:rFonts w:ascii="Times New Roman" w:eastAsia="Calibri" w:hAnsi="Times New Roman" w:cs="KFGQPC Uthman Taha Naskh" w:hint="cs"/>
                <w:b/>
                <w:bCs/>
                <w:sz w:val="26"/>
                <w:szCs w:val="26"/>
                <w:rtl/>
              </w:rPr>
              <w:t>نام کتاب:</w:t>
            </w:r>
          </w:p>
        </w:tc>
        <w:tc>
          <w:tcPr>
            <w:tcW w:w="283" w:type="dxa"/>
            <w:tcBorders>
              <w:top w:val="nil"/>
              <w:bottom w:val="nil"/>
            </w:tcBorders>
            <w:tcMar>
              <w:top w:w="0" w:type="dxa"/>
              <w:left w:w="0" w:type="dxa"/>
              <w:bottom w:w="0" w:type="dxa"/>
              <w:right w:w="0" w:type="dxa"/>
            </w:tcMar>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Simplified Arabic"/>
                <w:b/>
                <w:bCs/>
                <w:sz w:val="26"/>
                <w:szCs w:val="26"/>
              </w:rPr>
            </w:pPr>
          </w:p>
        </w:tc>
        <w:tc>
          <w:tcPr>
            <w:tcW w:w="3794" w:type="dxa"/>
            <w:tcBorders>
              <w:top w:val="nil"/>
              <w:bottom w:val="nil"/>
            </w:tcBorders>
            <w:hideMark/>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B Lotus"/>
                <w:b/>
                <w:bCs/>
                <w:sz w:val="26"/>
                <w:szCs w:val="26"/>
                <w:rtl/>
                <w:lang w:bidi="fa-IR"/>
              </w:rPr>
            </w:pPr>
            <w:r w:rsidRPr="002D3957">
              <w:rPr>
                <w:rFonts w:ascii="Times New Roman" w:eastAsia="Times New Roman" w:hAnsi="Times New Roman" w:cs="KFGQPC Uthman Taha Naskh"/>
                <w:b/>
                <w:bCs/>
                <w:sz w:val="26"/>
                <w:szCs w:val="26"/>
                <w:rtl/>
                <w:lang w:bidi="fa-IR"/>
              </w:rPr>
              <w:t>ديدگاه اهل سنت در مورد صحابه</w:t>
            </w:r>
            <w:r>
              <w:rPr>
                <w:rFonts w:ascii="Times New Roman" w:eastAsia="Times New Roman" w:hAnsi="Times New Roman" w:cs="KFGQPC Uthman Taha Naskh" w:hint="cs"/>
                <w:b/>
                <w:bCs/>
                <w:sz w:val="26"/>
                <w:szCs w:val="26"/>
                <w:rtl/>
                <w:lang w:bidi="fa-IR"/>
              </w:rPr>
              <w:t xml:space="preserve"> </w:t>
            </w:r>
            <w:r w:rsidR="00400502" w:rsidRPr="00400502">
              <w:rPr>
                <w:rFonts w:ascii="Times New Roman" w:eastAsia="Times New Roman" w:hAnsi="Times New Roman" w:cs="CTraditional Arabic"/>
                <w:sz w:val="28"/>
                <w:szCs w:val="26"/>
                <w:rtl/>
                <w:lang w:bidi="fa-IR"/>
              </w:rPr>
              <w:t>ش</w:t>
            </w:r>
          </w:p>
        </w:tc>
      </w:tr>
      <w:tr w:rsidR="002D3957" w:rsidRPr="002D3957" w:rsidTr="00661805">
        <w:tc>
          <w:tcPr>
            <w:tcW w:w="1649" w:type="dxa"/>
            <w:tcBorders>
              <w:top w:val="nil"/>
              <w:bottom w:val="nil"/>
            </w:tcBorders>
            <w:hideMark/>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r w:rsidRPr="002D3957">
              <w:rPr>
                <w:rFonts w:ascii="Times New Roman" w:eastAsia="Calibri" w:hAnsi="Times New Roman" w:cs="KFGQPC Uthman Taha Naskh" w:hint="cs"/>
                <w:b/>
                <w:bCs/>
                <w:sz w:val="26"/>
                <w:szCs w:val="26"/>
                <w:rtl/>
              </w:rPr>
              <w:t xml:space="preserve">تأليف: </w:t>
            </w:r>
          </w:p>
        </w:tc>
        <w:tc>
          <w:tcPr>
            <w:tcW w:w="283" w:type="dxa"/>
            <w:tcBorders>
              <w:top w:val="nil"/>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Simplified Arabic"/>
                <w:b/>
                <w:bCs/>
                <w:sz w:val="26"/>
                <w:szCs w:val="26"/>
              </w:rPr>
            </w:pPr>
          </w:p>
        </w:tc>
        <w:tc>
          <w:tcPr>
            <w:tcW w:w="3794" w:type="dxa"/>
            <w:tcBorders>
              <w:top w:val="nil"/>
              <w:bottom w:val="nil"/>
            </w:tcBorders>
            <w:hideMark/>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lang w:bidi="fa-IR"/>
              </w:rPr>
            </w:pPr>
            <w:r w:rsidRPr="002D3957">
              <w:rPr>
                <w:rFonts w:ascii="Times New Roman" w:eastAsia="Calibri" w:hAnsi="Times New Roman" w:cs="KFGQPC Uthman Taha Naskh" w:hint="cs"/>
                <w:b/>
                <w:bCs/>
                <w:sz w:val="26"/>
                <w:szCs w:val="26"/>
                <w:rtl/>
              </w:rPr>
              <w:t>دكتر</w:t>
            </w:r>
            <w:r w:rsidRPr="002D3957">
              <w:rPr>
                <w:rFonts w:ascii="Times New Roman" w:eastAsia="Calibri" w:hAnsi="Times New Roman" w:cs="KFGQPC Uthman Taha Naskh"/>
                <w:b/>
                <w:bCs/>
                <w:sz w:val="26"/>
                <w:szCs w:val="26"/>
                <w:rtl/>
              </w:rPr>
              <w:t xml:space="preserve"> </w:t>
            </w:r>
            <w:r w:rsidRPr="002D3957">
              <w:rPr>
                <w:rFonts w:ascii="Times New Roman" w:eastAsia="Calibri" w:hAnsi="Times New Roman" w:cs="KFGQPC Uthman Taha Naskh" w:hint="cs"/>
                <w:b/>
                <w:bCs/>
                <w:sz w:val="26"/>
                <w:szCs w:val="26"/>
                <w:rtl/>
              </w:rPr>
              <w:t>محمد</w:t>
            </w:r>
            <w:r w:rsidRPr="002D3957">
              <w:rPr>
                <w:rFonts w:ascii="Times New Roman" w:eastAsia="Calibri" w:hAnsi="Times New Roman" w:cs="KFGQPC Uthman Taha Naskh"/>
                <w:b/>
                <w:bCs/>
                <w:sz w:val="26"/>
                <w:szCs w:val="26"/>
                <w:rtl/>
              </w:rPr>
              <w:t xml:space="preserve"> </w:t>
            </w:r>
            <w:r w:rsidRPr="002D3957">
              <w:rPr>
                <w:rFonts w:ascii="Times New Roman" w:eastAsia="Calibri" w:hAnsi="Times New Roman" w:cs="KFGQPC Uthman Taha Naskh" w:hint="cs"/>
                <w:b/>
                <w:bCs/>
                <w:sz w:val="26"/>
                <w:szCs w:val="26"/>
                <w:rtl/>
              </w:rPr>
              <w:t>الوهيبي</w:t>
            </w:r>
          </w:p>
        </w:tc>
      </w:tr>
      <w:tr w:rsidR="002D3957" w:rsidRPr="002D3957" w:rsidTr="00661805">
        <w:tc>
          <w:tcPr>
            <w:tcW w:w="1649" w:type="dxa"/>
            <w:tcBorders>
              <w:top w:val="nil"/>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r w:rsidRPr="002D3957">
              <w:rPr>
                <w:rFonts w:ascii="Times New Roman" w:eastAsia="Calibri" w:hAnsi="Times New Roman" w:cs="KFGQPC Uthman Taha Naskh" w:hint="cs"/>
                <w:b/>
                <w:bCs/>
                <w:sz w:val="26"/>
                <w:szCs w:val="26"/>
                <w:rtl/>
              </w:rPr>
              <w:t xml:space="preserve">ترجمه: </w:t>
            </w:r>
          </w:p>
        </w:tc>
        <w:tc>
          <w:tcPr>
            <w:tcW w:w="283" w:type="dxa"/>
            <w:tcBorders>
              <w:top w:val="nil"/>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Simplified Arabic"/>
                <w:b/>
                <w:bCs/>
                <w:sz w:val="26"/>
                <w:szCs w:val="26"/>
              </w:rPr>
            </w:pPr>
          </w:p>
        </w:tc>
        <w:tc>
          <w:tcPr>
            <w:tcW w:w="3794" w:type="dxa"/>
            <w:tcBorders>
              <w:top w:val="nil"/>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rPr>
            </w:pPr>
            <w:r w:rsidRPr="002D3957">
              <w:rPr>
                <w:rFonts w:ascii="Times New Roman" w:eastAsia="Calibri" w:hAnsi="Times New Roman" w:cs="KFGQPC Uthman Taha Naskh"/>
                <w:b/>
                <w:bCs/>
                <w:sz w:val="26"/>
                <w:szCs w:val="26"/>
                <w:rtl/>
              </w:rPr>
              <w:t>اسحاق دب</w:t>
            </w:r>
            <w:r w:rsidRPr="002D3957">
              <w:rPr>
                <w:rFonts w:ascii="Times New Roman" w:eastAsia="Calibri" w:hAnsi="Times New Roman" w:cs="KFGQPC Uthman Taha Naskh" w:hint="cs"/>
                <w:b/>
                <w:bCs/>
                <w:sz w:val="26"/>
                <w:szCs w:val="26"/>
                <w:rtl/>
              </w:rPr>
              <w:t>ی</w:t>
            </w:r>
            <w:r w:rsidRPr="002D3957">
              <w:rPr>
                <w:rFonts w:ascii="Times New Roman" w:eastAsia="Calibri" w:hAnsi="Times New Roman" w:cs="KFGQPC Uthman Taha Naskh" w:hint="eastAsia"/>
                <w:b/>
                <w:bCs/>
                <w:sz w:val="26"/>
                <w:szCs w:val="26"/>
                <w:rtl/>
              </w:rPr>
              <w:t>ر</w:t>
            </w:r>
            <w:r w:rsidRPr="002D3957">
              <w:rPr>
                <w:rFonts w:ascii="Times New Roman" w:eastAsia="Calibri" w:hAnsi="Times New Roman" w:cs="KFGQPC Uthman Taha Naskh" w:hint="cs"/>
                <w:b/>
                <w:bCs/>
                <w:sz w:val="26"/>
                <w:szCs w:val="26"/>
                <w:rtl/>
              </w:rPr>
              <w:t>ی</w:t>
            </w:r>
            <w:r w:rsidRPr="002D3957">
              <w:rPr>
                <w:rFonts w:ascii="Times New Roman" w:eastAsia="Calibri" w:hAnsi="Times New Roman" w:cs="KFGQPC Uthman Taha Naskh"/>
                <w:b/>
                <w:bCs/>
                <w:sz w:val="26"/>
                <w:szCs w:val="26"/>
                <w:rtl/>
              </w:rPr>
              <w:t xml:space="preserve"> </w:t>
            </w:r>
            <w:r w:rsidRPr="002D3957">
              <w:rPr>
                <w:rFonts w:ascii="Calibri" w:eastAsia="Calibri" w:hAnsi="Calibri" w:cs="CTraditional Arabic" w:hint="cs"/>
                <w:sz w:val="28"/>
                <w:szCs w:val="28"/>
                <w:rtl/>
                <w:lang w:bidi="fa-IR"/>
              </w:rPr>
              <w:t>:</w:t>
            </w:r>
          </w:p>
        </w:tc>
      </w:tr>
      <w:tr w:rsidR="002D3957" w:rsidRPr="002D3957" w:rsidTr="00661805">
        <w:tc>
          <w:tcPr>
            <w:tcW w:w="1649" w:type="dxa"/>
            <w:tcBorders>
              <w:top w:val="nil"/>
              <w:bottom w:val="nil"/>
            </w:tcBorders>
            <w:vAlign w:val="center"/>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rPr>
            </w:pPr>
            <w:r w:rsidRPr="002D3957">
              <w:rPr>
                <w:rFonts w:ascii="Times New Roman" w:eastAsia="Calibri" w:hAnsi="Times New Roman" w:cs="KFGQPC Uthman Taha Naskh" w:hint="cs"/>
                <w:b/>
                <w:bCs/>
                <w:sz w:val="26"/>
                <w:szCs w:val="26"/>
                <w:rtl/>
              </w:rPr>
              <w:t>سال چاپ:</w:t>
            </w:r>
          </w:p>
        </w:tc>
        <w:tc>
          <w:tcPr>
            <w:tcW w:w="283" w:type="dxa"/>
            <w:tcBorders>
              <w:top w:val="nil"/>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Simplified Arabic"/>
                <w:b/>
                <w:bCs/>
                <w:sz w:val="26"/>
                <w:szCs w:val="26"/>
              </w:rPr>
            </w:pPr>
          </w:p>
        </w:tc>
        <w:tc>
          <w:tcPr>
            <w:tcW w:w="3794" w:type="dxa"/>
            <w:tcBorders>
              <w:top w:val="nil"/>
              <w:bottom w:val="nil"/>
            </w:tcBorders>
          </w:tcPr>
          <w:p w:rsidR="002D3957" w:rsidRPr="002D3957" w:rsidRDefault="002D3957" w:rsidP="005928C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sidRPr="002D3957">
              <w:rPr>
                <w:rFonts w:ascii="Times New Roman" w:eastAsia="Calibri" w:hAnsi="Times New Roman" w:cs="KFGQPC Uthman Taha Naskh" w:hint="cs"/>
                <w:b/>
                <w:bCs/>
                <w:sz w:val="26"/>
                <w:szCs w:val="26"/>
                <w:rtl/>
              </w:rPr>
              <w:t>1393 ه</w:t>
            </w:r>
            <w:r w:rsidRPr="002D3957">
              <w:rPr>
                <w:rFonts w:ascii="Traditional Arabic" w:eastAsia="Calibri" w:hAnsi="Traditional Arabic" w:cs="Traditional Arabic"/>
                <w:b/>
                <w:bCs/>
                <w:sz w:val="26"/>
                <w:szCs w:val="26"/>
                <w:rtl/>
              </w:rPr>
              <w:t>‍</w:t>
            </w:r>
            <w:r w:rsidRPr="002D3957">
              <w:rPr>
                <w:rFonts w:ascii="Traditional Arabic" w:eastAsia="Calibri" w:hAnsi="Traditional Arabic" w:cs="Traditional Arabic" w:hint="cs"/>
                <w:b/>
                <w:bCs/>
                <w:sz w:val="26"/>
                <w:szCs w:val="26"/>
                <w:rtl/>
              </w:rPr>
              <w:t xml:space="preserve"> </w:t>
            </w:r>
            <w:r w:rsidRPr="002D3957">
              <w:rPr>
                <w:rFonts w:ascii="Times New Roman" w:eastAsia="Calibri" w:hAnsi="Times New Roman" w:cs="KFGQPC Uthman Taha Naskh" w:hint="cs"/>
                <w:b/>
                <w:bCs/>
                <w:sz w:val="26"/>
                <w:szCs w:val="26"/>
                <w:rtl/>
              </w:rPr>
              <w:t>. ش / 143</w:t>
            </w:r>
            <w:r w:rsidR="005928C7">
              <w:rPr>
                <w:rFonts w:ascii="Times New Roman" w:eastAsia="Calibri" w:hAnsi="Times New Roman" w:cs="KFGQPC Uthman Taha Naskh" w:hint="cs"/>
                <w:b/>
                <w:bCs/>
                <w:sz w:val="26"/>
                <w:szCs w:val="26"/>
                <w:rtl/>
              </w:rPr>
              <w:t>6</w:t>
            </w:r>
            <w:bookmarkStart w:id="1" w:name="Editing"/>
            <w:bookmarkEnd w:id="1"/>
            <w:r w:rsidRPr="002D3957">
              <w:rPr>
                <w:rFonts w:ascii="Times New Roman" w:eastAsia="Calibri" w:hAnsi="Times New Roman" w:cs="KFGQPC Uthman Taha Naskh" w:hint="cs"/>
                <w:b/>
                <w:bCs/>
                <w:sz w:val="26"/>
                <w:szCs w:val="26"/>
                <w:rtl/>
              </w:rPr>
              <w:t xml:space="preserve"> ه</w:t>
            </w:r>
            <w:r w:rsidRPr="002D3957">
              <w:rPr>
                <w:rFonts w:ascii="Traditional Arabic" w:eastAsia="Calibri" w:hAnsi="Traditional Arabic" w:cs="Traditional Arabic"/>
                <w:b/>
                <w:bCs/>
                <w:sz w:val="26"/>
                <w:szCs w:val="26"/>
                <w:rtl/>
              </w:rPr>
              <w:t>‍</w:t>
            </w:r>
            <w:r w:rsidRPr="002D3957">
              <w:rPr>
                <w:rFonts w:ascii="Traditional Arabic" w:eastAsia="Calibri" w:hAnsi="Traditional Arabic" w:cs="Traditional Arabic" w:hint="cs"/>
                <w:b/>
                <w:bCs/>
                <w:sz w:val="26"/>
                <w:szCs w:val="26"/>
                <w:rtl/>
              </w:rPr>
              <w:t xml:space="preserve"> </w:t>
            </w:r>
            <w:r w:rsidRPr="002D3957">
              <w:rPr>
                <w:rFonts w:ascii="Times New Roman" w:eastAsia="Calibri" w:hAnsi="Times New Roman" w:cs="KFGQPC Uthman Taha Naskh" w:hint="cs"/>
                <w:b/>
                <w:bCs/>
                <w:sz w:val="26"/>
                <w:szCs w:val="26"/>
                <w:rtl/>
              </w:rPr>
              <w:t xml:space="preserve">. ق </w:t>
            </w:r>
          </w:p>
        </w:tc>
      </w:tr>
      <w:tr w:rsidR="002D3957" w:rsidRPr="002D3957" w:rsidTr="00661805">
        <w:tc>
          <w:tcPr>
            <w:tcW w:w="1649" w:type="dxa"/>
            <w:tcBorders>
              <w:top w:val="nil"/>
              <w:bottom w:val="single" w:sz="4" w:space="0" w:color="auto"/>
            </w:tcBorders>
            <w:vAlign w:val="center"/>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Pr>
                <w:rFonts w:ascii="Times New Roman" w:eastAsia="Calibri" w:hAnsi="Times New Roman" w:cs="KFGQPC Uthman Taha Naskh" w:hint="cs"/>
                <w:b/>
                <w:bCs/>
                <w:sz w:val="26"/>
                <w:szCs w:val="26"/>
                <w:rtl/>
              </w:rPr>
              <w:t>آدرس ایمیل:</w:t>
            </w:r>
          </w:p>
        </w:tc>
        <w:tc>
          <w:tcPr>
            <w:tcW w:w="283" w:type="dxa"/>
            <w:tcBorders>
              <w:top w:val="nil"/>
              <w:bottom w:val="single" w:sz="4" w:space="0" w:color="auto"/>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794" w:type="dxa"/>
            <w:tcBorders>
              <w:top w:val="nil"/>
              <w:bottom w:val="single" w:sz="4" w:space="0" w:color="auto"/>
            </w:tcBorders>
          </w:tcPr>
          <w:p w:rsidR="002D3957" w:rsidRPr="00AB0709" w:rsidRDefault="004E078A" w:rsidP="002D3957">
            <w:pPr>
              <w:widowControl w:val="0"/>
              <w:shd w:val="clear" w:color="auto" w:fill="FFFFFF"/>
              <w:tabs>
                <w:tab w:val="right" w:leader="dot" w:pos="5138"/>
              </w:tabs>
              <w:spacing w:after="0" w:line="240" w:lineRule="auto"/>
              <w:jc w:val="right"/>
              <w:rPr>
                <w:rFonts w:ascii="Times New Roman" w:eastAsia="Times New Roman" w:hAnsi="Times New Roman" w:cs="B Zar"/>
                <w:b/>
                <w:bCs/>
                <w:sz w:val="24"/>
                <w:szCs w:val="24"/>
                <w:rtl/>
              </w:rPr>
            </w:pPr>
            <w:hyperlink r:id="rId11" w:history="1">
              <w:r w:rsidR="002D3957" w:rsidRPr="00AB0709">
                <w:rPr>
                  <w:rFonts w:ascii="Times New Roman" w:eastAsia="Times New Roman" w:hAnsi="Times New Roman" w:cs="B Zar"/>
                  <w:b/>
                  <w:bCs/>
                  <w:sz w:val="24"/>
                  <w:szCs w:val="24"/>
                </w:rPr>
                <w:t>contact@mowahedin.com</w:t>
              </w:r>
            </w:hyperlink>
          </w:p>
        </w:tc>
      </w:tr>
      <w:tr w:rsidR="002D3957" w:rsidRPr="002D3957" w:rsidTr="00661805">
        <w:tc>
          <w:tcPr>
            <w:tcW w:w="1649" w:type="dxa"/>
            <w:tcBorders>
              <w:top w:val="single" w:sz="4" w:space="0" w:color="auto"/>
            </w:tcBorders>
            <w:vAlign w:val="center"/>
          </w:tcPr>
          <w:p w:rsidR="002D3957" w:rsidRPr="002D3957" w:rsidRDefault="002D3957" w:rsidP="00661805">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sidRPr="002D3957">
              <w:rPr>
                <w:rFonts w:ascii="Times New Roman" w:eastAsia="Calibri" w:hAnsi="Times New Roman" w:cs="KFGQPC Uthman Taha Naskh" w:hint="cs"/>
                <w:b/>
                <w:bCs/>
                <w:sz w:val="26"/>
                <w:szCs w:val="26"/>
                <w:rtl/>
              </w:rPr>
              <w:t>سایت</w:t>
            </w:r>
            <w:r w:rsidR="00661805">
              <w:rPr>
                <w:rFonts w:ascii="Times New Roman" w:eastAsia="Calibri" w:hAnsi="Times New Roman" w:cs="KFGQPC Uthman Taha Naskh" w:hint="cs"/>
                <w:b/>
                <w:bCs/>
                <w:sz w:val="26"/>
                <w:szCs w:val="26"/>
                <w:rtl/>
                <w:lang w:bidi="fa-IR"/>
              </w:rPr>
              <w:t>‌</w:t>
            </w:r>
            <w:r w:rsidRPr="002D3957">
              <w:rPr>
                <w:rFonts w:ascii="Times New Roman" w:eastAsia="Calibri" w:hAnsi="Times New Roman" w:cs="KFGQPC Uthman Taha Naskh" w:hint="cs"/>
                <w:b/>
                <w:bCs/>
                <w:sz w:val="26"/>
                <w:szCs w:val="26"/>
                <w:rtl/>
              </w:rPr>
              <w:t>های مفید:</w:t>
            </w:r>
          </w:p>
        </w:tc>
        <w:tc>
          <w:tcPr>
            <w:tcW w:w="283" w:type="dxa"/>
            <w:tcBorders>
              <w:top w:val="single" w:sz="4" w:space="0" w:color="auto"/>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8"/>
                <w:szCs w:val="28"/>
              </w:rPr>
            </w:pPr>
          </w:p>
        </w:tc>
        <w:tc>
          <w:tcPr>
            <w:tcW w:w="3794" w:type="dxa"/>
            <w:tcBorders>
              <w:top w:val="single" w:sz="4" w:space="0" w:color="auto"/>
            </w:tcBorders>
          </w:tcPr>
          <w:p w:rsidR="002D3957" w:rsidRPr="002D3957" w:rsidRDefault="004E078A" w:rsidP="00092A7E">
            <w:pPr>
              <w:widowControl w:val="0"/>
              <w:shd w:val="clear" w:color="auto" w:fill="FFFFFF"/>
              <w:tabs>
                <w:tab w:val="right" w:leader="dot" w:pos="5138"/>
              </w:tabs>
              <w:bidi w:val="0"/>
              <w:spacing w:before="120" w:after="0" w:line="312" w:lineRule="auto"/>
              <w:rPr>
                <w:rFonts w:ascii="Times New Roman" w:eastAsia="Calibri" w:hAnsi="Times New Roman" w:cs="KFGQPC Uthman Taha Naskh"/>
                <w:sz w:val="24"/>
                <w:szCs w:val="24"/>
              </w:rPr>
            </w:pPr>
            <w:hyperlink r:id="rId12" w:history="1">
              <w:r w:rsidR="002D3957" w:rsidRPr="002D3957">
                <w:rPr>
                  <w:rFonts w:ascii="Times New Roman" w:eastAsia="Calibri" w:hAnsi="Times New Roman" w:cs="KFGQPC Uthman Taha Naskh"/>
                  <w:sz w:val="24"/>
                  <w:szCs w:val="24"/>
                </w:rPr>
                <w:t>www.aqeedeh.com</w:t>
              </w:r>
            </w:hyperlink>
          </w:p>
          <w:p w:rsidR="002D3957" w:rsidRPr="002D3957" w:rsidRDefault="002D3957" w:rsidP="00092A7E">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lang w:bidi="fa-IR"/>
              </w:rPr>
            </w:pPr>
            <w:r w:rsidRPr="002D3957">
              <w:rPr>
                <w:rFonts w:ascii="Times New Roman" w:eastAsia="Calibri" w:hAnsi="Times New Roman" w:cs="KFGQPC Uthman Taha Naskh"/>
                <w:sz w:val="24"/>
                <w:szCs w:val="24"/>
                <w:lang w:bidi="fa-IR"/>
              </w:rPr>
              <w:t>www.islamhouse.com</w:t>
            </w:r>
          </w:p>
          <w:p w:rsidR="002D3957" w:rsidRPr="002D3957" w:rsidRDefault="004E078A" w:rsidP="00092A7E">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13" w:history="1">
              <w:r w:rsidR="002D3957" w:rsidRPr="002D3957">
                <w:rPr>
                  <w:rFonts w:ascii="Times New Roman" w:eastAsia="Calibri" w:hAnsi="Times New Roman" w:cs="KFGQPC Uthman Taha Naskh"/>
                  <w:sz w:val="24"/>
                  <w:szCs w:val="24"/>
                </w:rPr>
                <w:t>www.sadaislam.com</w:t>
              </w:r>
            </w:hyperlink>
          </w:p>
          <w:p w:rsidR="002D3957" w:rsidRPr="002D3957" w:rsidRDefault="004E078A" w:rsidP="00092A7E">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14" w:history="1">
              <w:r w:rsidR="002D3957" w:rsidRPr="002D3957">
                <w:rPr>
                  <w:rFonts w:ascii="Times New Roman" w:eastAsia="Calibri" w:hAnsi="Times New Roman" w:cs="KFGQPC Uthman Taha Naskh"/>
                  <w:sz w:val="24"/>
                  <w:szCs w:val="24"/>
                </w:rPr>
                <w:t>www.videofarsi.com</w:t>
              </w:r>
            </w:hyperlink>
          </w:p>
          <w:p w:rsidR="002D3957" w:rsidRPr="002D3957" w:rsidRDefault="004E078A" w:rsidP="00092A7E">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15" w:history="1">
              <w:r w:rsidR="002D3957" w:rsidRPr="002D3957">
                <w:rPr>
                  <w:rFonts w:ascii="Times New Roman" w:eastAsia="Calibri" w:hAnsi="Times New Roman" w:cs="KFGQPC Uthman Taha Naskh"/>
                  <w:sz w:val="24"/>
                  <w:szCs w:val="24"/>
                </w:rPr>
                <w:t>www.islamtxt.net</w:t>
              </w:r>
            </w:hyperlink>
          </w:p>
          <w:p w:rsidR="002D3957" w:rsidRPr="002D3957" w:rsidRDefault="002D3957" w:rsidP="00092A7E">
            <w:pPr>
              <w:widowControl w:val="0"/>
              <w:shd w:val="clear" w:color="auto" w:fill="FFFFFF"/>
              <w:tabs>
                <w:tab w:val="right" w:leader="dot" w:pos="5138"/>
              </w:tabs>
              <w:bidi w:val="0"/>
              <w:spacing w:after="0" w:line="312" w:lineRule="auto"/>
              <w:rPr>
                <w:rFonts w:ascii="Times New Roman" w:eastAsia="Calibri" w:hAnsi="Times New Roman" w:cs="KFGQPC Uthman Taha Naskh"/>
                <w:b/>
                <w:bCs/>
                <w:sz w:val="28"/>
                <w:szCs w:val="28"/>
              </w:rPr>
            </w:pPr>
            <w:r w:rsidRPr="002D3957">
              <w:rPr>
                <w:rFonts w:ascii="Times New Roman" w:eastAsia="Calibri" w:hAnsi="Times New Roman" w:cs="KFGQPC Uthman Taha Naskh"/>
                <w:sz w:val="24"/>
                <w:szCs w:val="24"/>
              </w:rPr>
              <w:t>www.mowahedin.com</w:t>
            </w:r>
          </w:p>
        </w:tc>
      </w:tr>
      <w:tr w:rsidR="002D3957" w:rsidRPr="002D3957" w:rsidTr="00661805">
        <w:tc>
          <w:tcPr>
            <w:tcW w:w="1649" w:type="dxa"/>
            <w:tcBorders>
              <w:bottom w:val="nil"/>
            </w:tcBorders>
            <w:vAlign w:val="center"/>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12"/>
                <w:szCs w:val="12"/>
                <w:rtl/>
              </w:rPr>
            </w:pPr>
          </w:p>
        </w:tc>
        <w:tc>
          <w:tcPr>
            <w:tcW w:w="283" w:type="dxa"/>
            <w:tcBorders>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Simplified Arabic"/>
                <w:b/>
                <w:bCs/>
                <w:sz w:val="12"/>
                <w:szCs w:val="12"/>
              </w:rPr>
            </w:pPr>
          </w:p>
        </w:tc>
        <w:tc>
          <w:tcPr>
            <w:tcW w:w="3794" w:type="dxa"/>
            <w:tcBorders>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12"/>
                <w:szCs w:val="12"/>
                <w:rtl/>
              </w:rPr>
            </w:pPr>
          </w:p>
        </w:tc>
      </w:tr>
    </w:tbl>
    <w:p w:rsidR="002D3957" w:rsidRPr="00661805" w:rsidRDefault="002D3957" w:rsidP="00661805">
      <w:pPr>
        <w:spacing w:after="0" w:line="240" w:lineRule="auto"/>
        <w:jc w:val="lowKashida"/>
        <w:rPr>
          <w:rFonts w:ascii="Times New Roman" w:eastAsia="Times New Roman" w:hAnsi="Times New Roman" w:cs="B Zar"/>
          <w:sz w:val="2"/>
          <w:szCs w:val="2"/>
          <w:rtl/>
        </w:rPr>
      </w:pPr>
    </w:p>
    <w:p w:rsidR="002D3957" w:rsidRPr="002D3957" w:rsidRDefault="002D3957" w:rsidP="002D3957">
      <w:pPr>
        <w:spacing w:after="0" w:line="240" w:lineRule="auto"/>
        <w:rPr>
          <w:rFonts w:ascii="Times New Roman" w:eastAsia="Times New Roman" w:hAnsi="Times New Roman" w:cs="B Zar"/>
          <w:sz w:val="28"/>
          <w:szCs w:val="28"/>
          <w:rtl/>
        </w:rPr>
        <w:sectPr w:rsidR="002D3957" w:rsidRPr="002D3957" w:rsidSect="00BA1E6B">
          <w:footnotePr>
            <w:numRestart w:val="eachPage"/>
          </w:footnotePr>
          <w:endnotePr>
            <w:numFmt w:val="decimal"/>
            <w:numRestart w:val="eachSect"/>
          </w:endnotePr>
          <w:pgSz w:w="7938" w:h="11907" w:code="11"/>
          <w:pgMar w:top="1134" w:right="1134" w:bottom="1134" w:left="1134" w:header="567" w:footer="0" w:gutter="0"/>
          <w:cols w:space="708"/>
          <w:titlePg/>
          <w:bidi/>
          <w:rtlGutter/>
          <w:docGrid w:linePitch="381"/>
        </w:sectPr>
      </w:pPr>
    </w:p>
    <w:p w:rsidR="0076508E" w:rsidRPr="0076508E" w:rsidRDefault="0076508E" w:rsidP="00825558">
      <w:pPr>
        <w:pStyle w:val="a"/>
        <w:spacing w:before="120"/>
        <w:rPr>
          <w:rtl/>
        </w:rPr>
      </w:pPr>
      <w:bookmarkStart w:id="2" w:name="_Toc381571481"/>
      <w:bookmarkStart w:id="3" w:name="_Toc381571744"/>
      <w:bookmarkStart w:id="4" w:name="_Toc383025680"/>
      <w:bookmarkStart w:id="5" w:name="_Toc383025707"/>
      <w:bookmarkStart w:id="6" w:name="_Toc394575569"/>
      <w:bookmarkStart w:id="7" w:name="_Toc404336200"/>
      <w:bookmarkStart w:id="8" w:name="_Toc404438683"/>
      <w:r w:rsidRPr="0076508E">
        <w:rPr>
          <w:rtl/>
        </w:rPr>
        <w:lastRenderedPageBreak/>
        <w:t>فهرست مطالب</w:t>
      </w:r>
      <w:bookmarkEnd w:id="2"/>
      <w:bookmarkEnd w:id="3"/>
      <w:bookmarkEnd w:id="4"/>
      <w:bookmarkEnd w:id="5"/>
      <w:bookmarkEnd w:id="6"/>
      <w:bookmarkEnd w:id="7"/>
      <w:bookmarkEnd w:id="8"/>
    </w:p>
    <w:p w:rsidR="00F64442" w:rsidRDefault="00E81B6C" w:rsidP="00F64442">
      <w:pPr>
        <w:pStyle w:val="TOC1"/>
        <w:tabs>
          <w:tab w:val="right" w:leader="dot" w:pos="5660"/>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\u \t</w:instrText>
      </w:r>
      <w:r>
        <w:rPr>
          <w:bCs w:val="0"/>
          <w:rtl/>
        </w:rPr>
        <w:instrText xml:space="preserve"> "تیتر اول;1;تیتر دوم;2" </w:instrText>
      </w:r>
      <w:r>
        <w:rPr>
          <w:bCs w:val="0"/>
          <w:rtl/>
        </w:rPr>
        <w:fldChar w:fldCharType="separate"/>
      </w:r>
      <w:hyperlink w:anchor="_Toc404438684" w:history="1">
        <w:r w:rsidR="00F64442" w:rsidRPr="00AC4806">
          <w:rPr>
            <w:rStyle w:val="Hyperlink"/>
            <w:rFonts w:hint="cs"/>
            <w:noProof/>
            <w:rtl/>
            <w:lang w:bidi="fa-IR"/>
          </w:rPr>
          <w:t>پيشگفتار</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Toc404438684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3</w:t>
        </w:r>
        <w:r w:rsidR="00F64442">
          <w:rPr>
            <w:noProof/>
            <w:webHidden/>
            <w:rtl/>
          </w:rPr>
          <w:fldChar w:fldCharType="end"/>
        </w:r>
      </w:hyperlink>
    </w:p>
    <w:p w:rsidR="00F64442" w:rsidRDefault="004E078A">
      <w:pPr>
        <w:pStyle w:val="TOC1"/>
        <w:tabs>
          <w:tab w:val="right" w:leader="dot" w:pos="5660"/>
        </w:tabs>
        <w:rPr>
          <w:rFonts w:asciiTheme="minorHAnsi" w:eastAsiaTheme="minorEastAsia" w:hAnsiTheme="minorHAnsi" w:cstheme="minorBidi"/>
          <w:bCs w:val="0"/>
          <w:noProof/>
          <w:sz w:val="22"/>
          <w:szCs w:val="22"/>
          <w:rtl/>
        </w:rPr>
      </w:pPr>
      <w:hyperlink w:anchor="_Toc404438685" w:history="1">
        <w:r w:rsidR="00F64442" w:rsidRPr="00AC4806">
          <w:rPr>
            <w:rStyle w:val="Hyperlink"/>
            <w:noProof/>
            <w:rtl/>
            <w:lang w:bidi="fa-IR"/>
          </w:rPr>
          <w:t xml:space="preserve">1 </w:t>
        </w:r>
        <w:r w:rsidR="00F64442" w:rsidRPr="00AC4806">
          <w:rPr>
            <w:rStyle w:val="Hyperlink"/>
            <w:rFonts w:hint="cs"/>
            <w:noProof/>
            <w:rtl/>
            <w:lang w:bidi="fa-IR"/>
          </w:rPr>
          <w:t>ديدگاه</w:t>
        </w:r>
        <w:r w:rsidR="00F64442" w:rsidRPr="00AC4806">
          <w:rPr>
            <w:rStyle w:val="Hyperlink"/>
            <w:noProof/>
            <w:rtl/>
            <w:lang w:bidi="fa-IR"/>
          </w:rPr>
          <w:t xml:space="preserve"> </w:t>
        </w:r>
        <w:r w:rsidR="00F64442" w:rsidRPr="00AC4806">
          <w:rPr>
            <w:rStyle w:val="Hyperlink"/>
            <w:rFonts w:hint="cs"/>
            <w:noProof/>
            <w:rtl/>
            <w:lang w:bidi="fa-IR"/>
          </w:rPr>
          <w:t>اهل</w:t>
        </w:r>
        <w:r w:rsidR="00F64442" w:rsidRPr="00AC4806">
          <w:rPr>
            <w:rStyle w:val="Hyperlink"/>
            <w:noProof/>
            <w:rtl/>
            <w:lang w:bidi="fa-IR"/>
          </w:rPr>
          <w:t xml:space="preserve"> </w:t>
        </w:r>
        <w:r w:rsidR="00F64442" w:rsidRPr="00AC4806">
          <w:rPr>
            <w:rStyle w:val="Hyperlink"/>
            <w:rFonts w:hint="cs"/>
            <w:noProof/>
            <w:rtl/>
            <w:lang w:bidi="fa-IR"/>
          </w:rPr>
          <w:t>سنت</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مورد</w:t>
        </w:r>
        <w:r w:rsidR="00F64442" w:rsidRPr="00AC4806">
          <w:rPr>
            <w:rStyle w:val="Hyperlink"/>
            <w:noProof/>
            <w:rtl/>
            <w:lang w:bidi="fa-IR"/>
          </w:rPr>
          <w:t xml:space="preserve"> </w:t>
        </w:r>
        <w:r w:rsidR="00F64442" w:rsidRPr="00AC4806">
          <w:rPr>
            <w:rStyle w:val="Hyperlink"/>
            <w:rFonts w:hint="cs"/>
            <w:noProof/>
            <w:rtl/>
            <w:lang w:bidi="fa-IR"/>
          </w:rPr>
          <w:t>اصحاب</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Toc404438685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5</w:t>
        </w:r>
        <w:r w:rsidR="00F64442">
          <w:rPr>
            <w:noProof/>
            <w:webHidden/>
            <w:rtl/>
          </w:rPr>
          <w:fldChar w:fldCharType="end"/>
        </w:r>
      </w:hyperlink>
    </w:p>
    <w:p w:rsidR="00F64442" w:rsidRDefault="004E078A">
      <w:pPr>
        <w:pStyle w:val="TOC1"/>
        <w:tabs>
          <w:tab w:val="right" w:leader="dot" w:pos="5660"/>
        </w:tabs>
        <w:rPr>
          <w:rFonts w:asciiTheme="minorHAnsi" w:eastAsiaTheme="minorEastAsia" w:hAnsiTheme="minorHAnsi" w:cstheme="minorBidi"/>
          <w:bCs w:val="0"/>
          <w:noProof/>
          <w:sz w:val="22"/>
          <w:szCs w:val="22"/>
          <w:rtl/>
        </w:rPr>
      </w:pPr>
      <w:hyperlink w:anchor="_Toc404438686" w:history="1">
        <w:r w:rsidR="00F64442" w:rsidRPr="00AC4806">
          <w:rPr>
            <w:rStyle w:val="Hyperlink"/>
            <w:noProof/>
            <w:rtl/>
            <w:lang w:bidi="fa-IR"/>
          </w:rPr>
          <w:t xml:space="preserve">2 </w:t>
        </w:r>
        <w:r w:rsidR="00F64442" w:rsidRPr="00AC4806">
          <w:rPr>
            <w:rStyle w:val="Hyperlink"/>
            <w:rFonts w:hint="cs"/>
            <w:noProof/>
            <w:rtl/>
            <w:lang w:bidi="fa-IR"/>
          </w:rPr>
          <w:t>دلايل</w:t>
        </w:r>
        <w:r w:rsidR="00F64442" w:rsidRPr="00AC4806">
          <w:rPr>
            <w:rStyle w:val="Hyperlink"/>
            <w:noProof/>
            <w:rtl/>
            <w:lang w:bidi="fa-IR"/>
          </w:rPr>
          <w:t xml:space="preserve"> </w:t>
        </w:r>
        <w:r w:rsidR="00F64442" w:rsidRPr="00AC4806">
          <w:rPr>
            <w:rStyle w:val="Hyperlink"/>
            <w:rFonts w:hint="cs"/>
            <w:noProof/>
            <w:rtl/>
            <w:lang w:bidi="fa-IR"/>
          </w:rPr>
          <w:t>عدالت</w:t>
        </w:r>
        <w:r w:rsidR="00F64442" w:rsidRPr="00AC4806">
          <w:rPr>
            <w:rStyle w:val="Hyperlink"/>
            <w:noProof/>
            <w:rtl/>
            <w:lang w:bidi="fa-IR"/>
          </w:rPr>
          <w:t xml:space="preserve"> </w:t>
        </w:r>
        <w:r w:rsidR="00F64442" w:rsidRPr="00AC4806">
          <w:rPr>
            <w:rStyle w:val="Hyperlink"/>
            <w:rFonts w:hint="cs"/>
            <w:noProof/>
            <w:rtl/>
            <w:lang w:bidi="fa-IR"/>
          </w:rPr>
          <w:t>صحابه</w:t>
        </w:r>
        <w:r w:rsidR="00F64442" w:rsidRPr="00F64442">
          <w:rPr>
            <w:rStyle w:val="Hyperlink"/>
            <w:rFonts w:ascii="IRLotus" w:hAnsi="IRLotus" w:cs="CTraditional Arabic" w:hint="cs"/>
            <w:b/>
            <w:bCs w:val="0"/>
            <w:noProof/>
            <w:rtl/>
            <w:lang w:bidi="fa-IR"/>
          </w:rPr>
          <w:t>ش</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قرآن</w:t>
        </w:r>
        <w:r w:rsidR="00F64442" w:rsidRPr="00AC4806">
          <w:rPr>
            <w:rStyle w:val="Hyperlink"/>
            <w:noProof/>
            <w:rtl/>
            <w:lang w:bidi="fa-IR"/>
          </w:rPr>
          <w:t xml:space="preserve"> </w:t>
        </w:r>
        <w:r w:rsidR="00F64442" w:rsidRPr="00AC4806">
          <w:rPr>
            <w:rStyle w:val="Hyperlink"/>
            <w:rFonts w:hint="cs"/>
            <w:noProof/>
            <w:rtl/>
            <w:lang w:bidi="fa-IR"/>
          </w:rPr>
          <w:t>کريم</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Toc404438686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9</w:t>
        </w:r>
        <w:r w:rsidR="00F64442">
          <w:rPr>
            <w:noProof/>
            <w:webHidden/>
            <w:rtl/>
          </w:rPr>
          <w:fldChar w:fldCharType="end"/>
        </w:r>
      </w:hyperlink>
    </w:p>
    <w:p w:rsidR="00F64442" w:rsidRDefault="004E078A">
      <w:pPr>
        <w:pStyle w:val="TOC1"/>
        <w:tabs>
          <w:tab w:val="right" w:leader="dot" w:pos="5660"/>
        </w:tabs>
        <w:rPr>
          <w:rFonts w:asciiTheme="minorHAnsi" w:eastAsiaTheme="minorEastAsia" w:hAnsiTheme="minorHAnsi" w:cstheme="minorBidi"/>
          <w:bCs w:val="0"/>
          <w:noProof/>
          <w:sz w:val="22"/>
          <w:szCs w:val="22"/>
          <w:rtl/>
        </w:rPr>
      </w:pPr>
      <w:hyperlink w:anchor="_Toc404438687" w:history="1">
        <w:r w:rsidR="00F64442" w:rsidRPr="00AC4806">
          <w:rPr>
            <w:rStyle w:val="Hyperlink"/>
            <w:noProof/>
            <w:rtl/>
            <w:lang w:bidi="fa-IR"/>
          </w:rPr>
          <w:t xml:space="preserve">3 </w:t>
        </w:r>
        <w:r w:rsidR="00F64442" w:rsidRPr="00AC4806">
          <w:rPr>
            <w:rStyle w:val="Hyperlink"/>
            <w:rFonts w:hint="cs"/>
            <w:noProof/>
            <w:rtl/>
            <w:lang w:bidi="fa-IR"/>
          </w:rPr>
          <w:t>دلایل</w:t>
        </w:r>
        <w:r w:rsidR="00F64442" w:rsidRPr="00AC4806">
          <w:rPr>
            <w:rStyle w:val="Hyperlink"/>
            <w:rFonts w:hint="cs"/>
            <w:noProof/>
            <w:lang w:bidi="fa-IR"/>
          </w:rPr>
          <w:t>‌</w:t>
        </w:r>
        <w:r w:rsidR="00F64442" w:rsidRPr="00AC4806">
          <w:rPr>
            <w:rStyle w:val="Hyperlink"/>
            <w:noProof/>
            <w:rtl/>
            <w:lang w:bidi="fa-IR"/>
          </w:rPr>
          <w:t xml:space="preserve"> </w:t>
        </w:r>
        <w:r w:rsidR="00F64442" w:rsidRPr="00AC4806">
          <w:rPr>
            <w:rStyle w:val="Hyperlink"/>
            <w:rFonts w:hint="cs"/>
            <w:noProof/>
            <w:rtl/>
            <w:lang w:bidi="fa-IR"/>
          </w:rPr>
          <w:t>عدالت</w:t>
        </w:r>
        <w:r w:rsidR="00F64442" w:rsidRPr="00AC4806">
          <w:rPr>
            <w:rStyle w:val="Hyperlink"/>
            <w:noProof/>
            <w:rtl/>
            <w:lang w:bidi="fa-IR"/>
          </w:rPr>
          <w:t xml:space="preserve"> </w:t>
        </w:r>
        <w:r w:rsidR="00F64442" w:rsidRPr="00AC4806">
          <w:rPr>
            <w:rStyle w:val="Hyperlink"/>
            <w:rFonts w:hint="cs"/>
            <w:noProof/>
            <w:rtl/>
            <w:lang w:bidi="fa-IR"/>
          </w:rPr>
          <w:t>صحابه</w:t>
        </w:r>
        <w:r w:rsidR="00F64442" w:rsidRPr="00F64442">
          <w:rPr>
            <w:rStyle w:val="Hyperlink"/>
            <w:rFonts w:cs="CTraditional Arabic" w:hint="cs"/>
            <w:b/>
            <w:bCs w:val="0"/>
            <w:noProof/>
            <w:rtl/>
            <w:lang w:bidi="fa-IR"/>
          </w:rPr>
          <w:t>ش</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سنت</w:t>
        </w:r>
        <w:r w:rsidR="00F64442" w:rsidRPr="00AC4806">
          <w:rPr>
            <w:rStyle w:val="Hyperlink"/>
            <w:noProof/>
            <w:rtl/>
            <w:lang w:bidi="fa-IR"/>
          </w:rPr>
          <w:t xml:space="preserve"> </w:t>
        </w:r>
        <w:r w:rsidR="00F64442" w:rsidRPr="00AC4806">
          <w:rPr>
            <w:rStyle w:val="Hyperlink"/>
            <w:rFonts w:hint="cs"/>
            <w:noProof/>
            <w:rtl/>
            <w:lang w:bidi="fa-IR"/>
          </w:rPr>
          <w:t>پيامبر</w:t>
        </w:r>
        <w:r w:rsidR="00F64442" w:rsidRPr="00AC4806">
          <w:rPr>
            <w:rStyle w:val="Hyperlink"/>
            <w:noProof/>
            <w:rtl/>
            <w:lang w:bidi="fa-IR"/>
          </w:rPr>
          <w:t xml:space="preserve"> </w:t>
        </w:r>
        <w:r w:rsidR="00F64442" w:rsidRPr="00AC4806">
          <w:rPr>
            <w:rStyle w:val="Hyperlink"/>
            <w:rFonts w:cs="CTraditional Arabic"/>
            <w:noProof/>
            <w:rtl/>
            <w:lang w:bidi="fa-IR"/>
          </w:rPr>
          <w:t xml:space="preserve"> </w:t>
        </w:r>
        <w:r w:rsidR="00F64442" w:rsidRPr="00F64442">
          <w:rPr>
            <w:rStyle w:val="Hyperlink"/>
            <w:rFonts w:cs="CTraditional Arabic" w:hint="cs"/>
            <w:b/>
            <w:bCs w:val="0"/>
            <w:noProof/>
            <w:rtl/>
            <w:lang w:bidi="fa-IR"/>
          </w:rPr>
          <w:t>ج</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Toc404438687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19</w:t>
        </w:r>
        <w:r w:rsidR="00F64442">
          <w:rPr>
            <w:noProof/>
            <w:webHidden/>
            <w:rtl/>
          </w:rPr>
          <w:fldChar w:fldCharType="end"/>
        </w:r>
      </w:hyperlink>
    </w:p>
    <w:p w:rsidR="00F64442" w:rsidRDefault="004E078A">
      <w:pPr>
        <w:pStyle w:val="TOC1"/>
        <w:tabs>
          <w:tab w:val="right" w:leader="dot" w:pos="5660"/>
        </w:tabs>
        <w:rPr>
          <w:rFonts w:asciiTheme="minorHAnsi" w:eastAsiaTheme="minorEastAsia" w:hAnsiTheme="minorHAnsi" w:cstheme="minorBidi"/>
          <w:bCs w:val="0"/>
          <w:noProof/>
          <w:sz w:val="22"/>
          <w:szCs w:val="22"/>
          <w:rtl/>
        </w:rPr>
      </w:pPr>
      <w:hyperlink w:anchor="_Toc404438688" w:history="1">
        <w:r w:rsidR="00F64442" w:rsidRPr="00AC4806">
          <w:rPr>
            <w:rStyle w:val="Hyperlink"/>
            <w:noProof/>
            <w:rtl/>
            <w:lang w:bidi="fa-IR"/>
          </w:rPr>
          <w:t xml:space="preserve">4 </w:t>
        </w:r>
        <w:r w:rsidR="00F64442" w:rsidRPr="00AC4806">
          <w:rPr>
            <w:rStyle w:val="Hyperlink"/>
            <w:rFonts w:hint="cs"/>
            <w:noProof/>
            <w:rtl/>
            <w:lang w:bidi="fa-IR"/>
          </w:rPr>
          <w:t>خلاصه‌</w:t>
        </w:r>
        <w:r w:rsidR="00F64442" w:rsidRPr="00AC4806">
          <w:rPr>
            <w:rStyle w:val="Hyperlink"/>
            <w:noProof/>
            <w:rtl/>
            <w:lang w:bidi="fa-IR"/>
          </w:rPr>
          <w:t xml:space="preserve"> </w:t>
        </w:r>
        <w:r w:rsidR="00F64442" w:rsidRPr="00AC4806">
          <w:rPr>
            <w:rStyle w:val="Hyperlink"/>
            <w:rFonts w:hint="cs"/>
            <w:noProof/>
            <w:rtl/>
            <w:lang w:bidi="fa-IR"/>
          </w:rPr>
          <w:t>آنچه</w:t>
        </w:r>
        <w:r w:rsidR="00F64442" w:rsidRPr="00AC4806">
          <w:rPr>
            <w:rStyle w:val="Hyperlink"/>
            <w:noProof/>
            <w:rtl/>
            <w:lang w:bidi="fa-IR"/>
          </w:rPr>
          <w:t xml:space="preserve"> </w:t>
        </w:r>
        <w:r w:rsidR="00F64442" w:rsidRPr="00AC4806">
          <w:rPr>
            <w:rStyle w:val="Hyperlink"/>
            <w:rFonts w:hint="cs"/>
            <w:noProof/>
            <w:rtl/>
            <w:lang w:bidi="fa-IR"/>
          </w:rPr>
          <w:t>که</w:t>
        </w:r>
        <w:r w:rsidR="00F64442" w:rsidRPr="00AC4806">
          <w:rPr>
            <w:rStyle w:val="Hyperlink"/>
            <w:noProof/>
            <w:rtl/>
            <w:lang w:bidi="fa-IR"/>
          </w:rPr>
          <w:t xml:space="preserve"> </w:t>
        </w:r>
        <w:r w:rsidR="00F64442" w:rsidRPr="00AC4806">
          <w:rPr>
            <w:rStyle w:val="Hyperlink"/>
            <w:rFonts w:hint="cs"/>
            <w:noProof/>
            <w:rtl/>
            <w:lang w:bidi="fa-IR"/>
          </w:rPr>
          <w:t>گذشت</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Toc404438688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25</w:t>
        </w:r>
        <w:r w:rsidR="00F64442">
          <w:rPr>
            <w:noProof/>
            <w:webHidden/>
            <w:rtl/>
          </w:rPr>
          <w:fldChar w:fldCharType="end"/>
        </w:r>
      </w:hyperlink>
    </w:p>
    <w:p w:rsidR="00F64442" w:rsidRDefault="004E078A">
      <w:pPr>
        <w:pStyle w:val="TOC1"/>
        <w:tabs>
          <w:tab w:val="right" w:leader="dot" w:pos="5660"/>
        </w:tabs>
        <w:rPr>
          <w:rFonts w:asciiTheme="minorHAnsi" w:eastAsiaTheme="minorEastAsia" w:hAnsiTheme="minorHAnsi" w:cstheme="minorBidi"/>
          <w:bCs w:val="0"/>
          <w:noProof/>
          <w:sz w:val="22"/>
          <w:szCs w:val="22"/>
          <w:rtl/>
        </w:rPr>
      </w:pPr>
      <w:hyperlink w:anchor="_Toc404438689" w:history="1">
        <w:r w:rsidR="00F64442" w:rsidRPr="00AC4806">
          <w:rPr>
            <w:rStyle w:val="Hyperlink"/>
            <w:noProof/>
            <w:rtl/>
            <w:lang w:bidi="fa-IR"/>
          </w:rPr>
          <w:t xml:space="preserve">5 </w:t>
        </w:r>
        <w:r w:rsidR="00F64442" w:rsidRPr="00AC4806">
          <w:rPr>
            <w:rStyle w:val="Hyperlink"/>
            <w:rFonts w:hint="cs"/>
            <w:noProof/>
            <w:rtl/>
            <w:lang w:bidi="fa-IR"/>
          </w:rPr>
          <w:t>هيچ</w:t>
        </w:r>
        <w:r w:rsidR="00F64442" w:rsidRPr="00AC4806">
          <w:rPr>
            <w:rStyle w:val="Hyperlink"/>
            <w:noProof/>
            <w:rtl/>
            <w:lang w:bidi="fa-IR"/>
          </w:rPr>
          <w:t xml:space="preserve"> </w:t>
        </w:r>
        <w:r w:rsidR="00F64442" w:rsidRPr="00AC4806">
          <w:rPr>
            <w:rStyle w:val="Hyperlink"/>
            <w:rFonts w:hint="cs"/>
            <w:noProof/>
            <w:rtl/>
            <w:lang w:bidi="fa-IR"/>
          </w:rPr>
          <w:t>چيزی</w:t>
        </w:r>
        <w:r w:rsidR="00F64442" w:rsidRPr="00AC4806">
          <w:rPr>
            <w:rStyle w:val="Hyperlink"/>
            <w:noProof/>
            <w:rtl/>
            <w:lang w:bidi="fa-IR"/>
          </w:rPr>
          <w:t xml:space="preserve"> </w:t>
        </w:r>
        <w:r w:rsidR="00F64442" w:rsidRPr="00AC4806">
          <w:rPr>
            <w:rStyle w:val="Hyperlink"/>
            <w:rFonts w:hint="cs"/>
            <w:noProof/>
            <w:rtl/>
            <w:lang w:bidi="fa-IR"/>
          </w:rPr>
          <w:t>معادل</w:t>
        </w:r>
        <w:r w:rsidR="00F64442" w:rsidRPr="00AC4806">
          <w:rPr>
            <w:rStyle w:val="Hyperlink"/>
            <w:noProof/>
            <w:rtl/>
            <w:lang w:bidi="fa-IR"/>
          </w:rPr>
          <w:t xml:space="preserve"> </w:t>
        </w:r>
        <w:r w:rsidR="00F64442" w:rsidRPr="00AC4806">
          <w:rPr>
            <w:rStyle w:val="Hyperlink"/>
            <w:rFonts w:hint="cs"/>
            <w:noProof/>
            <w:rtl/>
            <w:lang w:bidi="fa-IR"/>
          </w:rPr>
          <w:t>مقام</w:t>
        </w:r>
        <w:r w:rsidR="00F64442" w:rsidRPr="00AC4806">
          <w:rPr>
            <w:rStyle w:val="Hyperlink"/>
            <w:noProof/>
            <w:rtl/>
            <w:lang w:bidi="fa-IR"/>
          </w:rPr>
          <w:t xml:space="preserve"> </w:t>
        </w:r>
        <w:r w:rsidR="00F64442" w:rsidRPr="00AC4806">
          <w:rPr>
            <w:rStyle w:val="Hyperlink"/>
            <w:rFonts w:hint="cs"/>
            <w:noProof/>
            <w:rtl/>
            <w:lang w:bidi="fa-IR"/>
          </w:rPr>
          <w:t>و</w:t>
        </w:r>
        <w:r w:rsidR="00F64442" w:rsidRPr="00AC4806">
          <w:rPr>
            <w:rStyle w:val="Hyperlink"/>
            <w:noProof/>
            <w:rtl/>
            <w:lang w:bidi="fa-IR"/>
          </w:rPr>
          <w:t xml:space="preserve"> </w:t>
        </w:r>
        <w:r w:rsidR="00F64442" w:rsidRPr="00AC4806">
          <w:rPr>
            <w:rStyle w:val="Hyperlink"/>
            <w:rFonts w:hint="cs"/>
            <w:noProof/>
            <w:rtl/>
            <w:lang w:bidi="fa-IR"/>
          </w:rPr>
          <w:t>منزلت</w:t>
        </w:r>
        <w:r w:rsidR="00F64442" w:rsidRPr="00AC4806">
          <w:rPr>
            <w:rStyle w:val="Hyperlink"/>
            <w:noProof/>
            <w:rtl/>
            <w:lang w:bidi="fa-IR"/>
          </w:rPr>
          <w:t xml:space="preserve"> </w:t>
        </w:r>
        <w:r w:rsidR="00F64442" w:rsidRPr="00AC4806">
          <w:rPr>
            <w:rStyle w:val="Hyperlink"/>
            <w:rFonts w:hint="cs"/>
            <w:noProof/>
            <w:rtl/>
            <w:lang w:bidi="fa-IR"/>
          </w:rPr>
          <w:t>اصحاب</w:t>
        </w:r>
        <w:r w:rsidR="00F64442" w:rsidRPr="00F64442">
          <w:rPr>
            <w:rStyle w:val="Hyperlink"/>
            <w:rFonts w:ascii="IRLotus" w:hAnsi="IRLotus" w:cs="CTraditional Arabic" w:hint="cs"/>
            <w:b/>
            <w:bCs w:val="0"/>
            <w:noProof/>
            <w:rtl/>
            <w:lang w:bidi="fa-IR"/>
          </w:rPr>
          <w:t>ش</w:t>
        </w:r>
        <w:r w:rsidR="00F64442" w:rsidRPr="00AC4806">
          <w:rPr>
            <w:rStyle w:val="Hyperlink"/>
            <w:noProof/>
            <w:rtl/>
            <w:lang w:bidi="fa-IR"/>
          </w:rPr>
          <w:t xml:space="preserve"> </w:t>
        </w:r>
        <w:r w:rsidR="00F64442" w:rsidRPr="00AC4806">
          <w:rPr>
            <w:rStyle w:val="Hyperlink"/>
            <w:rFonts w:hint="cs"/>
            <w:noProof/>
            <w:rtl/>
            <w:lang w:bidi="fa-IR"/>
          </w:rPr>
          <w:t>نمی‌باشد</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Toc404438689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28</w:t>
        </w:r>
        <w:r w:rsidR="00F64442">
          <w:rPr>
            <w:noProof/>
            <w:webHidden/>
            <w:rtl/>
          </w:rPr>
          <w:fldChar w:fldCharType="end"/>
        </w:r>
      </w:hyperlink>
    </w:p>
    <w:p w:rsidR="00F64442" w:rsidRDefault="004E078A">
      <w:pPr>
        <w:pStyle w:val="TOC1"/>
        <w:tabs>
          <w:tab w:val="right" w:leader="dot" w:pos="5660"/>
        </w:tabs>
        <w:rPr>
          <w:rFonts w:asciiTheme="minorHAnsi" w:eastAsiaTheme="minorEastAsia" w:hAnsiTheme="minorHAnsi" w:cstheme="minorBidi"/>
          <w:bCs w:val="0"/>
          <w:noProof/>
          <w:sz w:val="22"/>
          <w:szCs w:val="22"/>
          <w:rtl/>
        </w:rPr>
      </w:pPr>
      <w:hyperlink w:anchor="_Toc404438690" w:history="1">
        <w:r w:rsidR="00F64442" w:rsidRPr="00AC4806">
          <w:rPr>
            <w:rStyle w:val="Hyperlink"/>
            <w:noProof/>
            <w:rtl/>
            <w:lang w:bidi="fa-IR"/>
          </w:rPr>
          <w:t xml:space="preserve">6 </w:t>
        </w:r>
        <w:r w:rsidR="00F64442" w:rsidRPr="00AC4806">
          <w:rPr>
            <w:rStyle w:val="Hyperlink"/>
            <w:rFonts w:hint="cs"/>
            <w:noProof/>
            <w:rtl/>
            <w:lang w:bidi="fa-IR"/>
          </w:rPr>
          <w:t>دشنام</w:t>
        </w:r>
        <w:r w:rsidR="00F64442" w:rsidRPr="00AC4806">
          <w:rPr>
            <w:rStyle w:val="Hyperlink"/>
            <w:noProof/>
            <w:rtl/>
            <w:lang w:bidi="fa-IR"/>
          </w:rPr>
          <w:t xml:space="preserve"> </w:t>
        </w:r>
        <w:r w:rsidR="00F64442" w:rsidRPr="00AC4806">
          <w:rPr>
            <w:rStyle w:val="Hyperlink"/>
            <w:rFonts w:hint="cs"/>
            <w:noProof/>
            <w:rtl/>
            <w:lang w:bidi="fa-IR"/>
          </w:rPr>
          <w:t>دادن</w:t>
        </w:r>
        <w:r w:rsidR="00F64442" w:rsidRPr="00AC4806">
          <w:rPr>
            <w:rStyle w:val="Hyperlink"/>
            <w:noProof/>
            <w:rtl/>
            <w:lang w:bidi="fa-IR"/>
          </w:rPr>
          <w:t xml:space="preserve"> </w:t>
        </w:r>
        <w:r w:rsidR="00F64442" w:rsidRPr="00AC4806">
          <w:rPr>
            <w:rStyle w:val="Hyperlink"/>
            <w:rFonts w:hint="cs"/>
            <w:noProof/>
            <w:rtl/>
            <w:lang w:bidi="fa-IR"/>
          </w:rPr>
          <w:t>صحابه</w:t>
        </w:r>
        <w:r w:rsidR="00F64442" w:rsidRPr="00F64442">
          <w:rPr>
            <w:rStyle w:val="Hyperlink"/>
            <w:rFonts w:ascii="IRLotus" w:hAnsi="IRLotus" w:cs="CTraditional Arabic" w:hint="cs"/>
            <w:b/>
            <w:bCs w:val="0"/>
            <w:noProof/>
            <w:rtl/>
            <w:lang w:bidi="fa-IR"/>
          </w:rPr>
          <w:t>ش</w:t>
        </w:r>
        <w:r w:rsidR="00F64442" w:rsidRPr="00AC4806">
          <w:rPr>
            <w:rStyle w:val="Hyperlink"/>
            <w:noProof/>
            <w:rtl/>
            <w:lang w:bidi="fa-IR"/>
          </w:rPr>
          <w:t xml:space="preserve"> </w:t>
        </w:r>
        <w:r w:rsidR="00F64442" w:rsidRPr="00AC4806">
          <w:rPr>
            <w:rStyle w:val="Hyperlink"/>
            <w:rFonts w:hint="cs"/>
            <w:noProof/>
            <w:rtl/>
            <w:lang w:bidi="fa-IR"/>
          </w:rPr>
          <w:t>و</w:t>
        </w:r>
        <w:r w:rsidR="00F64442" w:rsidRPr="00AC4806">
          <w:rPr>
            <w:rStyle w:val="Hyperlink"/>
            <w:noProof/>
            <w:rtl/>
            <w:lang w:bidi="fa-IR"/>
          </w:rPr>
          <w:t xml:space="preserve"> </w:t>
        </w:r>
        <w:r w:rsidR="00F64442" w:rsidRPr="00AC4806">
          <w:rPr>
            <w:rStyle w:val="Hyperlink"/>
            <w:rFonts w:hint="cs"/>
            <w:noProof/>
            <w:rtl/>
            <w:lang w:bidi="fa-IR"/>
          </w:rPr>
          <w:t>حکم</w:t>
        </w:r>
        <w:r w:rsidR="00F64442" w:rsidRPr="00AC4806">
          <w:rPr>
            <w:rStyle w:val="Hyperlink"/>
            <w:noProof/>
            <w:rtl/>
            <w:lang w:bidi="fa-IR"/>
          </w:rPr>
          <w:t xml:space="preserve"> </w:t>
        </w:r>
        <w:r w:rsidR="00F64442" w:rsidRPr="00AC4806">
          <w:rPr>
            <w:rStyle w:val="Hyperlink"/>
            <w:rFonts w:hint="cs"/>
            <w:noProof/>
            <w:rtl/>
            <w:lang w:bidi="fa-IR"/>
          </w:rPr>
          <w:t>آن</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Toc404438690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35</w:t>
        </w:r>
        <w:r w:rsidR="00F64442">
          <w:rPr>
            <w:noProof/>
            <w:webHidden/>
            <w:rtl/>
          </w:rPr>
          <w:fldChar w:fldCharType="end"/>
        </w:r>
      </w:hyperlink>
    </w:p>
    <w:p w:rsidR="00F64442" w:rsidRDefault="004E078A">
      <w:pPr>
        <w:pStyle w:val="TOC2"/>
        <w:tabs>
          <w:tab w:val="right" w:leader="dot" w:pos="5660"/>
        </w:tabs>
        <w:rPr>
          <w:rFonts w:asciiTheme="minorHAnsi" w:eastAsiaTheme="minorEastAsia" w:hAnsiTheme="minorHAnsi" w:cstheme="minorBidi"/>
          <w:noProof/>
          <w:sz w:val="22"/>
          <w:szCs w:val="22"/>
          <w:rtl/>
        </w:rPr>
      </w:pPr>
      <w:hyperlink w:anchor="_Toc404438691" w:history="1">
        <w:r w:rsidR="00F64442" w:rsidRPr="00AC4806">
          <w:rPr>
            <w:rStyle w:val="Hyperlink"/>
            <w:noProof/>
            <w:rtl/>
            <w:lang w:bidi="fa-IR"/>
          </w:rPr>
          <w:t xml:space="preserve">1-6  </w:t>
        </w:r>
        <w:r w:rsidR="00F64442" w:rsidRPr="00AC4806">
          <w:rPr>
            <w:rStyle w:val="Hyperlink"/>
            <w:rFonts w:hint="cs"/>
            <w:noProof/>
            <w:rtl/>
            <w:lang w:bidi="fa-IR"/>
          </w:rPr>
          <w:t>نسبت</w:t>
        </w:r>
        <w:r w:rsidR="00F64442" w:rsidRPr="00AC4806">
          <w:rPr>
            <w:rStyle w:val="Hyperlink"/>
            <w:noProof/>
            <w:rtl/>
            <w:lang w:bidi="fa-IR"/>
          </w:rPr>
          <w:t xml:space="preserve"> </w:t>
        </w:r>
        <w:r w:rsidR="00F64442" w:rsidRPr="00AC4806">
          <w:rPr>
            <w:rStyle w:val="Hyperlink"/>
            <w:rFonts w:hint="cs"/>
            <w:noProof/>
            <w:rtl/>
            <w:lang w:bidi="fa-IR"/>
          </w:rPr>
          <w:t>دادن</w:t>
        </w:r>
        <w:r w:rsidR="00F64442" w:rsidRPr="00AC4806">
          <w:rPr>
            <w:rStyle w:val="Hyperlink"/>
            <w:noProof/>
            <w:rtl/>
            <w:lang w:bidi="fa-IR"/>
          </w:rPr>
          <w:t xml:space="preserve"> </w:t>
        </w:r>
        <w:r w:rsidR="00F64442" w:rsidRPr="00AC4806">
          <w:rPr>
            <w:rStyle w:val="Hyperlink"/>
            <w:rFonts w:hint="cs"/>
            <w:noProof/>
            <w:rtl/>
            <w:lang w:bidi="fa-IR"/>
          </w:rPr>
          <w:t>کفر</w:t>
        </w:r>
        <w:r w:rsidR="00F64442" w:rsidRPr="00AC4806">
          <w:rPr>
            <w:rStyle w:val="Hyperlink"/>
            <w:noProof/>
            <w:rtl/>
            <w:lang w:bidi="fa-IR"/>
          </w:rPr>
          <w:t xml:space="preserve"> </w:t>
        </w:r>
        <w:r w:rsidR="00F64442" w:rsidRPr="00AC4806">
          <w:rPr>
            <w:rStyle w:val="Hyperlink"/>
            <w:rFonts w:hint="cs"/>
            <w:noProof/>
            <w:rtl/>
            <w:lang w:bidi="fa-IR"/>
          </w:rPr>
          <w:t>و</w:t>
        </w:r>
        <w:r w:rsidR="00F64442" w:rsidRPr="00AC4806">
          <w:rPr>
            <w:rStyle w:val="Hyperlink"/>
            <w:noProof/>
            <w:rtl/>
            <w:lang w:bidi="fa-IR"/>
          </w:rPr>
          <w:t xml:space="preserve"> </w:t>
        </w:r>
        <w:r w:rsidR="00F64442" w:rsidRPr="00AC4806">
          <w:rPr>
            <w:rStyle w:val="Hyperlink"/>
            <w:rFonts w:hint="cs"/>
            <w:noProof/>
            <w:rtl/>
            <w:lang w:bidi="fa-IR"/>
          </w:rPr>
          <w:t>یا</w:t>
        </w:r>
        <w:r w:rsidR="00F64442" w:rsidRPr="00AC4806">
          <w:rPr>
            <w:rStyle w:val="Hyperlink"/>
            <w:noProof/>
            <w:rtl/>
            <w:lang w:bidi="fa-IR"/>
          </w:rPr>
          <w:t xml:space="preserve"> </w:t>
        </w:r>
        <w:r w:rsidR="00F64442" w:rsidRPr="00AC4806">
          <w:rPr>
            <w:rStyle w:val="Hyperlink"/>
            <w:rFonts w:hint="cs"/>
            <w:noProof/>
            <w:rtl/>
            <w:lang w:bidi="fa-IR"/>
          </w:rPr>
          <w:t>فسق</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برخی</w:t>
        </w:r>
        <w:r w:rsidR="00F64442" w:rsidRPr="00AC4806">
          <w:rPr>
            <w:rStyle w:val="Hyperlink"/>
            <w:noProof/>
            <w:rtl/>
            <w:lang w:bidi="fa-IR"/>
          </w:rPr>
          <w:t xml:space="preserve"> </w:t>
        </w:r>
        <w:r w:rsidR="00F64442" w:rsidRPr="00AC4806">
          <w:rPr>
            <w:rStyle w:val="Hyperlink"/>
            <w:rFonts w:hint="cs"/>
            <w:noProof/>
            <w:rtl/>
            <w:lang w:bidi="fa-IR"/>
          </w:rPr>
          <w:t>یا</w:t>
        </w:r>
        <w:r w:rsidR="00F64442" w:rsidRPr="00AC4806">
          <w:rPr>
            <w:rStyle w:val="Hyperlink"/>
            <w:noProof/>
            <w:rtl/>
            <w:lang w:bidi="fa-IR"/>
          </w:rPr>
          <w:t xml:space="preserve"> </w:t>
        </w:r>
        <w:r w:rsidR="00F64442" w:rsidRPr="00AC4806">
          <w:rPr>
            <w:rStyle w:val="Hyperlink"/>
            <w:rFonts w:hint="cs"/>
            <w:noProof/>
            <w:rtl/>
            <w:lang w:bidi="fa-IR"/>
          </w:rPr>
          <w:t>تمام</w:t>
        </w:r>
        <w:r w:rsidR="00F64442" w:rsidRPr="00AC4806">
          <w:rPr>
            <w:rStyle w:val="Hyperlink"/>
            <w:noProof/>
            <w:rtl/>
            <w:lang w:bidi="fa-IR"/>
          </w:rPr>
          <w:t xml:space="preserve"> </w:t>
        </w:r>
        <w:r w:rsidR="00F64442" w:rsidRPr="00AC4806">
          <w:rPr>
            <w:rStyle w:val="Hyperlink"/>
            <w:rFonts w:hint="cs"/>
            <w:noProof/>
            <w:rtl/>
            <w:lang w:bidi="fa-IR"/>
          </w:rPr>
          <w:t>اصحاب</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Toc404438691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36</w:t>
        </w:r>
        <w:r w:rsidR="00F64442">
          <w:rPr>
            <w:noProof/>
            <w:webHidden/>
            <w:rtl/>
          </w:rPr>
          <w:fldChar w:fldCharType="end"/>
        </w:r>
      </w:hyperlink>
    </w:p>
    <w:p w:rsidR="00F64442" w:rsidRDefault="004E078A">
      <w:pPr>
        <w:pStyle w:val="TOC2"/>
        <w:tabs>
          <w:tab w:val="right" w:leader="dot" w:pos="5660"/>
        </w:tabs>
        <w:rPr>
          <w:rFonts w:asciiTheme="minorHAnsi" w:eastAsiaTheme="minorEastAsia" w:hAnsiTheme="minorHAnsi" w:cstheme="minorBidi"/>
          <w:noProof/>
          <w:sz w:val="22"/>
          <w:szCs w:val="22"/>
          <w:rtl/>
        </w:rPr>
      </w:pPr>
      <w:hyperlink w:anchor="_Toc404438692" w:history="1">
        <w:r w:rsidR="00F64442" w:rsidRPr="00AC4806">
          <w:rPr>
            <w:rStyle w:val="Hyperlink"/>
            <w:noProof/>
            <w:rtl/>
            <w:lang w:bidi="fa-IR"/>
          </w:rPr>
          <w:t xml:space="preserve">2-6 </w:t>
        </w:r>
        <w:r w:rsidR="00F64442" w:rsidRPr="00AC4806">
          <w:rPr>
            <w:rStyle w:val="Hyperlink"/>
            <w:rFonts w:hint="cs"/>
            <w:noProof/>
            <w:rtl/>
            <w:lang w:bidi="fa-IR"/>
          </w:rPr>
          <w:t>دشنام</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صحابه</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بهانه</w:t>
        </w:r>
        <w:r w:rsidR="00F64442" w:rsidRPr="00AC4806">
          <w:rPr>
            <w:rStyle w:val="Hyperlink"/>
            <w:noProof/>
            <w:rtl/>
            <w:lang w:bidi="fa-IR"/>
          </w:rPr>
          <w:t xml:space="preserve"> </w:t>
        </w:r>
        <w:r w:rsidR="00F64442" w:rsidRPr="00AC4806">
          <w:rPr>
            <w:rStyle w:val="Hyperlink"/>
            <w:rFonts w:hint="cs"/>
            <w:noProof/>
            <w:rtl/>
            <w:lang w:bidi="fa-IR"/>
          </w:rPr>
          <w:t>طعن</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دينشان</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Toc404438692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39</w:t>
        </w:r>
        <w:r w:rsidR="00F64442">
          <w:rPr>
            <w:noProof/>
            <w:webHidden/>
            <w:rtl/>
          </w:rPr>
          <w:fldChar w:fldCharType="end"/>
        </w:r>
      </w:hyperlink>
    </w:p>
    <w:p w:rsidR="00F64442" w:rsidRDefault="004E078A">
      <w:pPr>
        <w:pStyle w:val="TOC2"/>
        <w:tabs>
          <w:tab w:val="right" w:leader="dot" w:pos="5660"/>
        </w:tabs>
        <w:rPr>
          <w:rFonts w:asciiTheme="minorHAnsi" w:eastAsiaTheme="minorEastAsia" w:hAnsiTheme="minorHAnsi" w:cstheme="minorBidi"/>
          <w:noProof/>
          <w:sz w:val="22"/>
          <w:szCs w:val="22"/>
          <w:rtl/>
        </w:rPr>
      </w:pPr>
      <w:hyperlink w:anchor="_Toc404438693" w:history="1">
        <w:r w:rsidR="00F64442" w:rsidRPr="00AC4806">
          <w:rPr>
            <w:rStyle w:val="Hyperlink"/>
            <w:noProof/>
            <w:rtl/>
            <w:lang w:bidi="fa-IR"/>
          </w:rPr>
          <w:t xml:space="preserve">3-6 </w:t>
        </w:r>
        <w:r w:rsidR="00F64442" w:rsidRPr="00AC4806">
          <w:rPr>
            <w:rStyle w:val="Hyperlink"/>
            <w:rFonts w:hint="cs"/>
            <w:noProof/>
            <w:rtl/>
            <w:lang w:bidi="fa-IR"/>
          </w:rPr>
          <w:t>دشنام</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اصحابی</w:t>
        </w:r>
        <w:r w:rsidR="00F64442" w:rsidRPr="00AC4806">
          <w:rPr>
            <w:rStyle w:val="Hyperlink"/>
            <w:noProof/>
            <w:rtl/>
            <w:lang w:bidi="fa-IR"/>
          </w:rPr>
          <w:t xml:space="preserve"> </w:t>
        </w:r>
        <w:r w:rsidR="00F64442" w:rsidRPr="00AC4806">
          <w:rPr>
            <w:rStyle w:val="Hyperlink"/>
            <w:rFonts w:hint="cs"/>
            <w:noProof/>
            <w:rtl/>
            <w:lang w:bidi="fa-IR"/>
          </w:rPr>
          <w:t>که</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مورد</w:t>
        </w:r>
        <w:r w:rsidR="00F64442" w:rsidRPr="00AC4806">
          <w:rPr>
            <w:rStyle w:val="Hyperlink"/>
            <w:noProof/>
            <w:rtl/>
            <w:lang w:bidi="fa-IR"/>
          </w:rPr>
          <w:t xml:space="preserve"> </w:t>
        </w:r>
        <w:r w:rsidR="00F64442" w:rsidRPr="00AC4806">
          <w:rPr>
            <w:rStyle w:val="Hyperlink"/>
            <w:rFonts w:hint="cs"/>
            <w:noProof/>
            <w:rtl/>
            <w:lang w:bidi="fa-IR"/>
          </w:rPr>
          <w:t>فضيلت</w:t>
        </w:r>
        <w:r w:rsidR="00F64442" w:rsidRPr="00AC4806">
          <w:rPr>
            <w:rStyle w:val="Hyperlink"/>
            <w:noProof/>
            <w:rtl/>
            <w:lang w:bidi="fa-IR"/>
          </w:rPr>
          <w:t xml:space="preserve"> </w:t>
        </w:r>
        <w:r w:rsidR="00F64442" w:rsidRPr="00AC4806">
          <w:rPr>
            <w:rStyle w:val="Hyperlink"/>
            <w:rFonts w:hint="cs"/>
            <w:noProof/>
            <w:rtl/>
            <w:lang w:bidi="fa-IR"/>
          </w:rPr>
          <w:t>آنها</w:t>
        </w:r>
        <w:r w:rsidR="00F64442" w:rsidRPr="00AC4806">
          <w:rPr>
            <w:rStyle w:val="Hyperlink"/>
            <w:noProof/>
            <w:rtl/>
            <w:lang w:bidi="fa-IR"/>
          </w:rPr>
          <w:t xml:space="preserve"> </w:t>
        </w:r>
        <w:r w:rsidR="00F64442" w:rsidRPr="00AC4806">
          <w:rPr>
            <w:rStyle w:val="Hyperlink"/>
            <w:rFonts w:hint="cs"/>
            <w:noProof/>
            <w:rtl/>
            <w:lang w:bidi="fa-IR"/>
          </w:rPr>
          <w:t>روايات</w:t>
        </w:r>
        <w:r w:rsidR="00F64442" w:rsidRPr="00AC4806">
          <w:rPr>
            <w:rStyle w:val="Hyperlink"/>
            <w:noProof/>
            <w:rtl/>
            <w:lang w:bidi="fa-IR"/>
          </w:rPr>
          <w:t xml:space="preserve"> </w:t>
        </w:r>
        <w:r w:rsidR="00F64442" w:rsidRPr="00AC4806">
          <w:rPr>
            <w:rStyle w:val="Hyperlink"/>
            <w:rFonts w:hint="cs"/>
            <w:noProof/>
            <w:rtl/>
            <w:lang w:bidi="fa-IR"/>
          </w:rPr>
          <w:t>متواتر</w:t>
        </w:r>
        <w:r w:rsidR="00F64442" w:rsidRPr="00AC4806">
          <w:rPr>
            <w:rStyle w:val="Hyperlink"/>
            <w:noProof/>
            <w:rtl/>
            <w:lang w:bidi="fa-IR"/>
          </w:rPr>
          <w:t xml:space="preserve"> </w:t>
        </w:r>
        <w:r w:rsidR="00F64442" w:rsidRPr="00AC4806">
          <w:rPr>
            <w:rStyle w:val="Hyperlink"/>
            <w:rFonts w:hint="cs"/>
            <w:noProof/>
            <w:rtl/>
            <w:lang w:bidi="fa-IR"/>
          </w:rPr>
          <w:t>موجود</w:t>
        </w:r>
        <w:r w:rsidR="00F64442" w:rsidRPr="00AC4806">
          <w:rPr>
            <w:rStyle w:val="Hyperlink"/>
            <w:noProof/>
            <w:rtl/>
            <w:lang w:bidi="fa-IR"/>
          </w:rPr>
          <w:t xml:space="preserve"> </w:t>
        </w:r>
        <w:r w:rsidR="00F64442" w:rsidRPr="00AC4806">
          <w:rPr>
            <w:rStyle w:val="Hyperlink"/>
            <w:rFonts w:hint="cs"/>
            <w:noProof/>
            <w:rtl/>
            <w:lang w:bidi="fa-IR"/>
          </w:rPr>
          <w:t>نيست</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Toc404438693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47</w:t>
        </w:r>
        <w:r w:rsidR="00F64442">
          <w:rPr>
            <w:noProof/>
            <w:webHidden/>
            <w:rtl/>
          </w:rPr>
          <w:fldChar w:fldCharType="end"/>
        </w:r>
      </w:hyperlink>
    </w:p>
    <w:p w:rsidR="00F64442" w:rsidRDefault="004E078A">
      <w:pPr>
        <w:pStyle w:val="TOC2"/>
        <w:tabs>
          <w:tab w:val="right" w:leader="dot" w:pos="5660"/>
        </w:tabs>
        <w:rPr>
          <w:rFonts w:asciiTheme="minorHAnsi" w:eastAsiaTheme="minorEastAsia" w:hAnsiTheme="minorHAnsi" w:cstheme="minorBidi"/>
          <w:noProof/>
          <w:sz w:val="22"/>
          <w:szCs w:val="22"/>
          <w:rtl/>
        </w:rPr>
      </w:pPr>
      <w:hyperlink w:anchor="_Toc404438694" w:history="1">
        <w:r w:rsidR="00F64442" w:rsidRPr="00AC4806">
          <w:rPr>
            <w:rStyle w:val="Hyperlink"/>
            <w:noProof/>
            <w:rtl/>
            <w:lang w:bidi="fa-IR"/>
          </w:rPr>
          <w:t xml:space="preserve">4-6 </w:t>
        </w:r>
        <w:r w:rsidR="00F64442" w:rsidRPr="00AC4806">
          <w:rPr>
            <w:rStyle w:val="Hyperlink"/>
            <w:rFonts w:hint="cs"/>
            <w:noProof/>
            <w:rtl/>
            <w:lang w:bidi="fa-IR"/>
          </w:rPr>
          <w:t>دشنام</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برخی</w:t>
        </w:r>
        <w:r w:rsidR="00F64442" w:rsidRPr="00AC4806">
          <w:rPr>
            <w:rStyle w:val="Hyperlink"/>
            <w:noProof/>
            <w:rtl/>
            <w:lang w:bidi="fa-IR"/>
          </w:rPr>
          <w:t xml:space="preserve"> </w:t>
        </w:r>
        <w:r w:rsidR="00F64442" w:rsidRPr="00AC4806">
          <w:rPr>
            <w:rStyle w:val="Hyperlink"/>
            <w:rFonts w:hint="cs"/>
            <w:noProof/>
            <w:rtl/>
            <w:lang w:bidi="fa-IR"/>
          </w:rPr>
          <w:t>از</w:t>
        </w:r>
        <w:r w:rsidR="00F64442" w:rsidRPr="00AC4806">
          <w:rPr>
            <w:rStyle w:val="Hyperlink"/>
            <w:noProof/>
            <w:rtl/>
            <w:lang w:bidi="fa-IR"/>
          </w:rPr>
          <w:t xml:space="preserve"> </w:t>
        </w:r>
        <w:r w:rsidR="00F64442" w:rsidRPr="00AC4806">
          <w:rPr>
            <w:rStyle w:val="Hyperlink"/>
            <w:rFonts w:hint="cs"/>
            <w:noProof/>
            <w:rtl/>
            <w:lang w:bidi="fa-IR"/>
          </w:rPr>
          <w:t>اصحاب،</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گونه</w:t>
        </w:r>
        <w:r w:rsidR="00F64442" w:rsidRPr="00AC4806">
          <w:rPr>
            <w:rStyle w:val="Hyperlink"/>
            <w:rFonts w:hint="cs"/>
            <w:noProof/>
            <w:lang w:bidi="fa-IR"/>
          </w:rPr>
          <w:t>‌</w:t>
        </w:r>
        <w:r w:rsidR="00F64442" w:rsidRPr="00AC4806">
          <w:rPr>
            <w:rStyle w:val="Hyperlink"/>
            <w:rFonts w:hint="cs"/>
            <w:noProof/>
            <w:rtl/>
            <w:lang w:bidi="fa-IR"/>
          </w:rPr>
          <w:t>ای</w:t>
        </w:r>
        <w:r w:rsidR="00F64442" w:rsidRPr="00AC4806">
          <w:rPr>
            <w:rStyle w:val="Hyperlink"/>
            <w:noProof/>
            <w:rtl/>
            <w:lang w:bidi="fa-IR"/>
          </w:rPr>
          <w:t xml:space="preserve"> </w:t>
        </w:r>
        <w:r w:rsidR="00F64442" w:rsidRPr="00AC4806">
          <w:rPr>
            <w:rStyle w:val="Hyperlink"/>
            <w:rFonts w:hint="cs"/>
            <w:noProof/>
            <w:rtl/>
            <w:lang w:bidi="fa-IR"/>
          </w:rPr>
          <w:t>که</w:t>
        </w:r>
        <w:r w:rsidR="00F64442" w:rsidRPr="00AC4806">
          <w:rPr>
            <w:rStyle w:val="Hyperlink"/>
            <w:noProof/>
            <w:rtl/>
            <w:lang w:bidi="fa-IR"/>
          </w:rPr>
          <w:t xml:space="preserve"> </w:t>
        </w:r>
        <w:r w:rsidR="00F64442" w:rsidRPr="00AC4806">
          <w:rPr>
            <w:rStyle w:val="Hyperlink"/>
            <w:rFonts w:hint="cs"/>
            <w:noProof/>
            <w:rtl/>
            <w:lang w:bidi="fa-IR"/>
          </w:rPr>
          <w:t>طعن</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دين</w:t>
        </w:r>
        <w:r w:rsidR="00F64442" w:rsidRPr="00AC4806">
          <w:rPr>
            <w:rStyle w:val="Hyperlink"/>
            <w:noProof/>
            <w:rtl/>
            <w:lang w:bidi="fa-IR"/>
          </w:rPr>
          <w:t xml:space="preserve"> </w:t>
        </w:r>
        <w:r w:rsidR="00F64442" w:rsidRPr="00AC4806">
          <w:rPr>
            <w:rStyle w:val="Hyperlink"/>
            <w:rFonts w:hint="cs"/>
            <w:noProof/>
            <w:rtl/>
            <w:lang w:bidi="fa-IR"/>
          </w:rPr>
          <w:t>و</w:t>
        </w:r>
        <w:r w:rsidR="00F64442" w:rsidRPr="00AC4806">
          <w:rPr>
            <w:rStyle w:val="Hyperlink"/>
            <w:noProof/>
            <w:rtl/>
            <w:lang w:bidi="fa-IR"/>
          </w:rPr>
          <w:t xml:space="preserve"> </w:t>
        </w:r>
        <w:r w:rsidR="00F64442" w:rsidRPr="00AC4806">
          <w:rPr>
            <w:rStyle w:val="Hyperlink"/>
            <w:rFonts w:hint="cs"/>
            <w:noProof/>
            <w:rtl/>
            <w:lang w:bidi="fa-IR"/>
          </w:rPr>
          <w:t>عدالت</w:t>
        </w:r>
        <w:r w:rsidR="00F64442" w:rsidRPr="00AC4806">
          <w:rPr>
            <w:rStyle w:val="Hyperlink"/>
            <w:noProof/>
            <w:rtl/>
            <w:lang w:bidi="fa-IR"/>
          </w:rPr>
          <w:t xml:space="preserve"> </w:t>
        </w:r>
        <w:r w:rsidR="00F64442" w:rsidRPr="00AC4806">
          <w:rPr>
            <w:rStyle w:val="Hyperlink"/>
            <w:rFonts w:hint="cs"/>
            <w:noProof/>
            <w:rtl/>
            <w:lang w:bidi="fa-IR"/>
          </w:rPr>
          <w:t>آنان</w:t>
        </w:r>
        <w:r w:rsidR="00F64442" w:rsidRPr="00AC4806">
          <w:rPr>
            <w:rStyle w:val="Hyperlink"/>
            <w:noProof/>
            <w:rtl/>
            <w:lang w:bidi="fa-IR"/>
          </w:rPr>
          <w:t xml:space="preserve"> </w:t>
        </w:r>
        <w:r w:rsidR="00F64442" w:rsidRPr="00AC4806">
          <w:rPr>
            <w:rStyle w:val="Hyperlink"/>
            <w:rFonts w:hint="cs"/>
            <w:noProof/>
            <w:rtl/>
            <w:lang w:bidi="fa-IR"/>
          </w:rPr>
          <w:t>نباشد</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Toc404438694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47</w:t>
        </w:r>
        <w:r w:rsidR="00F64442">
          <w:rPr>
            <w:noProof/>
            <w:webHidden/>
            <w:rtl/>
          </w:rPr>
          <w:fldChar w:fldCharType="end"/>
        </w:r>
      </w:hyperlink>
    </w:p>
    <w:p w:rsidR="00F64442" w:rsidRDefault="004E078A">
      <w:pPr>
        <w:pStyle w:val="TOC2"/>
        <w:tabs>
          <w:tab w:val="right" w:leader="dot" w:pos="5660"/>
        </w:tabs>
        <w:rPr>
          <w:rFonts w:asciiTheme="minorHAnsi" w:eastAsiaTheme="minorEastAsia" w:hAnsiTheme="minorHAnsi" w:cstheme="minorBidi"/>
          <w:noProof/>
          <w:sz w:val="22"/>
          <w:szCs w:val="22"/>
          <w:rtl/>
        </w:rPr>
      </w:pPr>
      <w:hyperlink w:anchor="_Toc404438695" w:history="1">
        <w:r w:rsidR="00F64442" w:rsidRPr="00AC4806">
          <w:rPr>
            <w:rStyle w:val="Hyperlink"/>
            <w:noProof/>
            <w:rtl/>
            <w:lang w:bidi="fa-IR"/>
          </w:rPr>
          <w:t xml:space="preserve">5-6 </w:t>
        </w:r>
        <w:r w:rsidR="00F64442" w:rsidRPr="00AC4806">
          <w:rPr>
            <w:rStyle w:val="Hyperlink"/>
            <w:rFonts w:hint="cs"/>
            <w:noProof/>
            <w:rtl/>
            <w:lang w:bidi="fa-IR"/>
          </w:rPr>
          <w:t>نگاهی</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شیوه</w:t>
        </w:r>
        <w:r w:rsidR="00F64442" w:rsidRPr="00AC4806">
          <w:rPr>
            <w:rStyle w:val="Hyperlink"/>
            <w:noProof/>
            <w:rtl/>
            <w:lang w:bidi="fa-IR"/>
          </w:rPr>
          <w:t xml:space="preserve"> </w:t>
        </w:r>
        <w:r w:rsidR="00F64442" w:rsidRPr="00AC4806">
          <w:rPr>
            <w:rStyle w:val="Hyperlink"/>
            <w:rFonts w:hint="cs"/>
            <w:noProof/>
            <w:rtl/>
            <w:lang w:bidi="fa-IR"/>
          </w:rPr>
          <w:t>موضوعی</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Toc404438695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48</w:t>
        </w:r>
        <w:r w:rsidR="00F64442">
          <w:rPr>
            <w:noProof/>
            <w:webHidden/>
            <w:rtl/>
          </w:rPr>
          <w:fldChar w:fldCharType="end"/>
        </w:r>
      </w:hyperlink>
    </w:p>
    <w:p w:rsidR="00F64442" w:rsidRDefault="004E078A">
      <w:pPr>
        <w:pStyle w:val="TOC1"/>
        <w:tabs>
          <w:tab w:val="right" w:leader="dot" w:pos="5660"/>
        </w:tabs>
        <w:rPr>
          <w:rFonts w:asciiTheme="minorHAnsi" w:eastAsiaTheme="minorEastAsia" w:hAnsiTheme="minorHAnsi" w:cstheme="minorBidi"/>
          <w:bCs w:val="0"/>
          <w:noProof/>
          <w:sz w:val="22"/>
          <w:szCs w:val="22"/>
          <w:rtl/>
        </w:rPr>
      </w:pPr>
      <w:hyperlink w:anchor="_Toc404438696" w:history="1">
        <w:r w:rsidR="00F64442" w:rsidRPr="00AC4806">
          <w:rPr>
            <w:rStyle w:val="Hyperlink"/>
            <w:noProof/>
            <w:rtl/>
            <w:lang w:bidi="fa-IR"/>
          </w:rPr>
          <w:t xml:space="preserve">7 </w:t>
        </w:r>
        <w:r w:rsidR="00F64442" w:rsidRPr="00AC4806">
          <w:rPr>
            <w:rStyle w:val="Hyperlink"/>
            <w:rFonts w:hint="cs"/>
            <w:noProof/>
            <w:rtl/>
            <w:lang w:bidi="fa-IR"/>
          </w:rPr>
          <w:t>حکم</w:t>
        </w:r>
        <w:r w:rsidR="00F64442" w:rsidRPr="00AC4806">
          <w:rPr>
            <w:rStyle w:val="Hyperlink"/>
            <w:noProof/>
            <w:rtl/>
            <w:lang w:bidi="fa-IR"/>
          </w:rPr>
          <w:t xml:space="preserve"> </w:t>
        </w:r>
        <w:r w:rsidR="00F64442" w:rsidRPr="00AC4806">
          <w:rPr>
            <w:rStyle w:val="Hyperlink"/>
            <w:rFonts w:hint="cs"/>
            <w:noProof/>
            <w:rtl/>
            <w:lang w:bidi="fa-IR"/>
          </w:rPr>
          <w:t>دشنام</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ام‌المؤمنين</w:t>
        </w:r>
        <w:r w:rsidR="00F64442" w:rsidRPr="00AC4806">
          <w:rPr>
            <w:rStyle w:val="Hyperlink"/>
            <w:noProof/>
            <w:rtl/>
            <w:lang w:bidi="fa-IR"/>
          </w:rPr>
          <w:t xml:space="preserve"> </w:t>
        </w:r>
        <w:r w:rsidR="00F64442" w:rsidRPr="00AC4806">
          <w:rPr>
            <w:rStyle w:val="Hyperlink"/>
            <w:rFonts w:hint="cs"/>
            <w:noProof/>
            <w:rtl/>
            <w:lang w:bidi="fa-IR"/>
          </w:rPr>
          <w:t>عايشه</w:t>
        </w:r>
        <w:r w:rsidR="00F64442" w:rsidRPr="00AC4806">
          <w:rPr>
            <w:rStyle w:val="Hyperlink"/>
            <w:noProof/>
            <w:rtl/>
            <w:lang w:bidi="fa-IR"/>
          </w:rPr>
          <w:t xml:space="preserve"> </w:t>
        </w:r>
        <w:r w:rsidR="00F64442" w:rsidRPr="00F64442">
          <w:rPr>
            <w:rStyle w:val="Hyperlink"/>
            <w:rFonts w:cs="CTraditional Arabic" w:hint="cs"/>
            <w:b/>
            <w:bCs w:val="0"/>
            <w:noProof/>
            <w:rtl/>
            <w:lang w:bidi="fa-IR"/>
          </w:rPr>
          <w:t>ل</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Toc404438696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51</w:t>
        </w:r>
        <w:r w:rsidR="00F64442">
          <w:rPr>
            <w:noProof/>
            <w:webHidden/>
            <w:rtl/>
          </w:rPr>
          <w:fldChar w:fldCharType="end"/>
        </w:r>
      </w:hyperlink>
    </w:p>
    <w:p w:rsidR="00F64442" w:rsidRDefault="004E078A">
      <w:pPr>
        <w:pStyle w:val="TOC1"/>
        <w:tabs>
          <w:tab w:val="right" w:leader="dot" w:pos="5660"/>
        </w:tabs>
        <w:rPr>
          <w:rFonts w:asciiTheme="minorHAnsi" w:eastAsiaTheme="minorEastAsia" w:hAnsiTheme="minorHAnsi" w:cstheme="minorBidi"/>
          <w:bCs w:val="0"/>
          <w:noProof/>
          <w:sz w:val="22"/>
          <w:szCs w:val="22"/>
          <w:rtl/>
        </w:rPr>
      </w:pPr>
      <w:hyperlink w:anchor="_Toc404438697" w:history="1">
        <w:r w:rsidR="00F64442" w:rsidRPr="00AC4806">
          <w:rPr>
            <w:rStyle w:val="Hyperlink"/>
            <w:noProof/>
            <w:rtl/>
            <w:lang w:bidi="fa-IR"/>
          </w:rPr>
          <w:t xml:space="preserve">8 </w:t>
        </w:r>
        <w:r w:rsidR="00F64442" w:rsidRPr="00AC4806">
          <w:rPr>
            <w:rStyle w:val="Hyperlink"/>
            <w:rFonts w:hint="cs"/>
            <w:noProof/>
            <w:rtl/>
            <w:lang w:bidi="fa-IR"/>
          </w:rPr>
          <w:t>حکم</w:t>
        </w:r>
        <w:r w:rsidR="00F64442" w:rsidRPr="00AC4806">
          <w:rPr>
            <w:rStyle w:val="Hyperlink"/>
            <w:noProof/>
            <w:rtl/>
            <w:lang w:bidi="fa-IR"/>
          </w:rPr>
          <w:t xml:space="preserve"> </w:t>
        </w:r>
        <w:r w:rsidR="00F64442" w:rsidRPr="00AC4806">
          <w:rPr>
            <w:rStyle w:val="Hyperlink"/>
            <w:rFonts w:hint="cs"/>
            <w:noProof/>
            <w:rtl/>
            <w:lang w:bidi="fa-IR"/>
          </w:rPr>
          <w:t>دشنام</w:t>
        </w:r>
        <w:r w:rsidR="00F64442" w:rsidRPr="00AC4806">
          <w:rPr>
            <w:rStyle w:val="Hyperlink"/>
            <w:noProof/>
            <w:rtl/>
            <w:lang w:bidi="fa-IR"/>
          </w:rPr>
          <w:t xml:space="preserve"> </w:t>
        </w:r>
        <w:r w:rsidR="00F64442" w:rsidRPr="00AC4806">
          <w:rPr>
            <w:rStyle w:val="Hyperlink"/>
            <w:rFonts w:hint="cs"/>
            <w:noProof/>
            <w:rtl/>
            <w:lang w:bidi="fa-IR"/>
          </w:rPr>
          <w:t>دادن</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بقيه‌ی</w:t>
        </w:r>
        <w:r w:rsidR="00F64442" w:rsidRPr="00AC4806">
          <w:rPr>
            <w:rStyle w:val="Hyperlink"/>
            <w:noProof/>
            <w:rtl/>
            <w:lang w:bidi="fa-IR"/>
          </w:rPr>
          <w:t xml:space="preserve"> </w:t>
        </w:r>
        <w:r w:rsidR="00F64442" w:rsidRPr="00AC4806">
          <w:rPr>
            <w:rStyle w:val="Hyperlink"/>
            <w:rFonts w:hint="cs"/>
            <w:noProof/>
            <w:rtl/>
            <w:lang w:bidi="fa-IR"/>
          </w:rPr>
          <w:t>امهات</w:t>
        </w:r>
        <w:r w:rsidR="00F64442" w:rsidRPr="00AC4806">
          <w:rPr>
            <w:rStyle w:val="Hyperlink"/>
            <w:noProof/>
            <w:rtl/>
            <w:lang w:bidi="fa-IR"/>
          </w:rPr>
          <w:t xml:space="preserve"> </w:t>
        </w:r>
        <w:r w:rsidR="00F64442" w:rsidRPr="00AC4806">
          <w:rPr>
            <w:rStyle w:val="Hyperlink"/>
            <w:rFonts w:hint="cs"/>
            <w:noProof/>
            <w:rtl/>
            <w:lang w:bidi="fa-IR"/>
          </w:rPr>
          <w:t>المؤمنين</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Toc404438697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57</w:t>
        </w:r>
        <w:r w:rsidR="00F64442">
          <w:rPr>
            <w:noProof/>
            <w:webHidden/>
            <w:rtl/>
          </w:rPr>
          <w:fldChar w:fldCharType="end"/>
        </w:r>
      </w:hyperlink>
    </w:p>
    <w:p w:rsidR="00F64442" w:rsidRDefault="004E078A">
      <w:pPr>
        <w:pStyle w:val="TOC2"/>
        <w:tabs>
          <w:tab w:val="right" w:leader="dot" w:pos="5660"/>
        </w:tabs>
        <w:rPr>
          <w:rFonts w:asciiTheme="minorHAnsi" w:eastAsiaTheme="minorEastAsia" w:hAnsiTheme="minorHAnsi" w:cstheme="minorBidi"/>
          <w:noProof/>
          <w:sz w:val="22"/>
          <w:szCs w:val="22"/>
          <w:rtl/>
        </w:rPr>
      </w:pPr>
      <w:hyperlink w:anchor="_Toc404438698" w:history="1">
        <w:r w:rsidR="00F64442" w:rsidRPr="00AC4806">
          <w:rPr>
            <w:rStyle w:val="Hyperlink"/>
            <w:rFonts w:hint="cs"/>
            <w:noProof/>
            <w:rtl/>
            <w:lang w:bidi="fa-IR"/>
          </w:rPr>
          <w:t>پیامدهای</w:t>
        </w:r>
        <w:r w:rsidR="00F64442" w:rsidRPr="00AC4806">
          <w:rPr>
            <w:rStyle w:val="Hyperlink"/>
            <w:noProof/>
            <w:rtl/>
            <w:lang w:bidi="fa-IR"/>
          </w:rPr>
          <w:t xml:space="preserve"> </w:t>
        </w:r>
        <w:r w:rsidR="00F64442" w:rsidRPr="00AC4806">
          <w:rPr>
            <w:rStyle w:val="Hyperlink"/>
            <w:rFonts w:hint="cs"/>
            <w:noProof/>
            <w:rtl/>
            <w:lang w:bidi="fa-IR"/>
          </w:rPr>
          <w:t>توهین</w:t>
        </w:r>
        <w:r w:rsidR="00F64442" w:rsidRPr="00AC4806">
          <w:rPr>
            <w:rStyle w:val="Hyperlink"/>
            <w:noProof/>
            <w:rtl/>
            <w:lang w:bidi="fa-IR"/>
          </w:rPr>
          <w:t xml:space="preserve"> </w:t>
        </w:r>
        <w:r w:rsidR="00F64442" w:rsidRPr="00AC4806">
          <w:rPr>
            <w:rStyle w:val="Hyperlink"/>
            <w:rFonts w:hint="cs"/>
            <w:noProof/>
            <w:rtl/>
            <w:lang w:bidi="fa-IR"/>
          </w:rPr>
          <w:t>و</w:t>
        </w:r>
        <w:r w:rsidR="00F64442" w:rsidRPr="00AC4806">
          <w:rPr>
            <w:rStyle w:val="Hyperlink"/>
            <w:noProof/>
            <w:rtl/>
            <w:lang w:bidi="fa-IR"/>
          </w:rPr>
          <w:t xml:space="preserve"> </w:t>
        </w:r>
        <w:r w:rsidR="00F64442" w:rsidRPr="00AC4806">
          <w:rPr>
            <w:rStyle w:val="Hyperlink"/>
            <w:rFonts w:hint="cs"/>
            <w:noProof/>
            <w:rtl/>
            <w:lang w:bidi="fa-IR"/>
          </w:rPr>
          <w:t>دشنام</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Toc404438698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57</w:t>
        </w:r>
        <w:r w:rsidR="00F64442">
          <w:rPr>
            <w:noProof/>
            <w:webHidden/>
            <w:rtl/>
          </w:rPr>
          <w:fldChar w:fldCharType="end"/>
        </w:r>
      </w:hyperlink>
    </w:p>
    <w:p w:rsidR="00F64442" w:rsidRDefault="004E078A">
      <w:pPr>
        <w:pStyle w:val="TOC1"/>
        <w:tabs>
          <w:tab w:val="right" w:leader="dot" w:pos="5660"/>
        </w:tabs>
        <w:rPr>
          <w:rFonts w:asciiTheme="minorHAnsi" w:eastAsiaTheme="minorEastAsia" w:hAnsiTheme="minorHAnsi" w:cstheme="minorBidi"/>
          <w:bCs w:val="0"/>
          <w:noProof/>
          <w:sz w:val="22"/>
          <w:szCs w:val="22"/>
          <w:rtl/>
        </w:rPr>
      </w:pPr>
      <w:hyperlink w:anchor="_Toc404438699" w:history="1">
        <w:r w:rsidR="00F64442" w:rsidRPr="00AC4806">
          <w:rPr>
            <w:rStyle w:val="Hyperlink"/>
            <w:noProof/>
            <w:rtl/>
            <w:lang w:bidi="fa-IR"/>
          </w:rPr>
          <w:t xml:space="preserve">9 </w:t>
        </w:r>
        <w:r w:rsidR="00F64442" w:rsidRPr="00AC4806">
          <w:rPr>
            <w:rStyle w:val="Hyperlink"/>
            <w:rFonts w:hint="cs"/>
            <w:noProof/>
            <w:rtl/>
            <w:lang w:bidi="fa-IR"/>
          </w:rPr>
          <w:t>خودداری</w:t>
        </w:r>
        <w:r w:rsidR="00F64442" w:rsidRPr="00AC4806">
          <w:rPr>
            <w:rStyle w:val="Hyperlink"/>
            <w:noProof/>
            <w:rtl/>
            <w:lang w:bidi="fa-IR"/>
          </w:rPr>
          <w:t xml:space="preserve"> </w:t>
        </w:r>
        <w:r w:rsidR="00F64442" w:rsidRPr="00AC4806">
          <w:rPr>
            <w:rStyle w:val="Hyperlink"/>
            <w:rFonts w:hint="cs"/>
            <w:noProof/>
            <w:rtl/>
            <w:lang w:bidi="fa-IR"/>
          </w:rPr>
          <w:t>از</w:t>
        </w:r>
        <w:r w:rsidR="00F64442" w:rsidRPr="00AC4806">
          <w:rPr>
            <w:rStyle w:val="Hyperlink"/>
            <w:noProof/>
            <w:rtl/>
            <w:lang w:bidi="fa-IR"/>
          </w:rPr>
          <w:t xml:space="preserve"> </w:t>
        </w:r>
        <w:r w:rsidR="00F64442" w:rsidRPr="00AC4806">
          <w:rPr>
            <w:rStyle w:val="Hyperlink"/>
            <w:rFonts w:hint="cs"/>
            <w:noProof/>
            <w:rtl/>
            <w:lang w:bidi="fa-IR"/>
          </w:rPr>
          <w:t>بازگویی</w:t>
        </w:r>
        <w:r w:rsidR="00F64442" w:rsidRPr="00AC4806">
          <w:rPr>
            <w:rStyle w:val="Hyperlink"/>
            <w:noProof/>
            <w:rtl/>
            <w:lang w:bidi="fa-IR"/>
          </w:rPr>
          <w:t xml:space="preserve"> </w:t>
        </w:r>
        <w:r w:rsidR="00F64442" w:rsidRPr="00AC4806">
          <w:rPr>
            <w:rStyle w:val="Hyperlink"/>
            <w:rFonts w:hint="cs"/>
            <w:noProof/>
            <w:rtl/>
            <w:lang w:bidi="fa-IR"/>
          </w:rPr>
          <w:t>آنچه</w:t>
        </w:r>
        <w:r w:rsidR="00F64442" w:rsidRPr="00AC4806">
          <w:rPr>
            <w:rStyle w:val="Hyperlink"/>
            <w:noProof/>
            <w:rtl/>
            <w:lang w:bidi="fa-IR"/>
          </w:rPr>
          <w:t xml:space="preserve"> </w:t>
        </w:r>
        <w:r w:rsidR="00F64442" w:rsidRPr="00AC4806">
          <w:rPr>
            <w:rStyle w:val="Hyperlink"/>
            <w:rFonts w:hint="cs"/>
            <w:noProof/>
            <w:rtl/>
            <w:lang w:bidi="fa-IR"/>
          </w:rPr>
          <w:t>ميان</w:t>
        </w:r>
        <w:r w:rsidR="00F64442" w:rsidRPr="00AC4806">
          <w:rPr>
            <w:rStyle w:val="Hyperlink"/>
            <w:noProof/>
            <w:rtl/>
            <w:lang w:bidi="fa-IR"/>
          </w:rPr>
          <w:t xml:space="preserve"> </w:t>
        </w:r>
        <w:r w:rsidR="00F64442" w:rsidRPr="00AC4806">
          <w:rPr>
            <w:rStyle w:val="Hyperlink"/>
            <w:rFonts w:hint="cs"/>
            <w:noProof/>
            <w:rtl/>
            <w:lang w:bidi="fa-IR"/>
          </w:rPr>
          <w:t>اصحاب</w:t>
        </w:r>
        <w:r w:rsidR="00F64442" w:rsidRPr="00F64442">
          <w:rPr>
            <w:rStyle w:val="Hyperlink"/>
            <w:rFonts w:eastAsia="Calibri" w:cs="CTraditional Arabic" w:hint="cs"/>
            <w:b/>
            <w:bCs w:val="0"/>
            <w:noProof/>
            <w:rtl/>
            <w:lang w:bidi="fa-IR"/>
          </w:rPr>
          <w:t>ش</w:t>
        </w:r>
        <w:r w:rsidR="00F64442" w:rsidRPr="00AC4806">
          <w:rPr>
            <w:rStyle w:val="Hyperlink"/>
            <w:noProof/>
            <w:rtl/>
            <w:lang w:bidi="fa-IR"/>
          </w:rPr>
          <w:t xml:space="preserve"> </w:t>
        </w:r>
        <w:r w:rsidR="00F64442" w:rsidRPr="00AC4806">
          <w:rPr>
            <w:rStyle w:val="Hyperlink"/>
            <w:rFonts w:hint="cs"/>
            <w:noProof/>
            <w:rtl/>
            <w:lang w:bidi="fa-IR"/>
          </w:rPr>
          <w:t>رخ</w:t>
        </w:r>
        <w:r w:rsidR="00F64442" w:rsidRPr="00AC4806">
          <w:rPr>
            <w:rStyle w:val="Hyperlink"/>
            <w:noProof/>
            <w:rtl/>
            <w:lang w:bidi="fa-IR"/>
          </w:rPr>
          <w:t xml:space="preserve"> </w:t>
        </w:r>
        <w:r w:rsidR="00F64442" w:rsidRPr="00AC4806">
          <w:rPr>
            <w:rStyle w:val="Hyperlink"/>
            <w:rFonts w:hint="cs"/>
            <w:noProof/>
            <w:rtl/>
            <w:lang w:bidi="fa-IR"/>
          </w:rPr>
          <w:t>داده</w:t>
        </w:r>
        <w:r w:rsidR="00F64442" w:rsidRPr="00AC4806">
          <w:rPr>
            <w:rStyle w:val="Hyperlink"/>
            <w:noProof/>
            <w:rtl/>
            <w:lang w:bidi="fa-IR"/>
          </w:rPr>
          <w:t xml:space="preserve"> </w:t>
        </w:r>
        <w:r w:rsidR="00F64442" w:rsidRPr="00AC4806">
          <w:rPr>
            <w:rStyle w:val="Hyperlink"/>
            <w:rFonts w:hint="cs"/>
            <w:noProof/>
            <w:rtl/>
            <w:lang w:bidi="fa-IR"/>
          </w:rPr>
          <w:t>است</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Toc404438699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64</w:t>
        </w:r>
        <w:r w:rsidR="00F64442">
          <w:rPr>
            <w:noProof/>
            <w:webHidden/>
            <w:rtl/>
          </w:rPr>
          <w:fldChar w:fldCharType="end"/>
        </w:r>
      </w:hyperlink>
    </w:p>
    <w:p w:rsidR="00F64442" w:rsidRDefault="004E078A">
      <w:pPr>
        <w:pStyle w:val="TOC1"/>
        <w:tabs>
          <w:tab w:val="right" w:leader="dot" w:pos="5660"/>
        </w:tabs>
        <w:rPr>
          <w:rFonts w:asciiTheme="minorHAnsi" w:eastAsiaTheme="minorEastAsia" w:hAnsiTheme="minorHAnsi" w:cstheme="minorBidi"/>
          <w:bCs w:val="0"/>
          <w:noProof/>
          <w:sz w:val="22"/>
          <w:szCs w:val="22"/>
          <w:rtl/>
        </w:rPr>
      </w:pPr>
      <w:hyperlink w:anchor="_Toc404438700" w:history="1">
        <w:r w:rsidR="00F64442" w:rsidRPr="00AC4806">
          <w:rPr>
            <w:rStyle w:val="Hyperlink"/>
            <w:noProof/>
            <w:rtl/>
            <w:lang w:bidi="fa-IR"/>
          </w:rPr>
          <w:t xml:space="preserve">10 </w:t>
        </w:r>
        <w:r w:rsidR="00F64442" w:rsidRPr="00AC4806">
          <w:rPr>
            <w:rStyle w:val="Hyperlink"/>
            <w:rFonts w:hint="cs"/>
            <w:noProof/>
            <w:rtl/>
            <w:lang w:bidi="fa-IR"/>
          </w:rPr>
          <w:t>اساس</w:t>
        </w:r>
        <w:r w:rsidR="00F64442" w:rsidRPr="00AC4806">
          <w:rPr>
            <w:rStyle w:val="Hyperlink"/>
            <w:noProof/>
            <w:rtl/>
            <w:lang w:bidi="fa-IR"/>
          </w:rPr>
          <w:t xml:space="preserve"> </w:t>
        </w:r>
        <w:r w:rsidR="00F64442" w:rsidRPr="00AC4806">
          <w:rPr>
            <w:rStyle w:val="Hyperlink"/>
            <w:rFonts w:hint="cs"/>
            <w:noProof/>
            <w:rtl/>
            <w:lang w:bidi="fa-IR"/>
          </w:rPr>
          <w:t>تحقيق</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تاريخ</w:t>
        </w:r>
        <w:r w:rsidR="00F64442" w:rsidRPr="00AC4806">
          <w:rPr>
            <w:rStyle w:val="Hyperlink"/>
            <w:noProof/>
            <w:rtl/>
            <w:lang w:bidi="fa-IR"/>
          </w:rPr>
          <w:t xml:space="preserve"> </w:t>
        </w:r>
        <w:r w:rsidR="00F64442" w:rsidRPr="00AC4806">
          <w:rPr>
            <w:rStyle w:val="Hyperlink"/>
            <w:rFonts w:hint="cs"/>
            <w:noProof/>
            <w:rtl/>
            <w:lang w:bidi="fa-IR"/>
          </w:rPr>
          <w:t>صحابه</w:t>
        </w:r>
        <w:r w:rsidR="00F64442" w:rsidRPr="00AC4806">
          <w:rPr>
            <w:rStyle w:val="Hyperlink"/>
            <w:noProof/>
            <w:rtl/>
            <w:lang w:bidi="fa-IR"/>
          </w:rPr>
          <w:t xml:space="preserve"> </w:t>
        </w:r>
        <w:r w:rsidR="00F64442" w:rsidRPr="00F64442">
          <w:rPr>
            <w:rStyle w:val="Hyperlink"/>
            <w:rFonts w:eastAsia="Calibri" w:cs="CTraditional Arabic" w:hint="cs"/>
            <w:b/>
            <w:bCs w:val="0"/>
            <w:noProof/>
            <w:rtl/>
            <w:lang w:bidi="fa-IR"/>
          </w:rPr>
          <w:t>ش</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Toc404438700 \h</w:instrText>
        </w:r>
        <w:r w:rsidR="00F64442">
          <w:rPr>
            <w:noProof/>
            <w:webHidden/>
            <w:rtl/>
          </w:rPr>
          <w:instrText xml:space="preserve"> </w:instrText>
        </w:r>
        <w:r w:rsidR="00F64442">
          <w:rPr>
            <w:noProof/>
            <w:webHidden/>
            <w:rtl/>
          </w:rPr>
        </w:r>
        <w:r w:rsidR="00F64442">
          <w:rPr>
            <w:noProof/>
            <w:webHidden/>
            <w:rtl/>
          </w:rPr>
          <w:fldChar w:fldCharType="separate"/>
        </w:r>
        <w:r w:rsidR="00F64442">
          <w:rPr>
            <w:noProof/>
            <w:webHidden/>
            <w:rtl/>
          </w:rPr>
          <w:t>67</w:t>
        </w:r>
        <w:r w:rsidR="00F64442">
          <w:rPr>
            <w:noProof/>
            <w:webHidden/>
            <w:rtl/>
          </w:rPr>
          <w:fldChar w:fldCharType="end"/>
        </w:r>
      </w:hyperlink>
    </w:p>
    <w:p w:rsidR="0076508E" w:rsidRPr="0076508E" w:rsidRDefault="00661805" w:rsidP="00B03627">
      <w:pPr>
        <w:pStyle w:val="TOC1"/>
        <w:tabs>
          <w:tab w:val="right" w:leader="dot" w:pos="6680"/>
        </w:tabs>
        <w:rPr>
          <w:bCs w:val="0"/>
          <w:szCs w:val="20"/>
          <w:rtl/>
        </w:rPr>
      </w:pPr>
      <w:r>
        <w:rPr>
          <w:bCs w:val="0"/>
          <w:noProof/>
          <w:rtl/>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577850</wp:posOffset>
                </wp:positionV>
                <wp:extent cx="3599815" cy="3743325"/>
                <wp:effectExtent l="0" t="0" r="19685" b="28575"/>
                <wp:wrapNone/>
                <wp:docPr id="1" name="Text Box 1"/>
                <wp:cNvGraphicFramePr/>
                <a:graphic xmlns:a="http://schemas.openxmlformats.org/drawingml/2006/main">
                  <a:graphicData uri="http://schemas.microsoft.com/office/word/2010/wordprocessingShape">
                    <wps:wsp>
                      <wps:cNvSpPr txBox="1"/>
                      <wps:spPr>
                        <a:xfrm>
                          <a:off x="0" y="0"/>
                          <a:ext cx="3599815" cy="3743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1805" w:rsidRPr="006320F4" w:rsidRDefault="00661805" w:rsidP="006320F4">
                            <w:pPr>
                              <w:widowControl w:val="0"/>
                              <w:shd w:val="clear" w:color="auto" w:fill="FFFFFF"/>
                              <w:tabs>
                                <w:tab w:val="right" w:leader="dot" w:pos="5138"/>
                              </w:tabs>
                              <w:spacing w:after="0" w:line="228" w:lineRule="auto"/>
                              <w:jc w:val="center"/>
                              <w:rPr>
                                <w:rFonts w:ascii="Times New Roman" w:eastAsia="Calibri" w:hAnsi="Times New Roman" w:cs="KFGQPC Uthman Taha Naskh"/>
                                <w:b/>
                                <w:bCs/>
                                <w:sz w:val="28"/>
                                <w:szCs w:val="28"/>
                                <w:rtl/>
                              </w:rPr>
                            </w:pPr>
                            <w:r w:rsidRPr="006320F4">
                              <w:rPr>
                                <w:rFonts w:ascii="Times New Roman" w:eastAsia="Calibri" w:hAnsi="Times New Roman"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661805" w:rsidRPr="002D3957" w:rsidTr="006320F4">
                              <w:tc>
                                <w:tcPr>
                                  <w:tcW w:w="1648" w:type="dxa"/>
                                  <w:vAlign w:val="center"/>
                                </w:tcPr>
                                <w:p w:rsidR="00661805" w:rsidRPr="002D3957" w:rsidRDefault="00661805"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Pr>
                                      <w:rFonts w:ascii="Times New Roman" w:eastAsia="Calibri" w:hAnsi="Times New Roman" w:cs="KFGQPC Uthman Taha Naskh" w:hint="cs"/>
                                      <w:b/>
                                      <w:bCs/>
                                      <w:sz w:val="26"/>
                                      <w:szCs w:val="26"/>
                                      <w:rtl/>
                                    </w:rPr>
                                    <w:t>آدرس ایمیل:</w:t>
                                  </w:r>
                                </w:p>
                              </w:tc>
                              <w:tc>
                                <w:tcPr>
                                  <w:tcW w:w="284" w:type="dxa"/>
                                </w:tcPr>
                                <w:p w:rsidR="00661805" w:rsidRPr="002D3957" w:rsidRDefault="00661805"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494" w:type="dxa"/>
                                  <w:vAlign w:val="center"/>
                                </w:tcPr>
                                <w:p w:rsidR="00661805" w:rsidRPr="006320F4" w:rsidRDefault="004E078A" w:rsidP="006320F4">
                                  <w:pPr>
                                    <w:widowControl w:val="0"/>
                                    <w:shd w:val="clear" w:color="auto" w:fill="FFFFFF"/>
                                    <w:tabs>
                                      <w:tab w:val="right" w:leader="dot" w:pos="5138"/>
                                    </w:tabs>
                                    <w:spacing w:after="0" w:line="240" w:lineRule="auto"/>
                                    <w:jc w:val="right"/>
                                    <w:rPr>
                                      <w:rFonts w:eastAsia="Times New Roman" w:cs="B Zar"/>
                                      <w:b/>
                                      <w:bCs/>
                                      <w:sz w:val="24"/>
                                      <w:szCs w:val="24"/>
                                      <w:rtl/>
                                    </w:rPr>
                                  </w:pPr>
                                  <w:hyperlink r:id="rId16" w:history="1">
                                    <w:r w:rsidR="00661805" w:rsidRPr="006320F4">
                                      <w:rPr>
                                        <w:rFonts w:eastAsia="Times New Roman" w:cs="B Zar"/>
                                        <w:b/>
                                        <w:bCs/>
                                        <w:sz w:val="24"/>
                                        <w:szCs w:val="24"/>
                                      </w:rPr>
                                      <w:t>contact@mowahedin.com</w:t>
                                    </w:r>
                                  </w:hyperlink>
                                </w:p>
                              </w:tc>
                            </w:tr>
                            <w:tr w:rsidR="006320F4" w:rsidRPr="002D3957" w:rsidTr="006320F4">
                              <w:tc>
                                <w:tcPr>
                                  <w:tcW w:w="1648" w:type="dxa"/>
                                  <w:vAlign w:val="center"/>
                                </w:tcPr>
                                <w:p w:rsidR="006320F4" w:rsidRDefault="006320F4"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rPr>
                                  </w:pPr>
                                </w:p>
                              </w:tc>
                              <w:tc>
                                <w:tcPr>
                                  <w:tcW w:w="284" w:type="dxa"/>
                                </w:tcPr>
                                <w:p w:rsidR="006320F4" w:rsidRPr="002D3957" w:rsidRDefault="006320F4"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494" w:type="dxa"/>
                                </w:tcPr>
                                <w:p w:rsidR="006320F4" w:rsidRDefault="006320F4" w:rsidP="0075041A">
                                  <w:pPr>
                                    <w:widowControl w:val="0"/>
                                    <w:shd w:val="clear" w:color="auto" w:fill="FFFFFF"/>
                                    <w:tabs>
                                      <w:tab w:val="right" w:leader="dot" w:pos="5138"/>
                                    </w:tabs>
                                    <w:spacing w:after="0" w:line="240" w:lineRule="auto"/>
                                    <w:jc w:val="right"/>
                                  </w:pPr>
                                </w:p>
                              </w:tc>
                            </w:tr>
                            <w:tr w:rsidR="00661805" w:rsidRPr="002D3957" w:rsidTr="006320F4">
                              <w:tc>
                                <w:tcPr>
                                  <w:tcW w:w="1648" w:type="dxa"/>
                                  <w:vAlign w:val="center"/>
                                </w:tcPr>
                                <w:p w:rsidR="00661805" w:rsidRPr="002D3957" w:rsidRDefault="00661805" w:rsidP="006320F4">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sidRPr="002D3957">
                                    <w:rPr>
                                      <w:rFonts w:ascii="Times New Roman" w:eastAsia="Calibri" w:hAnsi="Times New Roman" w:cs="KFGQPC Uthman Taha Naskh" w:hint="cs"/>
                                      <w:b/>
                                      <w:bCs/>
                                      <w:sz w:val="26"/>
                                      <w:szCs w:val="26"/>
                                      <w:rtl/>
                                    </w:rPr>
                                    <w:t>سایت</w:t>
                                  </w:r>
                                  <w:r w:rsidR="006320F4">
                                    <w:rPr>
                                      <w:rFonts w:ascii="Times New Roman" w:eastAsia="Calibri" w:hAnsi="Times New Roman" w:cs="KFGQPC Uthman Taha Naskh" w:hint="cs"/>
                                      <w:b/>
                                      <w:bCs/>
                                      <w:sz w:val="26"/>
                                      <w:szCs w:val="26"/>
                                      <w:rtl/>
                                    </w:rPr>
                                    <w:t>‌</w:t>
                                  </w:r>
                                  <w:r w:rsidRPr="002D3957">
                                    <w:rPr>
                                      <w:rFonts w:ascii="Times New Roman" w:eastAsia="Calibri" w:hAnsi="Times New Roman" w:cs="KFGQPC Uthman Taha Naskh" w:hint="cs"/>
                                      <w:b/>
                                      <w:bCs/>
                                      <w:sz w:val="26"/>
                                      <w:szCs w:val="26"/>
                                      <w:rtl/>
                                    </w:rPr>
                                    <w:t>های مفید:</w:t>
                                  </w:r>
                                </w:p>
                              </w:tc>
                              <w:tc>
                                <w:tcPr>
                                  <w:tcW w:w="284" w:type="dxa"/>
                                </w:tcPr>
                                <w:p w:rsidR="00661805" w:rsidRPr="002D3957" w:rsidRDefault="00661805"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8"/>
                                      <w:szCs w:val="28"/>
                                    </w:rPr>
                                  </w:pPr>
                                </w:p>
                              </w:tc>
                              <w:tc>
                                <w:tcPr>
                                  <w:tcW w:w="3494" w:type="dxa"/>
                                </w:tcPr>
                                <w:p w:rsidR="00661805" w:rsidRPr="002D3957" w:rsidRDefault="004E078A" w:rsidP="0075041A">
                                  <w:pPr>
                                    <w:widowControl w:val="0"/>
                                    <w:shd w:val="clear" w:color="auto" w:fill="FFFFFF"/>
                                    <w:tabs>
                                      <w:tab w:val="right" w:leader="dot" w:pos="5138"/>
                                    </w:tabs>
                                    <w:bidi w:val="0"/>
                                    <w:spacing w:before="120" w:after="0" w:line="312" w:lineRule="auto"/>
                                    <w:rPr>
                                      <w:rFonts w:ascii="Times New Roman" w:eastAsia="Calibri" w:hAnsi="Times New Roman" w:cs="KFGQPC Uthman Taha Naskh"/>
                                      <w:sz w:val="24"/>
                                      <w:szCs w:val="24"/>
                                    </w:rPr>
                                  </w:pPr>
                                  <w:hyperlink r:id="rId17" w:history="1">
                                    <w:r w:rsidR="00661805" w:rsidRPr="002D3957">
                                      <w:rPr>
                                        <w:rFonts w:ascii="Times New Roman" w:eastAsia="Calibri" w:hAnsi="Times New Roman" w:cs="KFGQPC Uthman Taha Naskh"/>
                                        <w:sz w:val="24"/>
                                        <w:szCs w:val="24"/>
                                      </w:rPr>
                                      <w:t>www.aqeedeh.com</w:t>
                                    </w:r>
                                  </w:hyperlink>
                                </w:p>
                                <w:p w:rsidR="00661805" w:rsidRPr="002D3957" w:rsidRDefault="00661805"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lang w:bidi="fa-IR"/>
                                    </w:rPr>
                                  </w:pPr>
                                  <w:r w:rsidRPr="002D3957">
                                    <w:rPr>
                                      <w:rFonts w:ascii="Times New Roman" w:eastAsia="Calibri" w:hAnsi="Times New Roman" w:cs="KFGQPC Uthman Taha Naskh"/>
                                      <w:sz w:val="24"/>
                                      <w:szCs w:val="24"/>
                                      <w:lang w:bidi="fa-IR"/>
                                    </w:rPr>
                                    <w:t>www.islamhouse.com</w:t>
                                  </w:r>
                                </w:p>
                                <w:p w:rsidR="00661805" w:rsidRPr="002D3957" w:rsidRDefault="004E078A"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18" w:history="1">
                                    <w:r w:rsidR="00661805" w:rsidRPr="002D3957">
                                      <w:rPr>
                                        <w:rFonts w:ascii="Times New Roman" w:eastAsia="Calibri" w:hAnsi="Times New Roman" w:cs="KFGQPC Uthman Taha Naskh"/>
                                        <w:sz w:val="24"/>
                                        <w:szCs w:val="24"/>
                                      </w:rPr>
                                      <w:t>www.sadaislam.com</w:t>
                                    </w:r>
                                  </w:hyperlink>
                                </w:p>
                                <w:p w:rsidR="00661805" w:rsidRPr="002D3957" w:rsidRDefault="004E078A"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19" w:history="1">
                                    <w:r w:rsidR="00661805" w:rsidRPr="002D3957">
                                      <w:rPr>
                                        <w:rFonts w:ascii="Times New Roman" w:eastAsia="Calibri" w:hAnsi="Times New Roman" w:cs="KFGQPC Uthman Taha Naskh"/>
                                        <w:sz w:val="24"/>
                                        <w:szCs w:val="24"/>
                                      </w:rPr>
                                      <w:t>www.videofarsi.com</w:t>
                                    </w:r>
                                  </w:hyperlink>
                                </w:p>
                                <w:p w:rsidR="00661805" w:rsidRPr="002D3957" w:rsidRDefault="004E078A"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20" w:history="1">
                                    <w:r w:rsidR="00661805" w:rsidRPr="002D3957">
                                      <w:rPr>
                                        <w:rFonts w:ascii="Times New Roman" w:eastAsia="Calibri" w:hAnsi="Times New Roman" w:cs="KFGQPC Uthman Taha Naskh"/>
                                        <w:sz w:val="24"/>
                                        <w:szCs w:val="24"/>
                                      </w:rPr>
                                      <w:t>www.islamtxt.net</w:t>
                                    </w:r>
                                  </w:hyperlink>
                                </w:p>
                                <w:p w:rsidR="00661805" w:rsidRPr="002D3957" w:rsidRDefault="00661805"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b/>
                                      <w:bCs/>
                                      <w:sz w:val="28"/>
                                      <w:szCs w:val="28"/>
                                    </w:rPr>
                                  </w:pPr>
                                  <w:r w:rsidRPr="002D3957">
                                    <w:rPr>
                                      <w:rFonts w:ascii="Times New Roman" w:eastAsia="Calibri" w:hAnsi="Times New Roman" w:cs="KFGQPC Uthman Taha Naskh"/>
                                      <w:sz w:val="24"/>
                                      <w:szCs w:val="24"/>
                                    </w:rPr>
                                    <w:t>www.mowahedin.com</w:t>
                                  </w:r>
                                </w:p>
                              </w:tc>
                            </w:tr>
                          </w:tbl>
                          <w:p w:rsidR="00661805" w:rsidRPr="00661805" w:rsidRDefault="00661805" w:rsidP="00661805">
                            <w:pPr>
                              <w:spacing w:before="120" w:after="0" w:line="240" w:lineRule="auto"/>
                              <w:jc w:val="center"/>
                              <w:rPr>
                                <w:rtl/>
                                <w:lang w:bidi="fa-IR"/>
                              </w:rPr>
                            </w:pPr>
                            <w:r>
                              <w:rPr>
                                <w:rFonts w:ascii="Times New Roman" w:eastAsia="Times New Roman" w:hAnsi="Times New Roman" w:cs="B Zar" w:hint="cs"/>
                                <w:noProof/>
                                <w:sz w:val="28"/>
                                <w:szCs w:val="28"/>
                                <w:rtl/>
                              </w:rPr>
                              <w:drawing>
                                <wp:inline distT="0" distB="0" distL="0" distR="0" wp14:anchorId="7C9DC3BB" wp14:editId="4B6AD75E">
                                  <wp:extent cx="1952625" cy="1586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wahedin logo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0721"/>
                                          <a:stretch/>
                                        </pic:blipFill>
                                        <pic:spPr bwMode="auto">
                                          <a:xfrm>
                                            <a:off x="0" y="0"/>
                                            <a:ext cx="1954530" cy="158794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0" type="#_x0000_t202" style="position:absolute;left:0;text-align:left;margin-left:.3pt;margin-top:45.5pt;width:283.45pt;height:29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" fillcolor="white [3201]" strokeweight=".5pt">
                <v:textbox>
                  <w:txbxContent>
                    <w:p w:rsidR="00661805" w:rsidRPr="006320F4" w:rsidRDefault="00661805" w:rsidP="006320F4">
                      <w:pPr>
                        <w:widowControl w:val="0"/>
                        <w:shd w:val="clear" w:color="auto" w:fill="FFFFFF"/>
                        <w:tabs>
                          <w:tab w:val="right" w:leader="dot" w:pos="5138"/>
                        </w:tabs>
                        <w:spacing w:after="0" w:line="228" w:lineRule="auto"/>
                        <w:jc w:val="center"/>
                        <w:rPr>
                          <w:rFonts w:ascii="Times New Roman" w:eastAsia="Calibri" w:hAnsi="Times New Roman" w:cs="KFGQPC Uthman Taha Naskh"/>
                          <w:b/>
                          <w:bCs/>
                          <w:sz w:val="28"/>
                          <w:szCs w:val="28"/>
                          <w:rtl/>
                        </w:rPr>
                      </w:pPr>
                      <w:r w:rsidRPr="006320F4">
                        <w:rPr>
                          <w:rFonts w:ascii="Times New Roman" w:eastAsia="Calibri" w:hAnsi="Times New Roman"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661805" w:rsidRPr="002D3957" w:rsidTr="006320F4">
                        <w:tc>
                          <w:tcPr>
                            <w:tcW w:w="1648" w:type="dxa"/>
                            <w:vAlign w:val="center"/>
                          </w:tcPr>
                          <w:p w:rsidR="00661805" w:rsidRPr="002D3957" w:rsidRDefault="00661805"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Pr>
                                <w:rFonts w:ascii="Times New Roman" w:eastAsia="Calibri" w:hAnsi="Times New Roman" w:cs="KFGQPC Uthman Taha Naskh" w:hint="cs"/>
                                <w:b/>
                                <w:bCs/>
                                <w:sz w:val="26"/>
                                <w:szCs w:val="26"/>
                                <w:rtl/>
                              </w:rPr>
                              <w:t>آدرس ایمیل:</w:t>
                            </w:r>
                          </w:p>
                        </w:tc>
                        <w:tc>
                          <w:tcPr>
                            <w:tcW w:w="284" w:type="dxa"/>
                          </w:tcPr>
                          <w:p w:rsidR="00661805" w:rsidRPr="002D3957" w:rsidRDefault="00661805"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494" w:type="dxa"/>
                            <w:vAlign w:val="center"/>
                          </w:tcPr>
                          <w:p w:rsidR="00661805" w:rsidRPr="006320F4" w:rsidRDefault="005928C7" w:rsidP="006320F4">
                            <w:pPr>
                              <w:widowControl w:val="0"/>
                              <w:shd w:val="clear" w:color="auto" w:fill="FFFFFF"/>
                              <w:tabs>
                                <w:tab w:val="right" w:leader="dot" w:pos="5138"/>
                              </w:tabs>
                              <w:spacing w:after="0" w:line="240" w:lineRule="auto"/>
                              <w:jc w:val="right"/>
                              <w:rPr>
                                <w:rFonts w:eastAsia="Times New Roman" w:cs="B Zar"/>
                                <w:b/>
                                <w:bCs/>
                                <w:sz w:val="24"/>
                                <w:szCs w:val="24"/>
                                <w:rtl/>
                              </w:rPr>
                            </w:pPr>
                            <w:hyperlink r:id="rId22" w:history="1">
                              <w:r w:rsidR="00661805" w:rsidRPr="006320F4">
                                <w:rPr>
                                  <w:rFonts w:eastAsia="Times New Roman" w:cs="B Zar"/>
                                  <w:b/>
                                  <w:bCs/>
                                  <w:sz w:val="24"/>
                                  <w:szCs w:val="24"/>
                                </w:rPr>
                                <w:t>contact@mowahedin.com</w:t>
                              </w:r>
                            </w:hyperlink>
                          </w:p>
                        </w:tc>
                      </w:tr>
                      <w:tr w:rsidR="006320F4" w:rsidRPr="002D3957" w:rsidTr="006320F4">
                        <w:tc>
                          <w:tcPr>
                            <w:tcW w:w="1648" w:type="dxa"/>
                            <w:vAlign w:val="center"/>
                          </w:tcPr>
                          <w:p w:rsidR="006320F4" w:rsidRDefault="006320F4"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rPr>
                            </w:pPr>
                          </w:p>
                        </w:tc>
                        <w:tc>
                          <w:tcPr>
                            <w:tcW w:w="284" w:type="dxa"/>
                          </w:tcPr>
                          <w:p w:rsidR="006320F4" w:rsidRPr="002D3957" w:rsidRDefault="006320F4"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494" w:type="dxa"/>
                          </w:tcPr>
                          <w:p w:rsidR="006320F4" w:rsidRDefault="006320F4" w:rsidP="0075041A">
                            <w:pPr>
                              <w:widowControl w:val="0"/>
                              <w:shd w:val="clear" w:color="auto" w:fill="FFFFFF"/>
                              <w:tabs>
                                <w:tab w:val="right" w:leader="dot" w:pos="5138"/>
                              </w:tabs>
                              <w:spacing w:after="0" w:line="240" w:lineRule="auto"/>
                              <w:jc w:val="right"/>
                            </w:pPr>
                          </w:p>
                        </w:tc>
                      </w:tr>
                      <w:tr w:rsidR="00661805" w:rsidRPr="002D3957" w:rsidTr="006320F4">
                        <w:tc>
                          <w:tcPr>
                            <w:tcW w:w="1648" w:type="dxa"/>
                            <w:vAlign w:val="center"/>
                          </w:tcPr>
                          <w:p w:rsidR="00661805" w:rsidRPr="002D3957" w:rsidRDefault="00661805" w:rsidP="006320F4">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sidRPr="002D3957">
                              <w:rPr>
                                <w:rFonts w:ascii="Times New Roman" w:eastAsia="Calibri" w:hAnsi="Times New Roman" w:cs="KFGQPC Uthman Taha Naskh" w:hint="cs"/>
                                <w:b/>
                                <w:bCs/>
                                <w:sz w:val="26"/>
                                <w:szCs w:val="26"/>
                                <w:rtl/>
                              </w:rPr>
                              <w:t>سایت</w:t>
                            </w:r>
                            <w:r w:rsidR="006320F4">
                              <w:rPr>
                                <w:rFonts w:ascii="Times New Roman" w:eastAsia="Calibri" w:hAnsi="Times New Roman" w:cs="KFGQPC Uthman Taha Naskh" w:hint="cs"/>
                                <w:b/>
                                <w:bCs/>
                                <w:sz w:val="26"/>
                                <w:szCs w:val="26"/>
                                <w:rtl/>
                              </w:rPr>
                              <w:t>‌</w:t>
                            </w:r>
                            <w:r w:rsidRPr="002D3957">
                              <w:rPr>
                                <w:rFonts w:ascii="Times New Roman" w:eastAsia="Calibri" w:hAnsi="Times New Roman" w:cs="KFGQPC Uthman Taha Naskh" w:hint="cs"/>
                                <w:b/>
                                <w:bCs/>
                                <w:sz w:val="26"/>
                                <w:szCs w:val="26"/>
                                <w:rtl/>
                              </w:rPr>
                              <w:t>های مفید:</w:t>
                            </w:r>
                          </w:p>
                        </w:tc>
                        <w:tc>
                          <w:tcPr>
                            <w:tcW w:w="284" w:type="dxa"/>
                          </w:tcPr>
                          <w:p w:rsidR="00661805" w:rsidRPr="002D3957" w:rsidRDefault="00661805"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8"/>
                                <w:szCs w:val="28"/>
                              </w:rPr>
                            </w:pPr>
                          </w:p>
                        </w:tc>
                        <w:tc>
                          <w:tcPr>
                            <w:tcW w:w="3494" w:type="dxa"/>
                          </w:tcPr>
                          <w:p w:rsidR="00661805" w:rsidRPr="002D3957" w:rsidRDefault="005928C7" w:rsidP="0075041A">
                            <w:pPr>
                              <w:widowControl w:val="0"/>
                              <w:shd w:val="clear" w:color="auto" w:fill="FFFFFF"/>
                              <w:tabs>
                                <w:tab w:val="right" w:leader="dot" w:pos="5138"/>
                              </w:tabs>
                              <w:bidi w:val="0"/>
                              <w:spacing w:before="120" w:after="0" w:line="312" w:lineRule="auto"/>
                              <w:rPr>
                                <w:rFonts w:ascii="Times New Roman" w:eastAsia="Calibri" w:hAnsi="Times New Roman" w:cs="KFGQPC Uthman Taha Naskh"/>
                                <w:sz w:val="24"/>
                                <w:szCs w:val="24"/>
                              </w:rPr>
                            </w:pPr>
                            <w:hyperlink r:id="rId23" w:history="1">
                              <w:r w:rsidR="00661805" w:rsidRPr="002D3957">
                                <w:rPr>
                                  <w:rFonts w:ascii="Times New Roman" w:eastAsia="Calibri" w:hAnsi="Times New Roman" w:cs="KFGQPC Uthman Taha Naskh"/>
                                  <w:sz w:val="24"/>
                                  <w:szCs w:val="24"/>
                                </w:rPr>
                                <w:t>www.aqeedeh.com</w:t>
                              </w:r>
                            </w:hyperlink>
                          </w:p>
                          <w:p w:rsidR="00661805" w:rsidRPr="002D3957" w:rsidRDefault="00661805"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lang w:bidi="fa-IR"/>
                              </w:rPr>
                            </w:pPr>
                            <w:r w:rsidRPr="002D3957">
                              <w:rPr>
                                <w:rFonts w:ascii="Times New Roman" w:eastAsia="Calibri" w:hAnsi="Times New Roman" w:cs="KFGQPC Uthman Taha Naskh"/>
                                <w:sz w:val="24"/>
                                <w:szCs w:val="24"/>
                                <w:lang w:bidi="fa-IR"/>
                              </w:rPr>
                              <w:t>www.islamhouse.com</w:t>
                            </w:r>
                          </w:p>
                          <w:p w:rsidR="00661805" w:rsidRPr="002D3957" w:rsidRDefault="005928C7"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24" w:history="1">
                              <w:r w:rsidR="00661805" w:rsidRPr="002D3957">
                                <w:rPr>
                                  <w:rFonts w:ascii="Times New Roman" w:eastAsia="Calibri" w:hAnsi="Times New Roman" w:cs="KFGQPC Uthman Taha Naskh"/>
                                  <w:sz w:val="24"/>
                                  <w:szCs w:val="24"/>
                                </w:rPr>
                                <w:t>www.sadaislam.com</w:t>
                              </w:r>
                            </w:hyperlink>
                          </w:p>
                          <w:p w:rsidR="00661805" w:rsidRPr="002D3957" w:rsidRDefault="005928C7"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25" w:history="1">
                              <w:r w:rsidR="00661805" w:rsidRPr="002D3957">
                                <w:rPr>
                                  <w:rFonts w:ascii="Times New Roman" w:eastAsia="Calibri" w:hAnsi="Times New Roman" w:cs="KFGQPC Uthman Taha Naskh"/>
                                  <w:sz w:val="24"/>
                                  <w:szCs w:val="24"/>
                                </w:rPr>
                                <w:t>www.videofarsi.com</w:t>
                              </w:r>
                            </w:hyperlink>
                          </w:p>
                          <w:p w:rsidR="00661805" w:rsidRPr="002D3957" w:rsidRDefault="005928C7"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26" w:history="1">
                              <w:r w:rsidR="00661805" w:rsidRPr="002D3957">
                                <w:rPr>
                                  <w:rFonts w:ascii="Times New Roman" w:eastAsia="Calibri" w:hAnsi="Times New Roman" w:cs="KFGQPC Uthman Taha Naskh"/>
                                  <w:sz w:val="24"/>
                                  <w:szCs w:val="24"/>
                                </w:rPr>
                                <w:t>www.islamtxt.net</w:t>
                              </w:r>
                            </w:hyperlink>
                          </w:p>
                          <w:p w:rsidR="00661805" w:rsidRPr="002D3957" w:rsidRDefault="00661805"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b/>
                                <w:bCs/>
                                <w:sz w:val="28"/>
                                <w:szCs w:val="28"/>
                              </w:rPr>
                            </w:pPr>
                            <w:r w:rsidRPr="002D3957">
                              <w:rPr>
                                <w:rFonts w:ascii="Times New Roman" w:eastAsia="Calibri" w:hAnsi="Times New Roman" w:cs="KFGQPC Uthman Taha Naskh"/>
                                <w:sz w:val="24"/>
                                <w:szCs w:val="24"/>
                              </w:rPr>
                              <w:t>www.mowahedin.com</w:t>
                            </w:r>
                          </w:p>
                        </w:tc>
                      </w:tr>
                    </w:tbl>
                    <w:p w:rsidR="00661805" w:rsidRPr="00661805" w:rsidRDefault="00661805" w:rsidP="00661805">
                      <w:pPr>
                        <w:spacing w:before="120" w:after="0" w:line="240" w:lineRule="auto"/>
                        <w:jc w:val="center"/>
                        <w:rPr>
                          <w:rtl/>
                          <w:lang w:bidi="fa-IR"/>
                        </w:rPr>
                      </w:pPr>
                      <w:r>
                        <w:rPr>
                          <w:rFonts w:ascii="Times New Roman" w:eastAsia="Times New Roman" w:hAnsi="Times New Roman" w:cs="B Zar" w:hint="cs"/>
                          <w:noProof/>
                          <w:sz w:val="28"/>
                          <w:szCs w:val="28"/>
                          <w:rtl/>
                        </w:rPr>
                        <w:drawing>
                          <wp:inline distT="0" distB="0" distL="0" distR="0" wp14:anchorId="7C9DC3BB" wp14:editId="4B6AD75E">
                            <wp:extent cx="1952625" cy="1586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wahedin logo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10721"/>
                                    <a:stretch/>
                                  </pic:blipFill>
                                  <pic:spPr bwMode="auto">
                                    <a:xfrm>
                                      <a:off x="0" y="0"/>
                                      <a:ext cx="1954530" cy="158794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E81B6C">
        <w:rPr>
          <w:bCs w:val="0"/>
          <w:rtl/>
        </w:rPr>
        <w:fldChar w:fldCharType="end"/>
      </w:r>
    </w:p>
    <w:p w:rsidR="0076508E" w:rsidRPr="006311B0" w:rsidRDefault="0076508E" w:rsidP="0076508E">
      <w:pPr>
        <w:spacing w:after="0" w:line="240" w:lineRule="auto"/>
        <w:ind w:firstLine="284"/>
        <w:jc w:val="both"/>
        <w:rPr>
          <w:rFonts w:ascii="IRLotus" w:eastAsia="Times New Roman" w:hAnsi="IRLotus" w:cs="IRNazli"/>
          <w:sz w:val="32"/>
          <w:szCs w:val="28"/>
          <w:rtl/>
        </w:rPr>
        <w:sectPr w:rsidR="0076508E" w:rsidRPr="006311B0" w:rsidSect="00BA1E6B">
          <w:headerReference w:type="even" r:id="rId28"/>
          <w:headerReference w:type="default" r:id="rId29"/>
          <w:footerReference w:type="even" r:id="rId30"/>
          <w:footerReference w:type="default" r:id="rId31"/>
          <w:headerReference w:type="first" r:id="rId32"/>
          <w:footnotePr>
            <w:numRestart w:val="eachPage"/>
          </w:footnotePr>
          <w:pgSz w:w="7938" w:h="11907" w:code="11"/>
          <w:pgMar w:top="1134" w:right="1134" w:bottom="1134" w:left="1134" w:header="567" w:footer="0" w:gutter="0"/>
          <w:pgNumType w:start="1"/>
          <w:cols w:space="720"/>
          <w:noEndnote/>
          <w:titlePg/>
          <w:bidi/>
          <w:rtlGutter/>
        </w:sectPr>
      </w:pPr>
    </w:p>
    <w:p w:rsidR="0076508E" w:rsidRPr="0076508E" w:rsidRDefault="0076508E" w:rsidP="0076508E">
      <w:pPr>
        <w:spacing w:after="0" w:line="240" w:lineRule="auto"/>
        <w:jc w:val="center"/>
        <w:rPr>
          <w:rFonts w:ascii="IranNastaliq" w:eastAsia="Times New Roman" w:hAnsi="IranNastaliq" w:cs="IranNastaliq"/>
          <w:b/>
          <w:bCs/>
          <w:sz w:val="32"/>
          <w:szCs w:val="32"/>
          <w:rtl/>
          <w:lang w:bidi="fa-IR"/>
        </w:rPr>
      </w:pPr>
      <w:r w:rsidRPr="0076508E">
        <w:rPr>
          <w:rFonts w:ascii="IranNastaliq" w:eastAsia="Times New Roman" w:hAnsi="IranNastaliq" w:cs="IranNastaliq"/>
          <w:sz w:val="40"/>
          <w:szCs w:val="40"/>
          <w:rtl/>
          <w:lang w:bidi="fa-IR"/>
        </w:rPr>
        <w:t>بسم الله الرحمن الرحيم</w:t>
      </w:r>
    </w:p>
    <w:p w:rsidR="0076508E" w:rsidRPr="0076508E" w:rsidRDefault="0076508E" w:rsidP="00E81B6C">
      <w:pPr>
        <w:pStyle w:val="a"/>
        <w:rPr>
          <w:rtl/>
        </w:rPr>
      </w:pPr>
      <w:bookmarkStart w:id="9" w:name="_Toc381571482"/>
      <w:bookmarkStart w:id="10" w:name="_Toc404438684"/>
      <w:r w:rsidRPr="0076508E">
        <w:rPr>
          <w:rtl/>
        </w:rPr>
        <w:t>پيشگفتار</w:t>
      </w:r>
      <w:bookmarkEnd w:id="9"/>
      <w:bookmarkEnd w:id="10"/>
    </w:p>
    <w:p w:rsidR="0076508E" w:rsidRPr="00254F32" w:rsidRDefault="0076508E" w:rsidP="0076508E">
      <w:pPr>
        <w:spacing w:after="0" w:line="240" w:lineRule="auto"/>
        <w:jc w:val="both"/>
        <w:rPr>
          <w:rFonts w:ascii="IRLotus" w:eastAsia="Times New Roman" w:hAnsi="IRLotus" w:cs="KFGQPC Uthman Taha Naskh"/>
          <w:sz w:val="28"/>
          <w:szCs w:val="28"/>
          <w:rtl/>
          <w:lang w:bidi="fa-IR"/>
        </w:rPr>
      </w:pPr>
      <w:r w:rsidRPr="00254F32">
        <w:rPr>
          <w:rFonts w:ascii="IRLotus" w:eastAsia="Times New Roman" w:hAnsi="IRLotus" w:cs="KFGQPC Uthman Taha Naskh"/>
          <w:sz w:val="28"/>
          <w:szCs w:val="28"/>
          <w:rtl/>
          <w:lang w:bidi="fa-IR"/>
        </w:rPr>
        <w:t>الحمدلله رب العالمين وصلى اللَّه على محمد وآله وصحبه وأزواجه الأطهار أمهات المؤمنين</w:t>
      </w:r>
      <w:r w:rsidRPr="00254F32">
        <w:rPr>
          <w:rFonts w:ascii="IRLotus" w:eastAsia="Times New Roman" w:hAnsi="IRLotus" w:cs="KFGQPC Uthman Taha Naskh"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خداوند در قرآن 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فرماید:</w:t>
      </w:r>
    </w:p>
    <w:p w:rsidR="0076508E" w:rsidRPr="0076508E" w:rsidRDefault="0076508E" w:rsidP="0076508E">
      <w:pPr>
        <w:spacing w:after="0" w:line="240" w:lineRule="auto"/>
        <w:ind w:left="567"/>
        <w:jc w:val="both"/>
        <w:rPr>
          <w:rFonts w:ascii="KFGQPC Uthmanic Script HAFS" w:eastAsia="Calibri" w:hAnsi="KFGQPC Uthmanic Script HAFS" w:cs="CTraditional Arabic"/>
          <w:sz w:val="28"/>
          <w:szCs w:val="28"/>
          <w:rtl/>
          <w:lang w:bidi="fa-IR"/>
        </w:rPr>
      </w:pPr>
      <w:r w:rsidRPr="0076508E">
        <w:rPr>
          <w:rFonts w:ascii="KFGQPC Uthmanic Script HAFS" w:eastAsia="Calibri" w:hAnsi="KFGQPC Uthmanic Script HAFS" w:cs="Traditional Arabic" w:hint="cs"/>
          <w:sz w:val="27"/>
          <w:szCs w:val="27"/>
          <w:rtl/>
          <w:lang w:bidi="fa-IR"/>
        </w:rPr>
        <w:t>﴿</w:t>
      </w:r>
      <w:r w:rsidRPr="0076508E">
        <w:rPr>
          <w:rFonts w:ascii="KFGQPC Uthmanic Script HAFS" w:eastAsia="Calibri" w:hAnsi="KFGQPC Uthmanic Script HAFS" w:cs="KFGQPC Uthmanic Script HAFS" w:hint="cs"/>
          <w:sz w:val="27"/>
          <w:szCs w:val="27"/>
          <w:rtl/>
          <w:lang w:bidi="fa-IR"/>
        </w:rPr>
        <w:t>مُّحَمَّدٞ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رَّسُولُ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مَعَهُۥٓ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أَشِدَّآءُ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رُحَمَآءُ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بَيۡنَهُمۡۖ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تَرَىٰهُمۡ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رُكَّعٗا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سُجَّدٗا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يَبۡتَغُونَ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فَضۡلٗا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وَرِضۡوَٰنٗاۖ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سِيمَاهُمۡ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وُجُوهِهِم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أَثَرِ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ٱلسُّجُودِۚ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ذَٰلِكَ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ٱلتَّوۡرَىٰةِۚ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ٱلۡإِنجِيلِ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كَزَرۡعٍ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أَخۡرَجَ</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شَطۡ‍َٔهُۥ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فَ‍َٔازَرَهُۥ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فَٱسۡتَغۡلَظَ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فَٱسۡتَوَىٰ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سُوقِهِۦ</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يُعۡجِبُ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ٱلزُّرَّاعَ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لِيَغِيظَ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ءَامَنُواْ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وَعَمِلُواْ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ٱلصَّٰلِحَٰتِ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مَّغۡفِرَةٗ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وَأَجۡرًا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عَظِيمَۢا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٢٩</w:t>
      </w:r>
      <w:r w:rsidRPr="0076508E">
        <w:rPr>
          <w:rFonts w:ascii="KFGQPC Uthmanic Script HAFS" w:eastAsia="Calibri" w:hAnsi="KFGQPC Uthmanic Script HAFS" w:cs="Traditional Arabic" w:hint="cs"/>
          <w:sz w:val="27"/>
          <w:szCs w:val="27"/>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29]</w:t>
      </w:r>
      <w:r w:rsidRPr="0076508E">
        <w:rPr>
          <w:rFonts w:ascii="KFGQPC Uthmanic Script HAFS" w:eastAsia="Calibri" w:hAnsi="KFGQPC Uthmanic Script HAFS" w:cs="KFGQPC Uthmanic Script HAFS" w:hint="cs"/>
          <w:sz w:val="24"/>
          <w:szCs w:val="24"/>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6"/>
          <w:szCs w:val="26"/>
          <w:rtl/>
          <w:lang w:bidi="fa-IR"/>
        </w:rPr>
        <w:t>«</w:t>
      </w:r>
      <w:r w:rsidRPr="006311B0">
        <w:rPr>
          <w:rFonts w:ascii="IRLotus" w:eastAsia="Times New Roman" w:hAnsi="IRLotus" w:cs="IRNazli"/>
          <w:sz w:val="26"/>
          <w:szCs w:val="26"/>
          <w:rtl/>
          <w:lang w:bidi="fa-IR"/>
        </w:rPr>
        <w:t>محمد</w:t>
      </w:r>
      <w:r w:rsidRPr="006311B0">
        <w:rPr>
          <w:rFonts w:ascii="IRLotus" w:eastAsia="Times New Roman" w:hAnsi="IRLotus" w:cs="IRNazli" w:hint="cs"/>
          <w:sz w:val="26"/>
          <w:szCs w:val="26"/>
          <w:rtl/>
          <w:lang w:bidi="fa-IR"/>
        </w:rPr>
        <w:t>(</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hint="cs"/>
          <w:sz w:val="26"/>
          <w:szCs w:val="26"/>
          <w:rtl/>
          <w:lang w:bidi="fa-IR"/>
        </w:rPr>
        <w:t>) فرستاده</w:t>
      </w:r>
      <w:r w:rsidRPr="006311B0">
        <w:rPr>
          <w:rFonts w:ascii="IRLotus" w:eastAsia="Times New Roman" w:hAnsi="IRLotus" w:cs="IRNazli" w:hint="eastAsia"/>
          <w:sz w:val="26"/>
          <w:szCs w:val="26"/>
          <w:rtl/>
          <w:lang w:bidi="fa-IR"/>
        </w:rPr>
        <w:t>‌ی</w:t>
      </w:r>
      <w:r w:rsidRPr="006311B0">
        <w:rPr>
          <w:rFonts w:ascii="IRLotus" w:eastAsia="Times New Roman" w:hAnsi="IRLotus" w:cs="IRNazli" w:hint="cs"/>
          <w:sz w:val="26"/>
          <w:szCs w:val="26"/>
          <w:rtl/>
          <w:lang w:bidi="fa-IR"/>
        </w:rPr>
        <w:t xml:space="preserve"> خداست</w:t>
      </w:r>
      <w:r w:rsidRPr="006311B0">
        <w:rPr>
          <w:rFonts w:ascii="IRLotus" w:eastAsia="Times New Roman" w:hAnsi="IRLotus" w:cs="IRNazli"/>
          <w:sz w:val="26"/>
          <w:szCs w:val="26"/>
          <w:rtl/>
          <w:lang w:bidi="fa-IR"/>
        </w:rPr>
        <w:t xml:space="preserve"> و كسانى كه با او هستند در برابر كفار سرسخت و شدید و در میان خود مهربانند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پیوسته آنها را در حال ركوع و سجود مى‏بینى در حالى كه همواره فضل خدا و رضاى او را مى‏طلبند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نشان</w:t>
      </w:r>
      <w:r w:rsidRPr="006311B0">
        <w:rPr>
          <w:rFonts w:ascii="IRLotus" w:eastAsia="Times New Roman" w:hAnsi="IRLotus" w:cs="IRNazli" w:hint="cs"/>
          <w:sz w:val="26"/>
          <w:szCs w:val="26"/>
          <w:rtl/>
          <w:lang w:bidi="fa-IR"/>
        </w:rPr>
        <w:t>ه</w:t>
      </w:r>
      <w:r w:rsidRPr="006311B0">
        <w:rPr>
          <w:rFonts w:ascii="IRLotus" w:eastAsia="Times New Roman" w:hAnsi="IRLotus" w:cs="IRNazli"/>
          <w:sz w:val="26"/>
          <w:szCs w:val="26"/>
          <w:rtl/>
          <w:lang w:bidi="fa-IR"/>
        </w:rPr>
        <w:t>‌ آنها در صورتشان از اثر سجده نمایان است، این توصیف آنان در تورات و توصیف آنان در انجیل است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همانند زراعتى</w:t>
      </w:r>
      <w:r w:rsidRPr="006311B0">
        <w:rPr>
          <w:rFonts w:ascii="IRLotus" w:eastAsia="Times New Roman" w:hAnsi="IRLotus" w:cs="IRNazli" w:hint="cs"/>
          <w:sz w:val="26"/>
          <w:szCs w:val="26"/>
          <w:rtl/>
          <w:lang w:bidi="fa-IR"/>
        </w:rPr>
        <w:t xml:space="preserve"> هستند</w:t>
      </w:r>
      <w:r w:rsidRPr="006311B0">
        <w:rPr>
          <w:rFonts w:ascii="IRLotus" w:eastAsia="Times New Roman" w:hAnsi="IRLotus" w:cs="IRNazli"/>
          <w:sz w:val="26"/>
          <w:szCs w:val="26"/>
          <w:rtl/>
          <w:lang w:bidi="fa-IR"/>
        </w:rPr>
        <w:t xml:space="preserve"> كه جوانه‏هاى خود را خارج ساخته، سپس به تقویت آن پرداخته تا محكم شده و بر پاى خود ایستاده است و ب</w:t>
      </w:r>
      <w:r w:rsidRPr="006311B0">
        <w:rPr>
          <w:rFonts w:ascii="IRLotus" w:eastAsia="Times New Roman" w:hAnsi="IRLotus" w:cs="IRNazli" w:hint="cs"/>
          <w:sz w:val="26"/>
          <w:szCs w:val="26"/>
          <w:rtl/>
          <w:lang w:bidi="fa-IR"/>
        </w:rPr>
        <w:t xml:space="preserve">ه </w:t>
      </w:r>
      <w:r w:rsidRPr="006311B0">
        <w:rPr>
          <w:rFonts w:ascii="IRLotus" w:eastAsia="Times New Roman" w:hAnsi="IRLotus" w:cs="IRNazli"/>
          <w:sz w:val="26"/>
          <w:szCs w:val="26"/>
          <w:rtl/>
          <w:lang w:bidi="fa-IR"/>
        </w:rPr>
        <w:t xml:space="preserve">قدرى نمو و رشد كرده كه </w:t>
      </w:r>
      <w:r w:rsidRPr="006311B0">
        <w:rPr>
          <w:rFonts w:ascii="IRLotus" w:eastAsia="Times New Roman" w:hAnsi="IRLotus" w:cs="IRNazli" w:hint="cs"/>
          <w:sz w:val="26"/>
          <w:szCs w:val="26"/>
          <w:rtl/>
          <w:lang w:bidi="fa-IR"/>
        </w:rPr>
        <w:t>کشاورزان</w:t>
      </w:r>
      <w:r w:rsidRPr="006311B0">
        <w:rPr>
          <w:rFonts w:ascii="IRLotus" w:eastAsia="Times New Roman" w:hAnsi="IRLotus" w:cs="IRNazli"/>
          <w:sz w:val="26"/>
          <w:szCs w:val="26"/>
          <w:rtl/>
          <w:lang w:bidi="fa-IR"/>
        </w:rPr>
        <w:t xml:space="preserve"> را به شگفتى وامى‏دارد، این براى آن است كه كافران را به خشم آور</w:t>
      </w:r>
      <w:r w:rsidRPr="006311B0">
        <w:rPr>
          <w:rFonts w:ascii="IRLotus" w:eastAsia="Times New Roman" w:hAnsi="IRLotus" w:cs="IRNazli" w:hint="cs"/>
          <w:sz w:val="26"/>
          <w:szCs w:val="26"/>
          <w:rtl/>
          <w:lang w:bidi="fa-IR"/>
        </w:rPr>
        <w:t>ن</w:t>
      </w:r>
      <w:r w:rsidRPr="006311B0">
        <w:rPr>
          <w:rFonts w:ascii="IRLotus" w:eastAsia="Times New Roman" w:hAnsi="IRLotus" w:cs="IRNazli"/>
          <w:sz w:val="26"/>
          <w:szCs w:val="26"/>
          <w:rtl/>
          <w:lang w:bidi="fa-IR"/>
        </w:rPr>
        <w:t xml:space="preserve">د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ولى</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كسانى از آنها را كه ایمان آورده و كارهاى شایسته‏</w:t>
      </w:r>
      <w:r w:rsidRPr="006311B0">
        <w:rPr>
          <w:rFonts w:ascii="IRLotus" w:eastAsia="Times New Roman" w:hAnsi="IRLotus" w:cs="IRNazli" w:hint="cs"/>
          <w:sz w:val="26"/>
          <w:szCs w:val="26"/>
          <w:rtl/>
          <w:lang w:bidi="fa-IR"/>
        </w:rPr>
        <w:t xml:space="preserve"> </w:t>
      </w:r>
      <w:r w:rsidRPr="006311B0">
        <w:rPr>
          <w:rFonts w:ascii="IRLotus" w:eastAsia="Times New Roman" w:hAnsi="IRLotus" w:cs="IRNazli"/>
          <w:sz w:val="26"/>
          <w:szCs w:val="26"/>
          <w:rtl/>
          <w:lang w:bidi="fa-IR"/>
        </w:rPr>
        <w:t>انجام داده‏اند، خداوند</w:t>
      </w:r>
      <w:r w:rsidRPr="006311B0">
        <w:rPr>
          <w:rFonts w:ascii="IRLotus" w:eastAsia="Times New Roman" w:hAnsi="IRLotus" w:cs="IRNazli" w:hint="cs"/>
          <w:sz w:val="26"/>
          <w:szCs w:val="26"/>
          <w:rtl/>
          <w:lang w:bidi="fa-IR"/>
        </w:rPr>
        <w:t xml:space="preserve"> به آنها</w:t>
      </w:r>
      <w:r w:rsidRPr="006311B0">
        <w:rPr>
          <w:rFonts w:ascii="IRLotus" w:eastAsia="Times New Roman" w:hAnsi="IRLotus" w:cs="IRNazli"/>
          <w:sz w:val="26"/>
          <w:szCs w:val="26"/>
          <w:rtl/>
          <w:lang w:bidi="fa-IR"/>
        </w:rPr>
        <w:t xml:space="preserve"> وعده‌ آمرزش و اجر عظیمى داده</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است</w:t>
      </w:r>
      <w:r w:rsidRPr="0076508E">
        <w:rPr>
          <w:rFonts w:ascii="IRLotus" w:eastAsia="Times New Roman" w:hAnsi="IRLotus" w:cs="Traditional Arabic" w:hint="cs"/>
          <w:sz w:val="26"/>
          <w:szCs w:val="26"/>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ic Script HAFS" w:eastAsia="Times New Roman" w:hAnsi="KFGQPC Uthmanic Script HAFS" w:cs="KFGQPC Uthmanic Script HAFS" w:hint="cs"/>
          <w:sz w:val="27"/>
          <w:szCs w:val="27"/>
          <w:rtl/>
          <w:lang w:bidi="fa-IR"/>
        </w:rPr>
        <w:t>وَٱلَّذِينَ</w:t>
      </w:r>
      <w:r w:rsidRPr="0076508E">
        <w:rPr>
          <w:rFonts w:ascii="KFGQPC Uthmanic Script HAFS" w:eastAsia="Times New Roman" w:hAnsi="KFGQPC Uthmanic Script HAFS" w:cs="KFGQPC Uthmanic Script HAFS"/>
          <w:sz w:val="27"/>
          <w:szCs w:val="27"/>
          <w:rtl/>
          <w:lang w:bidi="fa-IR"/>
        </w:rPr>
        <w:t xml:space="preserve"> </w:t>
      </w:r>
      <w:r w:rsidRPr="0076508E">
        <w:rPr>
          <w:rFonts w:ascii="KFGQPC Uthmanic Script HAFS" w:eastAsia="Times New Roman" w:hAnsi="KFGQPC Uthmanic Script HAFS" w:cs="KFGQPC Uthmanic Script HAFS" w:hint="cs"/>
          <w:sz w:val="27"/>
          <w:szCs w:val="27"/>
          <w:rtl/>
          <w:lang w:bidi="fa-IR"/>
        </w:rPr>
        <w:t>مَعَهُۥٓ</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یعنی</w:t>
      </w:r>
      <w:r w:rsidR="00DE0618"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كسانی</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كه با او هستند و در </w:t>
      </w:r>
      <w:r w:rsidRPr="006311B0">
        <w:rPr>
          <w:rFonts w:ascii="IRLotus" w:eastAsia="Times New Roman" w:hAnsi="IRLotus" w:cs="IRNazli" w:hint="cs"/>
          <w:sz w:val="28"/>
          <w:szCs w:val="28"/>
          <w:rtl/>
          <w:lang w:bidi="fa-IR"/>
        </w:rPr>
        <w:t xml:space="preserve">حقیقت، </w:t>
      </w:r>
      <w:r w:rsidRPr="006311B0">
        <w:rPr>
          <w:rFonts w:ascii="IRLotus" w:eastAsia="Times New Roman" w:hAnsi="IRLotus" w:cs="IRNazli"/>
          <w:sz w:val="28"/>
          <w:szCs w:val="28"/>
          <w:rtl/>
          <w:lang w:bidi="fa-IR"/>
        </w:rPr>
        <w:t>یاران اویند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خداوند</w:t>
      </w:r>
      <w:r w:rsidRPr="0076508E">
        <w:rPr>
          <w:rFonts w:ascii="IRLotus" w:eastAsia="Times New Roman" w:hAnsi="IRLotus" w:cs="CTraditional Arabic" w:hint="cs"/>
          <w:sz w:val="28"/>
          <w:szCs w:val="28"/>
          <w:rtl/>
          <w:lang w:bidi="fa-IR"/>
        </w:rPr>
        <w:t>أ</w:t>
      </w:r>
      <w:r w:rsidRPr="006311B0">
        <w:rPr>
          <w:rFonts w:ascii="IRLotus" w:eastAsia="Times New Roman" w:hAnsi="IRLotus" w:cs="IRNazli" w:hint="cs"/>
          <w:sz w:val="28"/>
          <w:szCs w:val="28"/>
          <w:rtl/>
          <w:lang w:bidi="fa-IR"/>
        </w:rPr>
        <w:t xml:space="preserve"> ایشان را</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 xml:space="preserve"> صفاتی ارزنده وصف نموده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از جمله:</w:t>
      </w:r>
      <w:r w:rsidRPr="006311B0">
        <w:rPr>
          <w:rFonts w:ascii="IRLotus" w:eastAsia="Times New Roman" w:hAnsi="IRLotus" w:cs="IRNazli"/>
          <w:sz w:val="28"/>
          <w:szCs w:val="32"/>
          <w:rtl/>
          <w:lang w:bidi="fa-IR"/>
        </w:rPr>
        <w:t xml:space="preserve"> </w:t>
      </w:r>
      <w:r w:rsidRPr="006311B0">
        <w:rPr>
          <w:rFonts w:ascii="IRLotus" w:eastAsia="Times New Roman" w:hAnsi="IRLotus" w:cs="IRNazli"/>
          <w:sz w:val="28"/>
          <w:szCs w:val="28"/>
          <w:rtl/>
          <w:lang w:bidi="fa-IR"/>
        </w:rPr>
        <w:t>آنها در مقابل</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كفار سخت و خشن‌</w:t>
      </w:r>
      <w:r w:rsidRPr="006311B0">
        <w:rPr>
          <w:rFonts w:ascii="IRLotus" w:eastAsia="Times New Roman" w:hAnsi="IRLotus" w:cs="IRNazli" w:hint="cs"/>
          <w:sz w:val="28"/>
          <w:szCs w:val="28"/>
          <w:rtl/>
          <w:lang w:bidi="fa-IR"/>
        </w:rPr>
        <w:t xml:space="preserve"> هستند</w:t>
      </w:r>
      <w:r w:rsidRPr="006311B0">
        <w:rPr>
          <w:rFonts w:ascii="IRLotus" w:eastAsia="Times New Roman" w:hAnsi="IRLotus" w:cs="IRNazli"/>
          <w:sz w:val="28"/>
          <w:szCs w:val="32"/>
          <w:rtl/>
          <w:lang w:bidi="fa-IR"/>
        </w:rPr>
        <w:t xml:space="preserve"> </w:t>
      </w:r>
      <w:r w:rsidRPr="006311B0">
        <w:rPr>
          <w:rFonts w:ascii="IRLotus" w:eastAsia="Times New Roman" w:hAnsi="IRLotus" w:cs="IRNazli"/>
          <w:sz w:val="28"/>
          <w:szCs w:val="28"/>
          <w:rtl/>
          <w:lang w:bidi="fa-IR"/>
        </w:rPr>
        <w:t>و در بین خود مهربان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آنها مردمانی‌</w:t>
      </w:r>
      <w:r w:rsidRPr="006311B0">
        <w:rPr>
          <w:rFonts w:ascii="IRLotus" w:eastAsia="Times New Roman" w:hAnsi="IRLotus" w:cs="IRNazli" w:hint="cs"/>
          <w:sz w:val="28"/>
          <w:szCs w:val="28"/>
          <w:rtl/>
          <w:lang w:bidi="fa-IR"/>
        </w:rPr>
        <w:t xml:space="preserve"> هستند</w:t>
      </w:r>
      <w:r w:rsidRPr="006311B0">
        <w:rPr>
          <w:rFonts w:ascii="IRLotus" w:eastAsia="Times New Roman" w:hAnsi="IRLotus" w:cs="IRNazli"/>
          <w:sz w:val="28"/>
          <w:szCs w:val="28"/>
          <w:rtl/>
          <w:lang w:bidi="fa-IR"/>
        </w:rPr>
        <w:t xml:space="preserve"> كه زیاد نماز 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خوانند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اضافه</w:t>
      </w:r>
      <w:r w:rsidRPr="006311B0">
        <w:rPr>
          <w:rFonts w:ascii="IRLotus" w:eastAsia="Times New Roman" w:hAnsi="IRLotus" w:cs="IRNazli"/>
          <w:sz w:val="28"/>
          <w:szCs w:val="28"/>
          <w:rtl/>
          <w:lang w:bidi="fa-IR"/>
        </w:rPr>
        <w:t xml:space="preserve"> 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نماید كه هدف آنها از این ركوع و سج</w:t>
      </w:r>
      <w:r w:rsidRPr="006311B0">
        <w:rPr>
          <w:rFonts w:ascii="IRLotus" w:eastAsia="Times New Roman" w:hAnsi="IRLotus" w:cs="IRNazli" w:hint="cs"/>
          <w:sz w:val="28"/>
          <w:szCs w:val="28"/>
          <w:rtl/>
          <w:lang w:bidi="fa-IR"/>
        </w:rPr>
        <w:t>و</w:t>
      </w:r>
      <w:r w:rsidRPr="006311B0">
        <w:rPr>
          <w:rFonts w:ascii="IRLotus" w:eastAsia="Times New Roman" w:hAnsi="IRLotus" w:cs="IRNazli"/>
          <w:sz w:val="28"/>
          <w:szCs w:val="28"/>
          <w:rtl/>
          <w:lang w:bidi="fa-IR"/>
        </w:rPr>
        <w:t>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جلب رضا</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اله</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است</w:t>
      </w:r>
      <w:r w:rsidRPr="006311B0">
        <w:rPr>
          <w:rFonts w:ascii="IRLotus" w:eastAsia="Times New Roman" w:hAnsi="IRLotus" w:cs="IRNazli" w:hint="cs"/>
          <w:sz w:val="28"/>
          <w:szCs w:val="28"/>
          <w:rtl/>
          <w:lang w:bidi="fa-IR"/>
        </w:rPr>
        <w:t>. در واقع، خداوند</w:t>
      </w:r>
      <w:r w:rsidRPr="006311B0">
        <w:rPr>
          <w:rFonts w:ascii="IRLotus" w:eastAsia="Times New Roman" w:hAnsi="IRLotus" w:cs="IRNazli"/>
          <w:sz w:val="28"/>
          <w:szCs w:val="28"/>
          <w:rtl/>
          <w:lang w:bidi="fa-IR"/>
        </w:rPr>
        <w:t xml:space="preserve"> گواهی به حسن نیت و اخلاص آنها 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دهد</w:t>
      </w:r>
      <w:r w:rsidRPr="006311B0">
        <w:rPr>
          <w:rFonts w:ascii="IRLotus" w:eastAsia="Times New Roman" w:hAnsi="IRLotus" w:cs="IRNazli" w:hint="cs"/>
          <w:sz w:val="28"/>
          <w:szCs w:val="28"/>
          <w:rtl/>
          <w:lang w:bidi="fa-IR"/>
        </w:rPr>
        <w:t>، در ادامه می‌فرماید</w:t>
      </w:r>
      <w:r w:rsidRPr="006311B0">
        <w:rPr>
          <w:rFonts w:ascii="IRLotus" w:eastAsia="Times New Roman" w:hAnsi="IRLotus" w:cs="IRNazli"/>
          <w:sz w:val="28"/>
          <w:szCs w:val="28"/>
          <w:rtl/>
          <w:lang w:bidi="fa-IR"/>
        </w:rPr>
        <w:t xml:space="preserve"> كه </w:t>
      </w:r>
      <w:r w:rsidRPr="006311B0">
        <w:rPr>
          <w:rFonts w:ascii="IRLotus" w:eastAsia="Times New Roman" w:hAnsi="IRLotus" w:cs="IRNazli" w:hint="cs"/>
          <w:sz w:val="28"/>
          <w:szCs w:val="28"/>
          <w:rtl/>
          <w:lang w:bidi="fa-IR"/>
        </w:rPr>
        <w:t xml:space="preserve">چهره </w:t>
      </w:r>
      <w:r w:rsidRPr="006311B0">
        <w:rPr>
          <w:rFonts w:ascii="IRLotus" w:eastAsia="Times New Roman" w:hAnsi="IRLotus" w:cs="IRNazli"/>
          <w:sz w:val="28"/>
          <w:szCs w:val="28"/>
          <w:rtl/>
          <w:lang w:bidi="fa-IR"/>
        </w:rPr>
        <w:t>آنها از اثر سجده نورانی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بالاخره به آنها وعده 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دهد كه مغفرت و پاداش بزرگی در انتظار</w:t>
      </w:r>
      <w:r w:rsidRPr="006311B0">
        <w:rPr>
          <w:rFonts w:ascii="IRLotus" w:eastAsia="Times New Roman" w:hAnsi="IRLotus" w:cs="IRNazli" w:hint="cs"/>
          <w:sz w:val="28"/>
          <w:szCs w:val="28"/>
          <w:rtl/>
          <w:lang w:bidi="fa-IR"/>
        </w:rPr>
        <w:t>شان</w:t>
      </w:r>
      <w:r w:rsidRPr="006311B0">
        <w:rPr>
          <w:rFonts w:ascii="IRLotus" w:eastAsia="Times New Roman" w:hAnsi="IRLotus" w:cs="IRNazli"/>
          <w:sz w:val="28"/>
          <w:szCs w:val="28"/>
          <w:rtl/>
          <w:lang w:bidi="fa-IR"/>
        </w:rPr>
        <w:t xml:space="preserve"> می‌</w:t>
      </w:r>
      <w:r w:rsidRPr="006311B0">
        <w:rPr>
          <w:rFonts w:ascii="IRLotus" w:eastAsia="Times New Roman" w:hAnsi="IRLotus" w:cs="IRNazli" w:hint="cs"/>
          <w:sz w:val="28"/>
          <w:szCs w:val="28"/>
          <w:rtl/>
          <w:lang w:bidi="fa-IR"/>
        </w:rPr>
        <w:t>باشد</w:t>
      </w:r>
      <w:r w:rsidRPr="006311B0">
        <w:rPr>
          <w:rFonts w:ascii="IRLotus" w:eastAsia="Times New Roman" w:hAnsi="IRLotus" w:cs="IRNazli"/>
          <w:sz w:val="28"/>
          <w:szCs w:val="28"/>
          <w:rtl/>
          <w:lang w:bidi="fa-IR"/>
        </w:rPr>
        <w:t>.</w:t>
      </w:r>
    </w:p>
    <w:p w:rsidR="0076508E" w:rsidRPr="00982A33" w:rsidRDefault="0076508E" w:rsidP="00DE0618">
      <w:pPr>
        <w:spacing w:after="0" w:line="240" w:lineRule="auto"/>
        <w:ind w:firstLine="284"/>
        <w:jc w:val="both"/>
        <w:rPr>
          <w:rFonts w:ascii="IRLotus" w:eastAsia="Times New Roman" w:hAnsi="IRLotus" w:cs="IRNazli"/>
          <w:spacing w:val="-2"/>
          <w:sz w:val="28"/>
          <w:szCs w:val="28"/>
          <w:rtl/>
          <w:lang w:bidi="fa-IR"/>
        </w:rPr>
      </w:pPr>
      <w:r w:rsidRPr="00982A33">
        <w:rPr>
          <w:rFonts w:ascii="IRLotus" w:eastAsia="Times New Roman" w:hAnsi="IRLotus" w:cs="IRNazli"/>
          <w:spacing w:val="-2"/>
          <w:sz w:val="28"/>
          <w:szCs w:val="28"/>
          <w:rtl/>
          <w:lang w:bidi="fa-IR"/>
        </w:rPr>
        <w:t>خداوند صحابه</w:t>
      </w:r>
      <w:r w:rsidR="00400502" w:rsidRPr="00982A33">
        <w:rPr>
          <w:rFonts w:ascii="IRLotus" w:eastAsia="Times New Roman" w:hAnsi="IRLotus" w:cs="CTraditional Arabic"/>
          <w:spacing w:val="-2"/>
          <w:sz w:val="28"/>
          <w:szCs w:val="28"/>
          <w:rtl/>
          <w:lang w:bidi="fa-IR"/>
        </w:rPr>
        <w:t>ش</w:t>
      </w:r>
      <w:r w:rsidRPr="00982A33">
        <w:rPr>
          <w:rFonts w:ascii="IRLotus" w:eastAsia="Times New Roman" w:hAnsi="IRLotus" w:cs="IRNazli"/>
          <w:spacing w:val="-2"/>
          <w:sz w:val="28"/>
          <w:szCs w:val="28"/>
          <w:rtl/>
          <w:lang w:bidi="fa-IR"/>
        </w:rPr>
        <w:t xml:space="preserve"> را به نهالی تشبیه می</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كند كه كم</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كم رشد نموده</w:t>
      </w:r>
      <w:r w:rsidRPr="00982A33">
        <w:rPr>
          <w:rFonts w:ascii="IRLotus" w:eastAsia="Times New Roman" w:hAnsi="IRLotus" w:cs="IRNazli" w:hint="cs"/>
          <w:spacing w:val="-2"/>
          <w:sz w:val="28"/>
          <w:szCs w:val="28"/>
          <w:rtl/>
          <w:lang w:bidi="fa-IR"/>
        </w:rPr>
        <w:t xml:space="preserve"> و</w:t>
      </w:r>
      <w:r w:rsidRPr="00982A33">
        <w:rPr>
          <w:rFonts w:ascii="IRLotus" w:eastAsia="Times New Roman" w:hAnsi="IRLotus" w:cs="IRNazli"/>
          <w:spacing w:val="-2"/>
          <w:sz w:val="28"/>
          <w:szCs w:val="28"/>
          <w:rtl/>
          <w:lang w:bidi="fa-IR"/>
        </w:rPr>
        <w:t xml:space="preserve"> شاخ و برگ می</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ده</w:t>
      </w:r>
      <w:r w:rsidRPr="00982A33">
        <w:rPr>
          <w:rFonts w:ascii="IRLotus" w:eastAsia="Times New Roman" w:hAnsi="IRLotus" w:cs="IRNazli" w:hint="cs"/>
          <w:spacing w:val="-2"/>
          <w:sz w:val="28"/>
          <w:szCs w:val="28"/>
          <w:rtl/>
          <w:lang w:bidi="fa-IR"/>
        </w:rPr>
        <w:t>ن</w:t>
      </w:r>
      <w:r w:rsidRPr="00982A33">
        <w:rPr>
          <w:rFonts w:ascii="IRLotus" w:eastAsia="Times New Roman" w:hAnsi="IRLotus" w:cs="IRNazli"/>
          <w:spacing w:val="-2"/>
          <w:sz w:val="28"/>
          <w:szCs w:val="28"/>
          <w:rtl/>
          <w:lang w:bidi="fa-IR"/>
        </w:rPr>
        <w:t>د و كفار از این رشد</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 xml:space="preserve"> </w:t>
      </w:r>
      <w:r w:rsidRPr="00982A33">
        <w:rPr>
          <w:rFonts w:ascii="IRLotus" w:eastAsia="Times New Roman" w:hAnsi="IRLotus" w:cs="IRNazli" w:hint="cs"/>
          <w:spacing w:val="-2"/>
          <w:sz w:val="28"/>
          <w:szCs w:val="28"/>
          <w:rtl/>
          <w:lang w:bidi="fa-IR"/>
        </w:rPr>
        <w:t>خشمگین می‌شوند</w:t>
      </w:r>
      <w:r w:rsidR="00DE0618" w:rsidRPr="00982A33">
        <w:rPr>
          <w:rFonts w:ascii="IRLotus" w:eastAsia="Times New Roman" w:hAnsi="IRLotus" w:cs="IRNazli" w:hint="cs"/>
          <w:spacing w:val="-2"/>
          <w:sz w:val="28"/>
          <w:szCs w:val="28"/>
          <w:rtl/>
          <w:lang w:bidi="fa-IR"/>
        </w:rPr>
        <w:t>؛</w:t>
      </w:r>
      <w:r w:rsidRPr="00982A33">
        <w:rPr>
          <w:rFonts w:ascii="IRLotus" w:eastAsia="Times New Roman" w:hAnsi="IRLotus" w:cs="IRNazli" w:hint="cs"/>
          <w:spacing w:val="-2"/>
          <w:sz w:val="28"/>
          <w:szCs w:val="28"/>
          <w:rtl/>
          <w:lang w:bidi="fa-IR"/>
        </w:rPr>
        <w:t xml:space="preserve"> زیرا</w:t>
      </w:r>
      <w:r w:rsidRPr="00982A33">
        <w:rPr>
          <w:rFonts w:ascii="IRLotus" w:eastAsia="Times New Roman" w:hAnsi="IRLotus" w:cs="IRNazli"/>
          <w:spacing w:val="-2"/>
          <w:sz w:val="28"/>
          <w:szCs w:val="28"/>
          <w:rtl/>
          <w:lang w:bidi="fa-IR"/>
        </w:rPr>
        <w:t xml:space="preserve"> در</w:t>
      </w:r>
      <w:r w:rsidRPr="00982A33">
        <w:rPr>
          <w:rFonts w:ascii="IRLotus" w:eastAsia="Times New Roman" w:hAnsi="IRLotus" w:cs="IRNazli" w:hint="cs"/>
          <w:spacing w:val="-2"/>
          <w:sz w:val="28"/>
          <w:szCs w:val="28"/>
          <w:rtl/>
          <w:lang w:bidi="fa-IR"/>
        </w:rPr>
        <w:t xml:space="preserve"> ابتدا،</w:t>
      </w:r>
      <w:r w:rsidRPr="00982A33">
        <w:rPr>
          <w:rFonts w:ascii="IRLotus" w:eastAsia="Times New Roman" w:hAnsi="IRLotus" w:cs="IRNazli"/>
          <w:spacing w:val="-2"/>
          <w:sz w:val="28"/>
          <w:szCs w:val="28"/>
          <w:rtl/>
          <w:lang w:bidi="fa-IR"/>
        </w:rPr>
        <w:t xml:space="preserve"> صحابه </w:t>
      </w:r>
      <w:r w:rsidRPr="00982A33">
        <w:rPr>
          <w:rFonts w:ascii="IRLotus" w:eastAsia="Times New Roman" w:hAnsi="IRLotus" w:cs="IRNazli" w:hint="cs"/>
          <w:spacing w:val="-2"/>
          <w:sz w:val="28"/>
          <w:szCs w:val="28"/>
          <w:rtl/>
          <w:lang w:bidi="fa-IR"/>
        </w:rPr>
        <w:t>مانند</w:t>
      </w:r>
      <w:r w:rsidRPr="00982A33">
        <w:rPr>
          <w:rFonts w:ascii="IRLotus" w:eastAsia="Times New Roman" w:hAnsi="IRLotus" w:cs="IRNazli"/>
          <w:spacing w:val="-2"/>
          <w:sz w:val="28"/>
          <w:szCs w:val="28"/>
          <w:rtl/>
          <w:lang w:bidi="fa-IR"/>
        </w:rPr>
        <w:t xml:space="preserve"> نهالی </w:t>
      </w:r>
      <w:r w:rsidRPr="00982A33">
        <w:rPr>
          <w:rFonts w:ascii="IRLotus" w:eastAsia="Times New Roman" w:hAnsi="IRLotus" w:cs="IRNazli" w:hint="cs"/>
          <w:spacing w:val="-2"/>
          <w:sz w:val="28"/>
          <w:szCs w:val="28"/>
          <w:rtl/>
          <w:lang w:bidi="fa-IR"/>
        </w:rPr>
        <w:t>نو</w:t>
      </w:r>
      <w:r w:rsidRPr="00982A33">
        <w:rPr>
          <w:rFonts w:ascii="IRLotus" w:eastAsia="Times New Roman" w:hAnsi="IRLotus" w:cs="IRNazli"/>
          <w:spacing w:val="-2"/>
          <w:sz w:val="28"/>
          <w:szCs w:val="28"/>
          <w:rtl/>
          <w:lang w:bidi="fa-IR"/>
        </w:rPr>
        <w:t>پا بودند</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 xml:space="preserve"> </w:t>
      </w:r>
      <w:r w:rsidRPr="00982A33">
        <w:rPr>
          <w:rFonts w:ascii="IRLotus" w:eastAsia="Times New Roman" w:hAnsi="IRLotus" w:cs="IRNazli" w:hint="cs"/>
          <w:spacing w:val="-2"/>
          <w:sz w:val="28"/>
          <w:szCs w:val="28"/>
          <w:rtl/>
          <w:lang w:bidi="fa-IR"/>
        </w:rPr>
        <w:t>اما پس از مدتی توانستند</w:t>
      </w:r>
      <w:r w:rsidRPr="00982A33">
        <w:rPr>
          <w:rFonts w:ascii="IRLotus" w:eastAsia="Times New Roman" w:hAnsi="IRLotus" w:cs="IRNazli"/>
          <w:spacing w:val="-2"/>
          <w:sz w:val="28"/>
          <w:szCs w:val="28"/>
          <w:rtl/>
          <w:lang w:bidi="fa-IR"/>
        </w:rPr>
        <w:t xml:space="preserve"> مدینه را </w:t>
      </w:r>
      <w:r w:rsidRPr="00982A33">
        <w:rPr>
          <w:rFonts w:ascii="IRLotus" w:eastAsia="Times New Roman" w:hAnsi="IRLotus" w:cs="IRNazli" w:hint="cs"/>
          <w:spacing w:val="-2"/>
          <w:sz w:val="28"/>
          <w:szCs w:val="28"/>
          <w:rtl/>
          <w:lang w:bidi="fa-IR"/>
        </w:rPr>
        <w:t>بگیرند</w:t>
      </w:r>
      <w:r w:rsidRPr="00982A33">
        <w:rPr>
          <w:rFonts w:ascii="IRLotus" w:eastAsia="Times New Roman" w:hAnsi="IRLotus" w:cs="IRNazli"/>
          <w:spacing w:val="-2"/>
          <w:sz w:val="28"/>
          <w:szCs w:val="28"/>
          <w:rtl/>
          <w:lang w:bidi="fa-IR"/>
        </w:rPr>
        <w:t xml:space="preserve"> و بعد خیبر</w:t>
      </w:r>
      <w:r w:rsidRPr="00982A33">
        <w:rPr>
          <w:rFonts w:ascii="IRLotus" w:eastAsia="Times New Roman" w:hAnsi="IRLotus" w:cs="IRNazli" w:hint="cs"/>
          <w:spacing w:val="-2"/>
          <w:sz w:val="28"/>
          <w:szCs w:val="28"/>
          <w:rtl/>
          <w:lang w:bidi="fa-IR"/>
        </w:rPr>
        <w:t xml:space="preserve">، </w:t>
      </w:r>
      <w:r w:rsidRPr="00982A33">
        <w:rPr>
          <w:rFonts w:ascii="IRLotus" w:eastAsia="Times New Roman" w:hAnsi="IRLotus" w:cs="IRNazli"/>
          <w:spacing w:val="-2"/>
          <w:sz w:val="28"/>
          <w:szCs w:val="28"/>
          <w:rtl/>
          <w:lang w:bidi="fa-IR"/>
        </w:rPr>
        <w:t>مكه</w:t>
      </w:r>
      <w:r w:rsidRPr="00982A33">
        <w:rPr>
          <w:rFonts w:ascii="IRLotus" w:eastAsia="Times New Roman" w:hAnsi="IRLotus" w:cs="IRNazli" w:hint="cs"/>
          <w:spacing w:val="-2"/>
          <w:sz w:val="28"/>
          <w:szCs w:val="28"/>
          <w:rtl/>
          <w:lang w:bidi="fa-IR"/>
        </w:rPr>
        <w:t xml:space="preserve">، </w:t>
      </w:r>
      <w:r w:rsidRPr="00982A33">
        <w:rPr>
          <w:rFonts w:ascii="IRLotus" w:eastAsia="Times New Roman" w:hAnsi="IRLotus" w:cs="IRNazli"/>
          <w:spacing w:val="-2"/>
          <w:sz w:val="28"/>
          <w:szCs w:val="28"/>
          <w:rtl/>
          <w:lang w:bidi="fa-IR"/>
        </w:rPr>
        <w:t>یمن</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 xml:space="preserve"> شبه جزیره‌ ع</w:t>
      </w:r>
      <w:r w:rsidRPr="00982A33">
        <w:rPr>
          <w:rFonts w:ascii="IRLotus" w:eastAsia="Times New Roman" w:hAnsi="IRLotus" w:cs="IRNazli" w:hint="cs"/>
          <w:spacing w:val="-2"/>
          <w:sz w:val="28"/>
          <w:szCs w:val="28"/>
          <w:rtl/>
          <w:lang w:bidi="fa-IR"/>
        </w:rPr>
        <w:t>رب،</w:t>
      </w:r>
      <w:r w:rsidRPr="00982A33">
        <w:rPr>
          <w:rFonts w:ascii="IRLotus" w:eastAsia="Times New Roman" w:hAnsi="IRLotus" w:cs="IRNazli"/>
          <w:spacing w:val="-2"/>
          <w:sz w:val="28"/>
          <w:szCs w:val="28"/>
          <w:rtl/>
          <w:lang w:bidi="fa-IR"/>
        </w:rPr>
        <w:t xml:space="preserve"> و بعد</w:t>
      </w:r>
      <w:r w:rsidRPr="00982A33">
        <w:rPr>
          <w:rFonts w:ascii="IRLotus" w:eastAsia="Times New Roman" w:hAnsi="IRLotus" w:cs="IRNazli" w:hint="cs"/>
          <w:spacing w:val="-2"/>
          <w:sz w:val="28"/>
          <w:szCs w:val="28"/>
          <w:rtl/>
          <w:lang w:bidi="fa-IR"/>
        </w:rPr>
        <w:t xml:space="preserve"> از آن،</w:t>
      </w:r>
      <w:r w:rsidRPr="00982A33">
        <w:rPr>
          <w:rFonts w:ascii="IRLotus" w:eastAsia="Times New Roman" w:hAnsi="IRLotus" w:cs="IRNazli"/>
          <w:spacing w:val="-2"/>
          <w:sz w:val="28"/>
          <w:szCs w:val="28"/>
          <w:rtl/>
          <w:lang w:bidi="fa-IR"/>
        </w:rPr>
        <w:t xml:space="preserve"> ایران و مصر و روم</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 xml:space="preserve"> و كفار از این درخت پرشاخ و برگ به خشم آمدند.</w:t>
      </w:r>
    </w:p>
    <w:p w:rsidR="0076508E" w:rsidRPr="00982A33" w:rsidRDefault="0076508E" w:rsidP="00521585">
      <w:pPr>
        <w:spacing w:after="0" w:line="240" w:lineRule="auto"/>
        <w:ind w:firstLine="284"/>
        <w:jc w:val="both"/>
        <w:rPr>
          <w:rFonts w:ascii="IRLotus" w:eastAsia="Times New Roman" w:hAnsi="IRLotus" w:cs="IRNazli"/>
          <w:spacing w:val="-6"/>
          <w:sz w:val="28"/>
          <w:szCs w:val="28"/>
          <w:rtl/>
          <w:lang w:bidi="fa-IR"/>
        </w:rPr>
      </w:pPr>
      <w:r w:rsidRPr="00982A33">
        <w:rPr>
          <w:rFonts w:ascii="IRLotus" w:eastAsia="Times New Roman" w:hAnsi="IRLotus" w:cs="IRNazli"/>
          <w:spacing w:val="-6"/>
          <w:sz w:val="28"/>
          <w:szCs w:val="28"/>
          <w:rtl/>
          <w:lang w:bidi="fa-IR"/>
        </w:rPr>
        <w:t>استنباط امام مالك</w:t>
      </w:r>
      <w:r w:rsidRPr="00982A33">
        <w:rPr>
          <w:rFonts w:ascii="IRLotus" w:eastAsia="Times New Roman" w:hAnsi="IRLotus" w:cs="CTraditional Arabic" w:hint="cs"/>
          <w:spacing w:val="-6"/>
          <w:sz w:val="30"/>
          <w:szCs w:val="28"/>
          <w:rtl/>
          <w:lang w:bidi="fa-IR"/>
        </w:rPr>
        <w:t xml:space="preserve"> /</w:t>
      </w:r>
      <w:r w:rsidRPr="00982A33">
        <w:rPr>
          <w:rFonts w:ascii="IRLotus" w:eastAsia="Times New Roman" w:hAnsi="IRLotus" w:cs="IRNazli"/>
          <w:spacing w:val="-6"/>
          <w:sz w:val="28"/>
          <w:szCs w:val="28"/>
          <w:rtl/>
          <w:lang w:bidi="fa-IR"/>
        </w:rPr>
        <w:t xml:space="preserve"> از این آیه این است كه هر كسی</w:t>
      </w:r>
      <w:r w:rsidRPr="00982A33">
        <w:rPr>
          <w:rFonts w:ascii="IRLotus" w:eastAsia="Times New Roman" w:hAnsi="IRLotus" w:cs="IRNazli" w:hint="cs"/>
          <w:spacing w:val="-6"/>
          <w:sz w:val="28"/>
          <w:szCs w:val="28"/>
          <w:rtl/>
          <w:lang w:bidi="fa-IR"/>
        </w:rPr>
        <w:t xml:space="preserve"> نسبت</w:t>
      </w:r>
      <w:r w:rsidRPr="00982A33">
        <w:rPr>
          <w:rFonts w:ascii="IRLotus" w:eastAsia="Times New Roman" w:hAnsi="IRLotus" w:cs="IRNazli"/>
          <w:spacing w:val="-6"/>
          <w:sz w:val="28"/>
          <w:szCs w:val="28"/>
          <w:rtl/>
          <w:lang w:bidi="fa-IR"/>
        </w:rPr>
        <w:t xml:space="preserve"> به همراهان محمد</w:t>
      </w:r>
      <w:r w:rsidR="00444A7B" w:rsidRPr="00982A33">
        <w:rPr>
          <w:rFonts w:ascii="IRLotus" w:eastAsia="Times New Roman" w:hAnsi="IRLotus" w:cs="CTraditional Arabic"/>
          <w:spacing w:val="-6"/>
          <w:sz w:val="28"/>
          <w:szCs w:val="26"/>
          <w:rtl/>
          <w:lang w:bidi="fa-IR"/>
        </w:rPr>
        <w:t xml:space="preserve"> ج</w:t>
      </w:r>
      <w:r w:rsidRPr="00982A33">
        <w:rPr>
          <w:rFonts w:ascii="IRLotus" w:eastAsia="Times New Roman" w:hAnsi="IRLotus" w:cs="IRNazli"/>
          <w:spacing w:val="-6"/>
          <w:sz w:val="28"/>
          <w:szCs w:val="28"/>
          <w:rtl/>
          <w:lang w:bidi="fa-IR"/>
        </w:rPr>
        <w:t xml:space="preserve"> یعنی صحابه </w:t>
      </w:r>
      <w:r w:rsidR="00400502" w:rsidRPr="00982A33">
        <w:rPr>
          <w:rFonts w:ascii="IRLotus" w:eastAsia="Times New Roman" w:hAnsi="IRLotus" w:cs="CTraditional Arabic"/>
          <w:spacing w:val="-6"/>
          <w:sz w:val="28"/>
          <w:szCs w:val="28"/>
          <w:rtl/>
          <w:lang w:bidi="fa-IR"/>
        </w:rPr>
        <w:t>ش</w:t>
      </w:r>
      <w:r w:rsidRPr="00982A33">
        <w:rPr>
          <w:rFonts w:ascii="IRLotus" w:eastAsia="Times New Roman" w:hAnsi="IRLotus" w:cs="IRNazli"/>
          <w:spacing w:val="-6"/>
          <w:sz w:val="28"/>
          <w:szCs w:val="28"/>
          <w:rtl/>
          <w:lang w:bidi="fa-IR"/>
        </w:rPr>
        <w:t xml:space="preserve"> خشم و غیض داشته باشد</w:t>
      </w:r>
      <w:r w:rsidRPr="00982A33">
        <w:rPr>
          <w:rFonts w:ascii="IRLotus" w:eastAsia="Times New Roman" w:hAnsi="IRLotus" w:cs="IRNazli" w:hint="cs"/>
          <w:spacing w:val="-6"/>
          <w:sz w:val="28"/>
          <w:szCs w:val="28"/>
          <w:rtl/>
          <w:lang w:bidi="fa-IR"/>
        </w:rPr>
        <w:t>،</w:t>
      </w:r>
      <w:r w:rsidRPr="00982A33">
        <w:rPr>
          <w:rFonts w:ascii="IRLotus" w:eastAsia="Times New Roman" w:hAnsi="IRLotus" w:cs="IRNazli"/>
          <w:spacing w:val="-6"/>
          <w:sz w:val="28"/>
          <w:szCs w:val="28"/>
          <w:rtl/>
          <w:lang w:bidi="fa-IR"/>
        </w:rPr>
        <w:t xml:space="preserve"> كافر است.</w:t>
      </w:r>
    </w:p>
    <w:p w:rsidR="0076508E" w:rsidRPr="00254F32" w:rsidRDefault="0076508E" w:rsidP="00B23F08">
      <w:pPr>
        <w:spacing w:before="120" w:after="0" w:line="240" w:lineRule="auto"/>
        <w:jc w:val="center"/>
        <w:rPr>
          <w:rFonts w:ascii="IRLotus" w:eastAsia="Times New Roman" w:hAnsi="IRLotus" w:cs="KFGQPC Uthman Taha Naskh"/>
          <w:sz w:val="26"/>
          <w:szCs w:val="26"/>
          <w:rtl/>
          <w:lang w:bidi="fa-IR"/>
        </w:rPr>
      </w:pPr>
      <w:r w:rsidRPr="00254F32">
        <w:rPr>
          <w:rFonts w:ascii="IRLotus" w:eastAsia="Times New Roman" w:hAnsi="IRLotus" w:cs="KFGQPC Uthman Taha Naskh"/>
          <w:sz w:val="26"/>
          <w:szCs w:val="26"/>
          <w:rtl/>
          <w:lang w:bidi="fa-IR"/>
        </w:rPr>
        <w:t>وصل</w:t>
      </w:r>
      <w:r w:rsidRPr="00254F32">
        <w:rPr>
          <w:rFonts w:ascii="IRLotus" w:eastAsia="Times New Roman" w:hAnsi="IRLotus" w:cs="KFGQPC Uthman Taha Naskh" w:hint="cs"/>
          <w:sz w:val="26"/>
          <w:szCs w:val="26"/>
          <w:rtl/>
          <w:lang w:bidi="fa-IR"/>
        </w:rPr>
        <w:t xml:space="preserve">ى </w:t>
      </w:r>
      <w:r w:rsidRPr="00254F32">
        <w:rPr>
          <w:rFonts w:ascii="IRLotus" w:eastAsia="Times New Roman" w:hAnsi="IRLotus" w:cs="KFGQPC Uthman Taha Naskh"/>
          <w:sz w:val="26"/>
          <w:szCs w:val="26"/>
          <w:rtl/>
          <w:lang w:bidi="fa-IR"/>
        </w:rPr>
        <w:t>الله وسلم على نبينا محمد وآله وصحبه أجمعين</w:t>
      </w:r>
    </w:p>
    <w:p w:rsidR="0076508E" w:rsidRPr="0076508E" w:rsidRDefault="0076508E" w:rsidP="00254F32">
      <w:pPr>
        <w:spacing w:after="0" w:line="240" w:lineRule="auto"/>
        <w:ind w:firstLine="2579"/>
        <w:jc w:val="center"/>
        <w:rPr>
          <w:rFonts w:ascii="Lotus Linotype" w:eastAsia="Times New Roman" w:hAnsi="Lotus Linotype" w:cs="Lotus Linotype"/>
          <w:sz w:val="12"/>
          <w:szCs w:val="12"/>
          <w:rtl/>
          <w:lang w:bidi="fa-IR"/>
        </w:rPr>
      </w:pPr>
    </w:p>
    <w:p w:rsidR="0076508E" w:rsidRPr="006311B0" w:rsidRDefault="00B23F08" w:rsidP="00982A33">
      <w:pPr>
        <w:spacing w:after="0" w:line="240" w:lineRule="auto"/>
        <w:jc w:val="center"/>
        <w:rPr>
          <w:rFonts w:ascii="IRLotus" w:eastAsia="Times New Roman" w:hAnsi="IRLotus" w:cs="IRNazli"/>
          <w:b/>
          <w:bCs/>
          <w:sz w:val="28"/>
          <w:szCs w:val="28"/>
          <w:rtl/>
          <w:lang w:bidi="fa-IR"/>
        </w:rPr>
      </w:pPr>
      <w:r>
        <w:rPr>
          <w:rFonts w:ascii="IRLotus" w:eastAsia="Times New Roman" w:hAnsi="IRLotus" w:cs="IRNazli" w:hint="cs"/>
          <w:b/>
          <w:bCs/>
          <w:sz w:val="28"/>
          <w:szCs w:val="28"/>
          <w:rtl/>
          <w:lang w:bidi="fa-IR"/>
        </w:rPr>
        <w:t>ا</w:t>
      </w:r>
      <w:r w:rsidR="0076508E" w:rsidRPr="006311B0">
        <w:rPr>
          <w:rFonts w:ascii="IRLotus" w:eastAsia="Times New Roman" w:hAnsi="IRLotus" w:cs="IRNazli"/>
          <w:b/>
          <w:bCs/>
          <w:sz w:val="28"/>
          <w:szCs w:val="28"/>
          <w:rtl/>
          <w:lang w:bidi="fa-IR"/>
        </w:rPr>
        <w:t xml:space="preserve">سحاق </w:t>
      </w:r>
      <w:r w:rsidR="0076508E" w:rsidRPr="006311B0">
        <w:rPr>
          <w:rFonts w:ascii="IRLotus" w:eastAsia="Times New Roman" w:hAnsi="IRLotus" w:cs="IRNazli" w:hint="cs"/>
          <w:b/>
          <w:bCs/>
          <w:sz w:val="28"/>
          <w:szCs w:val="28"/>
          <w:rtl/>
          <w:lang w:bidi="fa-IR"/>
        </w:rPr>
        <w:t xml:space="preserve">دبیری </w:t>
      </w:r>
      <w:r w:rsidR="0076508E" w:rsidRPr="0076508E">
        <w:rPr>
          <w:rFonts w:ascii="IRLotus" w:eastAsia="Times New Roman" w:hAnsi="IRLotus" w:cs="CTraditional Arabic" w:hint="cs"/>
          <w:sz w:val="28"/>
          <w:szCs w:val="28"/>
          <w:rtl/>
          <w:lang w:bidi="fa-IR"/>
        </w:rPr>
        <w:t>/</w:t>
      </w:r>
    </w:p>
    <w:p w:rsidR="0076508E" w:rsidRPr="00982A33" w:rsidRDefault="0076508E" w:rsidP="00982A33">
      <w:pPr>
        <w:spacing w:after="0" w:line="240" w:lineRule="auto"/>
        <w:jc w:val="center"/>
        <w:rPr>
          <w:rFonts w:ascii="IRLotus" w:eastAsia="Times New Roman" w:hAnsi="IRLotus" w:cs="IRNazli"/>
          <w:spacing w:val="-4"/>
          <w:sz w:val="24"/>
          <w:szCs w:val="24"/>
          <w:rtl/>
          <w:lang w:bidi="fa-IR"/>
        </w:rPr>
        <w:sectPr w:rsidR="0076508E" w:rsidRPr="00982A33" w:rsidSect="00BA1E6B">
          <w:headerReference w:type="first" r:id="rId33"/>
          <w:footnotePr>
            <w:numRestart w:val="eachPage"/>
          </w:footnotePr>
          <w:type w:val="oddPage"/>
          <w:pgSz w:w="7938" w:h="11907" w:code="11"/>
          <w:pgMar w:top="1134" w:right="1134" w:bottom="1134" w:left="1134" w:header="567" w:footer="0" w:gutter="0"/>
          <w:pgNumType w:start="2"/>
          <w:cols w:space="720"/>
          <w:noEndnote/>
          <w:titlePg/>
          <w:bidi/>
          <w:rtlGutter/>
        </w:sectPr>
      </w:pPr>
      <w:r w:rsidRPr="00982A33">
        <w:rPr>
          <w:rFonts w:ascii="IRLotus" w:eastAsia="Times New Roman" w:hAnsi="IRLotus" w:cs="IRNazli"/>
          <w:spacing w:val="-4"/>
          <w:sz w:val="24"/>
          <w:szCs w:val="24"/>
          <w:rtl/>
          <w:lang w:bidi="fa-IR"/>
        </w:rPr>
        <w:t>عربستان سعودى ـ ریاض</w:t>
      </w:r>
      <w:r w:rsidR="00982A33" w:rsidRPr="00982A33">
        <w:rPr>
          <w:rFonts w:ascii="IRLotus" w:eastAsia="Times New Roman" w:hAnsi="IRLotus" w:cs="IRNazli" w:hint="cs"/>
          <w:spacing w:val="-4"/>
          <w:sz w:val="24"/>
          <w:szCs w:val="24"/>
          <w:rtl/>
          <w:lang w:bidi="fa-IR"/>
        </w:rPr>
        <w:t xml:space="preserve"> (</w:t>
      </w:r>
      <w:r w:rsidRPr="00982A33">
        <w:rPr>
          <w:rFonts w:ascii="IRNazli" w:eastAsia="Times New Roman" w:hAnsi="IRNazli" w:cs="IRNazli"/>
          <w:spacing w:val="-4"/>
          <w:sz w:val="24"/>
          <w:szCs w:val="24"/>
          <w:rtl/>
          <w:lang w:bidi="fa-IR"/>
        </w:rPr>
        <w:t>دو شنبه: 10/11/1426</w:t>
      </w:r>
      <w:r w:rsidR="00982A33" w:rsidRPr="00982A33">
        <w:rPr>
          <w:rFonts w:ascii="IRNazli" w:eastAsia="Times New Roman" w:hAnsi="IRNazli" w:cs="IRNazli" w:hint="cs"/>
          <w:spacing w:val="-4"/>
          <w:sz w:val="24"/>
          <w:szCs w:val="24"/>
          <w:rtl/>
          <w:lang w:bidi="fa-IR"/>
        </w:rPr>
        <w:t>ه</w:t>
      </w:r>
      <w:r w:rsidR="00982A33" w:rsidRPr="00982A33">
        <w:rPr>
          <w:rFonts w:ascii="Times New Roman" w:eastAsia="Times New Roman" w:hAnsi="Times New Roman" w:cs="Times New Roman"/>
          <w:spacing w:val="-4"/>
          <w:sz w:val="24"/>
          <w:szCs w:val="24"/>
          <w:rtl/>
          <w:lang w:bidi="fa-IR"/>
        </w:rPr>
        <w:t>‍</w:t>
      </w:r>
      <w:r w:rsidR="00982A33" w:rsidRPr="00982A33">
        <w:rPr>
          <w:rFonts w:ascii="IRNazli" w:eastAsia="Times New Roman" w:hAnsi="IRNazli" w:cs="IRNazli" w:hint="cs"/>
          <w:spacing w:val="-4"/>
          <w:sz w:val="24"/>
          <w:szCs w:val="24"/>
          <w:rtl/>
          <w:lang w:bidi="fa-IR"/>
        </w:rPr>
        <w:t>.</w:t>
      </w:r>
      <w:r w:rsidRPr="00982A33">
        <w:rPr>
          <w:rFonts w:ascii="IRNazli" w:eastAsia="Times New Roman" w:hAnsi="IRNazli" w:cs="IRNazli"/>
          <w:spacing w:val="-4"/>
          <w:sz w:val="24"/>
          <w:szCs w:val="24"/>
          <w:rtl/>
          <w:lang w:bidi="fa-IR"/>
        </w:rPr>
        <w:t>ق. برابر با 21/9/1384</w:t>
      </w:r>
      <w:r w:rsidR="00982A33" w:rsidRPr="00982A33">
        <w:rPr>
          <w:rFonts w:ascii="IRNazli" w:eastAsia="Times New Roman" w:hAnsi="IRNazli" w:cs="IRNazli" w:hint="cs"/>
          <w:spacing w:val="-4"/>
          <w:sz w:val="24"/>
          <w:szCs w:val="24"/>
          <w:rtl/>
          <w:lang w:bidi="fa-IR"/>
        </w:rPr>
        <w:t xml:space="preserve"> ه</w:t>
      </w:r>
      <w:r w:rsidR="00982A33" w:rsidRPr="00982A33">
        <w:rPr>
          <w:rFonts w:ascii="Times New Roman" w:eastAsia="Times New Roman" w:hAnsi="Times New Roman" w:cs="Times New Roman"/>
          <w:spacing w:val="-4"/>
          <w:sz w:val="24"/>
          <w:szCs w:val="24"/>
          <w:rtl/>
          <w:lang w:bidi="fa-IR"/>
        </w:rPr>
        <w:t>‍</w:t>
      </w:r>
      <w:r w:rsidRPr="00982A33">
        <w:rPr>
          <w:rFonts w:ascii="IRNazli" w:eastAsia="Times New Roman" w:hAnsi="IRNazli" w:cs="IRNazli"/>
          <w:spacing w:val="-4"/>
          <w:sz w:val="24"/>
          <w:szCs w:val="24"/>
          <w:rtl/>
          <w:lang w:bidi="fa-IR"/>
        </w:rPr>
        <w:t>.ش</w:t>
      </w:r>
    </w:p>
    <w:p w:rsidR="0076508E" w:rsidRPr="0076508E" w:rsidRDefault="0076508E" w:rsidP="00E81B6C">
      <w:pPr>
        <w:pStyle w:val="a"/>
        <w:rPr>
          <w:rtl/>
        </w:rPr>
      </w:pPr>
      <w:bookmarkStart w:id="11" w:name="_Toc381571483"/>
      <w:bookmarkStart w:id="12" w:name="_Toc404438685"/>
      <w:r w:rsidRPr="0076508E">
        <w:rPr>
          <w:rFonts w:hint="cs"/>
          <w:rtl/>
        </w:rPr>
        <w:t>1</w:t>
      </w:r>
      <w:r w:rsidRPr="0076508E">
        <w:rPr>
          <w:rFonts w:hint="cs"/>
          <w:rtl/>
        </w:rPr>
        <w:br/>
      </w:r>
      <w:r w:rsidRPr="0076508E">
        <w:rPr>
          <w:rtl/>
        </w:rPr>
        <w:t>ديدگاه اهل سنت در مورد اصحاب</w:t>
      </w:r>
      <w:bookmarkEnd w:id="11"/>
      <w:bookmarkEnd w:id="12"/>
      <w:r w:rsidRPr="0076508E">
        <w:rPr>
          <w:rFonts w:hint="cs"/>
          <w:rtl/>
        </w:rPr>
        <w:t xml:space="preserve"> </w:t>
      </w:r>
    </w:p>
    <w:p w:rsidR="0076508E" w:rsidRPr="0076508E" w:rsidRDefault="0076508E" w:rsidP="0076508E">
      <w:pPr>
        <w:spacing w:after="0" w:line="240" w:lineRule="auto"/>
        <w:ind w:firstLine="284"/>
        <w:jc w:val="both"/>
        <w:rPr>
          <w:rFonts w:ascii="IRLotus" w:eastAsia="Times New Roman" w:hAnsi="IRLotus" w:cs="KFGQPC Uthman Taha Naskh"/>
          <w:sz w:val="28"/>
          <w:szCs w:val="28"/>
          <w:rtl/>
        </w:rPr>
      </w:pPr>
      <w:r w:rsidRPr="0076508E">
        <w:rPr>
          <w:rFonts w:ascii="IRLotus" w:eastAsia="Times New Roman" w:hAnsi="IRLotus" w:cs="KFGQPC Uthman Taha Naskh"/>
          <w:sz w:val="28"/>
          <w:szCs w:val="28"/>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وَأَشْهَدُ أَنَّ مُحَمَّدًا عَبْدُهُ وَرَسُولُهُ،</w:t>
      </w:r>
      <w:r w:rsidRPr="0076508E">
        <w:rPr>
          <w:rFonts w:ascii="IRLotus" w:eastAsia="Times New Roman" w:hAnsi="IRLotus" w:cs="KFGQPC Uthman Taha Naskh" w:hint="cs"/>
          <w:sz w:val="28"/>
          <w:szCs w:val="28"/>
          <w:rtl/>
        </w:rPr>
        <w:t xml:space="preserve"> وَصَلَى اللهُ عَلَيْهِ</w:t>
      </w:r>
      <w:r w:rsidRPr="0076508E">
        <w:rPr>
          <w:rFonts w:ascii="IRLotus" w:eastAsia="Times New Roman" w:hAnsi="IRLotus" w:cs="KFGQPC Uthman Taha Naskh"/>
          <w:sz w:val="28"/>
          <w:szCs w:val="28"/>
          <w:rtl/>
        </w:rPr>
        <w:t xml:space="preserve"> و</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ع</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ل</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ى آل</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ه</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و</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ص</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ح</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ب</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ه</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أ</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ج</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ع</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ی</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ن</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دیدگاه اهل سنت درباره اصحاب رسول الله</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یکی از مهم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ترین مسائل عقیدتی است</w:t>
      </w:r>
      <w:r w:rsidRPr="006311B0">
        <w:rPr>
          <w:rFonts w:ascii="IRLotus" w:eastAsia="Times New Roman" w:hAnsi="IRLotus" w:cs="IRNazli"/>
          <w:sz w:val="28"/>
          <w:szCs w:val="28"/>
          <w:rtl/>
          <w:lang w:bidi="fa-IR"/>
        </w:rPr>
        <w:t xml:space="preserve"> که برای مطالعه‌ تاریخ اصحاب</w:t>
      </w:r>
      <w:r w:rsidRPr="006311B0">
        <w:rPr>
          <w:rFonts w:ascii="IRLotus" w:eastAsia="Times New Roman" w:hAnsi="IRLotus" w:cs="IRNazli" w:hint="cs"/>
          <w:sz w:val="28"/>
          <w:szCs w:val="28"/>
          <w:rtl/>
          <w:lang w:bidi="fa-IR"/>
        </w:rPr>
        <w:t xml:space="preserve"> </w:t>
      </w:r>
      <w:r w:rsidR="00400502" w:rsidRPr="00400502">
        <w:rPr>
          <w:rFonts w:ascii="IRLotus" w:eastAsia="Times New Roman" w:hAnsi="IRLotus" w:cs="CTraditional Arabic"/>
          <w:sz w:val="28"/>
          <w:szCs w:val="28"/>
          <w:rtl/>
          <w:lang w:bidi="fa-IR"/>
        </w:rPr>
        <w:t>ش</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لازم و ضروری می‌باشد، در غیر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صورت، اگر مسئله‌ اصحاب </w:t>
      </w:r>
      <w:r w:rsidRPr="006311B0">
        <w:rPr>
          <w:rFonts w:ascii="IRLotus" w:eastAsia="Times New Roman" w:hAnsi="IRLotus" w:cs="IRNazli" w:hint="cs"/>
          <w:sz w:val="28"/>
          <w:szCs w:val="28"/>
          <w:rtl/>
          <w:lang w:bidi="fa-IR"/>
        </w:rPr>
        <w:t>از مجموعه</w:t>
      </w:r>
      <w:r w:rsidRPr="006311B0">
        <w:rPr>
          <w:rFonts w:ascii="IRLotus" w:eastAsia="Times New Roman" w:hAnsi="IRLotus" w:cs="IRNazli"/>
          <w:sz w:val="28"/>
          <w:szCs w:val="28"/>
          <w:rtl/>
          <w:lang w:bidi="fa-IR"/>
        </w:rPr>
        <w:t xml:space="preserve"> عق</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 xml:space="preserve">ید کنار گذاشته شود، انحراف و تشویش </w:t>
      </w:r>
      <w:r w:rsidRPr="006311B0">
        <w:rPr>
          <w:rFonts w:ascii="IRLotus" w:eastAsia="Times New Roman" w:hAnsi="IRLotus" w:cs="IRNazli" w:hint="cs"/>
          <w:sz w:val="28"/>
          <w:szCs w:val="28"/>
          <w:rtl/>
          <w:lang w:bidi="fa-IR"/>
        </w:rPr>
        <w:t>به وجود می‌آید.</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خاطر اهمیت همین مسئله</w:t>
      </w:r>
      <w:r w:rsidRPr="006311B0">
        <w:rPr>
          <w:rFonts w:ascii="IRLotus" w:eastAsia="Times New Roman" w:hAnsi="IRLotus" w:cs="IRNazli" w:hint="cs"/>
          <w:sz w:val="28"/>
          <w:szCs w:val="28"/>
          <w:rtl/>
          <w:lang w:bidi="fa-IR"/>
        </w:rPr>
        <w:t xml:space="preserve"> است که</w:t>
      </w:r>
      <w:r w:rsidRPr="006311B0">
        <w:rPr>
          <w:rFonts w:ascii="IRLotus" w:eastAsia="Times New Roman" w:hAnsi="IRLotus" w:cs="IRNazli"/>
          <w:sz w:val="28"/>
          <w:szCs w:val="28"/>
          <w:rtl/>
          <w:lang w:bidi="fa-IR"/>
        </w:rPr>
        <w:t xml:space="preserve"> در همه‌ کتاب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 عقیدتی اهل سنت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 موضوع را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گونه‌ای آشکار می‌بینیم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یعنی </w:t>
      </w:r>
      <w:r w:rsidRPr="006311B0">
        <w:rPr>
          <w:rFonts w:ascii="IRLotus" w:eastAsia="Times New Roman" w:hAnsi="IRLotus" w:cs="IRNazli" w:hint="cs"/>
          <w:sz w:val="28"/>
          <w:szCs w:val="28"/>
          <w:rtl/>
          <w:lang w:bidi="fa-IR"/>
        </w:rPr>
        <w:t xml:space="preserve">ممکن نیست </w:t>
      </w:r>
      <w:r w:rsidRPr="006311B0">
        <w:rPr>
          <w:rFonts w:ascii="IRLotus" w:eastAsia="Times New Roman" w:hAnsi="IRLotus" w:cs="IRNazli"/>
          <w:sz w:val="28"/>
          <w:szCs w:val="28"/>
          <w:rtl/>
          <w:lang w:bidi="fa-IR"/>
        </w:rPr>
        <w:t xml:space="preserve">کتابی از اهل سنت </w:t>
      </w:r>
      <w:r w:rsidRPr="006311B0">
        <w:rPr>
          <w:rFonts w:ascii="IRLotus" w:eastAsia="Times New Roman" w:hAnsi="IRLotus" w:cs="IRNazli" w:hint="cs"/>
          <w:sz w:val="28"/>
          <w:szCs w:val="28"/>
          <w:rtl/>
          <w:lang w:bidi="fa-IR"/>
        </w:rPr>
        <w:t xml:space="preserve">باشد </w:t>
      </w:r>
      <w:r w:rsidRPr="006311B0">
        <w:rPr>
          <w:rFonts w:ascii="IRLotus" w:eastAsia="Times New Roman" w:hAnsi="IRLotus" w:cs="IRNazli"/>
          <w:sz w:val="28"/>
          <w:szCs w:val="28"/>
          <w:rtl/>
          <w:lang w:bidi="fa-IR"/>
        </w:rPr>
        <w:t>که به همه‌ جوانب عقیده پرداخته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ولی</w:t>
      </w:r>
      <w:r w:rsidRPr="006311B0">
        <w:rPr>
          <w:rFonts w:ascii="IRLotus" w:eastAsia="Times New Roman" w:hAnsi="IRLotus" w:cs="IRNazli" w:hint="cs"/>
          <w:sz w:val="28"/>
          <w:szCs w:val="28"/>
          <w:rtl/>
          <w:lang w:bidi="fa-IR"/>
        </w:rPr>
        <w:t xml:space="preserve"> اشاره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ای</w:t>
      </w:r>
      <w:r w:rsidRPr="006311B0">
        <w:rPr>
          <w:rFonts w:ascii="IRLotus" w:eastAsia="Times New Roman" w:hAnsi="IRLotus" w:cs="IRNazli"/>
          <w:sz w:val="28"/>
          <w:szCs w:val="28"/>
          <w:rtl/>
          <w:lang w:bidi="fa-IR"/>
        </w:rPr>
        <w:t xml:space="preserve"> به این موضوع ن</w:t>
      </w:r>
      <w:r w:rsidRPr="006311B0">
        <w:rPr>
          <w:rFonts w:ascii="IRLotus" w:eastAsia="Times New Roman" w:hAnsi="IRLotus" w:cs="IRNazli" w:hint="cs"/>
          <w:sz w:val="28"/>
          <w:szCs w:val="28"/>
          <w:rtl/>
          <w:lang w:bidi="fa-IR"/>
        </w:rPr>
        <w:t xml:space="preserve">کرده </w:t>
      </w:r>
      <w:r w:rsidRPr="006311B0">
        <w:rPr>
          <w:rFonts w:ascii="IRLotus" w:eastAsia="Times New Roman" w:hAnsi="IRLotus" w:cs="IRNazli"/>
          <w:sz w:val="28"/>
          <w:szCs w:val="28"/>
          <w:rtl/>
          <w:lang w:bidi="fa-IR"/>
        </w:rPr>
        <w:t>باشد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مانند: «شرح </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 xml:space="preserve">صول اعتقاد اهل سنت» </w:t>
      </w:r>
      <w:r w:rsidRPr="006311B0">
        <w:rPr>
          <w:rFonts w:ascii="IRLotus" w:eastAsia="Times New Roman" w:hAnsi="IRLotus" w:cs="IRNazli" w:hint="cs"/>
          <w:sz w:val="28"/>
          <w:szCs w:val="28"/>
          <w:rtl/>
          <w:lang w:bidi="fa-IR"/>
        </w:rPr>
        <w:t>اثر</w:t>
      </w:r>
      <w:r w:rsidRPr="006311B0">
        <w:rPr>
          <w:rFonts w:ascii="IRLotus" w:eastAsia="Times New Roman" w:hAnsi="IRLotus" w:cs="IRNazli"/>
          <w:sz w:val="28"/>
          <w:szCs w:val="28"/>
          <w:rtl/>
          <w:lang w:bidi="fa-IR"/>
        </w:rPr>
        <w:t xml:space="preserve"> لالکائی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«السن</w:t>
      </w:r>
      <w:r w:rsidRPr="006311B0">
        <w:rPr>
          <w:rFonts w:ascii="IRLotus" w:eastAsia="Times New Roman" w:hAnsi="IRLotus" w:cs="IRNazli" w:hint="cs"/>
          <w:sz w:val="28"/>
          <w:szCs w:val="28"/>
          <w:rtl/>
          <w:lang w:bidi="fa-IR"/>
        </w:rPr>
        <w:t>ة</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اثر </w:t>
      </w:r>
      <w:r w:rsidRPr="006311B0">
        <w:rPr>
          <w:rFonts w:ascii="IRLotus" w:eastAsia="Times New Roman" w:hAnsi="IRLotus" w:cs="IRNazli"/>
          <w:sz w:val="28"/>
          <w:szCs w:val="28"/>
          <w:rtl/>
          <w:lang w:bidi="fa-IR"/>
        </w:rPr>
        <w:t>ابن ابی عاصم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«السن</w:t>
      </w:r>
      <w:r w:rsidRPr="006311B0">
        <w:rPr>
          <w:rFonts w:ascii="IRLotus" w:eastAsia="Times New Roman" w:hAnsi="IRLotus" w:cs="IRNazli" w:hint="cs"/>
          <w:sz w:val="28"/>
          <w:szCs w:val="28"/>
          <w:rtl/>
          <w:lang w:bidi="fa-IR"/>
        </w:rPr>
        <w:t>ة</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اثر</w:t>
      </w:r>
      <w:r w:rsidRPr="006311B0">
        <w:rPr>
          <w:rFonts w:ascii="IRLotus" w:eastAsia="Times New Roman" w:hAnsi="IRLotus" w:cs="IRNazli"/>
          <w:sz w:val="28"/>
          <w:szCs w:val="28"/>
          <w:rtl/>
          <w:lang w:bidi="fa-IR"/>
        </w:rPr>
        <w:t xml:space="preserve"> عبدالله احمد ابن حنبل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«الإبان</w:t>
      </w:r>
      <w:r w:rsidRPr="006311B0">
        <w:rPr>
          <w:rFonts w:ascii="IRLotus" w:eastAsia="Times New Roman" w:hAnsi="IRLotus" w:cs="IRNazli" w:hint="cs"/>
          <w:sz w:val="28"/>
          <w:szCs w:val="28"/>
          <w:rtl/>
          <w:lang w:bidi="fa-IR"/>
        </w:rPr>
        <w:t>ة</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اثر</w:t>
      </w:r>
      <w:r w:rsidRPr="006311B0">
        <w:rPr>
          <w:rFonts w:ascii="IRLotus" w:eastAsia="Times New Roman" w:hAnsi="IRLotus" w:cs="IRNazli"/>
          <w:sz w:val="28"/>
          <w:szCs w:val="28"/>
          <w:rtl/>
          <w:lang w:bidi="fa-IR"/>
        </w:rPr>
        <w:t xml:space="preserve"> ابن بطه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و </w:t>
      </w:r>
      <w:r w:rsidRPr="006311B0">
        <w:rPr>
          <w:rFonts w:ascii="IRLotus" w:eastAsia="Times New Roman" w:hAnsi="IRLotus" w:cs="IRNazli"/>
          <w:sz w:val="28"/>
          <w:szCs w:val="28"/>
          <w:rtl/>
          <w:lang w:bidi="fa-IR"/>
        </w:rPr>
        <w:t>«عقید</w:t>
      </w:r>
      <w:r w:rsidRPr="006311B0">
        <w:rPr>
          <w:rFonts w:ascii="IRLotus" w:eastAsia="Times New Roman" w:hAnsi="IRLotus" w:cs="IRNazli" w:hint="cs"/>
          <w:sz w:val="28"/>
          <w:szCs w:val="28"/>
          <w:rtl/>
          <w:lang w:bidi="fa-IR"/>
        </w:rPr>
        <w:t>ة</w:t>
      </w:r>
      <w:r w:rsidRPr="006311B0">
        <w:rPr>
          <w:rFonts w:ascii="IRLotus" w:eastAsia="Times New Roman" w:hAnsi="IRLotus" w:cs="IRNazli"/>
          <w:sz w:val="28"/>
          <w:szCs w:val="28"/>
          <w:rtl/>
          <w:lang w:bidi="fa-IR"/>
        </w:rPr>
        <w:t xml:space="preserve"> السلف </w:t>
      </w:r>
      <w:r w:rsidRPr="006311B0">
        <w:rPr>
          <w:rFonts w:ascii="IRLotus" w:eastAsia="Times New Roman" w:hAnsi="IRLotus" w:cs="IRNazli" w:hint="cs"/>
          <w:sz w:val="28"/>
          <w:szCs w:val="28"/>
          <w:rtl/>
          <w:lang w:bidi="fa-IR"/>
        </w:rPr>
        <w:t>أ</w:t>
      </w:r>
      <w:r w:rsidRPr="006311B0">
        <w:rPr>
          <w:rFonts w:ascii="IRLotus" w:eastAsia="Times New Roman" w:hAnsi="IRLotus" w:cs="IRNazli"/>
          <w:sz w:val="28"/>
          <w:szCs w:val="28"/>
          <w:rtl/>
          <w:lang w:bidi="fa-IR"/>
        </w:rPr>
        <w:t xml:space="preserve">صحاب الحدیث» </w:t>
      </w:r>
      <w:r w:rsidRPr="006311B0">
        <w:rPr>
          <w:rFonts w:ascii="IRLotus" w:eastAsia="Times New Roman" w:hAnsi="IRLotus" w:cs="IRNazli" w:hint="cs"/>
          <w:sz w:val="28"/>
          <w:szCs w:val="28"/>
          <w:rtl/>
          <w:lang w:bidi="fa-IR"/>
        </w:rPr>
        <w:t>اثر</w:t>
      </w:r>
      <w:r w:rsidRPr="006311B0">
        <w:rPr>
          <w:rFonts w:ascii="IRLotus" w:eastAsia="Times New Roman" w:hAnsi="IRLotus" w:cs="IRNazli"/>
          <w:sz w:val="28"/>
          <w:szCs w:val="28"/>
          <w:rtl/>
          <w:lang w:bidi="fa-IR"/>
        </w:rPr>
        <w:t xml:space="preserve"> صابونی و </w:t>
      </w:r>
      <w:r w:rsidRPr="006311B0">
        <w:rPr>
          <w:rFonts w:ascii="IRLotus" w:eastAsia="Times New Roman" w:hAnsi="IRLotus" w:cs="IRNazli" w:hint="cs"/>
          <w:sz w:val="28"/>
          <w:szCs w:val="28"/>
          <w:rtl/>
          <w:lang w:bidi="fa-IR"/>
        </w:rPr>
        <w:t>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ها کتاب دیگر از این قبیل</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هر امامی از امامان اهل سنت</w:t>
      </w:r>
      <w:r w:rsidRPr="006311B0">
        <w:rPr>
          <w:rFonts w:ascii="IRLotus" w:eastAsia="Times New Roman" w:hAnsi="IRLotus" w:cs="IRNazli" w:hint="cs"/>
          <w:sz w:val="28"/>
          <w:szCs w:val="28"/>
          <w:rtl/>
          <w:lang w:bidi="fa-IR"/>
        </w:rPr>
        <w:t>، هرگاه</w:t>
      </w:r>
      <w:r w:rsidRPr="006311B0">
        <w:rPr>
          <w:rFonts w:ascii="IRLotus" w:eastAsia="Times New Roman" w:hAnsi="IRLotus" w:cs="IRNazli"/>
          <w:sz w:val="28"/>
          <w:szCs w:val="28"/>
          <w:rtl/>
          <w:lang w:bidi="fa-IR"/>
        </w:rPr>
        <w:t xml:space="preserve"> عقید</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خو</w:t>
      </w:r>
      <w:r w:rsidRPr="006311B0">
        <w:rPr>
          <w:rFonts w:ascii="IRLotus" w:eastAsia="Times New Roman" w:hAnsi="IRLotus" w:cs="IRNazli" w:hint="cs"/>
          <w:sz w:val="28"/>
          <w:szCs w:val="28"/>
          <w:rtl/>
          <w:lang w:bidi="fa-IR"/>
        </w:rPr>
        <w:t>د</w:t>
      </w:r>
      <w:r w:rsidRPr="006311B0">
        <w:rPr>
          <w:rFonts w:ascii="IRLotus" w:eastAsia="Times New Roman" w:hAnsi="IRLotus" w:cs="IRNazli"/>
          <w:sz w:val="28"/>
          <w:szCs w:val="28"/>
          <w:rtl/>
          <w:lang w:bidi="fa-IR"/>
        </w:rPr>
        <w:t xml:space="preserve"> را بیان می‌کند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هر قدر هم که مختصر</w:t>
      </w:r>
      <w:r w:rsidRPr="006311B0">
        <w:rPr>
          <w:rFonts w:ascii="IRLotus" w:eastAsia="Times New Roman" w:hAnsi="IRLotus" w:cs="IRNazli"/>
          <w:sz w:val="28"/>
          <w:szCs w:val="28"/>
          <w:rtl/>
          <w:lang w:bidi="fa-IR"/>
        </w:rPr>
        <w:t xml:space="preserve">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حتماً به موضوع اصحاب اشاره می‌کند</w:t>
      </w:r>
      <w:r w:rsidRPr="006311B0">
        <w:rPr>
          <w:rFonts w:ascii="IRLotus" w:eastAsia="Times New Roman" w:hAnsi="IRLotus" w:cs="IRNazli" w:hint="cs"/>
          <w:sz w:val="28"/>
          <w:szCs w:val="28"/>
          <w:rtl/>
          <w:lang w:bidi="fa-IR"/>
        </w:rPr>
        <w:t xml:space="preserve">، که </w:t>
      </w:r>
      <w:r w:rsidRPr="006311B0">
        <w:rPr>
          <w:rFonts w:ascii="IRLotus" w:eastAsia="Times New Roman" w:hAnsi="IRLotus" w:cs="IRNazli"/>
          <w:sz w:val="28"/>
          <w:szCs w:val="28"/>
          <w:rtl/>
          <w:lang w:bidi="fa-IR"/>
        </w:rPr>
        <w:t xml:space="preserve">یا </w:t>
      </w:r>
      <w:r w:rsidRPr="006311B0">
        <w:rPr>
          <w:rFonts w:ascii="IRLotus" w:eastAsia="Times New Roman" w:hAnsi="IRLotus" w:cs="IRNazli" w:hint="cs"/>
          <w:sz w:val="28"/>
          <w:szCs w:val="28"/>
          <w:rtl/>
          <w:lang w:bidi="fa-IR"/>
        </w:rPr>
        <w:t xml:space="preserve">درباره </w:t>
      </w:r>
      <w:r w:rsidRPr="006311B0">
        <w:rPr>
          <w:rFonts w:ascii="IRLotus" w:eastAsia="Times New Roman" w:hAnsi="IRLotus" w:cs="IRNazli"/>
          <w:sz w:val="28"/>
          <w:szCs w:val="28"/>
          <w:rtl/>
          <w:lang w:bidi="fa-IR"/>
        </w:rPr>
        <w:t>فضیلت آنهاست، یا فضیلت خلفای راشدین و یا عدالت آنها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سب و دشنام دادن آنها را نهی کرده‌اند و از اختلافات آنها </w:t>
      </w:r>
      <w:r w:rsidRPr="006311B0">
        <w:rPr>
          <w:rFonts w:ascii="IRLotus" w:eastAsia="Times New Roman" w:hAnsi="IRLotus" w:cs="IRNazli" w:hint="cs"/>
          <w:sz w:val="28"/>
          <w:szCs w:val="28"/>
          <w:rtl/>
          <w:lang w:bidi="fa-IR"/>
        </w:rPr>
        <w:t>سخنی به میان نیاورده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اند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ه ا</w:t>
      </w:r>
      <w:r w:rsidRPr="006311B0">
        <w:rPr>
          <w:rFonts w:ascii="IRLotus" w:eastAsia="Times New Roman" w:hAnsi="IRLotus" w:cs="IRNazli"/>
          <w:sz w:val="28"/>
          <w:szCs w:val="28"/>
          <w:rtl/>
          <w:lang w:bidi="fa-IR"/>
        </w:rPr>
        <w:t>ین خاطر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سعی و کوشش بنده بر این است که در این تحقیق، اهمیت این عقیده و جوانب گوناگون آن را </w:t>
      </w:r>
      <w:r w:rsidRPr="006311B0">
        <w:rPr>
          <w:rFonts w:ascii="IRLotus" w:eastAsia="Times New Roman" w:hAnsi="IRLotus" w:cs="IRNazli" w:hint="cs"/>
          <w:sz w:val="28"/>
          <w:szCs w:val="28"/>
          <w:rtl/>
          <w:lang w:bidi="fa-IR"/>
        </w:rPr>
        <w:t xml:space="preserve">توضیح داده </w:t>
      </w:r>
      <w:r w:rsidRPr="006311B0">
        <w:rPr>
          <w:rFonts w:ascii="IRLotus" w:eastAsia="Times New Roman" w:hAnsi="IRLotus" w:cs="IRNazli"/>
          <w:sz w:val="28"/>
          <w:szCs w:val="28"/>
          <w:rtl/>
          <w:lang w:bidi="fa-IR"/>
        </w:rPr>
        <w:t>و</w:t>
      </w:r>
      <w:r w:rsidRPr="006311B0">
        <w:rPr>
          <w:rFonts w:ascii="IRLotus" w:eastAsia="Times New Roman" w:hAnsi="IRLotus" w:cs="IRNazli" w:hint="cs"/>
          <w:sz w:val="28"/>
          <w:szCs w:val="28"/>
          <w:rtl/>
          <w:lang w:bidi="fa-IR"/>
        </w:rPr>
        <w:t xml:space="preserve"> بیان نمایم که</w:t>
      </w:r>
      <w:r w:rsidRPr="006311B0">
        <w:rPr>
          <w:rFonts w:ascii="IRLotus" w:eastAsia="Times New Roman" w:hAnsi="IRLotus" w:cs="IRNazli"/>
          <w:sz w:val="28"/>
          <w:szCs w:val="28"/>
          <w:rtl/>
          <w:lang w:bidi="fa-IR"/>
        </w:rPr>
        <w:t xml:space="preserve"> در صورت ترک </w:t>
      </w:r>
      <w:r w:rsidRPr="006311B0">
        <w:rPr>
          <w:rFonts w:ascii="IRLotus" w:eastAsia="Times New Roman" w:hAnsi="IRLotus" w:cs="IRNazli" w:hint="cs"/>
          <w:sz w:val="28"/>
          <w:szCs w:val="28"/>
          <w:rtl/>
          <w:lang w:bidi="fa-IR"/>
        </w:rPr>
        <w:t>این موضوع</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w:t>
      </w:r>
      <w:r w:rsidRPr="006311B0">
        <w:rPr>
          <w:rFonts w:ascii="IRLotus" w:eastAsia="Times New Roman" w:hAnsi="IRLotus" w:cs="IRNazli"/>
          <w:sz w:val="28"/>
          <w:szCs w:val="28"/>
          <w:rtl/>
          <w:lang w:bidi="fa-IR"/>
        </w:rPr>
        <w:t xml:space="preserve"> هنگام تحقیق زندگی اصحاب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چه خطراتی بر آن مترتب خواهد </w:t>
      </w:r>
      <w:r w:rsidRPr="006311B0">
        <w:rPr>
          <w:rFonts w:ascii="IRLotus" w:eastAsia="Times New Roman" w:hAnsi="IRLotus" w:cs="IRNazli" w:hint="cs"/>
          <w:sz w:val="28"/>
          <w:szCs w:val="28"/>
          <w:rtl/>
          <w:lang w:bidi="fa-IR"/>
        </w:rPr>
        <w:t>بود</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بنابراین، این تحقیق </w:t>
      </w:r>
      <w:r w:rsidRPr="006311B0">
        <w:rPr>
          <w:rFonts w:ascii="IRLotus" w:eastAsia="Times New Roman" w:hAnsi="IRLotus" w:cs="IRNazli" w:hint="cs"/>
          <w:sz w:val="28"/>
          <w:szCs w:val="28"/>
          <w:rtl/>
          <w:lang w:bidi="fa-IR"/>
        </w:rPr>
        <w:t xml:space="preserve">موضوعی اعتقادی است </w:t>
      </w:r>
      <w:r w:rsidRPr="006311B0">
        <w:rPr>
          <w:rFonts w:ascii="IRLotus" w:eastAsia="Times New Roman" w:hAnsi="IRLotus" w:cs="IRNazli"/>
          <w:sz w:val="28"/>
          <w:szCs w:val="28"/>
          <w:rtl/>
          <w:lang w:bidi="fa-IR"/>
        </w:rPr>
        <w:t>و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اجمال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برخی جوانب دیگر را هم در برمی‌گیرد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مانند: آوردن </w:t>
      </w:r>
      <w:r w:rsidRPr="006311B0">
        <w:rPr>
          <w:rFonts w:ascii="IRLotus" w:eastAsia="Times New Roman" w:hAnsi="IRLotus" w:cs="IRNazli" w:hint="cs"/>
          <w:sz w:val="28"/>
          <w:szCs w:val="28"/>
          <w:rtl/>
          <w:lang w:bidi="fa-IR"/>
        </w:rPr>
        <w:t>بیانِ</w:t>
      </w:r>
      <w:r w:rsidRPr="006311B0">
        <w:rPr>
          <w:rFonts w:ascii="IRLotus" w:eastAsia="Times New Roman" w:hAnsi="IRLotus" w:cs="IRNazli"/>
          <w:sz w:val="28"/>
          <w:szCs w:val="28"/>
          <w:rtl/>
          <w:lang w:bidi="fa-IR"/>
        </w:rPr>
        <w:t xml:space="preserve"> سب و دشنام اصحاب و اشاره به ضرورت تحقیق در روایاتی که درباره تاریخ اصحاب وجود دارد.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پس این موضوع را می‌توان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عنوان یک دیدگاه ضروری در احوال اصحاب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حساب آورد که</w:t>
      </w:r>
      <w:r w:rsidRPr="006311B0">
        <w:rPr>
          <w:rFonts w:ascii="IRLotus" w:eastAsia="Times New Roman" w:hAnsi="IRLotus" w:cs="IRNazli" w:hint="cs"/>
          <w:sz w:val="28"/>
          <w:szCs w:val="28"/>
          <w:rtl/>
          <w:lang w:bidi="fa-IR"/>
        </w:rPr>
        <w:t xml:space="preserve"> برای</w:t>
      </w:r>
      <w:r w:rsidRPr="006311B0">
        <w:rPr>
          <w:rFonts w:ascii="IRLotus" w:eastAsia="Times New Roman" w:hAnsi="IRLotus" w:cs="IRNazli"/>
          <w:sz w:val="28"/>
          <w:szCs w:val="28"/>
          <w:rtl/>
          <w:lang w:bidi="fa-IR"/>
        </w:rPr>
        <w:t xml:space="preserve"> مورخین و </w:t>
      </w:r>
      <w:r w:rsidRPr="006311B0">
        <w:rPr>
          <w:rFonts w:ascii="IRLotus" w:eastAsia="Times New Roman" w:hAnsi="IRLotus" w:cs="IRNazli" w:hint="cs"/>
          <w:sz w:val="28"/>
          <w:szCs w:val="28"/>
          <w:rtl/>
          <w:lang w:bidi="fa-IR"/>
        </w:rPr>
        <w:t>پژوهشگران</w:t>
      </w:r>
      <w:r w:rsidRPr="006311B0">
        <w:rPr>
          <w:rFonts w:ascii="IRLotus" w:eastAsia="Times New Roman" w:hAnsi="IRLotus" w:cs="IRNazli"/>
          <w:sz w:val="28"/>
          <w:szCs w:val="28"/>
          <w:rtl/>
          <w:lang w:bidi="fa-IR"/>
        </w:rPr>
        <w:t xml:space="preserve"> و کسانی که بخواهند </w:t>
      </w:r>
      <w:r w:rsidRPr="006311B0">
        <w:rPr>
          <w:rFonts w:ascii="IRLotus" w:eastAsia="Times New Roman" w:hAnsi="IRLotus" w:cs="IRNazli" w:hint="cs"/>
          <w:sz w:val="28"/>
          <w:szCs w:val="28"/>
          <w:rtl/>
          <w:lang w:bidi="fa-IR"/>
        </w:rPr>
        <w:t xml:space="preserve">درباره </w:t>
      </w:r>
      <w:r w:rsidRPr="006311B0">
        <w:rPr>
          <w:rFonts w:ascii="IRLotus" w:eastAsia="Times New Roman" w:hAnsi="IRLotus" w:cs="IRNazli"/>
          <w:sz w:val="28"/>
          <w:szCs w:val="28"/>
          <w:rtl/>
          <w:lang w:bidi="fa-IR"/>
        </w:rPr>
        <w:t xml:space="preserve">سیره و زندگینامه‌ یکی از صحابه </w:t>
      </w:r>
      <w:r w:rsidRPr="006311B0">
        <w:rPr>
          <w:rFonts w:ascii="IRLotus" w:eastAsia="Times New Roman" w:hAnsi="IRLotus" w:cs="IRNazli" w:hint="cs"/>
          <w:sz w:val="28"/>
          <w:szCs w:val="28"/>
          <w:rtl/>
          <w:lang w:bidi="fa-IR"/>
        </w:rPr>
        <w:t>بحث کنند،</w:t>
      </w:r>
      <w:r w:rsidRPr="006311B0">
        <w:rPr>
          <w:rFonts w:ascii="IRLotus" w:eastAsia="Times New Roman" w:hAnsi="IRLotus" w:cs="IRNazli"/>
          <w:sz w:val="28"/>
          <w:szCs w:val="28"/>
          <w:rtl/>
          <w:lang w:bidi="fa-IR"/>
        </w:rPr>
        <w:t xml:space="preserve"> لازم و ضروری </w:t>
      </w:r>
      <w:r w:rsidRPr="006311B0">
        <w:rPr>
          <w:rFonts w:ascii="IRLotus" w:eastAsia="Times New Roman" w:hAnsi="IRLotus" w:cs="IRNazli" w:hint="cs"/>
          <w:sz w:val="28"/>
          <w:szCs w:val="28"/>
          <w:rtl/>
          <w:lang w:bidi="fa-IR"/>
        </w:rPr>
        <w:t>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 کتاب حاضر به</w:t>
      </w:r>
      <w:r w:rsidRPr="006311B0">
        <w:rPr>
          <w:rFonts w:ascii="IRLotus" w:eastAsia="Times New Roman" w:hAnsi="IRLotus" w:cs="IRNazli"/>
          <w:sz w:val="28"/>
          <w:szCs w:val="28"/>
          <w:rtl/>
          <w:lang w:bidi="fa-IR"/>
        </w:rPr>
        <w:t xml:space="preserve"> مباحث زیر </w:t>
      </w:r>
      <w:r w:rsidRPr="006311B0">
        <w:rPr>
          <w:rFonts w:ascii="IRLotus" w:eastAsia="Times New Roman" w:hAnsi="IRLotus" w:cs="IRNazli" w:hint="cs"/>
          <w:sz w:val="28"/>
          <w:szCs w:val="28"/>
          <w:rtl/>
          <w:lang w:bidi="fa-IR"/>
        </w:rPr>
        <w:t>نیز پرداخته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ام</w:t>
      </w:r>
      <w:r w:rsidRPr="006311B0">
        <w:rPr>
          <w:rFonts w:ascii="IRLotus" w:eastAsia="Times New Roman" w:hAnsi="IRLotus" w:cs="IRNazli"/>
          <w:sz w:val="28"/>
          <w:szCs w:val="28"/>
          <w:rtl/>
          <w:lang w:bidi="fa-IR"/>
        </w:rPr>
        <w:t xml:space="preserve">: </w:t>
      </w:r>
    </w:p>
    <w:p w:rsidR="0076508E" w:rsidRPr="006311B0" w:rsidRDefault="0076508E" w:rsidP="00B105DA">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نخست</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دلایل عدالت اصحاب در قرآن و سنت پیامبر </w:t>
      </w:r>
      <w:r w:rsidR="00444A7B">
        <w:rPr>
          <w:rFonts w:ascii="IRLotus" w:eastAsia="Times New Roman" w:hAnsi="IRLotus" w:cs="CTraditional Arabic"/>
          <w:sz w:val="28"/>
          <w:szCs w:val="26"/>
          <w:rtl/>
          <w:lang w:bidi="fa-IR"/>
        </w:rPr>
        <w:t>ج</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در این میان، دلایلی را آورده‌ام 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طور واضح و روشن بر </w:t>
      </w:r>
      <w:r w:rsidRPr="006311B0">
        <w:rPr>
          <w:rFonts w:ascii="IRLotus" w:eastAsia="Times New Roman" w:hAnsi="IRLotus" w:cs="IRNazli" w:hint="cs"/>
          <w:sz w:val="28"/>
          <w:szCs w:val="28"/>
          <w:rtl/>
          <w:lang w:bidi="fa-IR"/>
        </w:rPr>
        <w:t xml:space="preserve">عدالت ایشان </w:t>
      </w:r>
      <w:r w:rsidRPr="006311B0">
        <w:rPr>
          <w:rFonts w:ascii="IRLotus" w:eastAsia="Times New Roman" w:hAnsi="IRLotus" w:cs="IRNazli"/>
          <w:sz w:val="28"/>
          <w:szCs w:val="28"/>
          <w:rtl/>
          <w:lang w:bidi="fa-IR"/>
        </w:rPr>
        <w:t xml:space="preserve">دلالت می‌کنند و روایات صحیح و درست را </w:t>
      </w:r>
      <w:r w:rsidRPr="006311B0">
        <w:rPr>
          <w:rFonts w:ascii="IRLotus" w:eastAsia="Times New Roman" w:hAnsi="IRLotus" w:cs="IRNazli" w:hint="cs"/>
          <w:sz w:val="28"/>
          <w:szCs w:val="28"/>
          <w:rtl/>
          <w:lang w:bidi="fa-IR"/>
        </w:rPr>
        <w:t xml:space="preserve">همراه </w:t>
      </w:r>
      <w:r w:rsidRPr="006311B0">
        <w:rPr>
          <w:rFonts w:ascii="IRLotus" w:eastAsia="Times New Roman" w:hAnsi="IRLotus" w:cs="IRNazli"/>
          <w:sz w:val="28"/>
          <w:szCs w:val="28"/>
          <w:rtl/>
          <w:lang w:bidi="fa-IR"/>
        </w:rPr>
        <w:t>برخی تعلیقات و توضیحات نقل کرده‌ام</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دوم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مقام و منزلت صحابه با هیچ یک از کسانی که بعد از آنها آمده‌اند برابری نمی‌کند،</w:t>
      </w:r>
      <w:r w:rsidRPr="006311B0">
        <w:rPr>
          <w:rFonts w:ascii="IRLotus" w:eastAsia="Times New Roman" w:hAnsi="IRLotus" w:cs="IRNazli" w:hint="cs"/>
          <w:sz w:val="28"/>
          <w:szCs w:val="28"/>
          <w:rtl/>
          <w:lang w:bidi="fa-IR"/>
        </w:rPr>
        <w:t xml:space="preserve"> پس </w:t>
      </w:r>
      <w:r w:rsidRPr="006311B0">
        <w:rPr>
          <w:rFonts w:ascii="IRLotus" w:eastAsia="Times New Roman" w:hAnsi="IRLotus" w:cs="IRNazli"/>
          <w:sz w:val="28"/>
          <w:szCs w:val="28"/>
          <w:rtl/>
          <w:lang w:bidi="fa-IR"/>
        </w:rPr>
        <w:t>بیان نموده‌ام که فضیلت اصحاب بر همه‌ آنها برتری دارد</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سوم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انواع </w:t>
      </w:r>
      <w:r w:rsidRPr="006311B0">
        <w:rPr>
          <w:rFonts w:ascii="IRLotus" w:eastAsia="Times New Roman" w:hAnsi="IRLotus" w:cs="IRNazli" w:hint="cs"/>
          <w:sz w:val="28"/>
          <w:szCs w:val="28"/>
          <w:rtl/>
          <w:lang w:bidi="fa-IR"/>
        </w:rPr>
        <w:t xml:space="preserve">بدگویی و </w:t>
      </w:r>
      <w:r w:rsidRPr="006311B0">
        <w:rPr>
          <w:rFonts w:ascii="IRLotus" w:eastAsia="Times New Roman" w:hAnsi="IRLotus" w:cs="IRNazli"/>
          <w:sz w:val="28"/>
          <w:szCs w:val="28"/>
          <w:rtl/>
          <w:lang w:bidi="fa-IR"/>
        </w:rPr>
        <w:t>دشنام اصحاب و حکم همه‌ آنها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این موضوع هم </w:t>
      </w:r>
      <w:r w:rsidRPr="006311B0">
        <w:rPr>
          <w:rFonts w:ascii="IRLotus" w:eastAsia="Times New Roman" w:hAnsi="IRLotus" w:cs="IRNazli" w:hint="cs"/>
          <w:sz w:val="28"/>
          <w:szCs w:val="28"/>
          <w:rtl/>
          <w:lang w:bidi="fa-IR"/>
        </w:rPr>
        <w:t>توضیح داده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ام</w:t>
      </w:r>
      <w:r w:rsidRPr="006311B0">
        <w:rPr>
          <w:rFonts w:ascii="IRLotus" w:eastAsia="Times New Roman" w:hAnsi="IRLotus" w:cs="IRNazli"/>
          <w:sz w:val="28"/>
          <w:szCs w:val="28"/>
          <w:rtl/>
          <w:lang w:bidi="fa-IR"/>
        </w:rPr>
        <w:t xml:space="preserve"> که فرق میان کسی که در عدالت صحابه طعن</w:t>
      </w:r>
      <w:r w:rsidRPr="006311B0">
        <w:rPr>
          <w:rFonts w:ascii="IRLotus" w:eastAsia="Times New Roman" w:hAnsi="IRLotus" w:cs="IRNazli" w:hint="cs"/>
          <w:sz w:val="28"/>
          <w:szCs w:val="28"/>
          <w:rtl/>
          <w:lang w:bidi="fa-IR"/>
        </w:rPr>
        <w:t xml:space="preserve"> و شک وارد می‌کند</w:t>
      </w:r>
      <w:r w:rsidRPr="006311B0">
        <w:rPr>
          <w:rFonts w:ascii="IRLotus" w:eastAsia="Times New Roman" w:hAnsi="IRLotus" w:cs="IRNazli"/>
          <w:sz w:val="28"/>
          <w:szCs w:val="28"/>
          <w:rtl/>
          <w:lang w:bidi="fa-IR"/>
        </w:rPr>
        <w:t xml:space="preserve"> با </w:t>
      </w:r>
      <w:r w:rsidRPr="006311B0">
        <w:rPr>
          <w:rFonts w:ascii="IRLotus" w:eastAsia="Times New Roman" w:hAnsi="IRLotus" w:cs="IRNazli" w:hint="cs"/>
          <w:sz w:val="28"/>
          <w:szCs w:val="28"/>
          <w:rtl/>
          <w:lang w:bidi="fa-IR"/>
        </w:rPr>
        <w:t>دیگر مسلمانان</w:t>
      </w:r>
      <w:r w:rsidRPr="006311B0">
        <w:rPr>
          <w:rFonts w:ascii="IRLotus" w:eastAsia="Times New Roman" w:hAnsi="IRLotus" w:cs="IRNazli"/>
          <w:sz w:val="28"/>
          <w:szCs w:val="28"/>
          <w:rtl/>
          <w:lang w:bidi="fa-IR"/>
        </w:rPr>
        <w:t xml:space="preserve"> چیست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همچنین </w:t>
      </w:r>
      <w:r w:rsidRPr="006311B0">
        <w:rPr>
          <w:rFonts w:ascii="IRLotus" w:eastAsia="Times New Roman" w:hAnsi="IRLotus" w:cs="IRNazli"/>
          <w:sz w:val="28"/>
          <w:szCs w:val="28"/>
          <w:rtl/>
          <w:lang w:bidi="fa-IR"/>
        </w:rPr>
        <w:t xml:space="preserve">حکم کسی </w:t>
      </w:r>
      <w:r w:rsidRPr="006311B0">
        <w:rPr>
          <w:rFonts w:ascii="IRLotus" w:eastAsia="Times New Roman" w:hAnsi="IRLotus" w:cs="IRNazli" w:hint="cs"/>
          <w:sz w:val="28"/>
          <w:szCs w:val="28"/>
          <w:rtl/>
          <w:lang w:bidi="fa-IR"/>
        </w:rPr>
        <w:t>را بیان کرده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 xml:space="preserve">ام </w:t>
      </w:r>
      <w:r w:rsidRPr="006311B0">
        <w:rPr>
          <w:rFonts w:ascii="IRLotus" w:eastAsia="Times New Roman" w:hAnsi="IRLotus" w:cs="IRNazli"/>
          <w:sz w:val="28"/>
          <w:szCs w:val="28"/>
          <w:rtl/>
          <w:lang w:bidi="fa-IR"/>
        </w:rPr>
        <w:t>که به اصحاب دشنام می‌دهد</w:t>
      </w:r>
      <w:r w:rsidRPr="006311B0">
        <w:rPr>
          <w:rFonts w:ascii="IRLotus" w:eastAsia="Times New Roman" w:hAnsi="IRLotus" w:cs="IRNazli" w:hint="cs"/>
          <w:sz w:val="28"/>
          <w:szCs w:val="28"/>
          <w:rtl/>
          <w:lang w:bidi="fa-IR"/>
        </w:rPr>
        <w:t>، در حالیکه</w:t>
      </w:r>
      <w:r w:rsidRPr="006311B0">
        <w:rPr>
          <w:rFonts w:ascii="IRLotus" w:eastAsia="Times New Roman" w:hAnsi="IRLotus" w:cs="IRNazli"/>
          <w:sz w:val="28"/>
          <w:szCs w:val="28"/>
          <w:rtl/>
          <w:lang w:bidi="fa-IR"/>
        </w:rPr>
        <w:t xml:space="preserve"> نصوص متواتر</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 مورد</w:t>
      </w:r>
      <w:r w:rsidRPr="006311B0">
        <w:rPr>
          <w:rFonts w:ascii="IRLotus" w:eastAsia="Times New Roman" w:hAnsi="IRLotus" w:cs="IRNazli"/>
          <w:sz w:val="28"/>
          <w:szCs w:val="28"/>
          <w:rtl/>
          <w:lang w:bidi="fa-IR"/>
        </w:rPr>
        <w:t xml:space="preserve"> فضیلت آنها وجود دارد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به علاوه،</w:t>
      </w:r>
      <w:r w:rsidRPr="006311B0">
        <w:rPr>
          <w:rFonts w:ascii="IRLotus" w:eastAsia="Times New Roman" w:hAnsi="IRLotus" w:cs="IRNazli"/>
          <w:sz w:val="28"/>
          <w:szCs w:val="28"/>
          <w:rtl/>
          <w:lang w:bidi="fa-IR"/>
        </w:rPr>
        <w:t xml:space="preserve"> حکم کسانی </w:t>
      </w:r>
      <w:r w:rsidRPr="006311B0">
        <w:rPr>
          <w:rFonts w:ascii="IRLotus" w:eastAsia="Times New Roman" w:hAnsi="IRLotus" w:cs="IRNazli" w:hint="cs"/>
          <w:sz w:val="28"/>
          <w:szCs w:val="28"/>
          <w:rtl/>
          <w:lang w:bidi="fa-IR"/>
        </w:rPr>
        <w:t xml:space="preserve">را </w:t>
      </w:r>
      <w:r w:rsidRPr="006311B0">
        <w:rPr>
          <w:rFonts w:ascii="IRLotus" w:eastAsia="Times New Roman" w:hAnsi="IRLotus" w:cs="IRNazli"/>
          <w:sz w:val="28"/>
          <w:szCs w:val="28"/>
          <w:rtl/>
          <w:lang w:bidi="fa-IR"/>
        </w:rPr>
        <w:t xml:space="preserve">که </w:t>
      </w:r>
      <w:r w:rsidRPr="006311B0">
        <w:rPr>
          <w:rFonts w:ascii="IRLotus" w:eastAsia="Times New Roman" w:hAnsi="IRLotus" w:cs="IRNazli" w:hint="cs"/>
          <w:sz w:val="28"/>
          <w:szCs w:val="28"/>
          <w:rtl/>
          <w:lang w:bidi="fa-IR"/>
        </w:rPr>
        <w:t>همگی صحابه</w:t>
      </w:r>
      <w:r w:rsidRPr="006311B0">
        <w:rPr>
          <w:rFonts w:ascii="IRLotus" w:eastAsia="Times New Roman" w:hAnsi="IRLotus" w:cs="IRNazli"/>
          <w:sz w:val="28"/>
          <w:szCs w:val="28"/>
          <w:rtl/>
          <w:lang w:bidi="fa-IR"/>
        </w:rPr>
        <w:t xml:space="preserve"> یا برخی از آنها را دشنام می‌دهند</w:t>
      </w:r>
      <w:r w:rsidRPr="006311B0">
        <w:rPr>
          <w:rFonts w:ascii="IRLotus" w:eastAsia="Times New Roman" w:hAnsi="IRLotus" w:cs="IRNazli" w:hint="cs"/>
          <w:sz w:val="28"/>
          <w:szCs w:val="28"/>
          <w:rtl/>
          <w:lang w:bidi="fa-IR"/>
        </w:rPr>
        <w:t xml:space="preserve"> شرح داده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ام.</w:t>
      </w:r>
      <w:r w:rsidRPr="006311B0">
        <w:rPr>
          <w:rFonts w:ascii="IRLotus" w:eastAsia="Times New Roman" w:hAnsi="IRLotus" w:cs="IRNazli"/>
          <w:sz w:val="28"/>
          <w:szCs w:val="28"/>
          <w:rtl/>
          <w:lang w:bidi="fa-IR"/>
        </w:rPr>
        <w:t xml:space="preserve"> در پایان </w:t>
      </w:r>
      <w:r w:rsidRPr="006311B0">
        <w:rPr>
          <w:rFonts w:ascii="IRLotus" w:eastAsia="Times New Roman" w:hAnsi="IRLotus" w:cs="IRNazli" w:hint="cs"/>
          <w:sz w:val="28"/>
          <w:szCs w:val="28"/>
          <w:rtl/>
          <w:lang w:bidi="fa-IR"/>
        </w:rPr>
        <w:t xml:space="preserve">این مقوله، </w:t>
      </w:r>
      <w:r w:rsidRPr="006311B0">
        <w:rPr>
          <w:rFonts w:ascii="IRLotus" w:eastAsia="Times New Roman" w:hAnsi="IRLotus" w:cs="IRNazli"/>
          <w:sz w:val="28"/>
          <w:szCs w:val="28"/>
          <w:rtl/>
          <w:lang w:bidi="fa-IR"/>
        </w:rPr>
        <w:t xml:space="preserve">به موضوع دشنام دادن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ام‌المؤمنین عا</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شه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sz w:val="28"/>
          <w:szCs w:val="26"/>
          <w:rtl/>
          <w:lang w:bidi="fa-IR"/>
        </w:rPr>
        <w:t>ل</w:t>
      </w:r>
      <w:r w:rsidRPr="006311B0">
        <w:rPr>
          <w:rFonts w:ascii="IRLotus" w:eastAsia="Times New Roman" w:hAnsi="IRLotus" w:cs="IRNazli"/>
          <w:sz w:val="28"/>
          <w:szCs w:val="28"/>
          <w:rtl/>
          <w:lang w:bidi="fa-IR"/>
        </w:rPr>
        <w:t xml:space="preserve"> اشاره کرده‌ام که خداوند او را از هر پلیدی</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ی تبرئه نموده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سپس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بقی</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امهات المؤمنین پرداخته‌ام</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چهارم</w:t>
      </w:r>
      <w:r w:rsidRPr="006311B0">
        <w:rPr>
          <w:rFonts w:ascii="IRLotus" w:eastAsia="Times New Roman" w:hAnsi="IRLotus" w:cs="IRNazli"/>
          <w:b/>
          <w:bCs/>
          <w:sz w:val="28"/>
          <w:szCs w:val="28"/>
          <w:rtl/>
          <w:lang w:bidi="fa-IR"/>
        </w:rPr>
        <w:t xml:space="preserve">: </w:t>
      </w:r>
      <w:r w:rsidRPr="006311B0">
        <w:rPr>
          <w:rFonts w:ascii="IRLotus" w:eastAsia="Times New Roman" w:hAnsi="IRLotus" w:cs="IRNazli"/>
          <w:sz w:val="28"/>
          <w:szCs w:val="28"/>
          <w:rtl/>
          <w:lang w:bidi="fa-IR"/>
        </w:rPr>
        <w:t>به دنبال آن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آثار مترتب بر </w:t>
      </w:r>
      <w:r w:rsidRPr="006311B0">
        <w:rPr>
          <w:rFonts w:ascii="IRLotus" w:eastAsia="Times New Roman" w:hAnsi="IRLotus" w:cs="IRNazli" w:hint="cs"/>
          <w:sz w:val="28"/>
          <w:szCs w:val="28"/>
          <w:rtl/>
          <w:lang w:bidi="fa-IR"/>
        </w:rPr>
        <w:t>بدگویی</w:t>
      </w:r>
      <w:r w:rsidRPr="006311B0">
        <w:rPr>
          <w:rFonts w:ascii="IRLotus" w:eastAsia="Times New Roman" w:hAnsi="IRLotus" w:cs="IRNazli"/>
          <w:sz w:val="28"/>
          <w:szCs w:val="28"/>
          <w:rtl/>
          <w:lang w:bidi="fa-IR"/>
        </w:rPr>
        <w:t xml:space="preserve"> و دشنام را آورده‌ام</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پنجم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دیدگاه</w:t>
      </w:r>
      <w:r w:rsidRPr="006311B0">
        <w:rPr>
          <w:rFonts w:ascii="IRLotus" w:eastAsia="Times New Roman" w:hAnsi="IRLotus" w:cs="IRNazli"/>
          <w:sz w:val="28"/>
          <w:szCs w:val="28"/>
          <w:rtl/>
          <w:lang w:bidi="fa-IR"/>
        </w:rPr>
        <w:t xml:space="preserve"> و برخورد ما</w:t>
      </w:r>
      <w:r w:rsidRPr="006311B0">
        <w:rPr>
          <w:rFonts w:ascii="IRLotus" w:eastAsia="Times New Roman" w:hAnsi="IRLotus" w:cs="IRNazli" w:hint="cs"/>
          <w:sz w:val="28"/>
          <w:szCs w:val="28"/>
          <w:rtl/>
          <w:lang w:bidi="fa-IR"/>
        </w:rPr>
        <w:t xml:space="preserve"> اهل سنت را</w:t>
      </w:r>
      <w:r w:rsidRPr="006311B0">
        <w:rPr>
          <w:rFonts w:ascii="IRLotus" w:eastAsia="Times New Roman" w:hAnsi="IRLotus" w:cs="IRNazli"/>
          <w:sz w:val="28"/>
          <w:szCs w:val="28"/>
          <w:rtl/>
          <w:lang w:bidi="fa-IR"/>
        </w:rPr>
        <w:t xml:space="preserve"> نسبت به اختلافاتی که میان اصحاب رخ داده است</w:t>
      </w:r>
      <w:r w:rsidRPr="006311B0">
        <w:rPr>
          <w:rFonts w:ascii="IRLotus" w:eastAsia="Times New Roman" w:hAnsi="IRLotus" w:cs="IRNazli" w:hint="cs"/>
          <w:sz w:val="28"/>
          <w:szCs w:val="28"/>
          <w:rtl/>
          <w:lang w:bidi="fa-IR"/>
        </w:rPr>
        <w:t xml:space="preserve"> شرح داده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ام.</w:t>
      </w:r>
      <w:r w:rsidRPr="006311B0">
        <w:rPr>
          <w:rFonts w:ascii="IRLotus" w:eastAsia="Times New Roman" w:hAnsi="IRLotus" w:cs="IRNazli"/>
          <w:sz w:val="28"/>
          <w:szCs w:val="28"/>
          <w:rtl/>
          <w:lang w:bidi="fa-IR"/>
        </w:rPr>
        <w:t xml:space="preserve"> در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جا هم جوانب</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را </w:t>
      </w:r>
      <w:r w:rsidRPr="006311B0">
        <w:rPr>
          <w:rFonts w:ascii="IRLotus" w:eastAsia="Times New Roman" w:hAnsi="IRLotus" w:cs="IRNazli" w:hint="cs"/>
          <w:sz w:val="28"/>
          <w:szCs w:val="28"/>
          <w:rtl/>
          <w:lang w:bidi="fa-IR"/>
        </w:rPr>
        <w:t>بیان نموده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 xml:space="preserve">ام </w:t>
      </w:r>
      <w:r w:rsidRPr="006311B0">
        <w:rPr>
          <w:rFonts w:ascii="IRLotus" w:eastAsia="Times New Roman" w:hAnsi="IRLotus" w:cs="IRNazli"/>
          <w:sz w:val="28"/>
          <w:szCs w:val="28"/>
          <w:rtl/>
          <w:lang w:bidi="fa-IR"/>
        </w:rPr>
        <w:t xml:space="preserve">که </w:t>
      </w:r>
      <w:r w:rsidRPr="006311B0">
        <w:rPr>
          <w:rFonts w:ascii="IRLotus" w:eastAsia="Times New Roman" w:hAnsi="IRLotus" w:cs="IRNazli" w:hint="cs"/>
          <w:sz w:val="28"/>
          <w:szCs w:val="28"/>
          <w:rtl/>
          <w:lang w:bidi="fa-IR"/>
        </w:rPr>
        <w:t>پژوهشگران بدان</w:t>
      </w:r>
      <w:r w:rsidRPr="006311B0">
        <w:rPr>
          <w:rFonts w:ascii="IRLotus" w:eastAsia="Times New Roman" w:hAnsi="IRLotus" w:cs="IRNazli"/>
          <w:sz w:val="28"/>
          <w:szCs w:val="28"/>
          <w:rtl/>
          <w:lang w:bidi="fa-IR"/>
        </w:rPr>
        <w:t xml:space="preserve"> نیازمند</w:t>
      </w:r>
      <w:r w:rsidRPr="006311B0">
        <w:rPr>
          <w:rFonts w:ascii="IRLotus" w:eastAsia="Times New Roman" w:hAnsi="IRLotus" w:cs="IRNazli" w:hint="cs"/>
          <w:sz w:val="28"/>
          <w:szCs w:val="28"/>
          <w:rtl/>
          <w:lang w:bidi="fa-IR"/>
        </w:rPr>
        <w:t xml:space="preserve">ند </w:t>
      </w:r>
      <w:r w:rsidRPr="006311B0">
        <w:rPr>
          <w:rFonts w:ascii="IRLotus" w:eastAsia="Times New Roman" w:hAnsi="IRLotus" w:cs="IRNazli"/>
          <w:sz w:val="28"/>
          <w:szCs w:val="28"/>
          <w:rtl/>
          <w:lang w:bidi="fa-IR"/>
        </w:rPr>
        <w:t xml:space="preserve">تا هنگام تحقیق به اشتباه نیفتد و </w:t>
      </w:r>
      <w:r w:rsidRPr="006311B0">
        <w:rPr>
          <w:rFonts w:ascii="IRLotus" w:eastAsia="Times New Roman" w:hAnsi="IRLotus" w:cs="IRNazli" w:hint="cs"/>
          <w:sz w:val="28"/>
          <w:szCs w:val="28"/>
          <w:rtl/>
          <w:lang w:bidi="fa-IR"/>
        </w:rPr>
        <w:t xml:space="preserve">-خدای نکرده- </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صحابه گرانقدر </w:t>
      </w:r>
      <w:r w:rsidRPr="006311B0">
        <w:rPr>
          <w:rFonts w:ascii="IRLotus" w:eastAsia="Times New Roman" w:hAnsi="IRLotus" w:cs="IRNazli"/>
          <w:sz w:val="28"/>
          <w:szCs w:val="28"/>
          <w:rtl/>
          <w:lang w:bidi="fa-IR"/>
        </w:rPr>
        <w:t>را دشنام ندهد.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خواننده گرامی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پایان این مقدمه لازم است </w:t>
      </w:r>
      <w:r w:rsidRPr="006311B0">
        <w:rPr>
          <w:rFonts w:ascii="IRLotus" w:eastAsia="Times New Roman" w:hAnsi="IRLotus" w:cs="IRNazli" w:hint="cs"/>
          <w:sz w:val="28"/>
          <w:szCs w:val="28"/>
          <w:rtl/>
          <w:lang w:bidi="fa-IR"/>
        </w:rPr>
        <w:t xml:space="preserve">متذکر شوم که </w:t>
      </w:r>
      <w:r w:rsidRPr="006311B0">
        <w:rPr>
          <w:rFonts w:ascii="IRLotus" w:eastAsia="Times New Roman" w:hAnsi="IRLotus" w:cs="IRNazli"/>
          <w:sz w:val="28"/>
          <w:szCs w:val="28"/>
          <w:rtl/>
          <w:lang w:bidi="fa-IR"/>
        </w:rPr>
        <w:t xml:space="preserve">من چیز جدید و تازه‌ای </w:t>
      </w:r>
      <w:r w:rsidRPr="006311B0">
        <w:rPr>
          <w:rFonts w:ascii="IRLotus" w:eastAsia="Times New Roman" w:hAnsi="IRLotus" w:cs="IRNazli" w:hint="cs"/>
          <w:sz w:val="28"/>
          <w:szCs w:val="28"/>
          <w:rtl/>
          <w:lang w:bidi="fa-IR"/>
        </w:rPr>
        <w:t>ن</w:t>
      </w:r>
      <w:r w:rsidRPr="006311B0">
        <w:rPr>
          <w:rFonts w:ascii="IRLotus" w:eastAsia="Times New Roman" w:hAnsi="IRLotus" w:cs="IRNazli"/>
          <w:sz w:val="28"/>
          <w:szCs w:val="28"/>
          <w:rtl/>
          <w:lang w:bidi="fa-IR"/>
        </w:rPr>
        <w:t>می‌گویم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بلکه گزیده‌ای از نظرات ائمه را گردآوری نموده‌ و برای یک هدف معی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ن</w:t>
      </w:r>
      <w:r w:rsidRPr="006311B0">
        <w:rPr>
          <w:rFonts w:ascii="IRLotus" w:eastAsia="Times New Roman" w:hAnsi="IRLotus" w:cs="IRNazli" w:hint="cs"/>
          <w:sz w:val="28"/>
          <w:szCs w:val="28"/>
          <w:rtl/>
          <w:lang w:bidi="fa-IR"/>
        </w:rPr>
        <w:t xml:space="preserve"> آنها را ذکر کرده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ام،</w:t>
      </w:r>
      <w:r w:rsidRPr="006311B0">
        <w:rPr>
          <w:rFonts w:ascii="IRLotus" w:eastAsia="Times New Roman" w:hAnsi="IRLotus" w:cs="IRNazli"/>
          <w:sz w:val="28"/>
          <w:szCs w:val="28"/>
          <w:rtl/>
          <w:lang w:bidi="fa-IR"/>
        </w:rPr>
        <w:t xml:space="preserve"> و آن </w:t>
      </w:r>
      <w:r w:rsidRPr="006311B0">
        <w:rPr>
          <w:rFonts w:ascii="IRLotus" w:eastAsia="Times New Roman" w:hAnsi="IRLotus" w:cs="IRNazli" w:hint="cs"/>
          <w:sz w:val="28"/>
          <w:szCs w:val="28"/>
          <w:rtl/>
          <w:lang w:bidi="fa-IR"/>
        </w:rPr>
        <w:t xml:space="preserve">هدف، </w:t>
      </w:r>
      <w:r w:rsidRPr="006311B0">
        <w:rPr>
          <w:rFonts w:ascii="IRLotus" w:eastAsia="Times New Roman" w:hAnsi="IRLotus" w:cs="IRNazli"/>
          <w:sz w:val="28"/>
          <w:szCs w:val="28"/>
          <w:rtl/>
          <w:lang w:bidi="fa-IR"/>
        </w:rPr>
        <w:t>یادآوری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نمودن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نظرات و اعتقادات اهل سنت در این موضوع می‌باشد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خودداری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نمودن و بازداشتن از هر چیزی که با این نظرات منافات دارد.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این کوششی است 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تمام کوشش</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 سلف صالح</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در این زمینه نوشته‌اند، افزوده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خواه در زمین</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عقیده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فرقه‌ها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یا در </w:t>
      </w:r>
      <w:r w:rsidRPr="006311B0">
        <w:rPr>
          <w:rFonts w:ascii="IRLotus" w:eastAsia="Times New Roman" w:hAnsi="IRLotus" w:cs="IRNazli" w:hint="cs"/>
          <w:sz w:val="28"/>
          <w:szCs w:val="28"/>
          <w:rtl/>
          <w:lang w:bidi="fa-IR"/>
        </w:rPr>
        <w:t>مورد</w:t>
      </w:r>
      <w:r w:rsidRPr="006311B0">
        <w:rPr>
          <w:rFonts w:ascii="IRLotus" w:eastAsia="Times New Roman" w:hAnsi="IRLotus" w:cs="IRNazli"/>
          <w:sz w:val="28"/>
          <w:szCs w:val="28"/>
          <w:rtl/>
          <w:lang w:bidi="fa-IR"/>
        </w:rPr>
        <w:t xml:space="preserve"> تاریخ، حدیث و غیره.</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و در پایان از خداوند منان </w:t>
      </w:r>
      <w:r w:rsidRPr="006311B0">
        <w:rPr>
          <w:rFonts w:ascii="IRLotus" w:eastAsia="Times New Roman" w:hAnsi="IRLotus" w:cs="IRNazli" w:hint="cs"/>
          <w:sz w:val="28"/>
          <w:szCs w:val="28"/>
          <w:rtl/>
          <w:lang w:bidi="fa-IR"/>
        </w:rPr>
        <w:t>خواستارم</w:t>
      </w:r>
      <w:r w:rsidRPr="006311B0">
        <w:rPr>
          <w:rFonts w:ascii="IRLotus" w:eastAsia="Times New Roman" w:hAnsi="IRLotus" w:cs="IRNazli"/>
          <w:sz w:val="28"/>
          <w:szCs w:val="28"/>
          <w:rtl/>
          <w:lang w:bidi="fa-IR"/>
        </w:rPr>
        <w:t xml:space="preserve"> که دوستی اصحاب را به ما عطا نماید و ما را با </w:t>
      </w:r>
      <w:r w:rsidRPr="006311B0">
        <w:rPr>
          <w:rFonts w:ascii="IRLotus" w:eastAsia="Times New Roman" w:hAnsi="IRLotus" w:cs="IRNazli" w:hint="cs"/>
          <w:sz w:val="28"/>
          <w:szCs w:val="28"/>
          <w:rtl/>
          <w:lang w:bidi="fa-IR"/>
        </w:rPr>
        <w:t>ایشان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م</w:t>
      </w:r>
      <w:r w:rsidRPr="006311B0">
        <w:rPr>
          <w:rFonts w:ascii="IRLotus" w:eastAsia="Times New Roman" w:hAnsi="IRLotus" w:cs="IRNazli"/>
          <w:sz w:val="28"/>
          <w:szCs w:val="28"/>
          <w:rtl/>
          <w:lang w:bidi="fa-IR"/>
        </w:rPr>
        <w:t>حش</w:t>
      </w:r>
      <w:r w:rsidRPr="006311B0">
        <w:rPr>
          <w:rFonts w:ascii="IRLotus" w:eastAsia="Times New Roman" w:hAnsi="IRLotus" w:cs="IRNazli" w:hint="cs"/>
          <w:sz w:val="28"/>
          <w:szCs w:val="28"/>
          <w:rtl/>
          <w:lang w:bidi="fa-IR"/>
        </w:rPr>
        <w:t>و</w:t>
      </w:r>
      <w:r w:rsidRPr="006311B0">
        <w:rPr>
          <w:rFonts w:ascii="IRLotus" w:eastAsia="Times New Roman" w:hAnsi="IRLotus" w:cs="IRNazli"/>
          <w:sz w:val="28"/>
          <w:szCs w:val="28"/>
          <w:rtl/>
          <w:lang w:bidi="fa-IR"/>
        </w:rPr>
        <w:t>ر نماید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و از خداوند</w:t>
      </w:r>
      <w:r w:rsidRPr="006311B0">
        <w:rPr>
          <w:rFonts w:ascii="IRLotus" w:eastAsia="Times New Roman" w:hAnsi="IRLotus" w:cs="IRNazli" w:hint="cs"/>
          <w:sz w:val="28"/>
          <w:szCs w:val="28"/>
          <w:rtl/>
          <w:lang w:bidi="fa-IR"/>
        </w:rPr>
        <w:t xml:space="preserve"> منان</w:t>
      </w:r>
      <w:r w:rsidRPr="006311B0">
        <w:rPr>
          <w:rFonts w:ascii="IRLotus" w:eastAsia="Times New Roman" w:hAnsi="IRLotus" w:cs="IRNazli"/>
          <w:sz w:val="28"/>
          <w:szCs w:val="28"/>
          <w:rtl/>
          <w:lang w:bidi="fa-IR"/>
        </w:rPr>
        <w:t xml:space="preserve"> توفیق روزافزون و ث</w:t>
      </w:r>
      <w:r w:rsidRPr="006311B0">
        <w:rPr>
          <w:rFonts w:ascii="IRLotus" w:eastAsia="Times New Roman" w:hAnsi="IRLotus" w:cs="IRNazli" w:hint="cs"/>
          <w:sz w:val="28"/>
          <w:szCs w:val="28"/>
          <w:rtl/>
          <w:lang w:bidi="fa-IR"/>
        </w:rPr>
        <w:t>بات قدم</w:t>
      </w:r>
      <w:r w:rsidRPr="006311B0">
        <w:rPr>
          <w:rFonts w:ascii="IRLotus" w:eastAsia="Times New Roman" w:hAnsi="IRLotus" w:cs="IRNazli"/>
          <w:sz w:val="28"/>
          <w:szCs w:val="28"/>
          <w:rtl/>
          <w:lang w:bidi="fa-IR"/>
        </w:rPr>
        <w:t xml:space="preserve"> را </w:t>
      </w:r>
      <w:r w:rsidRPr="006311B0">
        <w:rPr>
          <w:rFonts w:ascii="IRLotus" w:eastAsia="Times New Roman" w:hAnsi="IRLotus" w:cs="IRNazli" w:hint="cs"/>
          <w:sz w:val="28"/>
          <w:szCs w:val="28"/>
          <w:rtl/>
          <w:lang w:bidi="fa-IR"/>
        </w:rPr>
        <w:t>آرزومندم</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0"/>
          <w:szCs w:val="20"/>
          <w:rtl/>
          <w:lang w:bidi="fa-IR"/>
        </w:rPr>
      </w:pPr>
    </w:p>
    <w:p w:rsidR="0076508E" w:rsidRPr="006311B0" w:rsidRDefault="0076508E" w:rsidP="0076508E">
      <w:pPr>
        <w:spacing w:after="0" w:line="240" w:lineRule="auto"/>
        <w:ind w:firstLine="284"/>
        <w:jc w:val="right"/>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محمد بن عبدالله الوهیبی</w:t>
      </w:r>
    </w:p>
    <w:p w:rsidR="0076508E" w:rsidRPr="006311B0" w:rsidRDefault="0076508E" w:rsidP="0076508E">
      <w:pPr>
        <w:spacing w:after="0" w:line="240" w:lineRule="auto"/>
        <w:ind w:firstLine="284"/>
        <w:jc w:val="right"/>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ریاض: ص: ب: 85542</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sectPr w:rsidR="0076508E" w:rsidRPr="006311B0" w:rsidSect="00BA1E6B">
          <w:footnotePr>
            <w:numRestart w:val="eachPage"/>
          </w:footnotePr>
          <w:pgSz w:w="7938" w:h="11907" w:code="11"/>
          <w:pgMar w:top="1134" w:right="1134" w:bottom="1134" w:left="1134" w:header="567" w:footer="0" w:gutter="0"/>
          <w:cols w:space="720"/>
          <w:noEndnote/>
          <w:titlePg/>
          <w:bidi/>
          <w:rtlGutter/>
        </w:sectPr>
      </w:pPr>
    </w:p>
    <w:p w:rsidR="0076508E" w:rsidRPr="0076508E" w:rsidRDefault="0076508E" w:rsidP="00E81B6C">
      <w:pPr>
        <w:pStyle w:val="a"/>
        <w:rPr>
          <w:rtl/>
        </w:rPr>
      </w:pPr>
      <w:bookmarkStart w:id="13" w:name="_Toc381571484"/>
      <w:bookmarkStart w:id="14" w:name="_Toc404438686"/>
      <w:r w:rsidRPr="0076508E">
        <w:rPr>
          <w:rFonts w:hint="cs"/>
          <w:rtl/>
        </w:rPr>
        <w:t>2</w:t>
      </w:r>
      <w:r w:rsidRPr="0076508E">
        <w:rPr>
          <w:rFonts w:hint="cs"/>
          <w:rtl/>
        </w:rPr>
        <w:br/>
      </w:r>
      <w:r w:rsidRPr="0076508E">
        <w:rPr>
          <w:rtl/>
        </w:rPr>
        <w:t>دلايل عدالت صحابه</w:t>
      </w:r>
      <w:r w:rsidR="00400502" w:rsidRPr="00400502">
        <w:rPr>
          <w:rFonts w:ascii="IRLotus" w:hAnsi="IRLotus" w:cs="CTraditional Arabic"/>
          <w:b w:val="0"/>
          <w:bCs w:val="0"/>
          <w:sz w:val="28"/>
          <w:szCs w:val="28"/>
          <w:rtl/>
        </w:rPr>
        <w:t>ش</w:t>
      </w:r>
      <w:r w:rsidRPr="0076508E">
        <w:rPr>
          <w:rtl/>
        </w:rPr>
        <w:t xml:space="preserve"> در قرآن کريم</w:t>
      </w:r>
      <w:bookmarkEnd w:id="13"/>
      <w:bookmarkEnd w:id="14"/>
    </w:p>
    <w:p w:rsidR="0076508E" w:rsidRPr="006311B0" w:rsidRDefault="0076508E" w:rsidP="0076508E">
      <w:pPr>
        <w:spacing w:after="0" w:line="233"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عدالت صحابه </w:t>
      </w:r>
      <w:r w:rsidR="00400502" w:rsidRPr="00400502">
        <w:rPr>
          <w:rFonts w:ascii="IRLotus" w:eastAsia="Times New Roman" w:hAnsi="IRLotus" w:cs="CTraditional Arabic"/>
          <w:sz w:val="28"/>
          <w:szCs w:val="28"/>
          <w:rtl/>
          <w:lang w:bidi="fa-IR"/>
        </w:rPr>
        <w:t>ش</w:t>
      </w:r>
      <w:r w:rsidRPr="006311B0">
        <w:rPr>
          <w:rFonts w:ascii="IRLotus" w:eastAsia="Times New Roman" w:hAnsi="IRLotus" w:cs="IRNazli"/>
          <w:sz w:val="28"/>
          <w:szCs w:val="28"/>
          <w:rtl/>
          <w:lang w:bidi="fa-IR"/>
        </w:rPr>
        <w:t xml:space="preserve"> نزد اهل سنت از مسایل قطعی عقید</w:t>
      </w:r>
      <w:r w:rsidRPr="006311B0">
        <w:rPr>
          <w:rFonts w:ascii="IRLotus" w:eastAsia="Times New Roman" w:hAnsi="IRLotus" w:cs="IRNazli" w:hint="cs"/>
          <w:sz w:val="28"/>
          <w:szCs w:val="28"/>
          <w:rtl/>
          <w:lang w:bidi="fa-IR"/>
        </w:rPr>
        <w:t>تی</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است</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 xml:space="preserve">به جرأت </w:t>
      </w:r>
      <w:r w:rsidRPr="006311B0">
        <w:rPr>
          <w:rFonts w:ascii="IRLotus" w:eastAsia="Times New Roman" w:hAnsi="IRLotus" w:cs="IRNazli"/>
          <w:sz w:val="28"/>
          <w:szCs w:val="28"/>
          <w:rtl/>
          <w:lang w:bidi="fa-IR"/>
        </w:rPr>
        <w:t>می‌توان گفت</w:t>
      </w:r>
      <w:r w:rsidRPr="006311B0">
        <w:rPr>
          <w:rFonts w:ascii="IRLotus" w:eastAsia="Times New Roman" w:hAnsi="IRLotus" w:cs="IRNazli" w:hint="cs"/>
          <w:sz w:val="28"/>
          <w:szCs w:val="28"/>
          <w:rtl/>
          <w:lang w:bidi="fa-IR"/>
        </w:rPr>
        <w:t xml:space="preserve"> که</w:t>
      </w:r>
      <w:r w:rsidRPr="006311B0">
        <w:rPr>
          <w:rFonts w:ascii="IRLotus" w:eastAsia="Times New Roman" w:hAnsi="IRLotus" w:cs="IRNazli"/>
          <w:sz w:val="28"/>
          <w:szCs w:val="28"/>
          <w:rtl/>
          <w:lang w:bidi="fa-IR"/>
        </w:rPr>
        <w:t xml:space="preserve"> این موضوع در دین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ضروری معلوم و مشخص است و برای این ادعا</w:t>
      </w:r>
      <w:r w:rsidRPr="006311B0">
        <w:rPr>
          <w:rFonts w:ascii="IRLotus" w:eastAsia="Times New Roman" w:hAnsi="IRLotus" w:cs="IRNazli" w:hint="cs"/>
          <w:sz w:val="28"/>
          <w:szCs w:val="28"/>
          <w:rtl/>
          <w:lang w:bidi="fa-IR"/>
        </w:rPr>
        <w:t>، دلایل بسیاری</w:t>
      </w:r>
      <w:r w:rsidRPr="006311B0">
        <w:rPr>
          <w:rFonts w:ascii="IRLotus" w:eastAsia="Times New Roman" w:hAnsi="IRLotus" w:cs="IRNazli"/>
          <w:sz w:val="28"/>
          <w:szCs w:val="28"/>
          <w:rtl/>
          <w:lang w:bidi="fa-IR"/>
        </w:rPr>
        <w:t xml:space="preserve"> از قرآن و سنت وجود دارد که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ثابت می‌کند</w:t>
      </w:r>
      <w:r w:rsidRPr="006311B0">
        <w:rPr>
          <w:rFonts w:ascii="IRLotus" w:eastAsia="Times New Roman" w:hAnsi="IRLotus" w:cs="IRNazli" w:hint="cs"/>
          <w:sz w:val="28"/>
          <w:szCs w:val="28"/>
          <w:rtl/>
          <w:lang w:bidi="fa-IR"/>
        </w:rPr>
        <w:t>:</w:t>
      </w:r>
    </w:p>
    <w:p w:rsidR="0076508E" w:rsidRPr="006311B0" w:rsidRDefault="0076508E" w:rsidP="0076508E">
      <w:pPr>
        <w:spacing w:after="0" w:line="233"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آیه</w:t>
      </w:r>
      <w:r w:rsidRPr="006311B0">
        <w:rPr>
          <w:rFonts w:ascii="IRLotus" w:eastAsia="Times New Roman" w:hAnsi="IRLotus" w:cs="IRNazli" w:hint="cs"/>
          <w:b/>
          <w:bCs/>
          <w:sz w:val="28"/>
          <w:szCs w:val="28"/>
          <w:rtl/>
          <w:lang w:bidi="fa-IR"/>
        </w:rPr>
        <w:t>‌</w:t>
      </w:r>
      <w:r w:rsidRPr="006311B0">
        <w:rPr>
          <w:rFonts w:ascii="IRLotus" w:eastAsia="Times New Roman" w:hAnsi="IRLotus" w:cs="IRNazli"/>
          <w:b/>
          <w:bCs/>
          <w:sz w:val="28"/>
          <w:szCs w:val="28"/>
          <w:rtl/>
          <w:lang w:bidi="fa-IR"/>
        </w:rPr>
        <w:t>‌ نخست:</w:t>
      </w:r>
    </w:p>
    <w:p w:rsidR="0076508E" w:rsidRPr="0076508E" w:rsidRDefault="0076508E" w:rsidP="0076508E">
      <w:pPr>
        <w:spacing w:after="0" w:line="233"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لَّقَدۡ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رَضِيَ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ٱلۡمُؤۡمِنِينَ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إِذۡ</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يُبَايِعُونَكَ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تَحۡتَ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ٱلشَّجَرَةِ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فَعَلِمَ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قُلُوبِهِمۡ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فَأَنزَلَ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ٱلسَّكِينَةَ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عَلَيۡهِمۡ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وَأَثَٰبَهُمۡ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فَتۡحٗا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قَرِيبٗا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١٨</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18].</w:t>
      </w:r>
    </w:p>
    <w:p w:rsidR="0076508E" w:rsidRPr="006311B0" w:rsidRDefault="0076508E" w:rsidP="0076508E">
      <w:pPr>
        <w:spacing w:after="0" w:line="233"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 xml:space="preserve">خداوند از مؤمنان راضی گردید </w:t>
      </w:r>
      <w:r w:rsidRPr="006311B0">
        <w:rPr>
          <w:rFonts w:ascii="IRLotus" w:eastAsia="Times New Roman" w:hAnsi="IRLotus" w:cs="IRNazli" w:hint="cs"/>
          <w:sz w:val="26"/>
          <w:szCs w:val="26"/>
          <w:rtl/>
          <w:lang w:bidi="fa-IR"/>
        </w:rPr>
        <w:t xml:space="preserve">آن هنگام </w:t>
      </w:r>
      <w:r w:rsidRPr="006311B0">
        <w:rPr>
          <w:rFonts w:ascii="IRLotus" w:eastAsia="Times New Roman" w:hAnsi="IRLotus" w:cs="IRNazli"/>
          <w:sz w:val="26"/>
          <w:szCs w:val="26"/>
          <w:rtl/>
          <w:lang w:bidi="fa-IR"/>
        </w:rPr>
        <w:t>که در زیر درخت با تو بیعت کردند. خدا می‌دانست آنچه را که در درون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هایشان نهفته بود، لذا اطمینان خاطری به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هایشان داد و </w:t>
      </w:r>
      <w:r w:rsidRPr="006311B0">
        <w:rPr>
          <w:rFonts w:ascii="IRLotus" w:eastAsia="Times New Roman" w:hAnsi="IRLotus" w:cs="IRNazli" w:hint="cs"/>
          <w:sz w:val="26"/>
          <w:szCs w:val="26"/>
          <w:rtl/>
          <w:lang w:bidi="fa-IR"/>
        </w:rPr>
        <w:t xml:space="preserve">پیروزی </w:t>
      </w:r>
      <w:r w:rsidRPr="006311B0">
        <w:rPr>
          <w:rFonts w:ascii="IRLotus" w:eastAsia="Times New Roman" w:hAnsi="IRLotus" w:cs="IRNazli"/>
          <w:sz w:val="26"/>
          <w:szCs w:val="26"/>
          <w:rtl/>
          <w:lang w:bidi="fa-IR"/>
        </w:rPr>
        <w:t>نزدیک را پاداش</w:t>
      </w:r>
      <w:r w:rsidRPr="006311B0">
        <w:rPr>
          <w:rFonts w:ascii="IRLotus" w:eastAsia="Times New Roman" w:hAnsi="IRLotus" w:cs="IRNazli" w:hint="cs"/>
          <w:sz w:val="26"/>
          <w:szCs w:val="26"/>
          <w:rtl/>
          <w:lang w:bidi="fa-IR"/>
        </w:rPr>
        <w:t xml:space="preserve"> آنها قرار داد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33"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جابر بن عبدالله</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sz w:val="28"/>
          <w:szCs w:val="28"/>
          <w:rtl/>
          <w:lang w:bidi="fa-IR"/>
        </w:rPr>
        <w:t xml:space="preserve"> گفت:</w:t>
      </w:r>
    </w:p>
    <w:p w:rsidR="0076508E" w:rsidRPr="006311B0" w:rsidRDefault="0076508E" w:rsidP="0076508E">
      <w:pPr>
        <w:spacing w:after="0" w:line="233"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ما هزار و چهارصد نفر بودیم</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hint="cs"/>
          <w:sz w:val="30"/>
          <w:szCs w:val="28"/>
          <w:vertAlign w:val="superscript"/>
          <w:rtl/>
          <w:lang w:bidi="fa-IR"/>
        </w:rPr>
        <w:t xml:space="preserve"> </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33"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این آیه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آشکار و روشن دلالت می‌کند بر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خداوند آنان را تزکیه نموده است، تزکیه‌ای 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جز خداوند کسی نمی‌تواند بر آن آگاه باشد، زیرا این تزکیه، تزکیه‌ باطن و درون </w:t>
      </w:r>
      <w:r w:rsidRPr="006311B0">
        <w:rPr>
          <w:rFonts w:ascii="IRLotus" w:eastAsia="Times New Roman" w:hAnsi="IRLotus" w:cs="IRNazli" w:hint="cs"/>
          <w:sz w:val="28"/>
          <w:szCs w:val="28"/>
          <w:rtl/>
          <w:lang w:bidi="fa-IR"/>
        </w:rPr>
        <w:t xml:space="preserve">است </w:t>
      </w:r>
      <w:r w:rsidRPr="006311B0">
        <w:rPr>
          <w:rFonts w:ascii="IRLotus" w:eastAsia="Times New Roman" w:hAnsi="IRLotus" w:cs="IRNazli"/>
          <w:sz w:val="28"/>
          <w:szCs w:val="28"/>
          <w:rtl/>
          <w:lang w:bidi="fa-IR"/>
        </w:rPr>
        <w:t xml:space="preserve">و </w:t>
      </w:r>
      <w:r w:rsidRPr="006311B0">
        <w:rPr>
          <w:rFonts w:ascii="IRLotus" w:eastAsia="Times New Roman" w:hAnsi="IRLotus" w:cs="IRNazli" w:hint="cs"/>
          <w:sz w:val="28"/>
          <w:szCs w:val="28"/>
          <w:rtl/>
          <w:lang w:bidi="fa-IR"/>
        </w:rPr>
        <w:t xml:space="preserve">پاکسازیِ </w:t>
      </w:r>
      <w:r w:rsidRPr="006311B0">
        <w:rPr>
          <w:rFonts w:ascii="IRLotus" w:eastAsia="Times New Roman" w:hAnsi="IRLotus" w:cs="IRNazli"/>
          <w:sz w:val="28"/>
          <w:szCs w:val="28"/>
          <w:rtl/>
          <w:lang w:bidi="fa-IR"/>
        </w:rPr>
        <w:t>آنچه در دل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هایشان نهفته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w:t>
      </w:r>
      <w:r w:rsidRPr="006311B0">
        <w:rPr>
          <w:rFonts w:ascii="IRLotus" w:eastAsia="Times New Roman" w:hAnsi="IRLotus" w:cs="IRNazli" w:hint="cs"/>
          <w:sz w:val="28"/>
          <w:szCs w:val="28"/>
          <w:rtl/>
          <w:lang w:bidi="fa-IR"/>
        </w:rPr>
        <w:t xml:space="preserve"> ه</w:t>
      </w:r>
      <w:r w:rsidRPr="006311B0">
        <w:rPr>
          <w:rFonts w:ascii="IRLotus" w:eastAsia="Times New Roman" w:hAnsi="IRLotus" w:cs="IRNazli"/>
          <w:sz w:val="28"/>
          <w:szCs w:val="28"/>
          <w:rtl/>
          <w:lang w:bidi="fa-IR"/>
        </w:rPr>
        <w:t xml:space="preserve">مین خاطر </w:t>
      </w:r>
      <w:r w:rsidRPr="006311B0">
        <w:rPr>
          <w:rFonts w:ascii="IRLotus" w:eastAsia="Times New Roman" w:hAnsi="IRLotus" w:cs="IRNazli" w:hint="cs"/>
          <w:sz w:val="28"/>
          <w:szCs w:val="28"/>
          <w:rtl/>
          <w:lang w:bidi="fa-IR"/>
        </w:rPr>
        <w:t xml:space="preserve">خداوند </w:t>
      </w:r>
      <w:r w:rsidRPr="006311B0">
        <w:rPr>
          <w:rFonts w:ascii="IRLotus" w:eastAsia="Times New Roman" w:hAnsi="IRLotus" w:cs="IRNazli"/>
          <w:sz w:val="28"/>
          <w:szCs w:val="28"/>
          <w:rtl/>
          <w:lang w:bidi="fa-IR"/>
        </w:rPr>
        <w:t>از آنان راضی شد، و کسی که خداوند از او راضی شود غیر ممکن است که بر کفر بمیرد، چون در این جا ملاک رضایت خدا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 وفات است، زیرا رضایت خدا در </w:t>
      </w:r>
      <w:r w:rsidRPr="006311B0">
        <w:rPr>
          <w:rFonts w:ascii="IRLotus" w:eastAsia="Times New Roman" w:hAnsi="IRLotus" w:cs="IRNazli" w:hint="cs"/>
          <w:sz w:val="28"/>
          <w:szCs w:val="28"/>
          <w:rtl/>
          <w:lang w:bidi="fa-IR"/>
        </w:rPr>
        <w:t>مورد</w:t>
      </w:r>
      <w:r w:rsidRPr="006311B0">
        <w:rPr>
          <w:rFonts w:ascii="IRLotus" w:eastAsia="Times New Roman" w:hAnsi="IRLotus" w:cs="IRNazli"/>
          <w:sz w:val="28"/>
          <w:szCs w:val="28"/>
          <w:rtl/>
          <w:lang w:bidi="fa-IR"/>
        </w:rPr>
        <w:t xml:space="preserve"> کسانی است که می‌داند مسلمان خواهند مرد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30"/>
          <w:szCs w:val="30"/>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آنچه که این دیدگاه را ثابت می‌کند روایتی است که مسلم در صحیح خود آورده که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فرمودند:</w:t>
      </w:r>
    </w:p>
    <w:p w:rsidR="0076508E" w:rsidRPr="006311B0" w:rsidRDefault="0076508E" w:rsidP="00DE0618">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يَدْخُلُ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النَّارَ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إِنْ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شَاءَ</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اللَّهُ</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أَصْحَابِ</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الشَّجَرَةِ</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أَحَدٌ</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الَّذِينَ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بَايَعُوا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تَحْتَهَا</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B Lotus"/>
          <w:sz w:val="30"/>
          <w:szCs w:val="28"/>
          <w:vertAlign w:val="superscript"/>
          <w:rtl/>
          <w:lang w:bidi="fa-IR"/>
        </w:rPr>
        <w:t xml:space="preserve"> </w:t>
      </w:r>
      <w:r w:rsidRPr="0076508E">
        <w:rPr>
          <w:rFonts w:ascii="IRLotus" w:eastAsia="Times New Roman" w:hAnsi="IRLotus" w:cs="Traditional Arabic" w:hint="cs"/>
          <w:sz w:val="28"/>
          <w:szCs w:val="28"/>
          <w:rtl/>
          <w:lang w:bidi="fa-IR"/>
        </w:rPr>
        <w:t>«</w:t>
      </w:r>
      <w:r w:rsidR="00DE0618" w:rsidRPr="006311B0">
        <w:rPr>
          <w:rFonts w:ascii="IRLotus" w:eastAsia="Times New Roman" w:hAnsi="IRLotus" w:cs="IRNazli"/>
          <w:sz w:val="26"/>
          <w:szCs w:val="26"/>
          <w:rtl/>
          <w:lang w:bidi="fa-IR"/>
        </w:rPr>
        <w:t xml:space="preserve">اگر خداوند بخواهد </w:t>
      </w:r>
      <w:r w:rsidRPr="006311B0">
        <w:rPr>
          <w:rFonts w:ascii="IRLotus" w:eastAsia="Times New Roman" w:hAnsi="IRLotus" w:cs="IRNazli"/>
          <w:sz w:val="26"/>
          <w:szCs w:val="26"/>
          <w:rtl/>
          <w:lang w:bidi="fa-IR"/>
        </w:rPr>
        <w:t>هیچ فردى از اصحاب شجره كه با رسول الله</w:t>
      </w:r>
      <w:r w:rsidR="00444A7B" w:rsidRPr="00444A7B">
        <w:rPr>
          <w:rFonts w:ascii="IRLotus" w:eastAsia="Times New Roman" w:hAnsi="IRLotus" w:cs="CTraditional Arabic" w:hint="cs"/>
          <w:sz w:val="26"/>
          <w:szCs w:val="26"/>
          <w:rtl/>
          <w:lang w:bidi="fa-IR"/>
        </w:rPr>
        <w:t xml:space="preserve"> ج </w:t>
      </w:r>
      <w:r w:rsidRPr="006311B0">
        <w:rPr>
          <w:rFonts w:ascii="IRLotus" w:eastAsia="Times New Roman" w:hAnsi="IRLotus" w:cs="IRNazli"/>
          <w:sz w:val="26"/>
          <w:szCs w:val="26"/>
          <w:rtl/>
          <w:lang w:bidi="fa-IR"/>
        </w:rPr>
        <w:t>بیعت كردند به دوزخ داخل نخواهد شد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تیمیه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6"/>
          <w:rtl/>
          <w:lang w:bidi="fa-IR"/>
        </w:rPr>
        <w:t>/</w:t>
      </w:r>
      <w:r w:rsidRPr="006311B0">
        <w:rPr>
          <w:rFonts w:ascii="IRLotus" w:eastAsia="Times New Roman" w:hAnsi="IRLotus" w:cs="IRNazli"/>
          <w:sz w:val="28"/>
          <w:szCs w:val="28"/>
          <w:rtl/>
          <w:lang w:bidi="fa-IR"/>
        </w:rPr>
        <w:t xml:space="preserve"> گفته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رضا از صفات قدیم خداوند می‌باشد و تنها از بندگانی اعلام رضایت می‌کند که می‌داند موجبات رضای خدا را فراهم می‌کنند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خداوند از هر کسی راضی شود، هیچ وقت بر او خشم</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نمی‌گ</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رد و رضایت خود را از هر کس اعلام کرده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یقین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شخص بهشتی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اگر اعلام رضایت خدا بعد از ایمان شخص باشد، این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خاطر مدح و ستایش اوست و اگر خداوند بداند که بعد از کارهای نیک، فرد دچار کارهای ناشایست می‌شود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آنان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حساب نمی‌آید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30"/>
          <w:szCs w:val="30"/>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حزم</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6"/>
          <w:rtl/>
          <w:lang w:bidi="fa-IR"/>
        </w:rPr>
        <w:t>/</w:t>
      </w:r>
      <w:r w:rsidRPr="006311B0">
        <w:rPr>
          <w:rFonts w:ascii="IRLotus" w:eastAsia="Times New Roman" w:hAnsi="IRLotus" w:cs="IRNazli"/>
          <w:sz w:val="28"/>
          <w:szCs w:val="28"/>
          <w:rtl/>
          <w:lang w:bidi="fa-IR"/>
        </w:rPr>
        <w:t xml:space="preserve">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آنجا که خداوند فرموده:</w:t>
      </w:r>
      <w:r w:rsidRPr="006311B0">
        <w:rPr>
          <w:rFonts w:ascii="IRLotus" w:eastAsia="Times New Roman" w:hAnsi="IRLotus" w:cs="IRNazli" w:hint="cs"/>
          <w:sz w:val="28"/>
          <w:szCs w:val="28"/>
          <w:rtl/>
          <w:lang w:bidi="fa-IR"/>
        </w:rPr>
        <w:t xml:space="preserve"> </w:t>
      </w:r>
      <w:r w:rsidRPr="0076508E">
        <w:rPr>
          <w:rFonts w:ascii="Traditional Arabic" w:eastAsia="Calibri" w:hAnsi="Traditional Arabic" w:cs="Traditional Arabic"/>
          <w:sz w:val="28"/>
          <w:szCs w:val="28"/>
          <w:rtl/>
          <w:lang w:bidi="fa-IR"/>
        </w:rPr>
        <w:t>﴿</w:t>
      </w:r>
      <w:r w:rsidRPr="0076508E">
        <w:rPr>
          <w:rFonts w:ascii="KFGQPC Uthmanic Script HAFS" w:eastAsia="Calibri" w:hAnsi="KFGQPC Uthmanic Script HAFS" w:cs="KFGQPC Uthmanic Script HAFS" w:hint="cs"/>
          <w:sz w:val="27"/>
          <w:szCs w:val="27"/>
          <w:rtl/>
          <w:lang w:bidi="fa-IR"/>
        </w:rPr>
        <w:t>فَعَلِمَ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قُلُوبِهِمۡ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فَأَنزَلَ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ٱلسَّكِينَةَ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عَلَيۡهِمۡ</w:t>
      </w:r>
      <w:r w:rsidRPr="0076508E">
        <w:rPr>
          <w:rFonts w:ascii="Traditional Arabic" w:eastAsia="Calibri" w:hAnsi="Traditional Arabic" w:cs="Traditional Arabic"/>
          <w:sz w:val="28"/>
          <w:szCs w:val="28"/>
          <w:rtl/>
          <w:lang w:bidi="fa-IR"/>
        </w:rPr>
        <w:t>﴾</w:t>
      </w:r>
      <w:r w:rsidRPr="0076508E">
        <w:rPr>
          <w:rFonts w:ascii="KFGQPC Uthman Taha Naskh" w:eastAsia="Calibri" w:hAnsi="Calibri" w:cs="KFGQPC Uthman Taha Naskh"/>
          <w:sz w:val="28"/>
          <w:szCs w:val="28"/>
          <w:rtl/>
          <w:lang w:bidi="fa-IR"/>
        </w:rPr>
        <w:t xml:space="preserve"> </w:t>
      </w:r>
      <w:r w:rsidRPr="006311B0">
        <w:rPr>
          <w:rFonts w:ascii="IRLotus" w:eastAsia="Calibri" w:hAnsi="IRLotus" w:cs="IRNazli"/>
          <w:sz w:val="24"/>
          <w:szCs w:val="24"/>
          <w:rtl/>
          <w:lang w:bidi="fa-IR"/>
        </w:rPr>
        <w:t>[الفتح: ١٨]</w:t>
      </w:r>
      <w:r w:rsidRPr="0076508E">
        <w:rPr>
          <w:rFonts w:ascii="KFGQPC Uthman Taha Naskh" w:eastAsia="Calibri" w:hAnsi="Calibri" w:cs="KFGQPC Uthman Taha Naskh"/>
          <w:sz w:val="28"/>
          <w:szCs w:val="28"/>
          <w:rtl/>
          <w:lang w:bidi="fa-IR"/>
        </w:rPr>
        <w:t xml:space="preserve">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آنچه در دل</w:t>
      </w:r>
      <w:r w:rsidRPr="006311B0">
        <w:rPr>
          <w:rFonts w:ascii="IRLotus" w:eastAsia="Times New Roman" w:hAnsi="IRLotus" w:cs="IRNazli" w:hint="cs"/>
          <w:sz w:val="26"/>
          <w:szCs w:val="26"/>
          <w:rtl/>
          <w:lang w:bidi="fa-IR"/>
        </w:rPr>
        <w:t xml:space="preserve"> </w:t>
      </w:r>
      <w:r w:rsidRPr="006311B0">
        <w:rPr>
          <w:rFonts w:ascii="IRLotus" w:eastAsia="Times New Roman" w:hAnsi="IRLotus" w:cs="IRNazli"/>
          <w:sz w:val="26"/>
          <w:szCs w:val="26"/>
          <w:rtl/>
          <w:lang w:bidi="fa-IR"/>
        </w:rPr>
        <w:t>هایشان هست می‌داند و از آنان راضی گشته است و آرامش خویش را بر آنان وارد فرموده است</w:t>
      </w:r>
      <w:r w:rsidRPr="006311B0">
        <w:rPr>
          <w:rFonts w:ascii="IRLotus" w:eastAsia="Times New Roman" w:hAnsi="IRLotus" w:cs="IRNazli" w:hint="cs"/>
          <w:sz w:val="26"/>
          <w:szCs w:val="26"/>
          <w:rtl/>
          <w:lang w:bidi="fa-IR"/>
        </w:rPr>
        <w:t>».</w:t>
      </w:r>
      <w:r w:rsidRPr="006311B0">
        <w:rPr>
          <w:rFonts w:ascii="IRLotus" w:eastAsia="Times New Roman" w:hAnsi="IRLotus" w:cs="IRNazli"/>
          <w:sz w:val="28"/>
          <w:szCs w:val="28"/>
          <w:rtl/>
          <w:lang w:bidi="fa-IR"/>
        </w:rPr>
        <w:t xml:space="preserve"> برای هیچ کس درست نیست که درباره آن </w:t>
      </w:r>
      <w:r w:rsidRPr="006311B0">
        <w:rPr>
          <w:rFonts w:ascii="IRLotus" w:eastAsia="Times New Roman" w:hAnsi="IRLotus" w:cs="IRNazli" w:hint="cs"/>
          <w:sz w:val="28"/>
          <w:szCs w:val="28"/>
          <w:rtl/>
          <w:lang w:bidi="fa-IR"/>
        </w:rPr>
        <w:t>تردید</w:t>
      </w:r>
      <w:r w:rsidRPr="006311B0">
        <w:rPr>
          <w:rFonts w:ascii="IRLotus" w:eastAsia="Times New Roman" w:hAnsi="IRLotus" w:cs="IRNazli"/>
          <w:sz w:val="28"/>
          <w:szCs w:val="28"/>
          <w:rtl/>
          <w:lang w:bidi="fa-IR"/>
        </w:rPr>
        <w:t xml:space="preserve"> نماید و یا شکی به دل راه دهد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آیه‌ دوم:</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مُّحَمَّدٞ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رَّسُولُ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مَعَهُۥٓ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أَشِدَّآءُ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رُحَمَآءُ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بَيۡنَهُمۡۖ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تَرَىٰهُمۡ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رُكَّعٗا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سُجَّدٗا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يَبۡتَغُونَ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فَضۡلٗا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وَرِضۡوَٰنٗاۖ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سِيمَاهُمۡ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وُجُوهِهِم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أَثَرِ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ٱلسُّجُودِۚ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ذَٰلِكَ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ٱلتَّوۡرَىٰةِۚ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ٱلۡإِنجِيلِ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كَزَرۡعٍ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أَخۡرَجَ</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شَطۡ‍َٔهُۥ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فَ‍َٔازَرَهُۥ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فَٱسۡتَغۡلَظَ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فَٱسۡتَوَىٰ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سُوقِهِۦ</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يُعۡجِبُ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ٱلزُّرَّاعَ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لِيَغِيظَ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ءَامَنُواْ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وَعَمِلُواْ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ٱلصَّٰلِحَٰتِ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مَّغۡفِرَةٗ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وَأَجۡرًا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عَظِيمَۢا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٢٩</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CTraditional Arabic" w:hint="cs"/>
          <w:sz w:val="27"/>
          <w:szCs w:val="27"/>
          <w:rtl/>
          <w:lang w:bidi="fa-IR"/>
        </w:rPr>
        <w:t xml:space="preserve"> </w:t>
      </w:r>
      <w:r w:rsidRPr="006311B0">
        <w:rPr>
          <w:rFonts w:ascii="IRLotus" w:eastAsia="Calibri" w:hAnsi="IRLotus" w:cs="IRNazli" w:hint="cs"/>
          <w:sz w:val="24"/>
          <w:szCs w:val="24"/>
          <w:rtl/>
          <w:lang w:bidi="fa-IR"/>
        </w:rPr>
        <w:t>[الفتح: 29].</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محمد</w:t>
      </w:r>
      <w:r w:rsidRPr="006311B0">
        <w:rPr>
          <w:rFonts w:ascii="IRLotus" w:eastAsia="Times New Roman" w:hAnsi="IRLotus" w:cs="IRNazli" w:hint="cs"/>
          <w:sz w:val="26"/>
          <w:szCs w:val="26"/>
          <w:rtl/>
          <w:lang w:bidi="fa-IR"/>
        </w:rPr>
        <w:t xml:space="preserve"> (</w:t>
      </w:r>
      <w:r w:rsidR="00444A7B">
        <w:rPr>
          <w:rFonts w:ascii="IRLotus" w:eastAsia="Times New Roman" w:hAnsi="IRLotus" w:cs="CTraditional Arabic" w:hint="cs"/>
          <w:sz w:val="26"/>
          <w:szCs w:val="26"/>
          <w:rtl/>
          <w:lang w:bidi="fa-IR"/>
        </w:rPr>
        <w:t xml:space="preserve"> ج</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فرستاده خداست و كسانى كه با او هستند در برابر كفار سرسخت و شدید و درمیان خود مهربانند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پیوسته آنها را در حال ركوع و سجود مى‏بینى در حالى كه همواره فضل خدا و رضاى او را مى‏طلبند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نشانه‌ آنها در صورتشان از اثر سجده نمایان است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این توصیف آنان در تورات و توصیف آنان در انجیل است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همانند زراعتى</w:t>
      </w:r>
      <w:r w:rsidRPr="006311B0">
        <w:rPr>
          <w:rFonts w:ascii="IRLotus" w:eastAsia="Times New Roman" w:hAnsi="IRLotus" w:cs="IRNazli" w:hint="cs"/>
          <w:sz w:val="26"/>
          <w:szCs w:val="26"/>
          <w:rtl/>
          <w:lang w:bidi="fa-IR"/>
        </w:rPr>
        <w:t xml:space="preserve"> هستند</w:t>
      </w:r>
      <w:r w:rsidRPr="006311B0">
        <w:rPr>
          <w:rFonts w:ascii="IRLotus" w:eastAsia="Times New Roman" w:hAnsi="IRLotus" w:cs="IRNazli"/>
          <w:sz w:val="26"/>
          <w:szCs w:val="26"/>
          <w:rtl/>
          <w:lang w:bidi="fa-IR"/>
        </w:rPr>
        <w:t xml:space="preserve"> كه جوانه‏هاى خود را خارج ساخته، سپس به تقویت آن پرداخته تا محكم شده و بر پاى خود ایستاده است و ب</w:t>
      </w:r>
      <w:r w:rsidRPr="006311B0">
        <w:rPr>
          <w:rFonts w:ascii="IRLotus" w:eastAsia="Times New Roman" w:hAnsi="IRLotus" w:cs="IRNazli" w:hint="cs"/>
          <w:sz w:val="26"/>
          <w:szCs w:val="26"/>
          <w:rtl/>
          <w:lang w:bidi="fa-IR"/>
        </w:rPr>
        <w:t xml:space="preserve">ه </w:t>
      </w:r>
      <w:r w:rsidRPr="006311B0">
        <w:rPr>
          <w:rFonts w:ascii="IRLotus" w:eastAsia="Times New Roman" w:hAnsi="IRLotus" w:cs="IRNazli"/>
          <w:sz w:val="26"/>
          <w:szCs w:val="26"/>
          <w:rtl/>
          <w:lang w:bidi="fa-IR"/>
        </w:rPr>
        <w:t xml:space="preserve">قدرى نمو و رشد كرده كه </w:t>
      </w:r>
      <w:r w:rsidRPr="006311B0">
        <w:rPr>
          <w:rFonts w:ascii="IRLotus" w:eastAsia="Times New Roman" w:hAnsi="IRLotus" w:cs="IRNazli" w:hint="cs"/>
          <w:sz w:val="26"/>
          <w:szCs w:val="26"/>
          <w:rtl/>
          <w:lang w:bidi="fa-IR"/>
        </w:rPr>
        <w:t>کشاورزان</w:t>
      </w:r>
      <w:r w:rsidRPr="006311B0">
        <w:rPr>
          <w:rFonts w:ascii="IRLotus" w:eastAsia="Times New Roman" w:hAnsi="IRLotus" w:cs="IRNazli"/>
          <w:sz w:val="26"/>
          <w:szCs w:val="26"/>
          <w:rtl/>
          <w:lang w:bidi="fa-IR"/>
        </w:rPr>
        <w:t xml:space="preserve"> را به شگفتى وامى‏دارد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این براى آن است كه كافران را به خشم آور</w:t>
      </w:r>
      <w:r w:rsidRPr="006311B0">
        <w:rPr>
          <w:rFonts w:ascii="IRLotus" w:eastAsia="Times New Roman" w:hAnsi="IRLotus" w:cs="IRNazli" w:hint="cs"/>
          <w:sz w:val="26"/>
          <w:szCs w:val="26"/>
          <w:rtl/>
          <w:lang w:bidi="fa-IR"/>
        </w:rPr>
        <w:t>ن</w:t>
      </w:r>
      <w:r w:rsidRPr="006311B0">
        <w:rPr>
          <w:rFonts w:ascii="IRLotus" w:eastAsia="Times New Roman" w:hAnsi="IRLotus" w:cs="IRNazli"/>
          <w:sz w:val="26"/>
          <w:szCs w:val="26"/>
          <w:rtl/>
          <w:lang w:bidi="fa-IR"/>
        </w:rPr>
        <w:t xml:space="preserve">د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ولى</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كسانى از آنها كه ایمان آورده و كارهاى شایسته‏</w:t>
      </w:r>
      <w:r w:rsidRPr="006311B0">
        <w:rPr>
          <w:rFonts w:ascii="IRLotus" w:eastAsia="Times New Roman" w:hAnsi="IRLotus" w:cs="IRNazli" w:hint="cs"/>
          <w:sz w:val="26"/>
          <w:szCs w:val="26"/>
          <w:rtl/>
          <w:lang w:bidi="fa-IR"/>
        </w:rPr>
        <w:t xml:space="preserve"> </w:t>
      </w:r>
      <w:r w:rsidRPr="006311B0">
        <w:rPr>
          <w:rFonts w:ascii="IRLotus" w:eastAsia="Times New Roman" w:hAnsi="IRLotus" w:cs="IRNazli"/>
          <w:sz w:val="26"/>
          <w:szCs w:val="26"/>
          <w:rtl/>
          <w:lang w:bidi="fa-IR"/>
        </w:rPr>
        <w:t>انجام داده‏اند، خداوند</w:t>
      </w:r>
      <w:r w:rsidRPr="006311B0">
        <w:rPr>
          <w:rFonts w:ascii="IRLotus" w:eastAsia="Times New Roman" w:hAnsi="IRLotus" w:cs="IRNazli" w:hint="cs"/>
          <w:sz w:val="26"/>
          <w:szCs w:val="26"/>
          <w:rtl/>
          <w:lang w:bidi="fa-IR"/>
        </w:rPr>
        <w:t xml:space="preserve"> به آنها</w:t>
      </w:r>
      <w:r w:rsidRPr="006311B0">
        <w:rPr>
          <w:rFonts w:ascii="IRLotus" w:eastAsia="Times New Roman" w:hAnsi="IRLotus" w:cs="IRNazli"/>
          <w:sz w:val="26"/>
          <w:szCs w:val="26"/>
          <w:rtl/>
          <w:lang w:bidi="fa-IR"/>
        </w:rPr>
        <w:t xml:space="preserve"> وعده‌ آمرزش و اجر عظیمى داده</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است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امام مالک</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6"/>
          <w:rtl/>
          <w:lang w:bidi="fa-IR"/>
        </w:rPr>
        <w:t>/</w:t>
      </w:r>
      <w:r w:rsidRPr="006311B0">
        <w:rPr>
          <w:rFonts w:ascii="IRLotus" w:eastAsia="Times New Roman" w:hAnsi="IRLotus" w:cs="IRNazli"/>
          <w:sz w:val="28"/>
          <w:szCs w:val="28"/>
          <w:rtl/>
          <w:lang w:bidi="fa-IR"/>
        </w:rPr>
        <w:t xml:space="preserve"> می‌گوید:</w:t>
      </w:r>
    </w:p>
    <w:p w:rsidR="0076508E" w:rsidRPr="006311B0" w:rsidRDefault="0076508E" w:rsidP="00444A7B">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شنیدم که </w:t>
      </w:r>
      <w:r w:rsidRPr="006311B0">
        <w:rPr>
          <w:rFonts w:ascii="IRLotus" w:eastAsia="Times New Roman" w:hAnsi="IRLotus" w:cs="IRNazli" w:hint="cs"/>
          <w:sz w:val="28"/>
          <w:szCs w:val="28"/>
          <w:rtl/>
          <w:lang w:bidi="fa-IR"/>
        </w:rPr>
        <w:t>مسیحیان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w:t>
      </w:r>
      <w:r w:rsidRPr="006311B0">
        <w:rPr>
          <w:rFonts w:ascii="IRLotus" w:eastAsia="Times New Roman" w:hAnsi="IRLotus" w:cs="IRNazli"/>
          <w:sz w:val="28"/>
          <w:szCs w:val="28"/>
          <w:rtl/>
          <w:lang w:bidi="fa-IR"/>
        </w:rPr>
        <w:t xml:space="preserve"> هنگام فتح شام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وقتی که اصحاب را دیدند گفتند: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به خدا قسم اینها از حواریون مسیح بهترند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واقعاً راست گفته‌اند</w:t>
      </w:r>
      <w:r w:rsidR="00B26109"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زیرا این امت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کتاب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های آسمانی قدیم </w:t>
      </w:r>
      <w:r w:rsidRPr="006311B0">
        <w:rPr>
          <w:rFonts w:ascii="IRLotus" w:eastAsia="Times New Roman" w:hAnsi="IRLotus" w:cs="IRNazli" w:hint="cs"/>
          <w:sz w:val="28"/>
          <w:szCs w:val="28"/>
          <w:rtl/>
          <w:lang w:bidi="fa-IR"/>
        </w:rPr>
        <w:t>بسیار</w:t>
      </w:r>
      <w:r w:rsidRPr="006311B0">
        <w:rPr>
          <w:rFonts w:ascii="IRLotus" w:eastAsia="Times New Roman" w:hAnsi="IRLotus" w:cs="IRNazli"/>
          <w:sz w:val="28"/>
          <w:szCs w:val="28"/>
          <w:rtl/>
          <w:lang w:bidi="fa-IR"/>
        </w:rPr>
        <w:t xml:space="preserve"> بزرگ هستند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بزرگ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ترین آنها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اصحاب رسول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الله</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هستند و خداوند با ذکر آنان در کتاب</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های پیشین و اخبار متداول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نام آنان را بزرگ نگاه داشته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به</w:t>
      </w:r>
      <w:r w:rsidRPr="006311B0">
        <w:rPr>
          <w:rFonts w:ascii="IRLotus" w:eastAsia="Times New Roman" w:hAnsi="IRLotus" w:cs="IRNazli" w:hint="cs"/>
          <w:sz w:val="28"/>
          <w:szCs w:val="28"/>
          <w:rtl/>
          <w:lang w:bidi="fa-IR"/>
        </w:rPr>
        <w:t xml:space="preserve"> ه</w:t>
      </w:r>
      <w:r w:rsidRPr="006311B0">
        <w:rPr>
          <w:rFonts w:ascii="IRLotus" w:eastAsia="Times New Roman" w:hAnsi="IRLotus" w:cs="IRNazli"/>
          <w:sz w:val="28"/>
          <w:szCs w:val="28"/>
          <w:rtl/>
          <w:lang w:bidi="fa-IR"/>
        </w:rPr>
        <w:t>مین خاطر خداوند فرمود: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ذَٰلِكَ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ٱلتَّوۡرَىٰةِ</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و سپس فرمود: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ٱلۡإِنجِيلِ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كَزَرۡعٍ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أَخۡرَجَ</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شَطۡ‍َٔهُۥ</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یعنی دانه‌هایش</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IRLotus" w:cs="KFGQPC Uthmanic Script HAFS" w:hint="cs"/>
          <w:sz w:val="29"/>
          <w:szCs w:val="29"/>
          <w:rtl/>
          <w:lang w:bidi="fa-IR"/>
        </w:rPr>
        <w:t>فَ‍َٔازَرَهُۥ</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 یعنی: محکم نمود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IRLotus" w:cs="KFGQPC Uthmanic Script HAFS" w:hint="cs"/>
          <w:sz w:val="29"/>
          <w:szCs w:val="29"/>
          <w:rtl/>
          <w:lang w:bidi="fa-IR"/>
        </w:rPr>
        <w:t>فَٱسۡتَغۡلَظَ</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یعنی: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طولانی و قطور کرد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فَٱسۡتَوَىٰ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سُوقِهِۦ</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يُعۡجِبُ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ٱلزُّرَّاعَ</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یعنی: همه اصحاب پیامبر</w:t>
      </w:r>
      <w:r w:rsidR="00444A7B" w:rsidRPr="006311B0">
        <w:rPr>
          <w:rFonts w:ascii="IRLotus" w:eastAsia="Times New Roman" w:hAnsi="IRLotus" w:cs="IRNazli" w:hint="cs"/>
          <w:sz w:val="28"/>
          <w:szCs w:val="28"/>
          <w:rtl/>
          <w:lang w:bidi="fa-IR"/>
        </w:rPr>
        <w:t xml:space="preserve"> </w:t>
      </w:r>
      <w:r w:rsidR="00444A7B">
        <w:rPr>
          <w:rFonts w:ascii="IRLotus" w:eastAsia="Times New Roman" w:hAnsi="IRLotus" w:cs="CTraditional Arabic"/>
          <w:sz w:val="28"/>
          <w:szCs w:val="26"/>
          <w:rtl/>
          <w:lang w:bidi="fa-IR"/>
        </w:rPr>
        <w:t>ج</w:t>
      </w:r>
      <w:r w:rsidRPr="006311B0">
        <w:rPr>
          <w:rFonts w:ascii="IRLotus" w:eastAsia="Times New Roman" w:hAnsi="IRLotus" w:cs="IRNazli"/>
          <w:sz w:val="28"/>
          <w:szCs w:val="28"/>
          <w:rtl/>
          <w:lang w:bidi="fa-IR"/>
        </w:rPr>
        <w:t xml:space="preserve"> چنین هستند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او را یاری</w:t>
      </w:r>
      <w:r w:rsidRPr="006311B0">
        <w:rPr>
          <w:rFonts w:ascii="IRLotus" w:eastAsia="Times New Roman" w:hAnsi="IRLotus" w:cs="IRNazli" w:hint="cs"/>
          <w:sz w:val="28"/>
          <w:szCs w:val="28"/>
          <w:rtl/>
          <w:lang w:bidi="fa-IR"/>
        </w:rPr>
        <w:t xml:space="preserve"> داده</w:t>
      </w:r>
      <w:r w:rsidRPr="006311B0">
        <w:rPr>
          <w:rFonts w:ascii="IRLotus" w:eastAsia="Times New Roman" w:hAnsi="IRLotus" w:cs="IRNazli"/>
          <w:sz w:val="28"/>
          <w:szCs w:val="28"/>
          <w:rtl/>
          <w:lang w:bidi="fa-IR"/>
        </w:rPr>
        <w:t xml:space="preserve"> و پشتیبانی نموده‌اند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پیامبر با آنان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مانند</w:t>
      </w:r>
      <w:r w:rsidRPr="006311B0">
        <w:rPr>
          <w:rFonts w:ascii="IRLotus" w:eastAsia="Times New Roman" w:hAnsi="IRLotus" w:cs="IRNazli"/>
          <w:sz w:val="28"/>
          <w:szCs w:val="28"/>
          <w:rtl/>
          <w:lang w:bidi="fa-IR"/>
        </w:rPr>
        <w:t xml:space="preserve"> درخت و باغ</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باغبان هستند تا کفار را خشمگین نمایند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ابن جوزی </w:t>
      </w:r>
      <w:r w:rsidRPr="006311B0">
        <w:rPr>
          <w:rFonts w:ascii="IRLotus" w:eastAsia="Times New Roman" w:hAnsi="IRLotus" w:cs="IRNazli" w:hint="cs"/>
          <w:sz w:val="28"/>
          <w:szCs w:val="28"/>
          <w:rtl/>
          <w:lang w:bidi="fa-IR"/>
        </w:rPr>
        <w:t>می</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نزد جمهور، تمام اصحاب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گونه توصیف شده‌اند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آیه‌ سوم:</w:t>
      </w:r>
      <w:bookmarkStart w:id="15" w:name="OLE_LINK1"/>
      <w:bookmarkStart w:id="16" w:name="OLE_LINK2"/>
    </w:p>
    <w:p w:rsidR="0076508E" w:rsidRPr="0076508E" w:rsidRDefault="0076508E" w:rsidP="00B23F08">
      <w:pPr>
        <w:spacing w:after="0" w:line="240" w:lineRule="auto"/>
        <w:ind w:left="567"/>
        <w:jc w:val="both"/>
        <w:rPr>
          <w:rFonts w:ascii="KFGQPC Uthmanic Script HAFS" w:eastAsia="Calibri" w:hAnsi="KFGQPC Uthmanic Script HAFS" w:cs="KFGQPC Uthmanic Script HAFS"/>
          <w:sz w:val="28"/>
          <w:szCs w:val="28"/>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لِلۡفُقَرَآءِ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ٱلۡمُهَٰجِرِينَ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أُخۡرِجُواْ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دِيَٰرِهِمۡ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وَأَمۡوَٰلِهِمۡ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يَبۡتَغُونَ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فَضۡلٗا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وَرِضۡوَٰنٗا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وَيَنصُرُونَ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وَرَسُولَهُۥٓۚ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أُوْلَٰٓئِكَ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ٱلصَّٰدِقُونَ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٨</w:t>
      </w:r>
      <w:r w:rsidRPr="0076508E">
        <w:rPr>
          <w:rFonts w:ascii="IRLotus" w:eastAsia="Calibri" w:hAnsi="IRLotus" w:cs="Traditional Arabic" w:hint="cs"/>
          <w:sz w:val="28"/>
          <w:szCs w:val="28"/>
          <w:rtl/>
          <w:lang w:bidi="fa-IR"/>
        </w:rPr>
        <w:t>﴾</w:t>
      </w:r>
      <w:r w:rsidRPr="00B23F08">
        <w:rPr>
          <w:rFonts w:ascii="KFGQPC Uthmanic Script HAFS" w:eastAsia="Calibri" w:hAnsi="KFGQPC Uthmanic Script HAFS" w:cs="KFGQPC Uthmanic Script HAFS" w:hint="cs"/>
          <w:sz w:val="24"/>
          <w:szCs w:val="24"/>
          <w:rtl/>
          <w:lang w:bidi="fa-IR"/>
        </w:rPr>
        <w:t xml:space="preserve"> </w:t>
      </w:r>
      <w:r w:rsidRPr="00B23F08">
        <w:rPr>
          <w:rFonts w:ascii="IRLotus" w:eastAsia="Calibri" w:hAnsi="IRLotus" w:cs="IRNazli" w:hint="cs"/>
          <w:sz w:val="24"/>
          <w:szCs w:val="24"/>
          <w:rtl/>
          <w:lang w:bidi="fa-IR"/>
        </w:rPr>
        <w:t>[الحشر: 8].</w:t>
      </w:r>
    </w:p>
    <w:bookmarkEnd w:id="15"/>
    <w:bookmarkEnd w:id="16"/>
    <w:p w:rsidR="0076508E" w:rsidRPr="006311B0" w:rsidRDefault="0076508E" w:rsidP="0076508E">
      <w:pPr>
        <w:widowControl w:val="0"/>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 xml:space="preserve">همچنین غنایم </w:t>
      </w:r>
      <w:r w:rsidRPr="006311B0">
        <w:rPr>
          <w:rFonts w:ascii="IRLotus" w:eastAsia="Times New Roman" w:hAnsi="IRLotus" w:cs="IRNazli" w:hint="cs"/>
          <w:sz w:val="26"/>
          <w:szCs w:val="26"/>
          <w:rtl/>
          <w:lang w:bidi="fa-IR"/>
        </w:rPr>
        <w:t xml:space="preserve">سهم </w:t>
      </w:r>
      <w:r w:rsidRPr="006311B0">
        <w:rPr>
          <w:rFonts w:ascii="IRLotus" w:eastAsia="Times New Roman" w:hAnsi="IRLotus" w:cs="IRNazli"/>
          <w:sz w:val="26"/>
          <w:szCs w:val="26"/>
          <w:rtl/>
          <w:lang w:bidi="fa-IR"/>
        </w:rPr>
        <w:t>فقرای مهاجرینی است که از خانه و کاشانه و اموال خود بیرون رانده شده‌اند، آن کسانی که فضل خدا و خشنودی او را می‌خواهند، و خدا و پی</w:t>
      </w:r>
      <w:r w:rsidRPr="006311B0">
        <w:rPr>
          <w:rFonts w:ascii="IRLotus" w:eastAsia="Times New Roman" w:hAnsi="IRLotus" w:cs="IRNazli" w:hint="cs"/>
          <w:sz w:val="26"/>
          <w:szCs w:val="26"/>
          <w:rtl/>
          <w:lang w:bidi="fa-IR"/>
        </w:rPr>
        <w:t>ا</w:t>
      </w:r>
      <w:r w:rsidRPr="006311B0">
        <w:rPr>
          <w:rFonts w:ascii="IRLotus" w:eastAsia="Times New Roman" w:hAnsi="IRLotus" w:cs="IRNazli"/>
          <w:sz w:val="26"/>
          <w:szCs w:val="26"/>
          <w:rtl/>
          <w:lang w:bidi="fa-IR"/>
        </w:rPr>
        <w:t>مبرش را یاری می‌دهند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اینان راستان</w:t>
      </w:r>
      <w:r w:rsidRPr="006311B0">
        <w:rPr>
          <w:rFonts w:ascii="IRLotus" w:eastAsia="Times New Roman" w:hAnsi="IRLotus" w:cs="IRNazli" w:hint="cs"/>
          <w:sz w:val="26"/>
          <w:szCs w:val="26"/>
          <w:rtl/>
          <w:lang w:bidi="fa-IR"/>
        </w:rPr>
        <w:t xml:space="preserve"> و راستگویانند</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widowControl w:val="0"/>
        <w:tabs>
          <w:tab w:val="left" w:pos="1766"/>
        </w:tabs>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تا </w:t>
      </w:r>
      <w:r w:rsidRPr="006311B0">
        <w:rPr>
          <w:rFonts w:ascii="IRLotus" w:eastAsia="Times New Roman" w:hAnsi="IRLotus" w:cs="IRNazli" w:hint="cs"/>
          <w:sz w:val="28"/>
          <w:szCs w:val="28"/>
          <w:rtl/>
          <w:lang w:bidi="fa-IR"/>
        </w:rPr>
        <w:t xml:space="preserve">این </w:t>
      </w:r>
      <w:r w:rsidRPr="006311B0">
        <w:rPr>
          <w:rFonts w:ascii="IRLotus" w:eastAsia="Times New Roman" w:hAnsi="IRLotus" w:cs="IRNazli"/>
          <w:sz w:val="28"/>
          <w:szCs w:val="28"/>
          <w:rtl/>
          <w:lang w:bidi="fa-IR"/>
        </w:rPr>
        <w:t>آیه</w:t>
      </w:r>
      <w:r w:rsidRPr="006311B0">
        <w:rPr>
          <w:rFonts w:ascii="IRLotus" w:eastAsia="Times New Roman" w:hAnsi="IRLotus" w:cs="IRNazli" w:hint="cs"/>
          <w:sz w:val="28"/>
          <w:szCs w:val="28"/>
          <w:rtl/>
          <w:lang w:bidi="fa-IR"/>
        </w:rPr>
        <w:t xml:space="preserve"> که:</w:t>
      </w:r>
      <w:r w:rsidRPr="006311B0">
        <w:rPr>
          <w:rFonts w:ascii="IRLotus" w:eastAsia="Times New Roman" w:hAnsi="IRLotus" w:cs="IRNazli"/>
          <w:sz w:val="28"/>
          <w:szCs w:val="28"/>
          <w:rtl/>
          <w:lang w:bidi="fa-IR"/>
        </w:rPr>
        <w:tab/>
      </w:r>
    </w:p>
    <w:p w:rsidR="0076508E" w:rsidRPr="00254F32" w:rsidRDefault="0076508E" w:rsidP="0076508E">
      <w:pPr>
        <w:widowControl w:val="0"/>
        <w:spacing w:after="0" w:line="240" w:lineRule="auto"/>
        <w:ind w:left="567"/>
        <w:jc w:val="both"/>
        <w:rPr>
          <w:rFonts w:ascii="Lotus Linotype" w:eastAsia="Calibri" w:hAnsi="Lotus Linotype" w:cs="KFGQPC Uthmanic Script HAFS"/>
          <w:spacing w:val="-4"/>
          <w:sz w:val="26"/>
          <w:szCs w:val="26"/>
          <w:rtl/>
          <w:lang w:bidi="fa-IR"/>
        </w:rPr>
      </w:pPr>
      <w:r w:rsidRPr="00254F32">
        <w:rPr>
          <w:rFonts w:ascii="IRLotus" w:eastAsia="Calibri" w:hAnsi="IRLotus" w:cs="Traditional Arabic" w:hint="cs"/>
          <w:spacing w:val="-4"/>
          <w:sz w:val="28"/>
          <w:szCs w:val="28"/>
          <w:rtl/>
          <w:lang w:bidi="fa-IR"/>
        </w:rPr>
        <w:t>﴿</w:t>
      </w:r>
      <w:r w:rsidRPr="00254F32">
        <w:rPr>
          <w:rFonts w:ascii="KFGQPC Uthmanic Script HAFS" w:eastAsia="Calibri" w:hAnsi="KFGQPC Uthmanic Script HAFS" w:cs="KFGQPC Uthmanic Script HAFS" w:hint="cs"/>
          <w:spacing w:val="-4"/>
          <w:sz w:val="27"/>
          <w:szCs w:val="27"/>
          <w:rtl/>
          <w:lang w:bidi="fa-IR"/>
        </w:rPr>
        <w:t>وَٱلَّذِينَ</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جَآءُو</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مِنۢ</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بَعۡدِهِمۡ</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يَقُولُونَ</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رَبَّنَا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ٱغۡفِرۡ</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لَنَا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وَلِإِخۡوَٰنِنَا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ٱلَّذِينَ</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سَبَقُونَا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بِٱلۡإِيمَٰنِ</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وَلَا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تَجۡعَلۡ</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فِي</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قُلُوبِنَا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غِلّٗا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لِّلَّذِينَ</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ءَامَنُواْ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رَبَّنَآ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إِنَّكَ</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رَءُوفٞ</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رَّحِيمٌ</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١٠</w:t>
      </w:r>
      <w:r w:rsidRPr="00254F32">
        <w:rPr>
          <w:rFonts w:ascii="IRLotus" w:eastAsia="Calibri" w:hAnsi="IRLotus" w:cs="Traditional Arabic" w:hint="cs"/>
          <w:spacing w:val="-4"/>
          <w:sz w:val="28"/>
          <w:szCs w:val="28"/>
          <w:rtl/>
          <w:lang w:bidi="fa-IR"/>
        </w:rPr>
        <w:t>﴾</w:t>
      </w:r>
      <w:r w:rsidRPr="00254F32">
        <w:rPr>
          <w:rFonts w:ascii="KFGQPC Uthmanic Script HAFS" w:eastAsia="Calibri" w:hAnsi="KFGQPC Uthmanic Script HAFS" w:cs="KFGQPC Uthmanic Script HAFS" w:hint="cs"/>
          <w:spacing w:val="-4"/>
          <w:sz w:val="27"/>
          <w:szCs w:val="27"/>
          <w:rtl/>
          <w:lang w:bidi="fa-IR"/>
        </w:rPr>
        <w:t xml:space="preserve"> </w:t>
      </w:r>
      <w:r w:rsidRPr="006311B0">
        <w:rPr>
          <w:rFonts w:ascii="IRLotus" w:eastAsia="Calibri" w:hAnsi="IRLotus" w:cs="IRNazli" w:hint="cs"/>
          <w:spacing w:val="-4"/>
          <w:sz w:val="24"/>
          <w:szCs w:val="24"/>
          <w:rtl/>
          <w:lang w:bidi="fa-IR"/>
        </w:rPr>
        <w:t>[الحشر: 10]</w:t>
      </w:r>
      <w:r w:rsidRPr="00254F32">
        <w:rPr>
          <w:rFonts w:ascii="KFGQPC Uthmanic Script HAFS" w:eastAsia="Calibri" w:hAnsi="KFGQPC Uthmanic Script HAFS" w:cs="KFGQPC Uthmanic Script HAFS" w:hint="cs"/>
          <w:spacing w:val="-4"/>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کسانی که پس از مهاجرین و انصار به دنیا می‌آیند، می‌گویند: پروردگارا</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ما را و برادران ما را که در ایمان</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آوردن بر ما پیشی گرفته‌اند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بیامرز وکینه‌ای نسبت به مؤمنان</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در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هایمان جای مده</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پروردگارا</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تو دارای رأفت و رحمت فراوانی هستی...</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lang w:bidi="fa-IR"/>
        </w:rPr>
      </w:pPr>
      <w:r w:rsidRPr="006311B0">
        <w:rPr>
          <w:rFonts w:ascii="IRLotus" w:eastAsia="Times New Roman" w:hAnsi="IRLotus" w:cs="IRNazli"/>
          <w:sz w:val="28"/>
          <w:szCs w:val="28"/>
          <w:rtl/>
          <w:lang w:bidi="fa-IR"/>
        </w:rPr>
        <w:t xml:space="preserve">خداوند در این آیات احوال و صفات مستحقین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ف</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یء</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را بیان می‌کند که سه </w:t>
      </w:r>
      <w:r w:rsidRPr="006311B0">
        <w:rPr>
          <w:rFonts w:ascii="IRLotus" w:eastAsia="Times New Roman" w:hAnsi="IRLotus" w:cs="IRNazli" w:hint="cs"/>
          <w:sz w:val="28"/>
          <w:szCs w:val="28"/>
          <w:rtl/>
          <w:lang w:bidi="fa-IR"/>
        </w:rPr>
        <w:t>گروه</w:t>
      </w:r>
      <w:r w:rsidRPr="006311B0">
        <w:rPr>
          <w:rFonts w:ascii="IRLotus" w:eastAsia="Times New Roman" w:hAnsi="IRLotus" w:cs="IRNazli"/>
          <w:sz w:val="28"/>
          <w:szCs w:val="28"/>
          <w:rtl/>
          <w:lang w:bidi="fa-IR"/>
        </w:rPr>
        <w:t xml:space="preserve"> هستند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گروه</w:t>
      </w:r>
      <w:r w:rsidRPr="006311B0">
        <w:rPr>
          <w:rFonts w:ascii="IRLotus" w:eastAsia="Times New Roman" w:hAnsi="IRLotus" w:cs="IRNazli"/>
          <w:sz w:val="28"/>
          <w:szCs w:val="28"/>
          <w:rtl/>
          <w:lang w:bidi="fa-IR"/>
        </w:rPr>
        <w:t xml:space="preserve"> اول:</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لِلۡفُقَرَآءِ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ٱلۡمُهَٰجِرِينَ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گروه</w:t>
      </w:r>
      <w:r w:rsidRPr="006311B0">
        <w:rPr>
          <w:rFonts w:ascii="IRLotus" w:eastAsia="Times New Roman" w:hAnsi="IRLotus" w:cs="IRNazli"/>
          <w:sz w:val="28"/>
          <w:szCs w:val="28"/>
          <w:rtl/>
          <w:lang w:bidi="fa-IR"/>
        </w:rPr>
        <w:t xml:space="preserve"> دوم:</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تَبَوَّءُو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ٱلدَّارَ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وَٱلۡإِيمَٰنَ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قَبۡلِهِمۡ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و گروه</w:t>
      </w:r>
      <w:r w:rsidRPr="006311B0">
        <w:rPr>
          <w:rFonts w:ascii="IRLotus" w:eastAsia="Times New Roman" w:hAnsi="IRLotus" w:cs="IRNazli"/>
          <w:sz w:val="28"/>
          <w:szCs w:val="28"/>
          <w:rtl/>
          <w:lang w:bidi="fa-IR"/>
        </w:rPr>
        <w:t xml:space="preserve"> سوم:</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جَآءُو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بَعۡدِهِمۡ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چه قدر زیبا و بجا امام مالک از این آیه استنباط </w:t>
      </w:r>
      <w:r w:rsidRPr="006311B0">
        <w:rPr>
          <w:rFonts w:ascii="IRLotus" w:eastAsia="Times New Roman" w:hAnsi="IRLotus" w:cs="IRNazli" w:hint="cs"/>
          <w:sz w:val="28"/>
          <w:szCs w:val="28"/>
          <w:rtl/>
          <w:lang w:bidi="fa-IR"/>
        </w:rPr>
        <w:t>کرده</w:t>
      </w:r>
      <w:r w:rsidRPr="006311B0">
        <w:rPr>
          <w:rFonts w:ascii="IRLotus" w:eastAsia="Times New Roman" w:hAnsi="IRLotus" w:cs="IRNazli"/>
          <w:sz w:val="28"/>
          <w:szCs w:val="28"/>
          <w:rtl/>
          <w:lang w:bidi="fa-IR"/>
        </w:rPr>
        <w:t xml:space="preserve"> و می‌فرماید:</w:t>
      </w:r>
    </w:p>
    <w:p w:rsidR="0076508E" w:rsidRPr="006311B0" w:rsidRDefault="0076508E" w:rsidP="0076508E">
      <w:pPr>
        <w:spacing w:after="0" w:line="240" w:lineRule="auto"/>
        <w:ind w:firstLine="284"/>
        <w:jc w:val="both"/>
        <w:rPr>
          <w:rFonts w:ascii="IRLotus" w:eastAsia="Times New Roman" w:hAnsi="IRLotus" w:cs="IRNazli"/>
          <w:spacing w:val="-2"/>
          <w:sz w:val="28"/>
          <w:szCs w:val="28"/>
          <w:rtl/>
          <w:lang w:bidi="fa-IR"/>
        </w:rPr>
      </w:pPr>
      <w:r w:rsidRPr="006311B0">
        <w:rPr>
          <w:rFonts w:ascii="IRLotus" w:eastAsia="Times New Roman" w:hAnsi="IRLotus" w:cs="IRNazli" w:hint="cs"/>
          <w:spacing w:val="-2"/>
          <w:sz w:val="28"/>
          <w:szCs w:val="28"/>
          <w:rtl/>
          <w:lang w:bidi="fa-IR"/>
        </w:rPr>
        <w:t>«</w:t>
      </w:r>
      <w:r w:rsidRPr="006311B0">
        <w:rPr>
          <w:rFonts w:ascii="IRLotus" w:eastAsia="Times New Roman" w:hAnsi="IRLotus" w:cs="IRNazli"/>
          <w:spacing w:val="-2"/>
          <w:sz w:val="28"/>
          <w:szCs w:val="28"/>
          <w:rtl/>
          <w:lang w:bidi="fa-IR"/>
        </w:rPr>
        <w:t>کسانی که اصحاب را دشنام می‌دهند از مال ف</w:t>
      </w:r>
      <w:r w:rsidRPr="006311B0">
        <w:rPr>
          <w:rFonts w:ascii="IRLotus" w:eastAsia="Times New Roman" w:hAnsi="IRLotus" w:cs="IRNazli" w:hint="cs"/>
          <w:spacing w:val="-2"/>
          <w:sz w:val="28"/>
          <w:szCs w:val="28"/>
          <w:rtl/>
          <w:lang w:bidi="fa-IR"/>
        </w:rPr>
        <w:t>ِ</w:t>
      </w:r>
      <w:r w:rsidRPr="006311B0">
        <w:rPr>
          <w:rFonts w:ascii="IRLotus" w:eastAsia="Times New Roman" w:hAnsi="IRLotus" w:cs="IRNazli"/>
          <w:spacing w:val="-2"/>
          <w:sz w:val="28"/>
          <w:szCs w:val="28"/>
          <w:rtl/>
          <w:lang w:bidi="fa-IR"/>
        </w:rPr>
        <w:t xml:space="preserve">یء نصیبی ندارند چون شامل </w:t>
      </w:r>
      <w:r w:rsidRPr="006311B0">
        <w:rPr>
          <w:rFonts w:ascii="IRLotus" w:eastAsia="Times New Roman" w:hAnsi="IRLotus" w:cs="IRNazli" w:hint="cs"/>
          <w:spacing w:val="-2"/>
          <w:sz w:val="28"/>
          <w:szCs w:val="28"/>
          <w:rtl/>
          <w:lang w:bidi="fa-IR"/>
        </w:rPr>
        <w:t>گروه</w:t>
      </w:r>
      <w:r w:rsidRPr="006311B0">
        <w:rPr>
          <w:rFonts w:ascii="IRLotus" w:eastAsia="Times New Roman" w:hAnsi="IRLotus" w:cs="IRNazli"/>
          <w:spacing w:val="-2"/>
          <w:sz w:val="28"/>
          <w:szCs w:val="28"/>
          <w:rtl/>
          <w:lang w:bidi="fa-IR"/>
        </w:rPr>
        <w:t xml:space="preserve"> سوم نمی‌شوند و نمی‌توان آنان را به این ویژگی توصیف کرد که می‌فرماید:</w:t>
      </w:r>
      <w:r w:rsidRPr="006311B0">
        <w:rPr>
          <w:rFonts w:ascii="IRLotus" w:eastAsia="Times New Roman" w:hAnsi="IRLotus" w:cs="IRNazli" w:hint="cs"/>
          <w:spacing w:val="-2"/>
          <w:sz w:val="28"/>
          <w:szCs w:val="28"/>
          <w:rtl/>
          <w:lang w:bidi="fa-IR"/>
        </w:rPr>
        <w:t xml:space="preserve"> </w:t>
      </w:r>
      <w:r w:rsidRPr="0076508E">
        <w:rPr>
          <w:rFonts w:ascii="IRLotus" w:eastAsia="Times New Roman" w:hAnsi="IRLotus" w:cs="Traditional Arabic" w:hint="cs"/>
          <w:spacing w:val="-2"/>
          <w:sz w:val="28"/>
          <w:szCs w:val="28"/>
          <w:rtl/>
          <w:lang w:bidi="fa-IR"/>
        </w:rPr>
        <w:t>﴿</w:t>
      </w:r>
      <w:r w:rsidRPr="0076508E">
        <w:rPr>
          <w:rFonts w:ascii="KFGQPC Uthmanic Script HAFS" w:eastAsia="Calibri" w:hAnsi="Calibri" w:cs="KFGQPC Uthmanic Script HAFS" w:hint="cs"/>
          <w:spacing w:val="-2"/>
          <w:sz w:val="28"/>
          <w:szCs w:val="28"/>
          <w:rtl/>
          <w:lang w:bidi="fa-IR"/>
        </w:rPr>
        <w:t>وَٱلَّذِينَ</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جَآءُو</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مِنۢ</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بَعۡدِهِمۡ</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يَقُولُونَ</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رَبَّنَا</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ٱغۡفِرۡ</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لَنَا</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وَلِإِخۡوَٰنِنَا</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ٱلَّذِينَ</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سَبَقُونَا</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بِٱلۡإِيمَٰنِ</w:t>
      </w:r>
      <w:r w:rsidRPr="0076508E">
        <w:rPr>
          <w:rFonts w:ascii="IRLotus" w:eastAsia="Times New Roman" w:hAnsi="IRLotus" w:cs="Traditional Arabic" w:hint="cs"/>
          <w:spacing w:val="-2"/>
          <w:sz w:val="28"/>
          <w:szCs w:val="28"/>
          <w:rtl/>
          <w:lang w:bidi="fa-IR"/>
        </w:rPr>
        <w:t>﴾</w:t>
      </w:r>
      <w:r w:rsidRPr="006311B0">
        <w:rPr>
          <w:rFonts w:ascii="IRLotus" w:eastAsia="Times New Roman" w:hAnsi="IRLotus" w:cs="IRNazli" w:hint="cs"/>
          <w:spacing w:val="-2"/>
          <w:sz w:val="28"/>
          <w:szCs w:val="28"/>
          <w:rtl/>
          <w:lang w:bidi="fa-IR"/>
        </w:rPr>
        <w:t xml:space="preserve"> </w:t>
      </w:r>
      <w:r w:rsidRPr="006311B0">
        <w:rPr>
          <w:rFonts w:ascii="IRLotus" w:eastAsia="Times New Roman" w:hAnsi="IRLotus" w:cs="IRNazli" w:hint="cs"/>
          <w:spacing w:val="-2"/>
          <w:sz w:val="24"/>
          <w:szCs w:val="24"/>
          <w:rtl/>
          <w:lang w:bidi="fa-IR"/>
        </w:rPr>
        <w:t>[الحشر: 10]</w:t>
      </w:r>
      <w:r w:rsidRPr="006311B0">
        <w:rPr>
          <w:rFonts w:ascii="Lotus Linotype" w:eastAsia="Times New Roman" w:hAnsi="Lotus Linotype" w:cs="IRNazli"/>
          <w:spacing w:val="-2"/>
          <w:sz w:val="30"/>
          <w:szCs w:val="28"/>
          <w:vertAlign w:val="superscript"/>
          <w:rtl/>
          <w:lang w:bidi="fa-IR"/>
        </w:rPr>
        <w:t>(</w:t>
      </w:r>
      <w:r w:rsidRPr="006311B0">
        <w:rPr>
          <w:rFonts w:ascii="Lotus Linotype" w:eastAsia="Times New Roman" w:hAnsi="Lotus Linotype" w:cs="IRNazli"/>
          <w:spacing w:val="-2"/>
          <w:sz w:val="30"/>
          <w:szCs w:val="28"/>
          <w:vertAlign w:val="superscript"/>
          <w:rtl/>
          <w:lang w:bidi="fa-IR"/>
        </w:rPr>
        <w:footnoteReference w:id="9"/>
      </w:r>
      <w:r w:rsidRPr="006311B0">
        <w:rPr>
          <w:rFonts w:ascii="Lotus Linotype" w:eastAsia="Times New Roman" w:hAnsi="Lotus Linotype" w:cs="IRNazli"/>
          <w:spacing w:val="-2"/>
          <w:sz w:val="30"/>
          <w:szCs w:val="28"/>
          <w:vertAlign w:val="superscript"/>
          <w:rtl/>
          <w:lang w:bidi="fa-IR"/>
        </w:rPr>
        <w:t>)</w:t>
      </w:r>
      <w:r w:rsidRPr="006311B0">
        <w:rPr>
          <w:rFonts w:ascii="IRLotus" w:eastAsia="Times New Roman" w:hAnsi="IRLotus" w:cs="IRNazli"/>
          <w:spacing w:val="-2"/>
          <w:sz w:val="28"/>
          <w:szCs w:val="28"/>
          <w:rtl/>
          <w:lang w:bidi="fa-IR"/>
        </w:rPr>
        <w:t>.</w:t>
      </w:r>
      <w:r w:rsidRPr="006311B0">
        <w:rPr>
          <w:rFonts w:ascii="IRLotus" w:eastAsia="Times New Roman" w:hAnsi="IRLotus" w:cs="IRNazli" w:hint="cs"/>
          <w:spacing w:val="-2"/>
          <w:sz w:val="28"/>
          <w:szCs w:val="28"/>
          <w:rtl/>
          <w:lang w:bidi="fa-IR"/>
        </w:rPr>
        <w:t xml:space="preserve"> </w:t>
      </w:r>
      <w:r w:rsidRPr="006311B0">
        <w:rPr>
          <w:rFonts w:ascii="Tahoma" w:eastAsia="Times New Roman" w:hAnsi="Tahoma" w:cs="IRNazli"/>
          <w:spacing w:val="-2"/>
          <w:sz w:val="28"/>
          <w:szCs w:val="28"/>
          <w:rtl/>
          <w:lang w:bidi="fa-IR"/>
        </w:rPr>
        <w:t>همچنین</w:t>
      </w:r>
      <w:r w:rsidRPr="006311B0">
        <w:rPr>
          <w:rFonts w:ascii="Tahoma" w:eastAsia="Times New Roman" w:hAnsi="Tahoma" w:cs="IRNazli" w:hint="cs"/>
          <w:spacing w:val="-2"/>
          <w:sz w:val="28"/>
          <w:szCs w:val="28"/>
          <w:rtl/>
          <w:lang w:bidi="fa-IR"/>
        </w:rPr>
        <w:t>،</w:t>
      </w:r>
      <w:r w:rsidRPr="006311B0">
        <w:rPr>
          <w:rFonts w:ascii="Tahoma" w:eastAsia="Times New Roman" w:hAnsi="Tahoma" w:cs="IRNazli"/>
          <w:spacing w:val="-2"/>
          <w:sz w:val="28"/>
          <w:szCs w:val="28"/>
          <w:rtl/>
          <w:lang w:bidi="fa-IR"/>
        </w:rPr>
        <w:t xml:space="preserve"> كسانى كه بعد از آنها (بعد از مهاجر</w:t>
      </w:r>
      <w:r w:rsidRPr="006311B0">
        <w:rPr>
          <w:rFonts w:ascii="Tahoma" w:eastAsia="Times New Roman" w:hAnsi="Tahoma" w:cs="IRNazli" w:hint="cs"/>
          <w:spacing w:val="-2"/>
          <w:sz w:val="28"/>
          <w:szCs w:val="28"/>
          <w:rtl/>
          <w:lang w:bidi="fa-IR"/>
        </w:rPr>
        <w:t>ی</w:t>
      </w:r>
      <w:r w:rsidRPr="006311B0">
        <w:rPr>
          <w:rFonts w:ascii="Tahoma" w:eastAsia="Times New Roman" w:hAnsi="Tahoma" w:cs="IRNazli"/>
          <w:spacing w:val="-2"/>
          <w:sz w:val="28"/>
          <w:szCs w:val="28"/>
          <w:rtl/>
          <w:lang w:bidi="fa-IR"/>
        </w:rPr>
        <w:t>ن و انصار) آمدند و مى‏گویند: «پروردگارا</w:t>
      </w:r>
      <w:r w:rsidRPr="006311B0">
        <w:rPr>
          <w:rFonts w:ascii="Tahoma" w:eastAsia="Times New Roman" w:hAnsi="Tahoma" w:cs="IRNazli" w:hint="cs"/>
          <w:spacing w:val="-2"/>
          <w:sz w:val="28"/>
          <w:szCs w:val="28"/>
          <w:rtl/>
          <w:lang w:bidi="fa-IR"/>
        </w:rPr>
        <w:t>،</w:t>
      </w:r>
      <w:r w:rsidRPr="006311B0">
        <w:rPr>
          <w:rFonts w:ascii="Tahoma" w:eastAsia="Times New Roman" w:hAnsi="Tahoma" w:cs="IRNazli"/>
          <w:spacing w:val="-2"/>
          <w:sz w:val="28"/>
          <w:szCs w:val="28"/>
          <w:rtl/>
          <w:lang w:bidi="fa-IR"/>
        </w:rPr>
        <w:t xml:space="preserve"> ما و برادرانمان را كه در ایمان بر ما پیشى گرفتند بیامرز</w:t>
      </w:r>
      <w:r w:rsidRPr="006311B0">
        <w:rPr>
          <w:rFonts w:ascii="Tahoma" w:eastAsia="Times New Roman" w:hAnsi="Tahoma" w:cs="IRNazli" w:hint="cs"/>
          <w:spacing w:val="-2"/>
          <w:sz w:val="28"/>
          <w:szCs w:val="28"/>
          <w:rtl/>
          <w:lang w:bidi="fa-IR"/>
        </w:rPr>
        <w:t>»</w:t>
      </w:r>
      <w:r w:rsidRPr="006311B0">
        <w:rPr>
          <w:rFonts w:ascii="Tahoma" w:eastAsia="Times New Roman" w:hAnsi="Tahoma" w:cs="IRNazli"/>
          <w:spacing w:val="-2"/>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سعد بن ابی وقاص </w:t>
      </w:r>
      <w:r w:rsidRPr="006311B0">
        <w:rPr>
          <w:rFonts w:ascii="Tahoma" w:eastAsia="Times New Roman" w:hAnsi="Tahoma" w:cs="IRNazli"/>
          <w:sz w:val="28"/>
          <w:szCs w:val="28"/>
          <w:rtl/>
          <w:lang w:bidi="fa-IR"/>
        </w:rPr>
        <w:t>مى‏گوید</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مردم در سه منزلگاه قرار دارند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دو منزلگاه آن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گذشته است و یک منزلگاه آن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باقی مانده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بهترین منزلگاهی که شما انتخاب خواهید کرد، همانی است که باقی مانده است سپس این آیه را خواند: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لِلۡفُقَرَآءِ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ٱلۡمُهَٰجِرِينَ</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تا رسید به کلمه</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وَرِضۡوَٰنٗا</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8"/>
          <w:szCs w:val="28"/>
          <w:rtl/>
          <w:lang w:bidi="fa-IR"/>
        </w:rPr>
        <w:t>و فرمود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اینها مهاجرین هستند که این منزلگاهی </w:t>
      </w:r>
      <w:r w:rsidRPr="006311B0">
        <w:rPr>
          <w:rFonts w:ascii="IRLotus" w:eastAsia="Times New Roman" w:hAnsi="IRLotus" w:cs="IRNazli" w:hint="cs"/>
          <w:sz w:val="28"/>
          <w:szCs w:val="28"/>
          <w:rtl/>
          <w:lang w:bidi="fa-IR"/>
        </w:rPr>
        <w:t xml:space="preserve">است </w:t>
      </w:r>
      <w:r w:rsidRPr="006311B0">
        <w:rPr>
          <w:rFonts w:ascii="IRLotus" w:eastAsia="Times New Roman" w:hAnsi="IRLotus" w:cs="IRNazli"/>
          <w:sz w:val="28"/>
          <w:szCs w:val="28"/>
          <w:rtl/>
          <w:lang w:bidi="fa-IR"/>
        </w:rPr>
        <w:t>که گذشته است، سپس فرمود: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تَبَوَّءُو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ٱلدَّارَ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وَٱلۡإِيمَٰنَ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قَبۡلِهِمۡ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تا رسید به انتهای این آیه:</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وَلَوۡ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كَانَ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خَصَاصَةٞ</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و فرمود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w:t>
      </w:r>
      <w:r w:rsidRPr="0076508E">
        <w:rPr>
          <w:rFonts w:ascii="IRLotus" w:eastAsia="Times New Roman" w:hAnsi="IRLotus" w:cs="B Zar" w:hint="cs"/>
          <w:sz w:val="28"/>
          <w:szCs w:val="28"/>
          <w:rtl/>
          <w:lang w:bidi="fa-IR"/>
        </w:rPr>
        <w:t>‌</w:t>
      </w:r>
      <w:r w:rsidRPr="006311B0">
        <w:rPr>
          <w:rFonts w:ascii="IRLotus" w:eastAsia="Times New Roman" w:hAnsi="IRLotus" w:cs="IRNazli"/>
          <w:sz w:val="28"/>
          <w:szCs w:val="28"/>
          <w:rtl/>
          <w:lang w:bidi="fa-IR"/>
        </w:rPr>
        <w:t>ها انصار هستند و این هم منزلگاهی است که گذشته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سپس این آیه را خواند: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جَآءُو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بَعۡدِهِمۡ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تا رسید به</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رَبَّنَآ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إِنَّكَ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رَءُوفٞ</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رَّحِيمٌ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آن دو منزلگاه گذشته‌اند و این یکی باقی مانده است، یعنی بهترین منزلگاهی که شما الآن در آن هستید و می‌گوید: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برای گذشتگان مؤمن خود طلب آمرزش و غفران نمائید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0"/>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عایشه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می‌فرماید: امر شده بود كه برای اصحاب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استغفار شود ولی آنان را سب و دشنام دادند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ابونعیم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بدتر از آن کسی که با خدا و رسولش مخالفت می‌ورزد و با گناه و معصیت پیش آنان بر</w:t>
      </w:r>
      <w:r w:rsidRPr="006311B0">
        <w:rPr>
          <w:rFonts w:ascii="IRLotus" w:eastAsia="Times New Roman" w:hAnsi="IRLotus" w:cs="IRNazli" w:hint="cs"/>
          <w:sz w:val="28"/>
          <w:szCs w:val="28"/>
          <w:rtl/>
          <w:lang w:bidi="fa-IR"/>
        </w:rPr>
        <w:t xml:space="preserve">می </w:t>
      </w:r>
      <w:r w:rsidRPr="006311B0">
        <w:rPr>
          <w:rFonts w:ascii="IRLotus" w:eastAsia="Times New Roman" w:hAnsi="IRLotus" w:cs="IRNazli"/>
          <w:sz w:val="28"/>
          <w:szCs w:val="28"/>
          <w:rtl/>
          <w:lang w:bidi="fa-IR"/>
        </w:rPr>
        <w:t>گردد کیست؟ مگر نمی‌بینید خداوند به پیامبرش</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دستور داده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است که از یارانش در گذرد و بر</w:t>
      </w:r>
      <w:r w:rsidRPr="006311B0">
        <w:rPr>
          <w:rFonts w:ascii="IRLotus" w:eastAsia="Times New Roman" w:hAnsi="IRLotus" w:cs="IRNazli" w:hint="cs"/>
          <w:sz w:val="28"/>
          <w:szCs w:val="28"/>
          <w:rtl/>
          <w:lang w:bidi="fa-IR"/>
        </w:rPr>
        <w:t xml:space="preserve">ای </w:t>
      </w:r>
      <w:r w:rsidRPr="006311B0">
        <w:rPr>
          <w:rFonts w:ascii="IRLotus" w:eastAsia="Times New Roman" w:hAnsi="IRLotus" w:cs="IRNazli"/>
          <w:sz w:val="28"/>
          <w:szCs w:val="28"/>
          <w:rtl/>
          <w:lang w:bidi="fa-IR"/>
        </w:rPr>
        <w:t>ایشان طلب مغفرت نماید و آغوش مهربانی را ب</w:t>
      </w:r>
      <w:r w:rsidRPr="006311B0">
        <w:rPr>
          <w:rFonts w:ascii="IRLotus" w:eastAsia="Times New Roman" w:hAnsi="IRLotus" w:cs="IRNazli" w:hint="cs"/>
          <w:sz w:val="28"/>
          <w:szCs w:val="28"/>
          <w:rtl/>
          <w:lang w:bidi="fa-IR"/>
        </w:rPr>
        <w:t>ه روی آنها</w:t>
      </w:r>
      <w:r w:rsidRPr="006311B0">
        <w:rPr>
          <w:rFonts w:ascii="IRLotus" w:eastAsia="Times New Roman" w:hAnsi="IRLotus" w:cs="IRNazli"/>
          <w:sz w:val="28"/>
          <w:szCs w:val="28"/>
          <w:rtl/>
          <w:lang w:bidi="fa-IR"/>
        </w:rPr>
        <w:t xml:space="preserve"> باز کند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خداوند می‌فرمای</w:t>
      </w:r>
      <w:r w:rsidR="00B26109" w:rsidRPr="006311B0">
        <w:rPr>
          <w:rFonts w:ascii="IRLotus" w:eastAsia="Times New Roman" w:hAnsi="IRLotus" w:cs="IRNazli" w:hint="cs"/>
          <w:sz w:val="28"/>
          <w:szCs w:val="28"/>
          <w:rtl/>
          <w:lang w:bidi="fa-IR"/>
        </w:rPr>
        <w:t>ن</w:t>
      </w:r>
      <w:r w:rsidRPr="006311B0">
        <w:rPr>
          <w:rFonts w:ascii="IRLotus" w:eastAsia="Times New Roman" w:hAnsi="IRLotus" w:cs="IRNazli"/>
          <w:sz w:val="28"/>
          <w:szCs w:val="28"/>
          <w:rtl/>
          <w:lang w:bidi="fa-IR"/>
        </w:rPr>
        <w:t>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وَلَوۡ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كُنتَ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فَظًّا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غَلِيظَ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ٱلۡقَلۡبِ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لَٱنفَضُّواْ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حَوۡلِكَۖ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فَٱعۡفُ</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وَٱسۡتَغۡفِرۡ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وَشَاوِرۡهُمۡ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ٱلۡأَمۡرِ</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4"/>
          <w:szCs w:val="24"/>
          <w:rtl/>
          <w:lang w:bidi="fa-IR"/>
        </w:rPr>
        <w:t>[آل‌عمران: 159]</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یعنی: </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و اگر درشت</w:t>
      </w:r>
      <w:r w:rsidRPr="006311B0">
        <w:rPr>
          <w:rFonts w:ascii="IRLotus" w:eastAsia="Times New Roman" w:hAnsi="IRLotus" w:cs="IRNazli" w:hint="cs"/>
          <w:sz w:val="26"/>
          <w:szCs w:val="26"/>
          <w:rtl/>
          <w:lang w:bidi="fa-IR"/>
        </w:rPr>
        <w:t xml:space="preserve"> </w:t>
      </w:r>
      <w:r w:rsidRPr="006311B0">
        <w:rPr>
          <w:rFonts w:ascii="IRLotus" w:eastAsia="Times New Roman" w:hAnsi="IRLotus" w:cs="IRNazli"/>
          <w:sz w:val="26"/>
          <w:szCs w:val="26"/>
          <w:rtl/>
          <w:lang w:bidi="fa-IR"/>
        </w:rPr>
        <w:t>خوی و سنگ</w:t>
      </w:r>
      <w:r w:rsidRPr="006311B0">
        <w:rPr>
          <w:rFonts w:ascii="IRLotus" w:eastAsia="Times New Roman" w:hAnsi="IRLotus" w:cs="IRNazli" w:hint="cs"/>
          <w:sz w:val="26"/>
          <w:szCs w:val="26"/>
          <w:rtl/>
          <w:lang w:bidi="fa-IR"/>
        </w:rPr>
        <w:t xml:space="preserve"> </w:t>
      </w:r>
      <w:r w:rsidRPr="006311B0">
        <w:rPr>
          <w:rFonts w:ascii="IRLotus" w:eastAsia="Times New Roman" w:hAnsi="IRLotus" w:cs="IRNazli"/>
          <w:sz w:val="26"/>
          <w:szCs w:val="26"/>
          <w:rtl/>
          <w:lang w:bidi="fa-IR"/>
        </w:rPr>
        <w:t>دل بودی</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از پیرامون تو پراکنده می‌شدند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پس از آنان درگذر و برایشان طلب آمرزش نما و در کارها با آنان مشورت و رایزنی کن</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نیز می‌فرمای</w:t>
      </w:r>
      <w:r w:rsidR="00B26109" w:rsidRPr="006311B0">
        <w:rPr>
          <w:rFonts w:ascii="IRLotus" w:eastAsia="Times New Roman" w:hAnsi="IRLotus" w:cs="IRNazli" w:hint="cs"/>
          <w:sz w:val="28"/>
          <w:szCs w:val="28"/>
          <w:rtl/>
          <w:lang w:bidi="fa-IR"/>
        </w:rPr>
        <w:t>ن</w:t>
      </w:r>
      <w:r w:rsidRPr="006311B0">
        <w:rPr>
          <w:rFonts w:ascii="IRLotus" w:eastAsia="Times New Roman" w:hAnsi="IRLotus" w:cs="IRNazli"/>
          <w:sz w:val="28"/>
          <w:szCs w:val="28"/>
          <w:rtl/>
          <w:lang w:bidi="fa-IR"/>
        </w:rPr>
        <w:t>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8"/>
          <w:szCs w:val="28"/>
          <w:rtl/>
          <w:lang w:bidi="fa-IR"/>
        </w:rPr>
        <w:softHyphen/>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وَٱخۡفِضۡ</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جَنَاحَكَ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ٱتَّبَعَكَ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ٱلۡمُؤۡمِنِينَ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٢١٥</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4"/>
          <w:szCs w:val="24"/>
          <w:rtl/>
          <w:lang w:bidi="fa-IR"/>
        </w:rPr>
        <w:t>[الشعراء: 215].</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یعنی:</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و بال (محبت و مودت) خود را برای مؤمنانی که از تو پیروی می‌کنند بگستران</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پس هر کس آنان را دشنام دهد و تأویلات آنان و جنگ</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های</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شان را بد جلوه دهد، از اوامر و دستورات خداوند و همچنین از وصیت خداوند نسبت به اصحاب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عدول کرده‌ا</w:t>
      </w:r>
      <w:r w:rsidRPr="006311B0">
        <w:rPr>
          <w:rFonts w:ascii="IRLotus" w:eastAsia="Times New Roman" w:hAnsi="IRLotus" w:cs="IRNazli" w:hint="cs"/>
          <w:sz w:val="28"/>
          <w:szCs w:val="28"/>
          <w:rtl/>
          <w:lang w:bidi="fa-IR"/>
        </w:rPr>
        <w:t xml:space="preserve">ست </w:t>
      </w:r>
      <w:r w:rsidRPr="006311B0">
        <w:rPr>
          <w:rFonts w:ascii="IRLotus" w:eastAsia="Times New Roman" w:hAnsi="IRLotus" w:cs="IRNazli"/>
          <w:sz w:val="28"/>
          <w:szCs w:val="28"/>
          <w:rtl/>
          <w:lang w:bidi="fa-IR"/>
        </w:rPr>
        <w:t>و در مورد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و اصحاب و مسلمانان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جز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بدی و حرف</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های ناشایست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زبان نمی‌گشاید</w:t>
      </w:r>
      <w:r w:rsidRPr="006311B0">
        <w:rPr>
          <w:rFonts w:ascii="IRLotus" w:eastAsia="Times New Roman" w:hAnsi="IRLotus" w:cs="IRNazli" w:hint="cs"/>
          <w:sz w:val="28"/>
          <w:szCs w:val="28"/>
          <w:rtl/>
          <w:lang w:bidi="fa-IR"/>
        </w:rPr>
        <w:t>»</w:t>
      </w:r>
      <w:r w:rsidRPr="006311B0">
        <w:rPr>
          <w:rFonts w:ascii="IRLotus" w:eastAsia="Times New Roman" w:hAnsi="IRLotus" w:cs="IRNazli" w:hint="cs"/>
          <w:sz w:val="28"/>
          <w:szCs w:val="28"/>
          <w:vertAlign w:val="superscript"/>
          <w:rtl/>
          <w:lang w:bidi="fa-IR"/>
        </w:rPr>
        <w:t>(</w:t>
      </w:r>
      <w:r w:rsidRPr="006311B0">
        <w:rPr>
          <w:rFonts w:ascii="IRLotus" w:eastAsia="Times New Roman" w:hAnsi="IRLotus" w:cs="IRNazli"/>
          <w:sz w:val="28"/>
          <w:szCs w:val="28"/>
          <w:vertAlign w:val="superscript"/>
          <w:rtl/>
          <w:lang w:bidi="fa-IR"/>
        </w:rPr>
        <w:footnoteReference w:id="12"/>
      </w:r>
      <w:r w:rsidRPr="006311B0">
        <w:rPr>
          <w:rFonts w:ascii="IRLotus" w:eastAsia="Times New Roman" w:hAnsi="IRLotus" w:cs="IRNazli"/>
          <w:sz w:val="28"/>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مجاهد از ابن عباس راویت کرده که:</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یاران محمد را دشنام ندهید چون خداوند دستور داده که بر</w:t>
      </w:r>
      <w:r w:rsidRPr="006311B0">
        <w:rPr>
          <w:rFonts w:ascii="IRLotus" w:eastAsia="Times New Roman" w:hAnsi="IRLotus" w:cs="IRNazli" w:hint="cs"/>
          <w:sz w:val="28"/>
          <w:szCs w:val="28"/>
          <w:rtl/>
          <w:lang w:bidi="fa-IR"/>
        </w:rPr>
        <w:t xml:space="preserve">ای </w:t>
      </w:r>
      <w:r w:rsidRPr="006311B0">
        <w:rPr>
          <w:rFonts w:ascii="IRLotus" w:eastAsia="Times New Roman" w:hAnsi="IRLotus" w:cs="IRNazli"/>
          <w:sz w:val="28"/>
          <w:szCs w:val="28"/>
          <w:rtl/>
          <w:lang w:bidi="fa-IR"/>
        </w:rPr>
        <w:t>ایشان طلب غفران نمایید در حالی که او می‌دانست که آنان با هم جنگ و دعوا خواهند نمود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آیه‌ چهارم:</w:t>
      </w:r>
    </w:p>
    <w:p w:rsidR="0076508E" w:rsidRPr="00B23F08" w:rsidRDefault="0076508E" w:rsidP="0076508E">
      <w:pPr>
        <w:spacing w:after="0" w:line="240" w:lineRule="auto"/>
        <w:ind w:left="567"/>
        <w:jc w:val="both"/>
        <w:rPr>
          <w:rFonts w:ascii="KFGQPC Uthmanic Script HAFS" w:eastAsia="Calibri" w:hAnsi="KFGQPC Uthmanic Script HAFS" w:cs="KFGQPC Uthmanic Script HAFS"/>
          <w:spacing w:val="-4"/>
          <w:sz w:val="27"/>
          <w:szCs w:val="27"/>
          <w:rtl/>
          <w:lang w:bidi="fa-IR"/>
        </w:rPr>
      </w:pPr>
      <w:r w:rsidRPr="00B23F08">
        <w:rPr>
          <w:rFonts w:ascii="IRLotus" w:eastAsia="Calibri" w:hAnsi="IRLotus" w:cs="Traditional Arabic" w:hint="cs"/>
          <w:spacing w:val="-4"/>
          <w:sz w:val="28"/>
          <w:szCs w:val="28"/>
          <w:rtl/>
          <w:lang w:bidi="fa-IR"/>
        </w:rPr>
        <w:t>﴿</w:t>
      </w:r>
      <w:r w:rsidRPr="00B23F08">
        <w:rPr>
          <w:rFonts w:ascii="KFGQPC Uthmanic Script HAFS" w:eastAsia="Calibri" w:hAnsi="KFGQPC Uthmanic Script HAFS" w:cs="KFGQPC Uthmanic Script HAFS" w:hint="cs"/>
          <w:spacing w:val="-4"/>
          <w:sz w:val="27"/>
          <w:szCs w:val="27"/>
          <w:rtl/>
          <w:lang w:bidi="fa-IR"/>
        </w:rPr>
        <w:t>وَٱلسَّٰبِقُونَ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ٱلۡأَوَّلُونَ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مِنَ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ٱلۡمُهَٰجِرِينَ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وَٱلۡأَنصَارِ</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وَٱلَّذِينَ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ٱتَّبَعُوهُم</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بِإِحۡسَٰنٖ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رَّضِيَ</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ٱللَّهُ</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عَنۡهُمۡ</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وَرَضُواْ</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عَنۡهُ</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وَأَعَدَّ</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لَهُمۡ</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جَنَّٰتٖ</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تَجۡرِي</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تَحۡتَهَا</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ٱلۡأَنۡهَٰرُ</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خَٰلِدِينَ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فِيهَآ</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أَبَدٗاۚ</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ذَٰلِكَ</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ٱلۡفَوۡزُ</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ٱلۡعَظِيمُ</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١٠٠</w:t>
      </w:r>
      <w:r w:rsidRPr="00B23F08">
        <w:rPr>
          <w:rFonts w:ascii="IRLotus" w:eastAsia="Calibri" w:hAnsi="IRLotus" w:cs="Traditional Arabic" w:hint="cs"/>
          <w:spacing w:val="-4"/>
          <w:sz w:val="28"/>
          <w:szCs w:val="28"/>
          <w:rtl/>
          <w:lang w:bidi="fa-IR"/>
        </w:rPr>
        <w:t>﴾</w:t>
      </w:r>
      <w:r w:rsidRPr="00B23F08">
        <w:rPr>
          <w:rFonts w:ascii="KFGQPC Uthmanic Script HAFS" w:eastAsia="Calibri" w:hAnsi="KFGQPC Uthmanic Script HAFS" w:cs="KFGQPC Uthmanic Script HAFS" w:hint="cs"/>
          <w:spacing w:val="-4"/>
          <w:sz w:val="27"/>
          <w:szCs w:val="27"/>
          <w:rtl/>
          <w:lang w:bidi="fa-IR"/>
        </w:rPr>
        <w:t xml:space="preserve"> </w:t>
      </w:r>
      <w:r w:rsidRPr="00B23F08">
        <w:rPr>
          <w:rFonts w:ascii="IRLotus" w:eastAsia="Calibri" w:hAnsi="IRLotus" w:cs="IRNazli" w:hint="cs"/>
          <w:spacing w:val="-4"/>
          <w:sz w:val="24"/>
          <w:szCs w:val="24"/>
          <w:rtl/>
          <w:lang w:bidi="fa-IR"/>
        </w:rPr>
        <w:t>[التوبة: 100]</w:t>
      </w:r>
      <w:r w:rsidRPr="00B23F08">
        <w:rPr>
          <w:rFonts w:ascii="KFGQPC Uthmanic Script HAFS" w:eastAsia="Calibri" w:hAnsi="KFGQPC Uthmanic Script HAFS" w:cs="KFGQPC Uthmanic Script HAFS" w:hint="cs"/>
          <w:spacing w:val="-4"/>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پیشگامان نخستین</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از مهاجرین و انصار و كسانى كه به نیكى از آنها پیروى كردند، خداوند از آنها خشنود گشت و آنها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نیز</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از او خشنود شدند و باغ</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هایى از بهشت براى آنان فراهم ساخته كه نهرها از زیر درختانش جارى است، جاودانه در آن خواهند ماند و این است پیروزى بزرگ</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در این آیه نیز استدلالی که مورد نظر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کاملاً روشن و آشکار است.</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تیمیه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خداوند بدون هرگونه شرطی از سابقین راضی گشته ولی برای تابعین شرط احسان را در نظر گرفته</w:t>
      </w:r>
      <w:r w:rsidRPr="006311B0">
        <w:rPr>
          <w:rFonts w:ascii="IRLotus" w:eastAsia="Times New Roman" w:hAnsi="IRLotus" w:cs="IRNazli" w:hint="cs"/>
          <w:sz w:val="28"/>
          <w:szCs w:val="28"/>
          <w:rtl/>
          <w:lang w:bidi="fa-IR"/>
        </w:rPr>
        <w:t xml:space="preserve"> است</w:t>
      </w:r>
      <w:r w:rsidRPr="006311B0">
        <w:rPr>
          <w:rFonts w:ascii="IRLotus" w:eastAsia="Times New Roman" w:hAnsi="IRLotus" w:cs="IRNazli"/>
          <w:sz w:val="28"/>
          <w:szCs w:val="28"/>
          <w:rtl/>
          <w:lang w:bidi="fa-IR"/>
        </w:rPr>
        <w:t xml:space="preserve"> و از جمله تبعیت با احسان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 است که از آنان اظهار رضایت نموده و بر</w:t>
      </w:r>
      <w:r w:rsidRPr="006311B0">
        <w:rPr>
          <w:rFonts w:ascii="IRLotus" w:eastAsia="Times New Roman" w:hAnsi="IRLotus" w:cs="IRNazli" w:hint="cs"/>
          <w:sz w:val="28"/>
          <w:szCs w:val="28"/>
          <w:rtl/>
          <w:lang w:bidi="fa-IR"/>
        </w:rPr>
        <w:t xml:space="preserve">ای </w:t>
      </w:r>
      <w:r w:rsidRPr="006311B0">
        <w:rPr>
          <w:rFonts w:ascii="IRLotus" w:eastAsia="Times New Roman" w:hAnsi="IRLotus" w:cs="IRNazli"/>
          <w:sz w:val="28"/>
          <w:szCs w:val="28"/>
          <w:rtl/>
          <w:lang w:bidi="fa-IR"/>
        </w:rPr>
        <w:t>ایشان طلب مغفرت نمود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vertAlign w:val="superscript"/>
          <w:rtl/>
          <w:lang w:bidi="fa-IR"/>
        </w:rPr>
        <w:footnoteReference w:id="14"/>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آیه‌ پنجم:</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8"/>
          <w:szCs w:val="28"/>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يَسۡتَوِي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مِنكُم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أَنفَقَ</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قَبۡلِ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ٱلۡفَتۡحِ</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وَقَٰتَلَۚ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أُوْلَٰٓئِكَ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أَعۡظَمُ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دَرَجَةٗ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أَنفَقُواْ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بَعۡدُ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وَقَٰتَلُواْۚ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وَكُلّٗا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ٱلۡحُسۡنَىٰ</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[الحدید: 10]</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 xml:space="preserve">کسانی از شما که پیش از فتح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مکه، به سپاه اسلام کمک کردند و از اموال خود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بخشیدند و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در راه خدا</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جنگیدند، </w:t>
      </w:r>
      <w:r w:rsidRPr="006311B0">
        <w:rPr>
          <w:rFonts w:ascii="Tahoma" w:eastAsia="Times New Roman" w:hAnsi="Tahoma" w:cs="IRNazli" w:hint="cs"/>
          <w:sz w:val="26"/>
          <w:szCs w:val="26"/>
          <w:rtl/>
          <w:lang w:bidi="fa-IR"/>
        </w:rPr>
        <w:t>[</w:t>
      </w:r>
      <w:r w:rsidRPr="006311B0">
        <w:rPr>
          <w:rFonts w:ascii="Tahoma" w:eastAsia="Times New Roman" w:hAnsi="Tahoma" w:cs="IRNazli"/>
          <w:sz w:val="26"/>
          <w:szCs w:val="26"/>
          <w:rtl/>
          <w:lang w:bidi="fa-IR"/>
        </w:rPr>
        <w:t>با كسانى كه پس از پیروزى انفاق كردند</w:t>
      </w:r>
      <w:r w:rsidRPr="006311B0">
        <w:rPr>
          <w:rFonts w:ascii="Tahoma" w:eastAsia="Times New Roman" w:hAnsi="Tahoma" w:cs="IRNazli" w:hint="cs"/>
          <w:sz w:val="26"/>
          <w:szCs w:val="26"/>
          <w:rtl/>
          <w:lang w:bidi="fa-IR"/>
        </w:rPr>
        <w:t>]</w:t>
      </w:r>
      <w:r w:rsidRPr="006311B0">
        <w:rPr>
          <w:rFonts w:ascii="Tahoma" w:eastAsia="Times New Roman" w:hAnsi="Tahoma" w:cs="IRNazli"/>
          <w:sz w:val="26"/>
          <w:szCs w:val="26"/>
          <w:rtl/>
          <w:lang w:bidi="fa-IR"/>
        </w:rPr>
        <w:t xml:space="preserve"> </w:t>
      </w:r>
      <w:r w:rsidRPr="006311B0">
        <w:rPr>
          <w:rFonts w:ascii="IRLotus" w:eastAsia="Times New Roman" w:hAnsi="IRLotus" w:cs="IRNazli"/>
          <w:sz w:val="26"/>
          <w:szCs w:val="26"/>
          <w:rtl/>
          <w:lang w:bidi="fa-IR"/>
        </w:rPr>
        <w:t>برابر و یکسان نیستند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آنان درجه و مقامشان فراتر و برتر از درجه و مقام کسانی</w:t>
      </w:r>
      <w:r w:rsidRPr="006311B0">
        <w:rPr>
          <w:rFonts w:ascii="IRLotus" w:eastAsia="Times New Roman" w:hAnsi="IRLotus" w:cs="IRNazli" w:hint="cs"/>
          <w:sz w:val="26"/>
          <w:szCs w:val="26"/>
          <w:rtl/>
          <w:lang w:bidi="fa-IR"/>
        </w:rPr>
        <w:t xml:space="preserve"> است</w:t>
      </w:r>
      <w:r w:rsidRPr="006311B0">
        <w:rPr>
          <w:rFonts w:ascii="IRLotus" w:eastAsia="Times New Roman" w:hAnsi="IRLotus" w:cs="IRNazli"/>
          <w:sz w:val="26"/>
          <w:szCs w:val="26"/>
          <w:rtl/>
          <w:lang w:bidi="fa-IR"/>
        </w:rPr>
        <w:t xml:space="preserve"> که بعد از فتح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مکه، در راه اسلام</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بذل و بخشش نمودند و جنگیدند ... اما به هر حال، خداوند به همه وعد</w:t>
      </w:r>
      <w:r w:rsidRPr="006311B0">
        <w:rPr>
          <w:rFonts w:ascii="IRLotus" w:eastAsia="Times New Roman" w:hAnsi="IRLotus" w:cs="IRNazli" w:hint="cs"/>
          <w:sz w:val="26"/>
          <w:szCs w:val="26"/>
          <w:rtl/>
          <w:lang w:bidi="fa-IR"/>
        </w:rPr>
        <w:t xml:space="preserve">ه </w:t>
      </w:r>
      <w:r w:rsidRPr="006311B0">
        <w:rPr>
          <w:rFonts w:ascii="IRLotus" w:eastAsia="Times New Roman" w:hAnsi="IRLotus" w:cs="IRNazli"/>
          <w:sz w:val="26"/>
          <w:szCs w:val="26"/>
          <w:rtl/>
          <w:lang w:bidi="fa-IR"/>
        </w:rPr>
        <w:t>پاداش نیکو می‌دهد</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مجاهد و قتاده می‌گویند: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حُسنی در این آیه</w:t>
      </w:r>
      <w:r w:rsidR="006D559F"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یعنی بهشت</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ابن حزم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قطع از این آیه استنباط می‌کند و می‌گوید:</w:t>
      </w:r>
    </w:p>
    <w:p w:rsidR="0076508E" w:rsidRPr="006311B0" w:rsidRDefault="0076508E" w:rsidP="0076508E">
      <w:pPr>
        <w:spacing w:after="0" w:line="240" w:lineRule="auto"/>
        <w:ind w:firstLine="284"/>
        <w:jc w:val="both"/>
        <w:rPr>
          <w:rFonts w:ascii="IRLotus" w:eastAsia="Times New Roman" w:hAnsi="IRLotus" w:cs="IRNazli"/>
          <w:spacing w:val="-3"/>
          <w:sz w:val="28"/>
          <w:szCs w:val="28"/>
          <w:rtl/>
          <w:lang w:bidi="fa-IR"/>
        </w:rPr>
      </w:pPr>
      <w:r w:rsidRPr="006311B0">
        <w:rPr>
          <w:rFonts w:ascii="IRLotus" w:eastAsia="Times New Roman" w:hAnsi="IRLotus" w:cs="IRNazli" w:hint="cs"/>
          <w:spacing w:val="-3"/>
          <w:sz w:val="28"/>
          <w:szCs w:val="28"/>
          <w:rtl/>
          <w:lang w:bidi="fa-IR"/>
        </w:rPr>
        <w:t>«</w:t>
      </w:r>
      <w:r w:rsidRPr="006311B0">
        <w:rPr>
          <w:rFonts w:ascii="IRLotus" w:eastAsia="Times New Roman" w:hAnsi="IRLotus" w:cs="IRNazli"/>
          <w:spacing w:val="-3"/>
          <w:sz w:val="28"/>
          <w:szCs w:val="28"/>
          <w:rtl/>
          <w:lang w:bidi="fa-IR"/>
        </w:rPr>
        <w:t>اصحاب همگی بهشتی هستند</w:t>
      </w:r>
      <w:r w:rsidR="006D559F" w:rsidRPr="006311B0">
        <w:rPr>
          <w:rFonts w:ascii="IRLotus" w:eastAsia="Times New Roman" w:hAnsi="IRLotus" w:cs="IRNazli" w:hint="cs"/>
          <w:spacing w:val="-3"/>
          <w:sz w:val="28"/>
          <w:szCs w:val="28"/>
          <w:rtl/>
          <w:lang w:bidi="fa-IR"/>
        </w:rPr>
        <w:t>؛</w:t>
      </w:r>
      <w:r w:rsidRPr="006311B0">
        <w:rPr>
          <w:rFonts w:ascii="IRLotus" w:eastAsia="Times New Roman" w:hAnsi="IRLotus" w:cs="IRNazli"/>
          <w:spacing w:val="-3"/>
          <w:sz w:val="28"/>
          <w:szCs w:val="28"/>
          <w:rtl/>
          <w:lang w:bidi="fa-IR"/>
        </w:rPr>
        <w:t xml:space="preserve"> چون خداوند فرموده:</w:t>
      </w:r>
      <w:r w:rsidRPr="006311B0">
        <w:rPr>
          <w:rFonts w:ascii="IRLotus" w:eastAsia="Times New Roman" w:hAnsi="IRLotus" w:cs="IRNazli" w:hint="cs"/>
          <w:spacing w:val="-3"/>
          <w:sz w:val="28"/>
          <w:szCs w:val="28"/>
          <w:rtl/>
          <w:lang w:bidi="fa-IR"/>
        </w:rPr>
        <w:t xml:space="preserve"> </w:t>
      </w:r>
      <w:r w:rsidRPr="00B105DA">
        <w:rPr>
          <w:rFonts w:ascii="IRLotus" w:eastAsia="Times New Roman" w:hAnsi="IRLotus" w:cs="Traditional Arabic" w:hint="cs"/>
          <w:spacing w:val="-3"/>
          <w:sz w:val="28"/>
          <w:szCs w:val="28"/>
          <w:rtl/>
          <w:lang w:bidi="fa-IR"/>
        </w:rPr>
        <w:t>﴿</w:t>
      </w:r>
      <w:r w:rsidRPr="00B105DA">
        <w:rPr>
          <w:rFonts w:ascii="KFGQPC Uthmanic Script HAFS" w:eastAsia="Calibri" w:hAnsi="KFGQPC Uthmanic Script HAFS" w:cs="KFGQPC Uthmanic Script HAFS" w:hint="cs"/>
          <w:spacing w:val="-3"/>
          <w:sz w:val="27"/>
          <w:szCs w:val="27"/>
          <w:rtl/>
          <w:lang w:bidi="fa-IR"/>
        </w:rPr>
        <w:t>وَكُلّٗا</w:t>
      </w:r>
      <w:r w:rsidRPr="00B105DA">
        <w:rPr>
          <w:rFonts w:ascii="KFGQPC Uthmanic Script HAFS" w:eastAsia="Calibri" w:hAnsi="KFGQPC Uthmanic Script HAFS" w:cs="KFGQPC Uthmanic Script HAFS"/>
          <w:spacing w:val="-3"/>
          <w:sz w:val="27"/>
          <w:szCs w:val="27"/>
          <w:rtl/>
          <w:lang w:bidi="fa-IR"/>
        </w:rPr>
        <w:t xml:space="preserve"> </w:t>
      </w:r>
      <w:r w:rsidRPr="00B105DA">
        <w:rPr>
          <w:rFonts w:ascii="KFGQPC Uthmanic Script HAFS" w:eastAsia="Calibri" w:hAnsi="KFGQPC Uthmanic Script HAFS" w:cs="KFGQPC Uthmanic Script HAFS" w:hint="cs"/>
          <w:spacing w:val="-3"/>
          <w:sz w:val="27"/>
          <w:szCs w:val="27"/>
          <w:rtl/>
          <w:lang w:bidi="fa-IR"/>
        </w:rPr>
        <w:t>وَعَدَ</w:t>
      </w:r>
      <w:r w:rsidRPr="00B105DA">
        <w:rPr>
          <w:rFonts w:ascii="KFGQPC Uthmanic Script HAFS" w:eastAsia="Calibri" w:hAnsi="KFGQPC Uthmanic Script HAFS" w:cs="KFGQPC Uthmanic Script HAFS"/>
          <w:spacing w:val="-3"/>
          <w:sz w:val="27"/>
          <w:szCs w:val="27"/>
          <w:rtl/>
          <w:lang w:bidi="fa-IR"/>
        </w:rPr>
        <w:t xml:space="preserve"> </w:t>
      </w:r>
      <w:r w:rsidRPr="00B105DA">
        <w:rPr>
          <w:rFonts w:ascii="KFGQPC Uthmanic Script HAFS" w:eastAsia="Calibri" w:hAnsi="KFGQPC Uthmanic Script HAFS" w:cs="KFGQPC Uthmanic Script HAFS" w:hint="cs"/>
          <w:spacing w:val="-3"/>
          <w:sz w:val="27"/>
          <w:szCs w:val="27"/>
          <w:rtl/>
          <w:lang w:bidi="fa-IR"/>
        </w:rPr>
        <w:t>ٱللَّهُ</w:t>
      </w:r>
      <w:r w:rsidRPr="00B105DA">
        <w:rPr>
          <w:rFonts w:ascii="KFGQPC Uthmanic Script HAFS" w:eastAsia="Calibri" w:hAnsi="KFGQPC Uthmanic Script HAFS" w:cs="KFGQPC Uthmanic Script HAFS"/>
          <w:spacing w:val="-3"/>
          <w:sz w:val="27"/>
          <w:szCs w:val="27"/>
          <w:rtl/>
          <w:lang w:bidi="fa-IR"/>
        </w:rPr>
        <w:t xml:space="preserve"> </w:t>
      </w:r>
      <w:r w:rsidRPr="00B105DA">
        <w:rPr>
          <w:rFonts w:ascii="KFGQPC Uthmanic Script HAFS" w:eastAsia="Calibri" w:hAnsi="KFGQPC Uthmanic Script HAFS" w:cs="KFGQPC Uthmanic Script HAFS" w:hint="cs"/>
          <w:spacing w:val="-3"/>
          <w:sz w:val="27"/>
          <w:szCs w:val="27"/>
          <w:rtl/>
          <w:lang w:bidi="fa-IR"/>
        </w:rPr>
        <w:t>ٱلۡحُسۡنَىٰ</w:t>
      </w:r>
      <w:r w:rsidRPr="00B105DA">
        <w:rPr>
          <w:rFonts w:ascii="IRLotus" w:eastAsia="Times New Roman" w:hAnsi="IRLotus" w:cs="Traditional Arabic" w:hint="cs"/>
          <w:spacing w:val="-3"/>
          <w:sz w:val="28"/>
          <w:szCs w:val="28"/>
          <w:rtl/>
          <w:lang w:bidi="fa-IR"/>
        </w:rPr>
        <w:t>﴾</w:t>
      </w:r>
      <w:r w:rsidRPr="00B105DA">
        <w:rPr>
          <w:rFonts w:ascii="KFGQPC Uthman Taha Naskh" w:eastAsia="Times New Roman" w:hAnsi="KFGQPC Uthman Taha Naskh" w:cs="KFGQPC Uthman Taha Naskh" w:hint="cs"/>
          <w:spacing w:val="-3"/>
          <w:sz w:val="27"/>
          <w:szCs w:val="27"/>
          <w:rtl/>
          <w:lang w:bidi="fa-IR"/>
        </w:rPr>
        <w:t>»</w:t>
      </w:r>
      <w:r w:rsidRPr="006311B0">
        <w:rPr>
          <w:rFonts w:ascii="Lotus Linotype" w:eastAsia="Times New Roman" w:hAnsi="Lotus Linotype" w:cs="IRNazli"/>
          <w:spacing w:val="-3"/>
          <w:sz w:val="30"/>
          <w:szCs w:val="28"/>
          <w:vertAlign w:val="superscript"/>
          <w:rtl/>
          <w:lang w:bidi="fa-IR"/>
        </w:rPr>
        <w:t>(</w:t>
      </w:r>
      <w:r w:rsidRPr="006311B0">
        <w:rPr>
          <w:rFonts w:ascii="Lotus Linotype" w:eastAsia="Times New Roman" w:hAnsi="Lotus Linotype" w:cs="IRNazli"/>
          <w:spacing w:val="-3"/>
          <w:sz w:val="30"/>
          <w:szCs w:val="28"/>
          <w:vertAlign w:val="superscript"/>
          <w:rtl/>
          <w:lang w:bidi="fa-IR"/>
        </w:rPr>
        <w:footnoteReference w:id="16"/>
      </w:r>
      <w:r w:rsidRPr="006311B0">
        <w:rPr>
          <w:rFonts w:ascii="Lotus Linotype" w:eastAsia="Times New Roman" w:hAnsi="Lotus Linotype" w:cs="IRNazli"/>
          <w:spacing w:val="-3"/>
          <w:sz w:val="30"/>
          <w:szCs w:val="28"/>
          <w:vertAlign w:val="superscript"/>
          <w:rtl/>
          <w:lang w:bidi="fa-IR"/>
        </w:rPr>
        <w:t>)</w:t>
      </w:r>
      <w:r w:rsidRPr="006311B0">
        <w:rPr>
          <w:rFonts w:ascii="IRLotus" w:eastAsia="Times New Roman" w:hAnsi="IRLotus" w:cs="IRNazli"/>
          <w:spacing w:val="-3"/>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آیه‌ ششم:</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لَّقَد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تَّابَ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ٱلنَّبِيِّ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وَٱلۡمُهَٰجِرِينَ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وَٱلۡأَنصَارِ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ٱتَّبَعُوهُ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سَاعَةِ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ٱلۡعُسۡرَةِ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بَعۡدِ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كَادَ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يَزِيغُ</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قُلُوبُ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فَرِيقٖ</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ثُمَّ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تَابَ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عَلَيۡهِمۡۚ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إِنَّهُۥ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رَءُوفٞ</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رَّحِيمٞ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١١٧</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[التوبة: 117]</w:t>
      </w:r>
      <w:r w:rsidRPr="006311B0">
        <w:rPr>
          <w:rFonts w:ascii="IRLotus" w:eastAsia="Calibri" w:hAnsi="IRLotus" w:cs="IRNazli" w:hint="cs"/>
          <w:sz w:val="28"/>
          <w:szCs w:val="28"/>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خداوند توب</w:t>
      </w:r>
      <w:r w:rsidRPr="006311B0">
        <w:rPr>
          <w:rFonts w:ascii="IRLotus" w:eastAsia="Times New Roman" w:hAnsi="IRLotus" w:cs="IRNazli" w:hint="cs"/>
          <w:sz w:val="26"/>
          <w:szCs w:val="26"/>
          <w:rtl/>
          <w:lang w:bidi="fa-IR"/>
        </w:rPr>
        <w:t xml:space="preserve">ه‌ </w:t>
      </w:r>
      <w:r w:rsidRPr="006311B0">
        <w:rPr>
          <w:rFonts w:ascii="IRLotus" w:eastAsia="Times New Roman" w:hAnsi="IRLotus" w:cs="IRNazli"/>
          <w:sz w:val="26"/>
          <w:szCs w:val="26"/>
          <w:rtl/>
          <w:lang w:bidi="fa-IR"/>
        </w:rPr>
        <w:t xml:space="preserve">پیغمبر </w:t>
      </w:r>
      <w:r w:rsidRPr="006311B0">
        <w:rPr>
          <w:rFonts w:ascii="IRLotus" w:eastAsia="Times New Roman" w:hAnsi="IRLotus" w:cs="IRNazli" w:hint="cs"/>
          <w:sz w:val="26"/>
          <w:szCs w:val="26"/>
          <w:rtl/>
          <w:lang w:bidi="fa-IR"/>
        </w:rPr>
        <w:t xml:space="preserve">[نسبت به </w:t>
      </w:r>
      <w:r w:rsidRPr="006311B0">
        <w:rPr>
          <w:rFonts w:ascii="IRLotus" w:eastAsia="Times New Roman" w:hAnsi="IRLotus" w:cs="IRNazli"/>
          <w:sz w:val="26"/>
          <w:szCs w:val="26"/>
          <w:rtl/>
          <w:lang w:bidi="fa-IR"/>
        </w:rPr>
        <w:t>اجازه دادن منافقان به عدم شرکت در جهاد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و توبه‌ مهاجرین و انصار را پذیرفت. مهاجرین و انصاری که در روزگار سختی از پیغمبر</w:t>
      </w:r>
      <w:r w:rsidR="00444A7B" w:rsidRPr="00444A7B">
        <w:rPr>
          <w:rFonts w:ascii="IRLotus" w:eastAsia="Times New Roman" w:hAnsi="IRLotus" w:cs="CTraditional Arabic"/>
          <w:sz w:val="26"/>
          <w:szCs w:val="26"/>
          <w:rtl/>
          <w:lang w:bidi="fa-IR"/>
        </w:rPr>
        <w:t xml:space="preserve"> ج </w:t>
      </w:r>
      <w:r w:rsidRPr="006311B0">
        <w:rPr>
          <w:rFonts w:ascii="IRLotus" w:eastAsia="Times New Roman" w:hAnsi="IRLotus" w:cs="IRNazli"/>
          <w:sz w:val="26"/>
          <w:szCs w:val="26"/>
          <w:rtl/>
          <w:lang w:bidi="fa-IR"/>
        </w:rPr>
        <w:t>پیروی کردند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بعد از آن</w:t>
      </w:r>
      <w:r w:rsidRPr="006311B0">
        <w:rPr>
          <w:rFonts w:ascii="IRLotus" w:eastAsia="Times New Roman" w:hAnsi="IRLotus" w:cs="IRNazli" w:hint="cs"/>
          <w:sz w:val="26"/>
          <w:szCs w:val="26"/>
          <w:rtl/>
          <w:lang w:bidi="fa-IR"/>
        </w:rPr>
        <w:t xml:space="preserve"> </w:t>
      </w:r>
      <w:r w:rsidRPr="006311B0">
        <w:rPr>
          <w:rFonts w:ascii="IRLotus" w:eastAsia="Times New Roman" w:hAnsi="IRLotus" w:cs="IRNazli"/>
          <w:sz w:val="26"/>
          <w:szCs w:val="26"/>
          <w:rtl/>
          <w:lang w:bidi="fa-IR"/>
        </w:rPr>
        <w:t>که دل</w:t>
      </w:r>
      <w:r w:rsidRPr="006311B0">
        <w:rPr>
          <w:rFonts w:ascii="IRLotus" w:eastAsia="Times New Roman" w:hAnsi="IRLotus" w:cs="IRNazli" w:hint="eastAsia"/>
          <w:sz w:val="26"/>
          <w:szCs w:val="26"/>
          <w:rtl/>
          <w:lang w:bidi="fa-IR"/>
        </w:rPr>
        <w:t>‌</w:t>
      </w:r>
      <w:r w:rsidRPr="006311B0">
        <w:rPr>
          <w:rFonts w:ascii="IRLotus" w:eastAsia="Times New Roman" w:hAnsi="IRLotus" w:cs="IRNazli"/>
          <w:sz w:val="26"/>
          <w:szCs w:val="26"/>
          <w:rtl/>
          <w:lang w:bidi="fa-IR"/>
        </w:rPr>
        <w:t>های دسته‌ای از آنان اندکی مانده بود که منحرف شود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باز هم خداوند توبه‌ آنان را پذیرفت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چرا که او بسیار ر</w:t>
      </w:r>
      <w:r w:rsidRPr="006311B0">
        <w:rPr>
          <w:rFonts w:ascii="IRLotus" w:eastAsia="Times New Roman" w:hAnsi="IRLotus" w:cs="IRNazli" w:hint="cs"/>
          <w:sz w:val="26"/>
          <w:szCs w:val="26"/>
          <w:rtl/>
          <w:lang w:bidi="fa-IR"/>
        </w:rPr>
        <w:t>ئ</w:t>
      </w:r>
      <w:r w:rsidRPr="006311B0">
        <w:rPr>
          <w:rFonts w:ascii="IRLotus" w:eastAsia="Times New Roman" w:hAnsi="IRLotus" w:cs="IRNazli"/>
          <w:sz w:val="26"/>
          <w:szCs w:val="26"/>
          <w:rtl/>
          <w:lang w:bidi="fa-IR"/>
        </w:rPr>
        <w:t>وف و مهربان است</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این در حالی است که تمام صحابه در غزوه‌ تبوک حضور داشتند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غیر از آنان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عذر داشتند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مانند زنان و آنان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ناتوان مانده بودند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توبه‌ آن سه نفر که تخلف کرده بودند بعداً پذیرفته شد و خداوند از آنان درگذشت.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sectPr w:rsidR="0076508E" w:rsidRPr="006311B0" w:rsidSect="00BA1E6B">
          <w:footnotePr>
            <w:numRestart w:val="eachPage"/>
          </w:footnotePr>
          <w:pgSz w:w="7938" w:h="11907" w:code="11"/>
          <w:pgMar w:top="1134" w:right="1134" w:bottom="1134" w:left="1134" w:header="567" w:footer="0" w:gutter="0"/>
          <w:cols w:space="720"/>
          <w:noEndnote/>
          <w:titlePg/>
          <w:bidi/>
          <w:rtlGutter/>
        </w:sectPr>
      </w:pPr>
    </w:p>
    <w:p w:rsidR="0076508E" w:rsidRPr="0076508E" w:rsidRDefault="0076508E" w:rsidP="00E81B6C">
      <w:pPr>
        <w:pStyle w:val="a"/>
        <w:rPr>
          <w:rtl/>
        </w:rPr>
      </w:pPr>
      <w:bookmarkStart w:id="17" w:name="_Toc381571485"/>
      <w:bookmarkStart w:id="18" w:name="_Toc404438687"/>
      <w:r w:rsidRPr="0076508E">
        <w:rPr>
          <w:rFonts w:hint="cs"/>
          <w:rtl/>
        </w:rPr>
        <w:t>3</w:t>
      </w:r>
      <w:r w:rsidRPr="0076508E">
        <w:rPr>
          <w:rtl/>
        </w:rPr>
        <w:br/>
      </w:r>
      <w:r w:rsidRPr="0076508E">
        <w:rPr>
          <w:rFonts w:hint="cs"/>
          <w:rtl/>
        </w:rPr>
        <w:t>دلایل</w:t>
      </w:r>
      <w:r w:rsidRPr="0076508E">
        <w:rPr>
          <w:rtl/>
        </w:rPr>
        <w:t>‌ عدالت صحابه</w:t>
      </w:r>
      <w:r w:rsidR="00400502" w:rsidRPr="00400502">
        <w:rPr>
          <w:rFonts w:cs="CTraditional Arabic"/>
          <w:b w:val="0"/>
          <w:bCs w:val="0"/>
          <w:rtl/>
        </w:rPr>
        <w:t>ش</w:t>
      </w:r>
      <w:r w:rsidRPr="0076508E">
        <w:rPr>
          <w:rtl/>
        </w:rPr>
        <w:t xml:space="preserve"> در سنت پيامبر </w:t>
      </w:r>
      <w:r w:rsidR="00444A7B">
        <w:rPr>
          <w:rFonts w:cs="CTraditional Arabic"/>
          <w:b w:val="0"/>
          <w:bCs w:val="0"/>
          <w:rtl/>
        </w:rPr>
        <w:t xml:space="preserve"> ج</w:t>
      </w:r>
      <w:bookmarkEnd w:id="17"/>
      <w:bookmarkEnd w:id="18"/>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حدیث اول</w:t>
      </w:r>
      <w:r w:rsidRPr="006311B0">
        <w:rPr>
          <w:rFonts w:ascii="IRLotus" w:eastAsia="Times New Roman" w:hAnsi="IRLotus" w:cs="IRNazli" w:hint="cs"/>
          <w:b/>
          <w:b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ابوسعید روایت می‌</w:t>
      </w:r>
      <w:r w:rsidRPr="006311B0">
        <w:rPr>
          <w:rFonts w:ascii="IRLotus" w:eastAsia="Times New Roman" w:hAnsi="IRLotus" w:cs="IRNazli" w:hint="cs"/>
          <w:sz w:val="28"/>
          <w:szCs w:val="28"/>
          <w:rtl/>
          <w:lang w:bidi="fa-IR"/>
        </w:rPr>
        <w:t xml:space="preserve">کند که </w:t>
      </w:r>
      <w:r w:rsidRPr="006311B0">
        <w:rPr>
          <w:rFonts w:ascii="IRLotus" w:eastAsia="Times New Roman" w:hAnsi="IRLotus" w:cs="IRNazli"/>
          <w:sz w:val="28"/>
          <w:szCs w:val="28"/>
          <w:rtl/>
          <w:lang w:bidi="fa-IR"/>
        </w:rPr>
        <w:t>میان خالد بن ولید و عبدالرحمن بن عوف دعوایی ایجاد شده 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خالد او را دشنام داد،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وقتی شنید 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sz w:val="28"/>
          <w:szCs w:val="28"/>
          <w:rtl/>
          <w:lang w:bidi="fa-IR"/>
        </w:rPr>
        <w:t>«</w:t>
      </w:r>
      <w:r w:rsidRPr="0076508E">
        <w:rPr>
          <w:rFonts w:ascii="KFGQPC Uthman Taha Naskh" w:eastAsia="Calibri" w:hAnsi="KFGQPC Uthman Taha Naskh" w:cs="KFGQPC Uthman Taha Naskh" w:hint="cs"/>
          <w:sz w:val="27"/>
          <w:szCs w:val="27"/>
          <w:rtl/>
          <w:lang w:bidi="fa-IR"/>
        </w:rPr>
        <w:t>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تَسُبُّوا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أَحَدًا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أَصْحَابِي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فَإِنَّ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أَحَدَكُمْ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لَوْ</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أَنْفَقَ</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مِثْلَ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أُحُدٍ</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ذَهَبًا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أَدْرَكَ</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مُدَّ</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أَحَدِهِمْ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وَلاَ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نَصِيفَهُ</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7"/>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p>
    <w:p w:rsidR="0076508E" w:rsidRPr="006311B0" w:rsidRDefault="0076508E" w:rsidP="00841FB5">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هیچ کدام از أصحاب من را دشنام ندهید</w:t>
      </w:r>
      <w:r w:rsidR="00841FB5"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زیرا اگر یکی از شما به اندازه کوه احد طلا انفاق کند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به اندازه‌ یک مشت آنان و حتی نصف آن هم نمی‌رسد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تیمیه در کتاب «الصارم المسلول» می‌گوید</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و همچنین امام احمد و غیره هم گفت</w:t>
      </w:r>
      <w:r w:rsidRPr="006311B0">
        <w:rPr>
          <w:rFonts w:ascii="IRLotus" w:eastAsia="Times New Roman" w:hAnsi="IRLotus" w:cs="IRNazli" w:hint="cs"/>
          <w:sz w:val="28"/>
          <w:szCs w:val="28"/>
          <w:rtl/>
          <w:lang w:bidi="fa-IR"/>
        </w:rPr>
        <w:t>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ند هرکس با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یک سال و یا یک ماه یا یک روز مصاحبت نموده باشد و یا حتی در حالی که ایمان آورده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او را دیده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اصحاب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به حساب می‌آید و به همان اندازه که با ایشان بوده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درجه‌ مصاحبت خواهد داشت. اگر پرسیده شود چرا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خالد را نهی فرمود که اصحابش را دشنام دهد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حالی که خودش هم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صحابه 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جواب می‌توان گفت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عبدالرحمن و نظایر او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سابقین اولین بودند و اینان کسانی بودند که وقتی خالد با آنان می‌جنگید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یاران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بودند و قبل از فتح مکه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اموال و دارایی خویش را انفاق کردند و در راه خدا جنگیدند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اینان درجه‌ بالاتری از افراد بعد خویش دارند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دارای</w:t>
      </w:r>
      <w:r w:rsidRPr="006311B0">
        <w:rPr>
          <w:rFonts w:ascii="IRLotus" w:eastAsia="Times New Roman" w:hAnsi="IRLotus" w:cs="IRNazli"/>
          <w:sz w:val="28"/>
          <w:szCs w:val="28"/>
          <w:rtl/>
          <w:lang w:bidi="fa-IR"/>
        </w:rPr>
        <w:t xml:space="preserve"> ویژگی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هایی </w:t>
      </w:r>
      <w:r w:rsidRPr="006311B0">
        <w:rPr>
          <w:rFonts w:ascii="IRLotus" w:eastAsia="Times New Roman" w:hAnsi="IRLotus" w:cs="IRNazli" w:hint="cs"/>
          <w:sz w:val="28"/>
          <w:szCs w:val="28"/>
          <w:rtl/>
          <w:lang w:bidi="fa-IR"/>
        </w:rPr>
        <w:t>هستند</w:t>
      </w:r>
      <w:r w:rsidRPr="006311B0">
        <w:rPr>
          <w:rFonts w:ascii="IRLotus" w:eastAsia="Times New Roman" w:hAnsi="IRLotus" w:cs="IRNazli"/>
          <w:sz w:val="28"/>
          <w:szCs w:val="28"/>
          <w:rtl/>
          <w:lang w:bidi="fa-IR"/>
        </w:rPr>
        <w:t xml:space="preserve"> که اصحاب بعد از آنها ندارند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پس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آنان را نهی فرمود که یاران نخستین خود را دشنام دهند، چه برسد به کسانی که اصلاً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تابعین هم نیستند و یا افراد بعدی</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 xml:space="preserve"> حدیث دوم:</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به عمر</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sz w:val="28"/>
          <w:szCs w:val="26"/>
          <w:rtl/>
          <w:lang w:bidi="fa-IR"/>
        </w:rPr>
        <w:t>س</w:t>
      </w:r>
      <w:r w:rsidRPr="006311B0">
        <w:rPr>
          <w:rFonts w:ascii="IRLotus" w:eastAsia="Times New Roman" w:hAnsi="IRLotus" w:cs="IRNazli"/>
          <w:sz w:val="28"/>
          <w:szCs w:val="28"/>
          <w:rtl/>
          <w:lang w:bidi="fa-IR"/>
        </w:rPr>
        <w:t xml:space="preserve"> 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وَمَا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يُدْرِيكَ</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لَعَلَّ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اللَّهَ</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اطَّلَعَ</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عَلَى</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شَهِدَ</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بَدْرًا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قَالَ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اعْمَلُوا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شِئْتُمْ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فَقَدْ</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غَفَرْتُ</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لَكُمْ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9"/>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چه می‌دانی</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شاید خداوند به اهل بدر اطلاع داده که ب</w:t>
      </w:r>
      <w:r w:rsidRPr="006311B0">
        <w:rPr>
          <w:rFonts w:ascii="IRLotus" w:eastAsia="Times New Roman" w:hAnsi="IRLotus" w:cs="IRNazli" w:hint="cs"/>
          <w:sz w:val="26"/>
          <w:szCs w:val="26"/>
          <w:rtl/>
          <w:lang w:bidi="fa-IR"/>
        </w:rPr>
        <w:t>ه</w:t>
      </w:r>
      <w:r w:rsidRPr="006311B0">
        <w:rPr>
          <w:rFonts w:ascii="IRLotus" w:eastAsia="Times New Roman" w:hAnsi="IRLotus" w:cs="IRNazli"/>
          <w:sz w:val="26"/>
          <w:szCs w:val="26"/>
          <w:rtl/>
          <w:lang w:bidi="fa-IR"/>
        </w:rPr>
        <w:t xml:space="preserve">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هایشان آگاه است و فر</w:t>
      </w:r>
      <w:r w:rsidRPr="006311B0">
        <w:rPr>
          <w:rFonts w:ascii="IRLotus" w:eastAsia="Times New Roman" w:hAnsi="IRLotus" w:cs="IRNazli" w:hint="cs"/>
          <w:sz w:val="26"/>
          <w:szCs w:val="26"/>
          <w:rtl/>
          <w:lang w:bidi="fa-IR"/>
        </w:rPr>
        <w:t>م</w:t>
      </w:r>
      <w:r w:rsidRPr="006311B0">
        <w:rPr>
          <w:rFonts w:ascii="IRLotus" w:eastAsia="Times New Roman" w:hAnsi="IRLotus" w:cs="IRNazli"/>
          <w:sz w:val="26"/>
          <w:szCs w:val="26"/>
          <w:rtl/>
          <w:lang w:bidi="fa-IR"/>
        </w:rPr>
        <w:t>وده هرچه می‌خواهید انجام دهید زیرا از گناهانتان در گذشتم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گفته می‌شود که «اعملوا» برای تکریم است و منظور این است که اهل بدر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کاری نمی‌کنند 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خاطر آن </w:t>
      </w:r>
      <w:r w:rsidRPr="006311B0">
        <w:rPr>
          <w:rFonts w:ascii="IRLotus" w:eastAsia="Times New Roman" w:hAnsi="IRLotus" w:cs="IRNazli" w:hint="cs"/>
          <w:sz w:val="28"/>
          <w:szCs w:val="28"/>
          <w:rtl/>
          <w:lang w:bidi="fa-IR"/>
        </w:rPr>
        <w:t>بازخواست</w:t>
      </w:r>
      <w:r w:rsidRPr="006311B0">
        <w:rPr>
          <w:rFonts w:ascii="IRLotus" w:eastAsia="Times New Roman" w:hAnsi="IRLotus" w:cs="IRNazli"/>
          <w:sz w:val="28"/>
          <w:szCs w:val="28"/>
          <w:rtl/>
          <w:lang w:bidi="fa-IR"/>
        </w:rPr>
        <w:t xml:space="preserve"> شوند.</w:t>
      </w:r>
    </w:p>
    <w:p w:rsidR="0076508E" w:rsidRPr="006311B0" w:rsidRDefault="0076508E" w:rsidP="0076508E">
      <w:pPr>
        <w:spacing w:after="0" w:line="240" w:lineRule="auto"/>
        <w:ind w:firstLine="284"/>
        <w:jc w:val="both"/>
        <w:rPr>
          <w:rFonts w:ascii="IRLotus" w:eastAsia="Times New Roman" w:hAnsi="IRLotus" w:cs="IRNazli"/>
          <w:sz w:val="28"/>
          <w:szCs w:val="28"/>
          <w:lang w:bidi="fa-IR"/>
        </w:rPr>
      </w:pPr>
      <w:r w:rsidRPr="006311B0">
        <w:rPr>
          <w:rFonts w:ascii="IRLotus" w:eastAsia="Times New Roman" w:hAnsi="IRLotus" w:cs="IRNazli" w:hint="cs"/>
          <w:sz w:val="28"/>
          <w:szCs w:val="28"/>
          <w:rtl/>
          <w:lang w:bidi="fa-IR"/>
        </w:rPr>
        <w:t>ابن حجر عسقلانی در این مورد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یعنی اعمال اهل بدر هر چه باشد مورد عفو خداوند قرار می‌گیرد، مثل اینکه اصلاً واقع نشده است</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0"/>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امام نووی </w:t>
      </w:r>
      <w:r w:rsidRPr="006311B0">
        <w:rPr>
          <w:rFonts w:ascii="IRLotus" w:eastAsia="Times New Roman" w:hAnsi="IRLotus" w:cs="IRNazli" w:hint="cs"/>
          <w:sz w:val="28"/>
          <w:szCs w:val="28"/>
          <w:rtl/>
          <w:lang w:bidi="fa-IR"/>
        </w:rPr>
        <w:t xml:space="preserve">نیز </w:t>
      </w:r>
      <w:r w:rsidRPr="006311B0">
        <w:rPr>
          <w:rFonts w:ascii="IRLotus" w:eastAsia="Times New Roman" w:hAnsi="IRLotus" w:cs="IRNazli"/>
          <w:sz w:val="28"/>
          <w:szCs w:val="28"/>
          <w:rtl/>
          <w:lang w:bidi="fa-IR"/>
        </w:rPr>
        <w:t>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علما گفته‌اند</w:t>
      </w:r>
      <w:r w:rsidRPr="006311B0">
        <w:rPr>
          <w:rFonts w:ascii="IRLotus" w:eastAsia="Times New Roman" w:hAnsi="IRLotus" w:cs="IRNazli" w:hint="cs"/>
          <w:sz w:val="28"/>
          <w:szCs w:val="28"/>
          <w:rtl/>
          <w:lang w:bidi="fa-IR"/>
        </w:rPr>
        <w:t xml:space="preserve"> که</w:t>
      </w:r>
      <w:r w:rsidRPr="006311B0">
        <w:rPr>
          <w:rFonts w:ascii="IRLotus" w:eastAsia="Times New Roman" w:hAnsi="IRLotus" w:cs="IRNazli"/>
          <w:sz w:val="28"/>
          <w:szCs w:val="28"/>
          <w:rtl/>
          <w:lang w:bidi="fa-IR"/>
        </w:rPr>
        <w:t xml:space="preserve"> معنی این حدیث این است که خداوند در آخرت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گناهان آنان را می‌بخشاید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وگرنه اگر یکی از آنان مرتکب گناهی شود که موجب حد باشد، در دنیا آن حد اجرا خواهد شد و عمر </w:t>
      </w:r>
      <w:r w:rsidRPr="0076508E">
        <w:rPr>
          <w:rFonts w:ascii="IRLotus" w:eastAsia="Times New Roman" w:hAnsi="IRLotus" w:cs="CTraditional Arabic"/>
          <w:sz w:val="28"/>
          <w:szCs w:val="26"/>
          <w:rtl/>
          <w:lang w:bidi="fa-IR"/>
        </w:rPr>
        <w:t>س</w:t>
      </w:r>
      <w:r w:rsidRPr="006311B0">
        <w:rPr>
          <w:rFonts w:ascii="IRLotus" w:eastAsia="Times New Roman" w:hAnsi="IRLotus" w:cs="IRNazli"/>
          <w:sz w:val="28"/>
          <w:szCs w:val="28"/>
          <w:rtl/>
          <w:lang w:bidi="fa-IR"/>
        </w:rPr>
        <w:t xml:space="preserve"> حد را بر بعضی از آنان اقامه کرده است</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قدامه بن مظعون گفته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حد را بر مسطح اجرا نمود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حالی که </w:t>
      </w:r>
      <w:r w:rsidRPr="006311B0">
        <w:rPr>
          <w:rFonts w:ascii="IRLotus" w:eastAsia="Times New Roman" w:hAnsi="IRLotus" w:cs="IRNazli" w:hint="cs"/>
          <w:sz w:val="28"/>
          <w:szCs w:val="28"/>
          <w:rtl/>
          <w:lang w:bidi="fa-IR"/>
        </w:rPr>
        <w:t xml:space="preserve">او </w:t>
      </w:r>
      <w:r w:rsidRPr="006311B0">
        <w:rPr>
          <w:rFonts w:ascii="IRLotus" w:eastAsia="Times New Roman" w:hAnsi="IRLotus" w:cs="IRNazli"/>
          <w:sz w:val="28"/>
          <w:szCs w:val="28"/>
          <w:rtl/>
          <w:lang w:bidi="fa-IR"/>
        </w:rPr>
        <w:t>از اهل بدر بود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القیم</w:t>
      </w:r>
      <w:r w:rsidRPr="0076508E">
        <w:rPr>
          <w:rFonts w:ascii="IRLotus" w:eastAsia="Times New Roman" w:hAnsi="IRLotus" w:cs="CTraditional Arabic"/>
          <w:sz w:val="28"/>
          <w:szCs w:val="26"/>
          <w:rtl/>
          <w:lang w:bidi="fa-IR"/>
        </w:rPr>
        <w:t>س</w:t>
      </w:r>
      <w:r w:rsidRPr="006311B0">
        <w:rPr>
          <w:rFonts w:ascii="IRLotus" w:eastAsia="Times New Roman" w:hAnsi="IRLotus" w:cs="IRNazli"/>
          <w:sz w:val="28"/>
          <w:szCs w:val="28"/>
          <w:rtl/>
          <w:lang w:bidi="fa-IR"/>
        </w:rPr>
        <w:t xml:space="preserve">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این خطاب نسبت به کسانی است که خداوند می‌دانسته که از دینشان دور نخواهند شد، بلکه بر دین اسلام خواهند مرد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آنان دچار گناهانی خواهند شد که دیگران مرتکب می‌شوند، ولی خداوند نمی‌گذارد که آنان بر این گناهان اصرار ورزند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بلکه آنان را موفق خواهد کرد که توبه کرده و از گناه</w:t>
      </w:r>
      <w:r w:rsidRPr="006311B0">
        <w:rPr>
          <w:rFonts w:ascii="IRLotus" w:eastAsia="Times New Roman" w:hAnsi="IRLotus" w:cs="IRNazli" w:hint="cs"/>
          <w:sz w:val="28"/>
          <w:szCs w:val="28"/>
          <w:rtl/>
          <w:lang w:bidi="fa-IR"/>
        </w:rPr>
        <w:t xml:space="preserve"> خود پشیمان شده و</w:t>
      </w:r>
      <w:r w:rsidRPr="006311B0">
        <w:rPr>
          <w:rFonts w:ascii="IRLotus" w:eastAsia="Times New Roman" w:hAnsi="IRLotus" w:cs="IRNazli"/>
          <w:sz w:val="28"/>
          <w:szCs w:val="28"/>
          <w:rtl/>
          <w:lang w:bidi="fa-IR"/>
        </w:rPr>
        <w:t xml:space="preserve"> طلب استغفار نمایند و نیز آنان را موفق خواهد کرد که کارهای نیک انجام داده تا گناهان</w:t>
      </w:r>
      <w:r w:rsidRPr="006311B0">
        <w:rPr>
          <w:rFonts w:ascii="IRLotus" w:eastAsia="Times New Roman" w:hAnsi="IRLotus" w:cs="IRNazli" w:hint="cs"/>
          <w:sz w:val="28"/>
          <w:szCs w:val="28"/>
          <w:rtl/>
          <w:lang w:bidi="fa-IR"/>
        </w:rPr>
        <w:t>شان</w:t>
      </w:r>
      <w:r w:rsidRPr="006311B0">
        <w:rPr>
          <w:rFonts w:ascii="IRLotus" w:eastAsia="Times New Roman" w:hAnsi="IRLotus" w:cs="IRNazli"/>
          <w:sz w:val="28"/>
          <w:szCs w:val="28"/>
          <w:rtl/>
          <w:lang w:bidi="fa-IR"/>
        </w:rPr>
        <w:t xml:space="preserve"> را محو نماید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این ویژگی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خاص اهل بدر است،</w:t>
      </w:r>
      <w:r w:rsidRPr="006311B0">
        <w:rPr>
          <w:rFonts w:ascii="IRLotus" w:eastAsia="Times New Roman" w:hAnsi="IRLotus" w:cs="IRNazli" w:hint="cs"/>
          <w:sz w:val="28"/>
          <w:szCs w:val="28"/>
          <w:rtl/>
          <w:lang w:bidi="fa-IR"/>
        </w:rPr>
        <w:t xml:space="preserve"> به این دلیل است </w:t>
      </w:r>
      <w:r w:rsidRPr="006311B0">
        <w:rPr>
          <w:rFonts w:ascii="IRLotus" w:eastAsia="Times New Roman" w:hAnsi="IRLotus" w:cs="IRNazli"/>
          <w:sz w:val="28"/>
          <w:szCs w:val="28"/>
          <w:rtl/>
          <w:lang w:bidi="fa-IR"/>
        </w:rPr>
        <w:t>که در مورد آنان تحقق پیدا کرده و مورد آمرزش قرار گرفته‌اند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این </w:t>
      </w:r>
      <w:r w:rsidRPr="006311B0">
        <w:rPr>
          <w:rFonts w:ascii="IRLotus" w:eastAsia="Times New Roman" w:hAnsi="IRLotus" w:cs="IRNazli" w:hint="cs"/>
          <w:sz w:val="28"/>
          <w:szCs w:val="28"/>
          <w:rtl/>
          <w:lang w:bidi="fa-IR"/>
        </w:rPr>
        <w:t>مغایرتی</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ندارد </w:t>
      </w:r>
      <w:r w:rsidRPr="006311B0">
        <w:rPr>
          <w:rFonts w:ascii="IRLotus" w:eastAsia="Times New Roman" w:hAnsi="IRLotus" w:cs="IRNazli"/>
          <w:sz w:val="28"/>
          <w:szCs w:val="28"/>
          <w:rtl/>
          <w:lang w:bidi="fa-IR"/>
        </w:rPr>
        <w:t xml:space="preserve">با این که </w:t>
      </w:r>
      <w:r w:rsidRPr="006311B0">
        <w:rPr>
          <w:rFonts w:ascii="IRLotus" w:eastAsia="Times New Roman" w:hAnsi="IRLotus" w:cs="IRNazli" w:hint="cs"/>
          <w:sz w:val="28"/>
          <w:szCs w:val="28"/>
          <w:rtl/>
          <w:lang w:bidi="fa-IR"/>
        </w:rPr>
        <w:t>خودشان اسباب بخشایش را فراهم کنند.</w:t>
      </w:r>
      <w:r w:rsidRPr="006311B0">
        <w:rPr>
          <w:rFonts w:ascii="IRLotus" w:eastAsia="Times New Roman" w:hAnsi="IRLotus" w:cs="IRNazli"/>
          <w:sz w:val="28"/>
          <w:szCs w:val="28"/>
          <w:rtl/>
          <w:lang w:bidi="fa-IR"/>
        </w:rPr>
        <w:t xml:space="preserve"> همان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گونه که این ویژگی بدان معنی نیست که فرایض را ترک نمایند، چون اگر بدون انجام واجبات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مستمر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چنین ویژگی برای آنان تحقق می‌یافت، دیگر نیازی به انجام نماز و روزه و حج و </w:t>
      </w:r>
      <w:r w:rsidRPr="006311B0">
        <w:rPr>
          <w:rFonts w:ascii="IRLotus" w:eastAsia="Times New Roman" w:hAnsi="IRLotus" w:cs="IRNazli" w:hint="cs"/>
          <w:sz w:val="28"/>
          <w:szCs w:val="28"/>
          <w:rtl/>
          <w:lang w:bidi="fa-IR"/>
        </w:rPr>
        <w:t>دیگر واجبات</w:t>
      </w:r>
      <w:r w:rsidRPr="006311B0">
        <w:rPr>
          <w:rFonts w:ascii="IRLotus" w:eastAsia="Times New Roman" w:hAnsi="IRLotus" w:cs="IRNazli"/>
          <w:sz w:val="28"/>
          <w:szCs w:val="28"/>
          <w:rtl/>
          <w:lang w:bidi="fa-IR"/>
        </w:rPr>
        <w:t xml:space="preserve"> نداشتند و چنین چیزی هم محال است، والله اعلم</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حدیث سوم:</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عمران بن حصین </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گفته است که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فرمود: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خَيْرُ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أُمَّتِي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قَرْنِي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ثُمَّ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الَّذِينَ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يَلُونَهُمْ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ثُمَّ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الَّذِينَ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يَلُونَهُمْ</w:t>
      </w:r>
      <w:r w:rsidRPr="0076508E">
        <w:rPr>
          <w:rFonts w:ascii="KFGQPC Uthman Taha Naskh" w:eastAsia="Calibri" w:hAnsi="KFGQPC Uthman Taha Naskh" w:cs="KFGQPC Uthman Taha Naskh" w:hint="eastAsia"/>
          <w:sz w:val="27"/>
          <w:szCs w:val="27"/>
          <w:rtl/>
          <w:lang w:bidi="fa-IR"/>
        </w:rPr>
        <w:t>»</w:t>
      </w:r>
      <w:r w:rsidRPr="0076508E">
        <w:rPr>
          <w:rFonts w:ascii="KFGQPC Uthman Taha Naskh" w:eastAsia="Calibri" w:hAnsi="KFGQPC Uthman Taha Naskh" w:cs="KFGQPC Uthman Taha Naskh"/>
          <w:sz w:val="27"/>
          <w:szCs w:val="27"/>
          <w:rtl/>
          <w:lang w:bidi="fa-IR"/>
        </w:rPr>
        <w:t xml:space="preserve"> . </w:t>
      </w:r>
      <w:r w:rsidRPr="0076508E">
        <w:rPr>
          <w:rFonts w:ascii="KFGQPC Uthman Taha Naskh" w:eastAsia="Calibri" w:hAnsi="KFGQPC Uthman Taha Naskh" w:cs="KFGQPC Uthman Taha Naskh" w:hint="cs"/>
          <w:sz w:val="27"/>
          <w:szCs w:val="27"/>
          <w:rtl/>
          <w:lang w:bidi="fa-IR"/>
        </w:rPr>
        <w:t>قَالَ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عِمْرَانُ: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أَدْرِي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أَذَكَرَ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بَعْدَ</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قَرْنِهِ</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قَرْنَيْنِ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أَوْ</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ثَلاَثًا</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3"/>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بهترین مسلمانان امت من، کسانی هستند که در این قرن با من زندگی می‌کنند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سپس آنانی که بعد از این قرن می‌آیند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عمران می‌گوید: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نمی‌دانم آیا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بعد از قرن خویش دو قرن را گفت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سه قرن</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حدیث چهارم:</w:t>
      </w:r>
    </w:p>
    <w:p w:rsidR="0076508E" w:rsidRPr="006311B0" w:rsidRDefault="0076508E" w:rsidP="0076508E">
      <w:pPr>
        <w:widowControl w:val="0"/>
        <w:spacing w:after="0" w:line="240" w:lineRule="auto"/>
        <w:ind w:firstLine="284"/>
        <w:jc w:val="both"/>
        <w:rPr>
          <w:rFonts w:ascii="IRLotus" w:eastAsia="Times New Roman" w:hAnsi="IRLotus" w:cs="IRNazli"/>
          <w:spacing w:val="-2"/>
          <w:sz w:val="28"/>
          <w:szCs w:val="28"/>
          <w:rtl/>
          <w:lang w:bidi="fa-IR"/>
        </w:rPr>
      </w:pPr>
      <w:r w:rsidRPr="006311B0">
        <w:rPr>
          <w:rFonts w:ascii="IRLotus" w:eastAsia="Times New Roman" w:hAnsi="IRLotus" w:cs="IRNazli"/>
          <w:sz w:val="28"/>
          <w:szCs w:val="28"/>
          <w:rtl/>
          <w:lang w:bidi="fa-IR"/>
        </w:rPr>
        <w:t>ابوموسی اشعری</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از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روایت کرده که فرمود: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spacing w:val="-2"/>
          <w:sz w:val="28"/>
          <w:szCs w:val="28"/>
          <w:rtl/>
          <w:lang w:bidi="fa-IR"/>
        </w:rPr>
        <w:t>«</w:t>
      </w:r>
      <w:r w:rsidRPr="0076508E">
        <w:rPr>
          <w:rFonts w:ascii="KFGQPC Uthman Taha Naskh" w:eastAsia="Calibri" w:hAnsi="KFGQPC Uthman Taha Naskh" w:cs="KFGQPC Uthman Taha Naskh" w:hint="cs"/>
          <w:spacing w:val="-2"/>
          <w:sz w:val="27"/>
          <w:szCs w:val="27"/>
          <w:rtl/>
          <w:lang w:bidi="fa-IR"/>
        </w:rPr>
        <w:t>النُّجُومُ</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أَمَنَةٌ</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لِلسَّمَاءِ</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فَإِذَا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ذَهَبَتِ</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النُّجُومُ</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أَتَى</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السَّمَاءَ</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مَا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تُوعَدُ</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وَأَنَا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أَمَنَةٌ</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لأَصْحَابِي</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فَإِذَا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ذَهَبْتُ</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أَتَى</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أَصْحَابِي</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مَا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يُوعَدُونَ</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وَأَصْحَابِي</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أَمَنَةٌ</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لأُمَّتِي</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فَإِذَا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ذَهَبَ</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أَصْحَابِي</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أَتَى</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أُمَّتِي</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مَا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يُوعَدُونَ</w:t>
      </w:r>
      <w:r w:rsidRPr="0076508E">
        <w:rPr>
          <w:rFonts w:ascii="IRLotus" w:eastAsia="Times New Roman" w:hAnsi="IRLotus" w:cs="Traditional Arabic"/>
          <w:spacing w:val="-2"/>
          <w:sz w:val="28"/>
          <w:szCs w:val="28"/>
          <w:rtl/>
          <w:lang w:bidi="fa-IR"/>
        </w:rPr>
        <w:t>»</w:t>
      </w:r>
      <w:r w:rsidRPr="006311B0">
        <w:rPr>
          <w:rFonts w:ascii="IRLotus" w:eastAsia="Times New Roman" w:hAnsi="IRLotus" w:cs="IRNazli"/>
          <w:spacing w:val="-2"/>
          <w:sz w:val="30"/>
          <w:szCs w:val="28"/>
          <w:vertAlign w:val="superscript"/>
          <w:rtl/>
          <w:lang w:bidi="fa-IR"/>
        </w:rPr>
        <w:t>(</w:t>
      </w:r>
      <w:r w:rsidRPr="006311B0">
        <w:rPr>
          <w:rFonts w:ascii="Lotus Linotype" w:eastAsia="Times New Roman" w:hAnsi="Lotus Linotype" w:cs="IRNazli"/>
          <w:spacing w:val="-2"/>
          <w:sz w:val="30"/>
          <w:szCs w:val="28"/>
          <w:vertAlign w:val="superscript"/>
          <w:rtl/>
          <w:lang w:bidi="fa-IR"/>
        </w:rPr>
        <w:footnoteReference w:id="24"/>
      </w:r>
      <w:r w:rsidRPr="006311B0">
        <w:rPr>
          <w:rFonts w:ascii="IRLotus" w:eastAsia="Times New Roman" w:hAnsi="IRLotus" w:cs="IRNazli"/>
          <w:spacing w:val="-2"/>
          <w:sz w:val="30"/>
          <w:szCs w:val="28"/>
          <w:vertAlign w:val="superscript"/>
          <w:rtl/>
          <w:lang w:bidi="fa-IR"/>
        </w:rPr>
        <w:t>)</w:t>
      </w:r>
      <w:r w:rsidRPr="006311B0">
        <w:rPr>
          <w:rFonts w:ascii="IRLotus" w:eastAsia="Times New Roman" w:hAnsi="IRLotus" w:cs="IRNazli" w:hint="cs"/>
          <w:spacing w:val="-2"/>
          <w:sz w:val="28"/>
          <w:szCs w:val="28"/>
          <w:rtl/>
          <w:lang w:bidi="fa-IR"/>
        </w:rPr>
        <w:t>.</w:t>
      </w:r>
      <w:r w:rsidRPr="0076508E">
        <w:rPr>
          <w:rFonts w:ascii="IRLotus" w:eastAsia="Times New Roman" w:hAnsi="IRLotus" w:cs="Traditional Arabic" w:hint="cs"/>
          <w:spacing w:val="-2"/>
          <w:sz w:val="28"/>
          <w:szCs w:val="28"/>
          <w:rtl/>
          <w:lang w:bidi="fa-IR"/>
        </w:rPr>
        <w:t xml:space="preserve"> «</w:t>
      </w:r>
      <w:r w:rsidRPr="006311B0">
        <w:rPr>
          <w:rFonts w:ascii="IRLotus" w:eastAsia="Times New Roman" w:hAnsi="IRLotus" w:cs="IRNazli"/>
          <w:spacing w:val="-2"/>
          <w:sz w:val="26"/>
          <w:szCs w:val="26"/>
          <w:rtl/>
          <w:lang w:bidi="fa-IR"/>
        </w:rPr>
        <w:t>ستارگان برا</w:t>
      </w:r>
      <w:r w:rsidRPr="006311B0">
        <w:rPr>
          <w:rFonts w:ascii="IRLotus" w:eastAsia="Times New Roman" w:hAnsi="IRLotus" w:cs="IRNazli" w:hint="cs"/>
          <w:spacing w:val="-2"/>
          <w:sz w:val="26"/>
          <w:szCs w:val="26"/>
          <w:rtl/>
          <w:lang w:bidi="fa-IR"/>
        </w:rPr>
        <w:t>ی</w:t>
      </w:r>
      <w:r w:rsidRPr="006311B0">
        <w:rPr>
          <w:rFonts w:ascii="IRLotus" w:eastAsia="Times New Roman" w:hAnsi="IRLotus" w:cs="IRNazli"/>
          <w:spacing w:val="-2"/>
          <w:sz w:val="26"/>
          <w:szCs w:val="26"/>
          <w:rtl/>
          <w:lang w:bidi="fa-IR"/>
        </w:rPr>
        <w:t xml:space="preserve"> آسمان</w:t>
      </w:r>
      <w:r w:rsidRPr="006311B0">
        <w:rPr>
          <w:rFonts w:ascii="IRLotus" w:eastAsia="Times New Roman" w:hAnsi="IRLotus" w:cs="IRNazli" w:hint="cs"/>
          <w:spacing w:val="-2"/>
          <w:sz w:val="26"/>
          <w:szCs w:val="26"/>
          <w:rtl/>
          <w:lang w:bidi="fa-IR"/>
        </w:rPr>
        <w:t>،</w:t>
      </w:r>
      <w:r w:rsidRPr="006311B0">
        <w:rPr>
          <w:rFonts w:ascii="IRLotus" w:eastAsia="Times New Roman" w:hAnsi="IRLotus" w:cs="IRNazli"/>
          <w:spacing w:val="-2"/>
          <w:sz w:val="26"/>
          <w:szCs w:val="26"/>
          <w:rtl/>
          <w:lang w:bidi="fa-IR"/>
        </w:rPr>
        <w:t xml:space="preserve"> امین و </w:t>
      </w:r>
      <w:r w:rsidRPr="006311B0">
        <w:rPr>
          <w:rFonts w:ascii="IRLotus" w:eastAsia="Times New Roman" w:hAnsi="IRLotus" w:cs="IRNazli" w:hint="cs"/>
          <w:spacing w:val="-2"/>
          <w:sz w:val="26"/>
          <w:szCs w:val="26"/>
          <w:rtl/>
          <w:lang w:bidi="fa-IR"/>
        </w:rPr>
        <w:t>ص</w:t>
      </w:r>
      <w:r w:rsidRPr="006311B0">
        <w:rPr>
          <w:rFonts w:ascii="IRLotus" w:eastAsia="Times New Roman" w:hAnsi="IRLotus" w:cs="IRNazli"/>
          <w:spacing w:val="-2"/>
          <w:sz w:val="26"/>
          <w:szCs w:val="26"/>
          <w:rtl/>
          <w:lang w:bidi="fa-IR"/>
        </w:rPr>
        <w:t>بر هستند</w:t>
      </w:r>
      <w:r w:rsidRPr="006311B0">
        <w:rPr>
          <w:rFonts w:ascii="IRLotus" w:eastAsia="Times New Roman" w:hAnsi="IRLotus" w:cs="IRNazli" w:hint="cs"/>
          <w:spacing w:val="-2"/>
          <w:sz w:val="26"/>
          <w:szCs w:val="26"/>
          <w:rtl/>
          <w:lang w:bidi="fa-IR"/>
        </w:rPr>
        <w:t>.</w:t>
      </w:r>
      <w:r w:rsidRPr="006311B0">
        <w:rPr>
          <w:rFonts w:ascii="IRLotus" w:eastAsia="Times New Roman" w:hAnsi="IRLotus" w:cs="IRNazli"/>
          <w:spacing w:val="-2"/>
          <w:sz w:val="26"/>
          <w:szCs w:val="26"/>
          <w:rtl/>
          <w:lang w:bidi="fa-IR"/>
        </w:rPr>
        <w:t xml:space="preserve"> وقتی</w:t>
      </w:r>
      <w:r w:rsidRPr="006311B0">
        <w:rPr>
          <w:rFonts w:ascii="IRLotus" w:eastAsia="Times New Roman" w:hAnsi="IRLotus" w:cs="IRNazli" w:hint="cs"/>
          <w:spacing w:val="-2"/>
          <w:sz w:val="26"/>
          <w:szCs w:val="26"/>
          <w:rtl/>
          <w:lang w:bidi="fa-IR"/>
        </w:rPr>
        <w:t xml:space="preserve"> </w:t>
      </w:r>
      <w:r w:rsidRPr="006311B0">
        <w:rPr>
          <w:rFonts w:ascii="IRLotus" w:eastAsia="Times New Roman" w:hAnsi="IRLotus" w:cs="IRNazli"/>
          <w:spacing w:val="-2"/>
          <w:sz w:val="26"/>
          <w:szCs w:val="26"/>
          <w:rtl/>
          <w:lang w:bidi="fa-IR"/>
        </w:rPr>
        <w:t>كه ستاره‌ها بروند آنچه به اهل آسمان وعده داده شده بر سرشان می‌آید و آن</w:t>
      </w:r>
      <w:r w:rsidRPr="006311B0">
        <w:rPr>
          <w:rFonts w:ascii="IRLotus" w:eastAsia="Times New Roman" w:hAnsi="IRLotus" w:cs="IRNazli" w:hint="cs"/>
          <w:spacing w:val="-2"/>
          <w:sz w:val="26"/>
          <w:szCs w:val="26"/>
          <w:rtl/>
          <w:lang w:bidi="fa-IR"/>
        </w:rPr>
        <w:t xml:space="preserve"> </w:t>
      </w:r>
      <w:r w:rsidRPr="006311B0">
        <w:rPr>
          <w:rFonts w:ascii="IRLotus" w:eastAsia="Times New Roman" w:hAnsi="IRLotus" w:cs="IRNazli"/>
          <w:spacing w:val="-2"/>
          <w:sz w:val="26"/>
          <w:szCs w:val="26"/>
          <w:rtl/>
          <w:lang w:bidi="fa-IR"/>
        </w:rPr>
        <w:t>هم قیامت است و من امین امتم هستم</w:t>
      </w:r>
      <w:r w:rsidRPr="006311B0">
        <w:rPr>
          <w:rFonts w:ascii="IRLotus" w:eastAsia="Times New Roman" w:hAnsi="IRLotus" w:cs="IRNazli" w:hint="cs"/>
          <w:spacing w:val="-2"/>
          <w:sz w:val="26"/>
          <w:szCs w:val="26"/>
          <w:rtl/>
          <w:lang w:bidi="fa-IR"/>
        </w:rPr>
        <w:t>.</w:t>
      </w:r>
      <w:r w:rsidRPr="006311B0">
        <w:rPr>
          <w:rFonts w:ascii="IRLotus" w:eastAsia="Times New Roman" w:hAnsi="IRLotus" w:cs="IRNazli"/>
          <w:spacing w:val="-2"/>
          <w:sz w:val="26"/>
          <w:szCs w:val="26"/>
          <w:rtl/>
          <w:lang w:bidi="fa-IR"/>
        </w:rPr>
        <w:t xml:space="preserve"> وقت</w:t>
      </w:r>
      <w:r w:rsidRPr="006311B0">
        <w:rPr>
          <w:rFonts w:ascii="IRLotus" w:eastAsia="Times New Roman" w:hAnsi="IRLotus" w:cs="IRNazli" w:hint="cs"/>
          <w:spacing w:val="-2"/>
          <w:sz w:val="26"/>
          <w:szCs w:val="26"/>
          <w:rtl/>
          <w:lang w:bidi="fa-IR"/>
        </w:rPr>
        <w:t xml:space="preserve">ی </w:t>
      </w:r>
      <w:r w:rsidRPr="006311B0">
        <w:rPr>
          <w:rFonts w:ascii="IRLotus" w:eastAsia="Times New Roman" w:hAnsi="IRLotus" w:cs="IRNazli"/>
          <w:spacing w:val="-2"/>
          <w:sz w:val="26"/>
          <w:szCs w:val="26"/>
          <w:rtl/>
          <w:lang w:bidi="fa-IR"/>
        </w:rPr>
        <w:t>كه</w:t>
      </w:r>
      <w:r w:rsidRPr="006311B0">
        <w:rPr>
          <w:rFonts w:ascii="IRLotus" w:eastAsia="Times New Roman" w:hAnsi="IRLotus" w:cs="IRNazli" w:hint="cs"/>
          <w:spacing w:val="-2"/>
          <w:sz w:val="26"/>
          <w:szCs w:val="26"/>
          <w:rtl/>
          <w:lang w:bidi="fa-IR"/>
        </w:rPr>
        <w:t xml:space="preserve"> من</w:t>
      </w:r>
      <w:r w:rsidRPr="006311B0">
        <w:rPr>
          <w:rFonts w:ascii="IRLotus" w:eastAsia="Times New Roman" w:hAnsi="IRLotus" w:cs="IRNazli"/>
          <w:spacing w:val="-2"/>
          <w:sz w:val="26"/>
          <w:szCs w:val="26"/>
          <w:rtl/>
          <w:lang w:bidi="fa-IR"/>
        </w:rPr>
        <w:t xml:space="preserve"> بروم</w:t>
      </w:r>
      <w:r w:rsidRPr="006311B0">
        <w:rPr>
          <w:rFonts w:ascii="IRLotus" w:eastAsia="Times New Roman" w:hAnsi="IRLotus" w:cs="IRNazli" w:hint="cs"/>
          <w:spacing w:val="-2"/>
          <w:sz w:val="26"/>
          <w:szCs w:val="26"/>
          <w:rtl/>
          <w:lang w:bidi="fa-IR"/>
        </w:rPr>
        <w:t>،</w:t>
      </w:r>
      <w:r w:rsidRPr="006311B0">
        <w:rPr>
          <w:rFonts w:ascii="IRLotus" w:eastAsia="Times New Roman" w:hAnsi="IRLotus" w:cs="IRNazli"/>
          <w:spacing w:val="-2"/>
          <w:sz w:val="26"/>
          <w:szCs w:val="26"/>
          <w:rtl/>
          <w:lang w:bidi="fa-IR"/>
        </w:rPr>
        <w:t xml:space="preserve"> آنچه برا</w:t>
      </w:r>
      <w:r w:rsidRPr="006311B0">
        <w:rPr>
          <w:rFonts w:ascii="IRLotus" w:eastAsia="Times New Roman" w:hAnsi="IRLotus" w:cs="IRNazli" w:hint="cs"/>
          <w:spacing w:val="-2"/>
          <w:sz w:val="26"/>
          <w:szCs w:val="26"/>
          <w:rtl/>
          <w:lang w:bidi="fa-IR"/>
        </w:rPr>
        <w:t>ی</w:t>
      </w:r>
      <w:r w:rsidRPr="006311B0">
        <w:rPr>
          <w:rFonts w:ascii="IRLotus" w:eastAsia="Times New Roman" w:hAnsi="IRLotus" w:cs="IRNazli"/>
          <w:spacing w:val="-2"/>
          <w:sz w:val="26"/>
          <w:szCs w:val="26"/>
          <w:rtl/>
          <w:lang w:bidi="fa-IR"/>
        </w:rPr>
        <w:t xml:space="preserve"> آنان وعده داده شده</w:t>
      </w:r>
      <w:r w:rsidRPr="006311B0">
        <w:rPr>
          <w:rFonts w:ascii="IRLotus" w:eastAsia="Times New Roman" w:hAnsi="IRLotus" w:cs="IRNazli" w:hint="cs"/>
          <w:spacing w:val="-2"/>
          <w:sz w:val="26"/>
          <w:szCs w:val="26"/>
          <w:rtl/>
          <w:lang w:bidi="fa-IR"/>
        </w:rPr>
        <w:t>،</w:t>
      </w:r>
      <w:r w:rsidRPr="006311B0">
        <w:rPr>
          <w:rFonts w:ascii="IRLotus" w:eastAsia="Times New Roman" w:hAnsi="IRLotus" w:cs="IRNazli"/>
          <w:spacing w:val="-2"/>
          <w:sz w:val="26"/>
          <w:szCs w:val="26"/>
          <w:rtl/>
          <w:lang w:bidi="fa-IR"/>
        </w:rPr>
        <w:t xml:space="preserve"> خواهد آمد</w:t>
      </w:r>
      <w:r w:rsidRPr="0076508E">
        <w:rPr>
          <w:rFonts w:ascii="IRLotus" w:eastAsia="Times New Roman" w:hAnsi="IRLotus" w:cs="Traditional Arabic" w:hint="cs"/>
          <w:spacing w:val="-2"/>
          <w:sz w:val="28"/>
          <w:szCs w:val="28"/>
          <w:rtl/>
          <w:lang w:bidi="fa-IR"/>
        </w:rPr>
        <w:t>»</w:t>
      </w:r>
      <w:r w:rsidRPr="006311B0">
        <w:rPr>
          <w:rFonts w:ascii="IRLotus" w:eastAsia="Times New Roman" w:hAnsi="IRLotus" w:cs="IRNazli" w:hint="cs"/>
          <w:spacing w:val="-2"/>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منظور از امرِ وعده داده شده،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فتنه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است</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که از جمله آنها</w:t>
      </w:r>
      <w:r w:rsidRPr="006311B0">
        <w:rPr>
          <w:rFonts w:ascii="IRLotus" w:eastAsia="Times New Roman" w:hAnsi="IRLotus" w:cs="IRNazli"/>
          <w:sz w:val="28"/>
          <w:szCs w:val="28"/>
          <w:rtl/>
          <w:lang w:bidi="fa-IR"/>
        </w:rPr>
        <w:t xml:space="preserve"> مرتد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شدن بسیارى از مسلمانان بعد از وفات رسول الله</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ولى خداوند </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بوبكر</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sz w:val="28"/>
          <w:szCs w:val="26"/>
          <w:rtl/>
          <w:lang w:bidi="fa-IR"/>
        </w:rPr>
        <w:t>س</w:t>
      </w:r>
      <w:r w:rsidRPr="0076508E">
        <w:rPr>
          <w:rFonts w:ascii="IRLotus" w:eastAsia="Times New Roman" w:hAnsi="IRLotus" w:cs="Lotus Linotype"/>
          <w:sz w:val="28"/>
          <w:szCs w:val="28"/>
          <w:rtl/>
          <w:lang w:bidi="fa-IR"/>
        </w:rPr>
        <w:t xml:space="preserve"> </w:t>
      </w:r>
      <w:r w:rsidRPr="006311B0">
        <w:rPr>
          <w:rFonts w:ascii="IRLotus" w:eastAsia="Times New Roman" w:hAnsi="IRLotus" w:cs="IRNazli"/>
          <w:sz w:val="28"/>
          <w:szCs w:val="28"/>
          <w:rtl/>
          <w:lang w:bidi="fa-IR"/>
        </w:rPr>
        <w:t xml:space="preserve">را </w:t>
      </w:r>
      <w:r w:rsidRPr="006311B0">
        <w:rPr>
          <w:rFonts w:ascii="IRLotus" w:eastAsia="Times New Roman" w:hAnsi="IRLotus" w:cs="IRNazli" w:hint="cs"/>
          <w:sz w:val="28"/>
          <w:szCs w:val="28"/>
          <w:rtl/>
          <w:lang w:bidi="fa-IR"/>
        </w:rPr>
        <w:t>مأمور</w:t>
      </w:r>
      <w:r w:rsidRPr="006311B0">
        <w:rPr>
          <w:rFonts w:ascii="IRLotus" w:eastAsia="Times New Roman" w:hAnsi="IRLotus" w:cs="IRNazli"/>
          <w:sz w:val="28"/>
          <w:szCs w:val="28"/>
          <w:rtl/>
          <w:lang w:bidi="fa-IR"/>
        </w:rPr>
        <w:t xml:space="preserve"> نمود</w:t>
      </w:r>
      <w:r w:rsidRPr="006311B0">
        <w:rPr>
          <w:rFonts w:ascii="IRLotus" w:eastAsia="Times New Roman" w:hAnsi="IRLotus" w:cs="IRNazli" w:hint="cs"/>
          <w:sz w:val="28"/>
          <w:szCs w:val="28"/>
          <w:rtl/>
          <w:lang w:bidi="fa-IR"/>
        </w:rPr>
        <w:t>ه بود</w:t>
      </w:r>
      <w:r w:rsidRPr="006311B0">
        <w:rPr>
          <w:rFonts w:ascii="IRLotus" w:eastAsia="Times New Roman" w:hAnsi="IRLotus" w:cs="IRNazli"/>
          <w:sz w:val="28"/>
          <w:szCs w:val="28"/>
          <w:rtl/>
          <w:lang w:bidi="fa-IR"/>
        </w:rPr>
        <w:t xml:space="preserve"> تا در مقابل آنها بای</w:t>
      </w:r>
      <w:r w:rsidRPr="006311B0">
        <w:rPr>
          <w:rFonts w:ascii="IRLotus" w:eastAsia="Times New Roman" w:hAnsi="IRLotus" w:cs="IRNazli" w:hint="cs"/>
          <w:sz w:val="28"/>
          <w:szCs w:val="28"/>
          <w:rtl/>
          <w:lang w:bidi="fa-IR"/>
        </w:rPr>
        <w:t>س</w:t>
      </w:r>
      <w:r w:rsidRPr="006311B0">
        <w:rPr>
          <w:rFonts w:ascii="IRLotus" w:eastAsia="Times New Roman" w:hAnsi="IRLotus" w:cs="IRNazli"/>
          <w:sz w:val="28"/>
          <w:szCs w:val="28"/>
          <w:rtl/>
          <w:lang w:bidi="fa-IR"/>
        </w:rPr>
        <w:t>تد و مانع 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32"/>
          <w:szCs w:val="28"/>
          <w:rtl/>
          <w:lang w:bidi="fa-IR"/>
        </w:rPr>
        <w:t xml:space="preserve"> اصحاب </w:t>
      </w:r>
      <w:r w:rsidRPr="006311B0">
        <w:rPr>
          <w:rFonts w:ascii="IRLotus" w:eastAsia="Times New Roman" w:hAnsi="IRLotus" w:cs="IRNazli" w:hint="cs"/>
          <w:sz w:val="32"/>
          <w:szCs w:val="28"/>
          <w:rtl/>
          <w:lang w:bidi="fa-IR"/>
        </w:rPr>
        <w:t>پیامبر</w:t>
      </w:r>
      <w:r w:rsidRPr="006311B0">
        <w:rPr>
          <w:rFonts w:ascii="IRLotus" w:eastAsia="Times New Roman" w:hAnsi="IRLotus" w:cs="IRNazli"/>
          <w:sz w:val="32"/>
          <w:szCs w:val="28"/>
          <w:rtl/>
          <w:lang w:bidi="fa-IR"/>
        </w:rPr>
        <w:t xml:space="preserve"> براى امت</w:t>
      </w:r>
      <w:r w:rsidRPr="006311B0">
        <w:rPr>
          <w:rFonts w:ascii="IRLotus" w:eastAsia="Times New Roman" w:hAnsi="IRLotus" w:cs="IRNazli" w:hint="cs"/>
          <w:sz w:val="32"/>
          <w:szCs w:val="28"/>
          <w:rtl/>
          <w:lang w:bidi="fa-IR"/>
        </w:rPr>
        <w:t xml:space="preserve"> اسلام،</w:t>
      </w:r>
      <w:r w:rsidRPr="006311B0">
        <w:rPr>
          <w:rFonts w:ascii="IRLotus" w:eastAsia="Times New Roman" w:hAnsi="IRLotus" w:cs="IRNazli"/>
          <w:sz w:val="32"/>
          <w:szCs w:val="28"/>
          <w:rtl/>
          <w:lang w:bidi="fa-IR"/>
        </w:rPr>
        <w:t xml:space="preserve"> امین هستند</w:t>
      </w:r>
      <w:r w:rsidRPr="006311B0">
        <w:rPr>
          <w:rFonts w:ascii="IRLotus" w:eastAsia="Times New Roman" w:hAnsi="IRLotus" w:cs="IRNazli" w:hint="cs"/>
          <w:sz w:val="32"/>
          <w:szCs w:val="28"/>
          <w:rtl/>
          <w:lang w:bidi="fa-IR"/>
        </w:rPr>
        <w:t xml:space="preserve"> و</w:t>
      </w:r>
      <w:r w:rsidRPr="006311B0">
        <w:rPr>
          <w:rFonts w:ascii="IRLotus" w:eastAsia="Times New Roman" w:hAnsi="IRLotus" w:cs="IRNazli"/>
          <w:sz w:val="32"/>
          <w:szCs w:val="28"/>
          <w:rtl/>
          <w:lang w:bidi="fa-IR"/>
        </w:rPr>
        <w:t xml:space="preserve"> وقتی</w:t>
      </w:r>
      <w:r w:rsidRPr="006311B0">
        <w:rPr>
          <w:rFonts w:ascii="IRLotus" w:eastAsia="Times New Roman" w:hAnsi="IRLotus" w:cs="IRNazli" w:hint="cs"/>
          <w:sz w:val="32"/>
          <w:szCs w:val="28"/>
          <w:rtl/>
          <w:lang w:bidi="fa-IR"/>
        </w:rPr>
        <w:t xml:space="preserve"> </w:t>
      </w:r>
      <w:r w:rsidRPr="006311B0">
        <w:rPr>
          <w:rFonts w:ascii="IRLotus" w:eastAsia="Times New Roman" w:hAnsi="IRLotus" w:cs="IRNazli"/>
          <w:sz w:val="32"/>
          <w:szCs w:val="28"/>
          <w:rtl/>
          <w:lang w:bidi="fa-IR"/>
        </w:rPr>
        <w:t>كه</w:t>
      </w:r>
      <w:r w:rsidRPr="006311B0">
        <w:rPr>
          <w:rFonts w:ascii="IRLotus" w:eastAsia="Times New Roman" w:hAnsi="IRLotus" w:cs="IRNazli" w:hint="cs"/>
          <w:sz w:val="32"/>
          <w:szCs w:val="28"/>
          <w:rtl/>
          <w:lang w:bidi="fa-IR"/>
        </w:rPr>
        <w:t xml:space="preserve"> آنها</w:t>
      </w:r>
      <w:r w:rsidRPr="006311B0">
        <w:rPr>
          <w:rFonts w:ascii="IRLotus" w:eastAsia="Times New Roman" w:hAnsi="IRLotus" w:cs="IRNazli"/>
          <w:sz w:val="32"/>
          <w:szCs w:val="28"/>
          <w:rtl/>
          <w:lang w:bidi="fa-IR"/>
        </w:rPr>
        <w:t xml:space="preserve"> بروند</w:t>
      </w:r>
      <w:r w:rsidRPr="006311B0">
        <w:rPr>
          <w:rFonts w:ascii="IRLotus" w:eastAsia="Times New Roman" w:hAnsi="IRLotus" w:cs="IRNazli" w:hint="cs"/>
          <w:sz w:val="32"/>
          <w:szCs w:val="28"/>
          <w:rtl/>
          <w:lang w:bidi="fa-IR"/>
        </w:rPr>
        <w:t>،</w:t>
      </w:r>
      <w:r w:rsidRPr="006311B0">
        <w:rPr>
          <w:rFonts w:ascii="IRLotus" w:eastAsia="Times New Roman" w:hAnsi="IRLotus" w:cs="IRNazli"/>
          <w:sz w:val="32"/>
          <w:szCs w:val="28"/>
          <w:rtl/>
          <w:lang w:bidi="fa-IR"/>
        </w:rPr>
        <w:t xml:space="preserve"> آنچه برای</w:t>
      </w:r>
      <w:r w:rsidRPr="006311B0">
        <w:rPr>
          <w:rFonts w:ascii="IRLotus" w:eastAsia="Times New Roman" w:hAnsi="IRLotus" w:cs="IRNazli" w:hint="cs"/>
          <w:sz w:val="32"/>
          <w:szCs w:val="28"/>
          <w:rtl/>
          <w:lang w:bidi="fa-IR"/>
        </w:rPr>
        <w:t xml:space="preserve"> ایشان </w:t>
      </w:r>
      <w:r w:rsidRPr="006311B0">
        <w:rPr>
          <w:rFonts w:ascii="IRLotus" w:eastAsia="Times New Roman" w:hAnsi="IRLotus" w:cs="IRNazli"/>
          <w:sz w:val="32"/>
          <w:szCs w:val="28"/>
          <w:rtl/>
          <w:lang w:bidi="fa-IR"/>
        </w:rPr>
        <w:t>وعده داده شده</w:t>
      </w:r>
      <w:r w:rsidRPr="006311B0">
        <w:rPr>
          <w:rFonts w:ascii="IRLotus" w:eastAsia="Times New Roman" w:hAnsi="IRLotus" w:cs="IRNazli" w:hint="cs"/>
          <w:sz w:val="32"/>
          <w:szCs w:val="28"/>
          <w:rtl/>
          <w:lang w:bidi="fa-IR"/>
        </w:rPr>
        <w:t>،</w:t>
      </w:r>
      <w:r w:rsidRPr="006311B0">
        <w:rPr>
          <w:rFonts w:ascii="IRLotus" w:eastAsia="Times New Roman" w:hAnsi="IRLotus" w:cs="IRNazli"/>
          <w:sz w:val="32"/>
          <w:szCs w:val="28"/>
          <w:rtl/>
          <w:lang w:bidi="fa-IR"/>
        </w:rPr>
        <w:t xml:space="preserve"> بر سرشان خواهد آمد</w:t>
      </w:r>
      <w:r w:rsidRPr="006311B0">
        <w:rPr>
          <w:rFonts w:ascii="IRLotus" w:eastAsia="Times New Roman" w:hAnsi="IRLotus" w:cs="IRNazli" w:hint="cs"/>
          <w:sz w:val="32"/>
          <w:szCs w:val="28"/>
          <w:rtl/>
          <w:lang w:bidi="fa-IR"/>
        </w:rPr>
        <w:t>،</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آ</w:t>
      </w:r>
      <w:r w:rsidRPr="006311B0">
        <w:rPr>
          <w:rFonts w:ascii="IRLotus" w:eastAsia="Times New Roman" w:hAnsi="IRLotus" w:cs="IRNazli"/>
          <w:sz w:val="28"/>
          <w:szCs w:val="28"/>
          <w:rtl/>
          <w:lang w:bidi="fa-IR"/>
        </w:rPr>
        <w:t>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هم فتن</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و ظلم و جور و باطل است</w:t>
      </w:r>
      <w:r w:rsidRPr="006311B0">
        <w:rPr>
          <w:rFonts w:ascii="IRLotus" w:eastAsia="Times New Roman" w:hAnsi="IRLotus" w:cs="IRNazli"/>
          <w:sz w:val="32"/>
          <w:szCs w:val="32"/>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b/>
          <w:bCs/>
          <w:sz w:val="32"/>
          <w:szCs w:val="28"/>
          <w:rtl/>
          <w:lang w:bidi="fa-IR"/>
        </w:rPr>
      </w:pPr>
      <w:r w:rsidRPr="006311B0">
        <w:rPr>
          <w:rFonts w:ascii="IRLotus" w:eastAsia="Times New Roman" w:hAnsi="IRLotus" w:cs="IRNazli"/>
          <w:b/>
          <w:bCs/>
          <w:sz w:val="32"/>
          <w:szCs w:val="28"/>
          <w:rtl/>
          <w:lang w:bidi="fa-IR"/>
        </w:rPr>
        <w:t>حدیث پنجم:</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عمر بن خطاب</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 از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نقل کرده که فرمود: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 xml:space="preserve"> أَكْرِمُوا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أَصْحَابِي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فَإِنَّهُمْ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خِيَارُكُمْ</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5"/>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در روایتی دیگر چنین آمده:</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احْفَظُونِي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أَصْحَابِي</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6"/>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pacing w:val="-6"/>
          <w:sz w:val="28"/>
          <w:szCs w:val="28"/>
          <w:rtl/>
          <w:lang w:bidi="fa-IR"/>
        </w:rPr>
      </w:pPr>
      <w:r w:rsidRPr="006311B0">
        <w:rPr>
          <w:rFonts w:ascii="IRLotus" w:eastAsia="Times New Roman" w:hAnsi="IRLotus" w:cs="IRNazli"/>
          <w:spacing w:val="-6"/>
          <w:sz w:val="28"/>
          <w:szCs w:val="28"/>
          <w:rtl/>
          <w:lang w:bidi="fa-IR"/>
        </w:rPr>
        <w:t>یاران من را مورد احترام قرار دهید</w:t>
      </w:r>
      <w:r w:rsidRPr="006311B0">
        <w:rPr>
          <w:rFonts w:ascii="IRLotus" w:eastAsia="Times New Roman" w:hAnsi="IRLotus" w:cs="IRNazli" w:hint="cs"/>
          <w:spacing w:val="-6"/>
          <w:sz w:val="28"/>
          <w:szCs w:val="28"/>
          <w:rtl/>
          <w:lang w:bidi="fa-IR"/>
        </w:rPr>
        <w:t>،</w:t>
      </w:r>
      <w:r w:rsidRPr="006311B0">
        <w:rPr>
          <w:rFonts w:ascii="IRLotus" w:eastAsia="Times New Roman" w:hAnsi="IRLotus" w:cs="IRNazli"/>
          <w:spacing w:val="-6"/>
          <w:sz w:val="28"/>
          <w:szCs w:val="28"/>
          <w:rtl/>
          <w:lang w:bidi="fa-IR"/>
        </w:rPr>
        <w:t xml:space="preserve"> چون آنان </w:t>
      </w:r>
      <w:r w:rsidRPr="006311B0">
        <w:rPr>
          <w:rFonts w:ascii="IRLotus" w:eastAsia="Times New Roman" w:hAnsi="IRLotus" w:cs="IRNazli" w:hint="cs"/>
          <w:spacing w:val="-6"/>
          <w:sz w:val="28"/>
          <w:szCs w:val="28"/>
          <w:rtl/>
          <w:lang w:bidi="fa-IR"/>
        </w:rPr>
        <w:t xml:space="preserve"> [بهترین</w:t>
      </w:r>
      <w:r w:rsidRPr="006311B0">
        <w:rPr>
          <w:rFonts w:ascii="IRLotus" w:eastAsia="Times New Roman" w:hAnsi="IRLotus" w:cs="IRNazli" w:hint="eastAsia"/>
          <w:spacing w:val="-6"/>
          <w:sz w:val="28"/>
          <w:szCs w:val="28"/>
          <w:rtl/>
          <w:lang w:bidi="fa-IR"/>
        </w:rPr>
        <w:t>‌</w:t>
      </w:r>
      <w:r w:rsidRPr="006311B0">
        <w:rPr>
          <w:rFonts w:ascii="IRLotus" w:eastAsia="Times New Roman" w:hAnsi="IRLotus" w:cs="IRNazli" w:hint="cs"/>
          <w:spacing w:val="-6"/>
          <w:sz w:val="28"/>
          <w:szCs w:val="28"/>
          <w:rtl/>
          <w:lang w:bidi="fa-IR"/>
        </w:rPr>
        <w:t xml:space="preserve">ها و] </w:t>
      </w:r>
      <w:r w:rsidRPr="006311B0">
        <w:rPr>
          <w:rFonts w:ascii="IRLotus" w:eastAsia="Times New Roman" w:hAnsi="IRLotus" w:cs="IRNazli"/>
          <w:spacing w:val="-6"/>
          <w:sz w:val="28"/>
          <w:szCs w:val="28"/>
          <w:rtl/>
          <w:lang w:bidi="fa-IR"/>
        </w:rPr>
        <w:t>برگزیده‌های شما هستند.</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حدیث ششم:</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واثله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مرفوع از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نقل می‌کند که 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Times New Roman" w:hAnsi="KFGQPC Uthman Taha Naskh" w:cs="KFGQPC Uthman Taha Naskh"/>
          <w:sz w:val="27"/>
          <w:szCs w:val="27"/>
          <w:rtl/>
          <w:lang w:bidi="fa-IR"/>
        </w:rPr>
        <w:t>لَا تَزَالُونَ بِخَيْرٍ مَا دَامَ فِيكُمْ مَنْ رَآنِي وَصَاحَبَنِي، وَاللَّهِ لَا تَزَالُونَ بِخَيْرٍ مَا دَامَ فِيكُمْ مَنْ رَأَى مَنْ رَآنِي وَصَاحَبَ مَنْ صَاحَبَنِي</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7"/>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 xml:space="preserve">مدام بر خیر و نیکی خواهید ماند، </w:t>
      </w:r>
      <w:r w:rsidRPr="006311B0">
        <w:rPr>
          <w:rFonts w:ascii="IRLotus" w:eastAsia="Times New Roman" w:hAnsi="IRLotus" w:cs="IRNazli" w:hint="cs"/>
          <w:sz w:val="26"/>
          <w:szCs w:val="26"/>
          <w:rtl/>
          <w:lang w:bidi="fa-IR"/>
        </w:rPr>
        <w:t>تا زمانی</w:t>
      </w:r>
      <w:r w:rsidRPr="006311B0">
        <w:rPr>
          <w:rFonts w:ascii="IRLotus" w:eastAsia="Times New Roman" w:hAnsi="IRLotus" w:cs="IRNazli"/>
          <w:sz w:val="26"/>
          <w:szCs w:val="26"/>
          <w:rtl/>
          <w:lang w:bidi="fa-IR"/>
        </w:rPr>
        <w:t xml:space="preserve"> که میان شما کسی باشد که من را دیده و با من مصاحبت نموده باشد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w:t>
      </w:r>
      <w:r w:rsidRPr="006311B0">
        <w:rPr>
          <w:rFonts w:ascii="IRLotus" w:eastAsia="Times New Roman" w:hAnsi="IRLotus" w:cs="IRNazli" w:hint="cs"/>
          <w:sz w:val="26"/>
          <w:szCs w:val="26"/>
          <w:rtl/>
          <w:lang w:bidi="fa-IR"/>
        </w:rPr>
        <w:t xml:space="preserve">ه </w:t>
      </w:r>
      <w:r w:rsidRPr="006311B0">
        <w:rPr>
          <w:rFonts w:ascii="IRLotus" w:eastAsia="Times New Roman" w:hAnsi="IRLotus" w:cs="IRNazli"/>
          <w:sz w:val="26"/>
          <w:szCs w:val="26"/>
          <w:rtl/>
          <w:lang w:bidi="fa-IR"/>
        </w:rPr>
        <w:t>خدا سوگند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مدام بر خیر خواهید بود </w:t>
      </w:r>
      <w:r w:rsidRPr="006311B0">
        <w:rPr>
          <w:rFonts w:ascii="IRLotus" w:eastAsia="Times New Roman" w:hAnsi="IRLotus" w:cs="IRNazli" w:hint="cs"/>
          <w:sz w:val="26"/>
          <w:szCs w:val="26"/>
          <w:rtl/>
          <w:lang w:bidi="fa-IR"/>
        </w:rPr>
        <w:t xml:space="preserve">تا زمانی </w:t>
      </w:r>
      <w:r w:rsidRPr="006311B0">
        <w:rPr>
          <w:rFonts w:ascii="IRLotus" w:eastAsia="Times New Roman" w:hAnsi="IRLotus" w:cs="IRNazli"/>
          <w:sz w:val="26"/>
          <w:szCs w:val="26"/>
          <w:rtl/>
          <w:lang w:bidi="fa-IR"/>
        </w:rPr>
        <w:t>که میان شما</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کسی </w:t>
      </w:r>
      <w:r w:rsidRPr="006311B0">
        <w:rPr>
          <w:rFonts w:ascii="IRLotus" w:eastAsia="Times New Roman" w:hAnsi="IRLotus" w:cs="IRNazli" w:hint="cs"/>
          <w:sz w:val="26"/>
          <w:szCs w:val="26"/>
          <w:rtl/>
          <w:lang w:bidi="fa-IR"/>
        </w:rPr>
        <w:t>باشد که صحابی م</w:t>
      </w:r>
      <w:r w:rsidRPr="006311B0">
        <w:rPr>
          <w:rFonts w:ascii="IRLotus" w:eastAsia="Times New Roman" w:hAnsi="IRLotus" w:cs="IRNazli"/>
          <w:sz w:val="26"/>
          <w:szCs w:val="26"/>
          <w:rtl/>
          <w:lang w:bidi="fa-IR"/>
        </w:rPr>
        <w:t xml:space="preserve">را دیده و با </w:t>
      </w:r>
      <w:r w:rsidRPr="006311B0">
        <w:rPr>
          <w:rFonts w:ascii="IRLotus" w:eastAsia="Times New Roman" w:hAnsi="IRLotus" w:cs="IRNazli" w:hint="cs"/>
          <w:sz w:val="26"/>
          <w:szCs w:val="26"/>
          <w:rtl/>
          <w:lang w:bidi="fa-IR"/>
        </w:rPr>
        <w:t>ایشان</w:t>
      </w:r>
      <w:r w:rsidRPr="006311B0">
        <w:rPr>
          <w:rFonts w:ascii="IRLotus" w:eastAsia="Times New Roman" w:hAnsi="IRLotus" w:cs="IRNazli"/>
          <w:sz w:val="26"/>
          <w:szCs w:val="26"/>
          <w:rtl/>
          <w:lang w:bidi="fa-IR"/>
        </w:rPr>
        <w:t xml:space="preserve"> همنشین بوده</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وجود داشته باشد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حدیث هفتم:</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انس</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از پیامبر</w:t>
      </w:r>
      <w:r w:rsidR="00444A7B">
        <w:rPr>
          <w:rFonts w:ascii="IRLotus" w:eastAsia="Times New Roman" w:hAnsi="IRLotus" w:cs="CTraditional Arabic" w:hint="cs"/>
          <w:sz w:val="28"/>
          <w:szCs w:val="26"/>
          <w:rtl/>
          <w:lang w:bidi="fa-IR"/>
        </w:rPr>
        <w:t xml:space="preserve"> ج</w:t>
      </w:r>
      <w:r w:rsidRPr="006311B0">
        <w:rPr>
          <w:rFonts w:ascii="IRLotus" w:eastAsia="Times New Roman" w:hAnsi="IRLotus" w:cs="IRNazli"/>
          <w:sz w:val="28"/>
          <w:szCs w:val="28"/>
          <w:rtl/>
          <w:lang w:bidi="fa-IR"/>
        </w:rPr>
        <w:t xml:space="preserve"> روایت می‌کند که گفت: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آيَةُ</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الإِيمَانِ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حُبُّ</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الأَنْصَارِ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وَآيَةُ</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النِّفَاقِ</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بُغْضُ</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الأَنْصَارِ</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8"/>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hint="cs"/>
          <w:sz w:val="28"/>
          <w:szCs w:val="28"/>
          <w:rtl/>
          <w:lang w:bidi="fa-IR"/>
        </w:rPr>
        <w:t>نشانه‌</w:t>
      </w:r>
      <w:r w:rsidRPr="006311B0">
        <w:rPr>
          <w:rFonts w:ascii="IRLotus" w:eastAsia="Times New Roman" w:hAnsi="IRLotus" w:cs="IRNazli"/>
          <w:sz w:val="26"/>
          <w:szCs w:val="26"/>
          <w:rtl/>
          <w:lang w:bidi="fa-IR"/>
        </w:rPr>
        <w:t>‌ ایمان</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دوستی با انصار</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و نشانه‌ نفاق</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کینه‌ورزی با آنان است</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در مورد انصار باز می‌فرماید: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يُحِبُّهُمْ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إِلا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مُؤْمِنٌ،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وَلا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يُبْغِضُهُمْ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إِلا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مُنَافِقٌ</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9"/>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 xml:space="preserve">جز </w:t>
      </w:r>
      <w:r w:rsidRPr="006311B0">
        <w:rPr>
          <w:rFonts w:ascii="IRLotus" w:eastAsia="Times New Roman" w:hAnsi="IRLotus" w:cs="IRNazli" w:hint="cs"/>
          <w:sz w:val="26"/>
          <w:szCs w:val="26"/>
          <w:rtl/>
          <w:lang w:bidi="fa-IR"/>
        </w:rPr>
        <w:t xml:space="preserve">شخص </w:t>
      </w:r>
      <w:r w:rsidRPr="006311B0">
        <w:rPr>
          <w:rFonts w:ascii="IRLotus" w:eastAsia="Times New Roman" w:hAnsi="IRLotus" w:cs="IRNazli"/>
          <w:sz w:val="26"/>
          <w:szCs w:val="26"/>
          <w:rtl/>
          <w:lang w:bidi="fa-IR"/>
        </w:rPr>
        <w:t>مؤمن</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w:t>
      </w:r>
      <w:r w:rsidRPr="006311B0">
        <w:rPr>
          <w:rFonts w:ascii="IRLotus" w:eastAsia="Times New Roman" w:hAnsi="IRLotus" w:cs="IRNazli" w:hint="cs"/>
          <w:sz w:val="26"/>
          <w:szCs w:val="26"/>
          <w:rtl/>
          <w:lang w:bidi="fa-IR"/>
        </w:rPr>
        <w:t xml:space="preserve">کسی </w:t>
      </w:r>
      <w:r w:rsidRPr="006311B0">
        <w:rPr>
          <w:rFonts w:ascii="IRLotus" w:eastAsia="Times New Roman" w:hAnsi="IRLotus" w:cs="IRNazli"/>
          <w:sz w:val="26"/>
          <w:szCs w:val="26"/>
          <w:rtl/>
          <w:lang w:bidi="fa-IR"/>
        </w:rPr>
        <w:t>آنان را دوست ندارد و ب</w:t>
      </w:r>
      <w:r w:rsidRPr="006311B0">
        <w:rPr>
          <w:rFonts w:ascii="IRLotus" w:eastAsia="Times New Roman" w:hAnsi="IRLotus" w:cs="IRNazli" w:hint="cs"/>
          <w:sz w:val="26"/>
          <w:szCs w:val="26"/>
          <w:rtl/>
          <w:lang w:bidi="fa-IR"/>
        </w:rPr>
        <w:t xml:space="preserve">ه </w:t>
      </w:r>
      <w:r w:rsidRPr="006311B0">
        <w:rPr>
          <w:rFonts w:ascii="IRLotus" w:eastAsia="Times New Roman" w:hAnsi="IRLotus" w:cs="IRNazli"/>
          <w:sz w:val="26"/>
          <w:szCs w:val="26"/>
          <w:rtl/>
          <w:lang w:bidi="fa-IR"/>
        </w:rPr>
        <w:t>جز منافق</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w:t>
      </w:r>
      <w:r w:rsidRPr="006311B0">
        <w:rPr>
          <w:rFonts w:ascii="IRLotus" w:eastAsia="Times New Roman" w:hAnsi="IRLotus" w:cs="IRNazli" w:hint="cs"/>
          <w:sz w:val="26"/>
          <w:szCs w:val="26"/>
          <w:rtl/>
          <w:lang w:bidi="fa-IR"/>
        </w:rPr>
        <w:t xml:space="preserve">نسبت به </w:t>
      </w:r>
      <w:r w:rsidRPr="006311B0">
        <w:rPr>
          <w:rFonts w:ascii="IRLotus" w:eastAsia="Times New Roman" w:hAnsi="IRLotus" w:cs="IRNazli"/>
          <w:sz w:val="26"/>
          <w:szCs w:val="26"/>
          <w:rtl/>
          <w:lang w:bidi="fa-IR"/>
        </w:rPr>
        <w:t>آنان بغض و کینه قرار ن</w:t>
      </w:r>
      <w:r w:rsidRPr="006311B0">
        <w:rPr>
          <w:rFonts w:ascii="IRLotus" w:eastAsia="Times New Roman" w:hAnsi="IRLotus" w:cs="IRNazli" w:hint="cs"/>
          <w:sz w:val="26"/>
          <w:szCs w:val="26"/>
          <w:rtl/>
          <w:lang w:bidi="fa-IR"/>
        </w:rPr>
        <w:t>دار</w:t>
      </w:r>
      <w:r w:rsidRPr="006311B0">
        <w:rPr>
          <w:rFonts w:ascii="IRLotus" w:eastAsia="Times New Roman" w:hAnsi="IRLotus" w:cs="IRNazli"/>
          <w:sz w:val="26"/>
          <w:szCs w:val="26"/>
          <w:rtl/>
          <w:lang w:bidi="fa-IR"/>
        </w:rPr>
        <w:t>د</w:t>
      </w:r>
      <w:r w:rsidRPr="0076508E">
        <w:rPr>
          <w:rFonts w:ascii="IRLotus" w:eastAsia="Times New Roman" w:hAnsi="IRLotus" w:cs="Traditional Arabic"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0"/>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76508E" w:rsidRDefault="0076508E" w:rsidP="0076508E">
      <w:pPr>
        <w:spacing w:before="360" w:after="360" w:line="240" w:lineRule="auto"/>
        <w:jc w:val="center"/>
        <w:outlineLvl w:val="0"/>
        <w:rPr>
          <w:rFonts w:ascii="B Yagut" w:eastAsia="Times New Roman" w:hAnsi="B Yagut" w:cs="B Yagut"/>
          <w:b/>
          <w:bCs/>
          <w:noProof/>
          <w:sz w:val="32"/>
          <w:szCs w:val="32"/>
          <w:rtl/>
          <w:lang w:bidi="fa-IR"/>
        </w:rPr>
        <w:sectPr w:rsidR="0076508E" w:rsidRPr="0076508E" w:rsidSect="00BA1E6B">
          <w:footnotePr>
            <w:numRestart w:val="eachPage"/>
          </w:footnotePr>
          <w:pgSz w:w="7938" w:h="11907" w:code="11"/>
          <w:pgMar w:top="1134" w:right="1134" w:bottom="1134" w:left="1134" w:header="567" w:footer="0" w:gutter="0"/>
          <w:cols w:space="720"/>
          <w:noEndnote/>
          <w:titlePg/>
          <w:bidi/>
          <w:rtlGutter/>
        </w:sectPr>
      </w:pPr>
    </w:p>
    <w:p w:rsidR="0076508E" w:rsidRPr="0076508E" w:rsidRDefault="0076508E" w:rsidP="00E81B6C">
      <w:pPr>
        <w:pStyle w:val="a"/>
        <w:rPr>
          <w:rtl/>
        </w:rPr>
      </w:pPr>
      <w:bookmarkStart w:id="19" w:name="_Toc381571486"/>
      <w:bookmarkStart w:id="20" w:name="_Toc404438688"/>
      <w:r w:rsidRPr="0076508E">
        <w:rPr>
          <w:rFonts w:hint="cs"/>
          <w:rtl/>
        </w:rPr>
        <w:t>4</w:t>
      </w:r>
      <w:r w:rsidRPr="0076508E">
        <w:rPr>
          <w:rFonts w:hint="cs"/>
          <w:rtl/>
        </w:rPr>
        <w:br/>
      </w:r>
      <w:r w:rsidRPr="0076508E">
        <w:rPr>
          <w:rtl/>
        </w:rPr>
        <w:t>خلاصه‌ آنچه که گذشت</w:t>
      </w:r>
      <w:bookmarkEnd w:id="19"/>
      <w:bookmarkEnd w:id="20"/>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از آیات و احادیثی که در مورد مناقب صحابه</w:t>
      </w:r>
      <w:r w:rsidRPr="006311B0">
        <w:rPr>
          <w:rFonts w:ascii="IRLotus" w:eastAsia="Times New Roman" w:hAnsi="IRLotus" w:cs="IRNazli" w:hint="cs"/>
          <w:sz w:val="28"/>
          <w:szCs w:val="28"/>
          <w:rtl/>
          <w:lang w:bidi="fa-IR"/>
        </w:rPr>
        <w:t xml:space="preserve"> </w:t>
      </w:r>
      <w:r w:rsidR="00400502" w:rsidRPr="00400502">
        <w:rPr>
          <w:rFonts w:ascii="IRLotus" w:eastAsia="Times New Roman" w:hAnsi="IRLotus" w:cs="CTraditional Arabic"/>
          <w:sz w:val="28"/>
          <w:szCs w:val="28"/>
          <w:rtl/>
          <w:lang w:bidi="fa-IR"/>
        </w:rPr>
        <w:t>ش</w:t>
      </w:r>
      <w:r w:rsidRPr="006311B0">
        <w:rPr>
          <w:rFonts w:ascii="IRLotus" w:eastAsia="Times New Roman" w:hAnsi="IRLotus" w:cs="IRNazli"/>
          <w:sz w:val="28"/>
          <w:szCs w:val="28"/>
          <w:rtl/>
          <w:lang w:bidi="fa-IR"/>
        </w:rPr>
        <w:t xml:space="preserve"> ذکر کردیم نتیجه می‌گیریم که: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نخست</w:t>
      </w:r>
      <w:r w:rsidRPr="006311B0">
        <w:rPr>
          <w:rFonts w:ascii="IRLotus" w:eastAsia="Times New Roman" w:hAnsi="IRLotus" w:cs="IRNazli"/>
          <w:b/>
          <w:bCs/>
          <w:sz w:val="28"/>
          <w:szCs w:val="28"/>
          <w:rtl/>
          <w:lang w:bidi="fa-IR"/>
        </w:rPr>
        <w:t xml:space="preserve">: </w:t>
      </w:r>
      <w:r w:rsidRPr="006311B0">
        <w:rPr>
          <w:rFonts w:ascii="IRLotus" w:eastAsia="Times New Roman" w:hAnsi="IRLotus" w:cs="IRNazli"/>
          <w:sz w:val="28"/>
          <w:szCs w:val="28"/>
          <w:rtl/>
          <w:lang w:bidi="fa-IR"/>
        </w:rPr>
        <w:t>خداوند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sym w:font="AGA Arabesque" w:char="F059"/>
      </w:r>
      <w:r w:rsidRPr="006311B0">
        <w:rPr>
          <w:rFonts w:ascii="IRLotus" w:eastAsia="Times New Roman" w:hAnsi="IRLotus" w:cs="IRNazli"/>
          <w:sz w:val="28"/>
          <w:szCs w:val="28"/>
          <w:rtl/>
          <w:lang w:bidi="fa-IR"/>
        </w:rPr>
        <w:t xml:space="preserve"> ظاهر و باطن آنان را تزکیه نموده</w:t>
      </w:r>
      <w:r w:rsidRPr="006311B0">
        <w:rPr>
          <w:rFonts w:ascii="IRLotus" w:eastAsia="Times New Roman" w:hAnsi="IRLotus" w:cs="IRNazli" w:hint="cs"/>
          <w:sz w:val="28"/>
          <w:szCs w:val="28"/>
          <w:rtl/>
          <w:lang w:bidi="fa-IR"/>
        </w:rPr>
        <w:t xml:space="preserve"> است.</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عنوان مثال برای تزکیه ظاهرشان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می‌توان گفت که خداوند آنان را به بزرگ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ترین اخلاق</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پسندیده توصیف کرده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چنان</w:t>
      </w:r>
      <w:r w:rsidRPr="006311B0">
        <w:rPr>
          <w:rFonts w:ascii="IRLotus" w:eastAsia="Times New Roman" w:hAnsi="IRLotus" w:cs="IRNazli"/>
          <w:sz w:val="28"/>
          <w:szCs w:val="28"/>
          <w:rtl/>
          <w:lang w:bidi="fa-IR"/>
        </w:rPr>
        <w:t xml:space="preserve"> که می‌فرماید:</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أَشِدَّآءُ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رُحَمَآءُ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بَيۡنَهُمۡ</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29]</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بر كافران سختگیر [و] با همدیگر مهربانند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rtl/>
          <w:lang w:bidi="fa-IR"/>
        </w:rPr>
        <w:t>.</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وَيَنصُرُونَ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وَرَسُولَهُۥٓۚ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أُوْلَٰٓئِكَ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ٱلصَّٰدِقُونَ</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[الحشر: 8]</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و خدا و پیامبرش را یارى مى‏كنند اینان همان مردم درست كردارند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يَجِدُونَ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صُدُورِهِمۡ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حَاجَةٗ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أُوتُواْ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وَيُؤۡثِرُونَ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أَنفُسِهِمۡ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وَلَوۡ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كَانَ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خَصَاصَةٞ</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[الحشر: 9]</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و نسبت به آنچه به ایشان داده شده است در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هایشان حسدى نمى‏یابند و هر چند در خودشان احتیاجى [مبرم] باشد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اما باطن و درون آنان چیزی است که تنها مخصوص خداوند است و تنها اوست که بر دل</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ها و درون آنها آگاه می‌باشد و خداوند از صداقت و درستی باطن اصحاب خبر داده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برای نمونه می‌گوید:</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فَعَلِمَ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قُلُوبِهِمۡ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فَأَنزَلَ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ٱلسَّكِينَةَ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عَلَيۡهِمۡ</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18]</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و آنچه در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هایشان بود بازشناخت و بر آنان آرامش فرو فرستاد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يُحِبُّونَ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هَاجَرَ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إِلَيۡهِمۡ</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[الحشر: 9]</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هر كس را كه به سوى آنان كوچ كرده دوست دارند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يَبۡتَغُونَ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فَضۡلٗا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وَرِضۡوَٰنٗا</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29]</w:t>
      </w:r>
      <w:r w:rsidRPr="0076508E">
        <w:rPr>
          <w:rFonts w:ascii="KFGQPC Uthmanic Script HAFS" w:eastAsia="Calibri" w:hAnsi="KFGQPC Uthmanic Script HAFS" w:cs="KFGQPC Uthmanic Script HAFS" w:hint="cs"/>
          <w:sz w:val="27"/>
          <w:szCs w:val="27"/>
          <w:rtl/>
          <w:lang w:bidi="fa-IR"/>
        </w:rPr>
        <w:t xml:space="preserve">. </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فضل و خشنودى خدا را خواستارند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 xml:space="preserve">و همچنین: </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لَّقَد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تَّابَ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ٱلنَّبِيِّ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وَٱلۡمُهَٰجِرِينَ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وَٱلۡأَنصَارِ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ٱتَّبَعُوهُ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سَاعَةِ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ٱلۡعُسۡرَةِ</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[التوبة: 117]</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lang w:bidi="fa-IR"/>
        </w:rPr>
      </w:pPr>
      <w:r w:rsidRPr="0076508E">
        <w:rPr>
          <w:rFonts w:ascii="IRLotus" w:eastAsia="Times New Roman" w:hAnsi="IRLotus" w:cs="Traditional Arabic" w:hint="cs"/>
          <w:sz w:val="26"/>
          <w:szCs w:val="26"/>
          <w:rtl/>
          <w:lang w:bidi="fa-IR"/>
        </w:rPr>
        <w:t>«</w:t>
      </w:r>
      <w:r w:rsidRPr="006311B0">
        <w:rPr>
          <w:rFonts w:ascii="IRLotus" w:eastAsia="Times New Roman" w:hAnsi="IRLotus" w:cs="IRNazli"/>
          <w:sz w:val="26"/>
          <w:szCs w:val="26"/>
          <w:rtl/>
          <w:lang w:bidi="fa-IR"/>
        </w:rPr>
        <w:t>به یقین خدا بر پیامبر و مهاجران و انصار كه در آن ساعت دشوار از او پیروى كردند ببخشود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خداوند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sym w:font="AGA Arabesque" w:char="F059"/>
      </w:r>
      <w:r w:rsidRPr="006311B0">
        <w:rPr>
          <w:rFonts w:ascii="IRLotus" w:eastAsia="Times New Roman" w:hAnsi="IRLotus" w:cs="IRNazli"/>
          <w:sz w:val="28"/>
          <w:szCs w:val="28"/>
          <w:rtl/>
          <w:lang w:bidi="fa-IR"/>
        </w:rPr>
        <w:t xml:space="preserve"> وقتی به صدق نیت و درستکاری آنان یقین پیدا ک</w:t>
      </w:r>
      <w:r w:rsidRPr="006311B0">
        <w:rPr>
          <w:rFonts w:ascii="IRLotus" w:eastAsia="Times New Roman" w:hAnsi="IRLotus" w:cs="IRNazli" w:hint="cs"/>
          <w:sz w:val="28"/>
          <w:szCs w:val="28"/>
          <w:rtl/>
          <w:lang w:bidi="fa-IR"/>
        </w:rPr>
        <w:t>ند،</w:t>
      </w:r>
      <w:r w:rsidRPr="006311B0">
        <w:rPr>
          <w:rFonts w:ascii="IRLotus" w:eastAsia="Times New Roman" w:hAnsi="IRLotus" w:cs="IRNazli"/>
          <w:sz w:val="28"/>
          <w:szCs w:val="28"/>
          <w:rtl/>
          <w:lang w:bidi="fa-IR"/>
        </w:rPr>
        <w:t xml:space="preserve"> توبه‌ آنان را می‌پذیرد و توبه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یک عمل قلبی و درونی است </w:t>
      </w:r>
      <w:r w:rsidRPr="006311B0">
        <w:rPr>
          <w:rFonts w:ascii="IRLotus" w:eastAsia="Times New Roman" w:hAnsi="IRLotus" w:cs="IRNazli" w:hint="cs"/>
          <w:sz w:val="28"/>
          <w:szCs w:val="28"/>
          <w:rtl/>
          <w:lang w:bidi="fa-IR"/>
        </w:rPr>
        <w:t>که</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جز خدا کسی بر آن آگاهی نمی‌یابد</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دوم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سبب توفیقات الهی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 بزرگ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ترین امور خیر</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 ظاهری و باطنی، خداوند خبر می‌دهد که از آنان راضی گشته و توبه و اناب</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آنان را پذیرفته و به هم</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آنان وعد</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حُسنی داده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است</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سوم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سبب تمام موارد بالا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خداوند به ما دستور داده که بر</w:t>
      </w:r>
      <w:r w:rsidRPr="006311B0">
        <w:rPr>
          <w:rFonts w:ascii="IRLotus" w:eastAsia="Times New Roman" w:hAnsi="IRLotus" w:cs="IRNazli" w:hint="cs"/>
          <w:sz w:val="28"/>
          <w:szCs w:val="28"/>
          <w:rtl/>
          <w:lang w:bidi="fa-IR"/>
        </w:rPr>
        <w:t xml:space="preserve">ای </w:t>
      </w:r>
      <w:r w:rsidRPr="006311B0">
        <w:rPr>
          <w:rFonts w:ascii="IRLotus" w:eastAsia="Times New Roman" w:hAnsi="IRLotus" w:cs="IRNazli"/>
          <w:sz w:val="28"/>
          <w:szCs w:val="28"/>
          <w:rtl/>
          <w:lang w:bidi="fa-IR"/>
        </w:rPr>
        <w:t>ایشان طلب استغفار نما</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پیامبر</w:t>
      </w:r>
      <w:r w:rsidR="00444A7B">
        <w:rPr>
          <w:rFonts w:ascii="IRLotus" w:eastAsia="Times New Roman" w:hAnsi="IRLotus" w:cs="CTraditional Arabic" w:hint="cs"/>
          <w:sz w:val="28"/>
          <w:szCs w:val="26"/>
          <w:rtl/>
          <w:lang w:bidi="fa-IR"/>
        </w:rPr>
        <w:t xml:space="preserve"> ج</w:t>
      </w:r>
      <w:r w:rsidRPr="006311B0">
        <w:rPr>
          <w:rFonts w:ascii="IRLotus" w:eastAsia="Times New Roman" w:hAnsi="IRLotus" w:cs="IRNazli"/>
          <w:sz w:val="28"/>
          <w:szCs w:val="28"/>
          <w:rtl/>
          <w:lang w:bidi="fa-IR"/>
        </w:rPr>
        <w:t xml:space="preserve"> امر فرموده که آنان را تکریم و احترام </w:t>
      </w:r>
      <w:r w:rsidRPr="006311B0">
        <w:rPr>
          <w:rFonts w:ascii="IRLotus" w:eastAsia="Times New Roman" w:hAnsi="IRLotus" w:cs="IRNazli" w:hint="cs"/>
          <w:sz w:val="28"/>
          <w:szCs w:val="28"/>
          <w:rtl/>
          <w:lang w:bidi="fa-IR"/>
        </w:rPr>
        <w:t>کنیم،</w:t>
      </w:r>
      <w:r w:rsidRPr="006311B0">
        <w:rPr>
          <w:rFonts w:ascii="IRLotus" w:eastAsia="Times New Roman" w:hAnsi="IRLotus" w:cs="IRNazli"/>
          <w:sz w:val="28"/>
          <w:szCs w:val="28"/>
          <w:rtl/>
          <w:lang w:bidi="fa-IR"/>
        </w:rPr>
        <w:t xml:space="preserve"> و حقوق آنان را رعایت کنیم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به آنان محبت ورزیم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ما را از نسبت</w:t>
      </w:r>
      <w:r w:rsidRPr="006311B0">
        <w:rPr>
          <w:rFonts w:ascii="IRLotus" w:eastAsia="Times New Roman" w:hAnsi="IRLotus" w:cs="IRNazli" w:hint="cs"/>
          <w:sz w:val="28"/>
          <w:szCs w:val="28"/>
          <w:rtl/>
          <w:lang w:bidi="fa-IR"/>
        </w:rPr>
        <w:t xml:space="preserve"> دادن</w:t>
      </w:r>
      <w:r w:rsidRPr="006311B0">
        <w:rPr>
          <w:rFonts w:ascii="IRLotus" w:eastAsia="Times New Roman" w:hAnsi="IRLotus" w:cs="IRNazli"/>
          <w:sz w:val="28"/>
          <w:szCs w:val="28"/>
          <w:rtl/>
          <w:lang w:bidi="fa-IR"/>
        </w:rPr>
        <w:t xml:space="preserve"> هرگونه بدی و دشنام و کینه‌ورزی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آنان بر حذر داشته، بلکه محبت و دوستی با آنان را از نشانه‌های ایمان برشمرده و کینه‌ورزی با آنان را از نشانه‌های نفاق دانسته</w:t>
      </w:r>
      <w:r w:rsidRPr="006311B0">
        <w:rPr>
          <w:rFonts w:ascii="IRLotus" w:eastAsia="Times New Roman" w:hAnsi="IRLotus" w:cs="IRNazli" w:hint="cs"/>
          <w:sz w:val="28"/>
          <w:szCs w:val="28"/>
          <w:rtl/>
          <w:lang w:bidi="fa-IR"/>
        </w:rPr>
        <w:t xml:space="preserve">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چهارم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بعد از همه‌ اینها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طبیعی است که عصر آنان بهترین</w:t>
      </w:r>
      <w:r w:rsidRPr="006311B0">
        <w:rPr>
          <w:rFonts w:ascii="IRLotus" w:eastAsia="Times New Roman" w:hAnsi="IRLotus" w:cs="IRNazli" w:hint="cs"/>
          <w:sz w:val="28"/>
          <w:szCs w:val="28"/>
          <w:rtl/>
          <w:lang w:bidi="fa-IR"/>
        </w:rPr>
        <w:t xml:space="preserve"> عصر</w:t>
      </w:r>
      <w:r w:rsidRPr="006311B0">
        <w:rPr>
          <w:rFonts w:ascii="IRLotus" w:eastAsia="Times New Roman" w:hAnsi="IRLotus" w:cs="IRNazli"/>
          <w:sz w:val="28"/>
          <w:szCs w:val="28"/>
          <w:rtl/>
          <w:lang w:bidi="fa-IR"/>
        </w:rPr>
        <w:t xml:space="preserve"> و خیرالقرون</w:t>
      </w:r>
      <w:r w:rsidRPr="006311B0">
        <w:rPr>
          <w:rFonts w:ascii="IRLotus" w:eastAsia="Times New Roman" w:hAnsi="IRLotus" w:cs="IRNazli" w:hint="cs"/>
          <w:sz w:val="28"/>
          <w:szCs w:val="28"/>
          <w:rtl/>
          <w:lang w:bidi="fa-IR"/>
        </w:rPr>
        <w:t xml:space="preserve"> معرفی شده</w:t>
      </w:r>
      <w:r w:rsidRPr="006311B0">
        <w:rPr>
          <w:rFonts w:ascii="IRLotus" w:eastAsia="Times New Roman" w:hAnsi="IRLotus" w:cs="IRNazli"/>
          <w:sz w:val="28"/>
          <w:szCs w:val="28"/>
          <w:rtl/>
          <w:lang w:bidi="fa-IR"/>
        </w:rPr>
        <w:t xml:space="preserve"> باشد و امین این امت باشند و به همین دلیل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اقتدا به آنان</w:t>
      </w:r>
      <w:r w:rsidRPr="006311B0">
        <w:rPr>
          <w:rFonts w:ascii="IRLotus" w:eastAsia="Times New Roman" w:hAnsi="IRLotus" w:cs="IRNazli" w:hint="cs"/>
          <w:sz w:val="28"/>
          <w:szCs w:val="28"/>
          <w:rtl/>
          <w:lang w:bidi="fa-IR"/>
        </w:rPr>
        <w:t xml:space="preserve"> و پیروی از خط مشی آنان، بر امت</w:t>
      </w:r>
      <w:r w:rsidRPr="006311B0">
        <w:rPr>
          <w:rFonts w:ascii="IRLotus" w:eastAsia="Times New Roman" w:hAnsi="IRLotus" w:cs="IRNazli"/>
          <w:sz w:val="28"/>
          <w:szCs w:val="28"/>
          <w:rtl/>
          <w:lang w:bidi="fa-IR"/>
        </w:rPr>
        <w:t xml:space="preserve"> واجب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زیرا </w:t>
      </w:r>
      <w:r w:rsidRPr="006311B0">
        <w:rPr>
          <w:rFonts w:ascii="IRLotus" w:eastAsia="Times New Roman" w:hAnsi="IRLotus" w:cs="IRNazli"/>
          <w:sz w:val="28"/>
          <w:szCs w:val="28"/>
          <w:rtl/>
          <w:lang w:bidi="fa-IR"/>
        </w:rPr>
        <w:t>تنها راه رسیدن به بهشت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همین طریقه می‌باشد</w:t>
      </w:r>
      <w:r w:rsidRPr="006311B0">
        <w:rPr>
          <w:rFonts w:ascii="IRLotus" w:eastAsia="Times New Roman" w:hAnsi="IRLotus" w:cs="IRNazli" w:hint="cs"/>
          <w:sz w:val="28"/>
          <w:szCs w:val="28"/>
          <w:rtl/>
          <w:lang w:bidi="fa-IR"/>
        </w:rPr>
        <w:t>، چنان که رسول گرامی</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hint="cs"/>
          <w:sz w:val="28"/>
          <w:szCs w:val="28"/>
          <w:rtl/>
          <w:lang w:bidi="fa-IR"/>
        </w:rPr>
        <w:t>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فرماید: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Times New Roman" w:hAnsi="KFGQPC Uthman Taha Naskh" w:cs="KFGQPC Uthman Taha Naskh"/>
          <w:sz w:val="27"/>
          <w:szCs w:val="27"/>
          <w:rtl/>
          <w:lang w:bidi="fa-IR"/>
        </w:rPr>
        <w:t>عَلَيْكُمْ بِسُنَّتِي وَسُنَّةِ الْخُلَفَاءِ الرَّاشِدِينَ الْمَهْدِيِّينَ مِنْ بَعْدِي</w:t>
      </w:r>
      <w:r w:rsidRPr="0076508E">
        <w:rPr>
          <w:rFonts w:ascii="Calibri" w:eastAsia="Times New Roman" w:hAnsi="Calibri" w:cs="KFGQPC Uthman Taha Naskh" w:hint="cs"/>
          <w:sz w:val="27"/>
          <w:szCs w:val="27"/>
          <w:rtl/>
        </w:rPr>
        <w:t>ْ</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1"/>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بر شما واجب است که پیرو سنت و روش من و روش خلفای راشدین هدایتگر</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بعد از من باشید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32"/>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sectPr w:rsidR="0076508E" w:rsidRPr="006311B0" w:rsidSect="00BA1E6B">
          <w:footnotePr>
            <w:numRestart w:val="eachPage"/>
          </w:footnotePr>
          <w:pgSz w:w="7938" w:h="11907" w:code="11"/>
          <w:pgMar w:top="1134" w:right="1134" w:bottom="1134" w:left="1134" w:header="567" w:footer="0" w:gutter="0"/>
          <w:cols w:space="720"/>
          <w:noEndnote/>
          <w:titlePg/>
          <w:bidi/>
          <w:rtlGutter/>
        </w:sectPr>
      </w:pPr>
    </w:p>
    <w:p w:rsidR="0076508E" w:rsidRPr="0076508E" w:rsidRDefault="0076508E" w:rsidP="00E81B6C">
      <w:pPr>
        <w:pStyle w:val="a"/>
        <w:rPr>
          <w:rtl/>
        </w:rPr>
      </w:pPr>
      <w:bookmarkStart w:id="21" w:name="_Toc381571487"/>
      <w:bookmarkStart w:id="22" w:name="_Toc404438689"/>
      <w:r w:rsidRPr="0076508E">
        <w:rPr>
          <w:rFonts w:hint="cs"/>
          <w:rtl/>
        </w:rPr>
        <w:t>5</w:t>
      </w:r>
      <w:r w:rsidRPr="0076508E">
        <w:rPr>
          <w:rtl/>
        </w:rPr>
        <w:br/>
        <w:t>هيچ چيز</w:t>
      </w:r>
      <w:r w:rsidRPr="0076508E">
        <w:rPr>
          <w:rFonts w:hint="cs"/>
          <w:rtl/>
        </w:rPr>
        <w:t>ی</w:t>
      </w:r>
      <w:r w:rsidRPr="0076508E">
        <w:rPr>
          <w:rtl/>
        </w:rPr>
        <w:t xml:space="preserve"> معادل مقام و منزلت اصحاب</w:t>
      </w:r>
      <w:r w:rsidR="00400502" w:rsidRPr="00400502">
        <w:rPr>
          <w:rFonts w:ascii="IRLotus" w:hAnsi="IRLotus" w:cs="CTraditional Arabic"/>
          <w:b w:val="0"/>
          <w:bCs w:val="0"/>
          <w:sz w:val="28"/>
          <w:szCs w:val="28"/>
          <w:rtl/>
        </w:rPr>
        <w:t>ش</w:t>
      </w:r>
      <w:r w:rsidRPr="0076508E">
        <w:rPr>
          <w:rtl/>
        </w:rPr>
        <w:t xml:space="preserve"> نمی‌باشد</w:t>
      </w:r>
      <w:bookmarkEnd w:id="21"/>
      <w:bookmarkEnd w:id="22"/>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بزرگداشت اصحاب و قدرشناسی آنان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نزد بزرگان اصحاب،</w:t>
      </w:r>
      <w:r w:rsidRPr="006311B0">
        <w:rPr>
          <w:rFonts w:ascii="IRLotus" w:eastAsia="Times New Roman" w:hAnsi="IRLotus" w:cs="IRNazli" w:hint="cs"/>
          <w:sz w:val="28"/>
          <w:szCs w:val="28"/>
          <w:rtl/>
          <w:lang w:bidi="fa-IR"/>
        </w:rPr>
        <w:t xml:space="preserve"> امری مقرر است،</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هر چقدر هم که </w:t>
      </w:r>
      <w:r w:rsidRPr="006311B0">
        <w:rPr>
          <w:rFonts w:ascii="IRLotus" w:eastAsia="Times New Roman" w:hAnsi="IRLotus" w:cs="IRNazli"/>
          <w:sz w:val="28"/>
          <w:szCs w:val="28"/>
          <w:rtl/>
          <w:lang w:bidi="fa-IR"/>
        </w:rPr>
        <w:t>درجه‌ صحابه کم باشد، یعنی اجتماع آن</w:t>
      </w:r>
      <w:r w:rsidRPr="006311B0">
        <w:rPr>
          <w:rFonts w:ascii="IRLotus" w:eastAsia="Times New Roman" w:hAnsi="IRLotus" w:cs="IRNazli" w:hint="cs"/>
          <w:sz w:val="28"/>
          <w:szCs w:val="28"/>
          <w:rtl/>
          <w:lang w:bidi="fa-IR"/>
        </w:rPr>
        <w:t>ان</w:t>
      </w:r>
      <w:r w:rsidRPr="006311B0">
        <w:rPr>
          <w:rFonts w:ascii="IRLotus" w:eastAsia="Times New Roman" w:hAnsi="IRLotus" w:cs="IRNazli"/>
          <w:sz w:val="28"/>
          <w:szCs w:val="28"/>
          <w:rtl/>
          <w:lang w:bidi="fa-IR"/>
        </w:rPr>
        <w:t xml:space="preserve"> صحابه با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اندک</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باشد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بزرگ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داشت </w:t>
      </w:r>
      <w:r w:rsidRPr="006311B0">
        <w:rPr>
          <w:rFonts w:ascii="IRLotus" w:eastAsia="Times New Roman" w:hAnsi="IRLotus" w:cs="IRNazli" w:hint="cs"/>
          <w:sz w:val="28"/>
          <w:szCs w:val="28"/>
          <w:rtl/>
          <w:lang w:bidi="fa-IR"/>
        </w:rPr>
        <w:t xml:space="preserve">ایشان </w:t>
      </w:r>
      <w:r w:rsidRPr="006311B0">
        <w:rPr>
          <w:rFonts w:ascii="IRLotus" w:eastAsia="Times New Roman" w:hAnsi="IRLotus" w:cs="IRNazli"/>
          <w:sz w:val="28"/>
          <w:szCs w:val="28"/>
          <w:rtl/>
          <w:lang w:bidi="fa-IR"/>
        </w:rPr>
        <w:t>واجب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حافظ ابن حجر در یادآوری این مسئله می‌گوید:</w:t>
      </w:r>
    </w:p>
    <w:p w:rsidR="0076508E" w:rsidRPr="006311B0" w:rsidRDefault="0076508E" w:rsidP="00444A7B">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از جمله این موارد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کتاب اخبار الخوارج تألیف محمد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ابن قدامه مروزی آمده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سپس سند روایت را ذکر کرد تا رسید به اینجا که گفت: از نبیج العنزی از ابوسعید الخدری</w:t>
      </w:r>
      <w:r w:rsidRPr="006311B0">
        <w:rPr>
          <w:rFonts w:ascii="IRLotus" w:eastAsia="Times New Roman" w:hAnsi="IRLotus" w:cs="IRNazli" w:hint="cs"/>
          <w:sz w:val="28"/>
          <w:szCs w:val="28"/>
          <w:rtl/>
          <w:lang w:bidi="fa-IR"/>
        </w:rPr>
        <w:t xml:space="preserve"> نقل است که</w:t>
      </w:r>
      <w:r w:rsidRPr="006311B0">
        <w:rPr>
          <w:rFonts w:ascii="IRLotus" w:eastAsia="Times New Roman" w:hAnsi="IRLotus" w:cs="IRNazli"/>
          <w:sz w:val="28"/>
          <w:szCs w:val="28"/>
          <w:rtl/>
          <w:lang w:bidi="fa-IR"/>
        </w:rPr>
        <w:t xml:space="preserve"> گفت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ما نزد ابو سعید بودیم و سخن از علی و معاویه آمد</w:t>
      </w:r>
      <w:r w:rsidRPr="006311B0">
        <w:rPr>
          <w:rFonts w:ascii="IRLotus" w:eastAsia="Times New Roman" w:hAnsi="IRLotus" w:cs="IRNazli" w:hint="cs"/>
          <w:sz w:val="28"/>
          <w:szCs w:val="28"/>
          <w:rtl/>
          <w:lang w:bidi="fa-IR"/>
        </w:rPr>
        <w:t>، و</w:t>
      </w:r>
      <w:r w:rsidRPr="006311B0">
        <w:rPr>
          <w:rFonts w:ascii="IRLotus" w:eastAsia="Times New Roman" w:hAnsi="IRLotus" w:cs="IRNazli"/>
          <w:sz w:val="28"/>
          <w:szCs w:val="28"/>
          <w:rtl/>
          <w:lang w:bidi="fa-IR"/>
        </w:rPr>
        <w:t xml:space="preserve"> یك نفر معاویه را مورد جسارت قرار داد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ابو سعید </w:t>
      </w:r>
      <w:r w:rsidRPr="006311B0">
        <w:rPr>
          <w:rFonts w:ascii="IRLotus" w:eastAsia="Times New Roman" w:hAnsi="IRLotus" w:cs="IRNazli" w:hint="cs"/>
          <w:sz w:val="28"/>
          <w:szCs w:val="28"/>
          <w:rtl/>
          <w:lang w:bidi="fa-IR"/>
        </w:rPr>
        <w:t xml:space="preserve">که [تا آن لحظه] </w:t>
      </w:r>
      <w:r w:rsidRPr="006311B0">
        <w:rPr>
          <w:rFonts w:ascii="IRLotus" w:eastAsia="Times New Roman" w:hAnsi="IRLotus" w:cs="IRNazli"/>
          <w:sz w:val="28"/>
          <w:szCs w:val="28"/>
          <w:rtl/>
          <w:lang w:bidi="fa-IR"/>
        </w:rPr>
        <w:t>تكیه زده 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نشست و گفت: ما هنگامی که با دوستانی همراه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بودیم که درمیان آنان ابوبکر و یک مرد بدوی هم 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سپس ادامه داد و ابوسعید گفت: در دوران عمر بن خطاب این مرد بدوی را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خاطر هجو کردن انصار، نزد او آوردند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عمر به آنان گفت: اگر این مرد با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هم</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صحبتی نمی‌داشت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او را از میان برمی‌داشتم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حالی که </w:t>
      </w:r>
      <w:r w:rsidRPr="006311B0">
        <w:rPr>
          <w:rFonts w:ascii="IRLotus" w:eastAsia="Times New Roman" w:hAnsi="IRLotus" w:cs="IRNazli" w:hint="cs"/>
          <w:sz w:val="28"/>
          <w:szCs w:val="28"/>
          <w:rtl/>
          <w:lang w:bidi="fa-IR"/>
        </w:rPr>
        <w:t xml:space="preserve">حتی </w:t>
      </w:r>
      <w:r w:rsidRPr="006311B0">
        <w:rPr>
          <w:rFonts w:ascii="IRLotus" w:eastAsia="Times New Roman" w:hAnsi="IRLotus" w:cs="IRNazli"/>
          <w:sz w:val="28"/>
          <w:szCs w:val="28"/>
          <w:rtl/>
          <w:lang w:bidi="fa-IR"/>
        </w:rPr>
        <w:t>نمی‌دانم چه قدر با پیامبر</w:t>
      </w:r>
      <w:r w:rsidR="00444A7B">
        <w:rPr>
          <w:rFonts w:ascii="IRLotus" w:eastAsia="Times New Roman" w:hAnsi="IRLotus" w:cs="CTraditional Arabic"/>
          <w:sz w:val="28"/>
          <w:szCs w:val="26"/>
          <w:rtl/>
          <w:lang w:bidi="fa-IR"/>
        </w:rPr>
        <w:t>ج</w:t>
      </w:r>
      <w:r w:rsidRPr="006311B0">
        <w:rPr>
          <w:rFonts w:ascii="IRLotus" w:eastAsia="Times New Roman" w:hAnsi="IRLotus" w:cs="IRNazli"/>
          <w:sz w:val="28"/>
          <w:szCs w:val="28"/>
          <w:rtl/>
          <w:lang w:bidi="fa-IR"/>
        </w:rPr>
        <w:t xml:space="preserve"> مانده است</w:t>
      </w:r>
      <w:r w:rsidRPr="006311B0">
        <w:rPr>
          <w:rFonts w:ascii="IRLotus" w:eastAsia="Times New Roman" w:hAnsi="IRLotus" w:cs="IRNazli" w:hint="cs"/>
          <w:sz w:val="28"/>
          <w:szCs w:val="28"/>
          <w:rtl/>
          <w:lang w:bidi="fa-IR"/>
        </w:rPr>
        <w:t>» [یعنی چه مدت در محضر ایشان بوده]</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جا می‌بینیم که عمر</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آن عرب بدوی را مورد عتاب و سرزنش قرار نمی‌دهد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چه برسد به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که او را </w:t>
      </w:r>
      <w:r w:rsidRPr="006311B0">
        <w:rPr>
          <w:rFonts w:ascii="IRLotus" w:eastAsia="Times New Roman" w:hAnsi="IRLotus" w:cs="IRNazli" w:hint="cs"/>
          <w:sz w:val="28"/>
          <w:szCs w:val="28"/>
          <w:rtl/>
          <w:lang w:bidi="fa-IR"/>
        </w:rPr>
        <w:t>مجازات کند</w:t>
      </w:r>
      <w:r w:rsidRPr="006311B0">
        <w:rPr>
          <w:rFonts w:ascii="IRLotus" w:eastAsia="Times New Roman" w:hAnsi="IRLotus" w:cs="IRNazli"/>
          <w:sz w:val="28"/>
          <w:szCs w:val="28"/>
          <w:rtl/>
          <w:lang w:bidi="fa-IR"/>
        </w:rPr>
        <w:t>، چون می‌دانست که او با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مصاحبت داشته و این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روشن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ترین شاهد است بر اینکه آنان معتقد بودند که </w:t>
      </w:r>
      <w:r w:rsidRPr="006311B0">
        <w:rPr>
          <w:rFonts w:ascii="IRLotus" w:eastAsia="Times New Roman" w:hAnsi="IRLotus" w:cs="IRNazli" w:hint="cs"/>
          <w:sz w:val="28"/>
          <w:szCs w:val="28"/>
          <w:rtl/>
          <w:lang w:bidi="fa-IR"/>
        </w:rPr>
        <w:t>ارزش</w:t>
      </w:r>
      <w:r w:rsidRPr="006311B0">
        <w:rPr>
          <w:rFonts w:ascii="IRLotus" w:eastAsia="Times New Roman" w:hAnsi="IRLotus" w:cs="IRNazli"/>
          <w:sz w:val="28"/>
          <w:szCs w:val="28"/>
          <w:rtl/>
          <w:lang w:bidi="fa-IR"/>
        </w:rPr>
        <w:t xml:space="preserve"> و منزلت صحابه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هیچ چیز دیگری همشأن نیست و نخواهد بود.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وکیع </w:t>
      </w:r>
      <w:r w:rsidRPr="006311B0">
        <w:rPr>
          <w:rFonts w:ascii="IRLotus" w:eastAsia="Times New Roman" w:hAnsi="IRLotus" w:cs="IRNazli" w:hint="cs"/>
          <w:sz w:val="28"/>
          <w:szCs w:val="28"/>
          <w:rtl/>
          <w:lang w:bidi="fa-IR"/>
        </w:rPr>
        <w:t>نقل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کند</w:t>
      </w:r>
      <w:r w:rsidRPr="006311B0">
        <w:rPr>
          <w:rFonts w:ascii="IRLotus" w:eastAsia="Times New Roman" w:hAnsi="IRLotus" w:cs="IRNazli"/>
          <w:sz w:val="28"/>
          <w:szCs w:val="28"/>
          <w:rtl/>
          <w:lang w:bidi="fa-IR"/>
        </w:rPr>
        <w:t xml:space="preserve"> که:</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از سفیان شنیدم که درباره این آیه </w:t>
      </w:r>
      <w:r w:rsidRPr="0076508E">
        <w:rPr>
          <w:rFonts w:ascii="IRLotus" w:eastAsia="Times New Roman" w:hAnsi="IRLotus" w:cs="Traditional Arabic" w:hint="cs"/>
          <w:sz w:val="28"/>
          <w:szCs w:val="28"/>
          <w:rtl/>
          <w:lang w:bidi="fa-IR"/>
        </w:rPr>
        <w:t>﴿</w:t>
      </w:r>
      <w:r w:rsidRPr="0076508E">
        <w:rPr>
          <w:rFonts w:ascii="KFGQPC Uthmanic Script HAFS" w:eastAsia="Times New Roman" w:hAnsi="KFGQPC Uthmanic Script HAFS" w:cs="KFGQPC Uthmanic Script HAFS"/>
          <w:sz w:val="27"/>
          <w:szCs w:val="27"/>
          <w:rtl/>
          <w:lang w:bidi="fa-IR"/>
        </w:rPr>
        <w:t>قُلِ ٱلۡحَمۡدُ لِلَّهِ وَسَلَٰمٌ عَلَىٰ عِبَادِهِ ٱلَّذِينَ ٱصۡطَفَىٰٓ</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4"/>
          <w:szCs w:val="24"/>
          <w:rtl/>
          <w:lang w:bidi="fa-IR"/>
        </w:rPr>
        <w:t>[النمل: 59].</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بگو: حمد مخصوص خداست و سلام بر بندگان برگزیده‏اش</w:t>
      </w:r>
      <w:r w:rsidRPr="0076508E">
        <w:rPr>
          <w:rFonts w:ascii="IRLotus" w:eastAsia="Times New Roman" w:hAnsi="IRLotus" w:cs="Traditional Arabic" w:hint="cs"/>
          <w:sz w:val="28"/>
          <w:szCs w:val="28"/>
          <w:rtl/>
          <w:lang w:bidi="fa-IR"/>
        </w:rPr>
        <w:t>»</w:t>
      </w:r>
      <w:r w:rsidRPr="006311B0">
        <w:rPr>
          <w:rFonts w:ascii="Tahoma" w:eastAsia="Times New Roman" w:hAnsi="Tahoma" w:cs="IRNazli" w:hint="cs"/>
          <w:sz w:val="28"/>
          <w:szCs w:val="28"/>
          <w:rtl/>
          <w:lang w:bidi="fa-IR"/>
        </w:rPr>
        <w:t>.</w:t>
      </w:r>
      <w:r w:rsidRPr="006311B0">
        <w:rPr>
          <w:rFonts w:ascii="IRLotus" w:eastAsia="Times New Roman" w:hAnsi="IRLotus" w:cs="IRNazli" w:hint="cs"/>
          <w:sz w:val="28"/>
          <w:szCs w:val="28"/>
          <w:rtl/>
          <w:lang w:bidi="fa-IR"/>
        </w:rPr>
        <w:t xml:space="preserve"> چنین </w:t>
      </w:r>
      <w:r w:rsidRPr="006311B0">
        <w:rPr>
          <w:rFonts w:ascii="IRLotus" w:eastAsia="Times New Roman" w:hAnsi="IRLotus" w:cs="IRNazli"/>
          <w:sz w:val="28"/>
          <w:szCs w:val="28"/>
          <w:rtl/>
          <w:lang w:bidi="fa-IR"/>
        </w:rPr>
        <w:t>گفت: اینان یاران و اصحاب محمد هستند و این برگزیدن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امر قابل تصور</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نیست و با عقل درک نمی‌شود و نمی‌توان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ب</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 xml:space="preserve"> چیز دیگری </w:t>
      </w:r>
      <w:r w:rsidRPr="006311B0">
        <w:rPr>
          <w:rFonts w:ascii="IRLotus" w:eastAsia="Times New Roman" w:hAnsi="IRLotus" w:cs="IRNazli" w:hint="cs"/>
          <w:sz w:val="28"/>
          <w:szCs w:val="28"/>
          <w:rtl/>
          <w:lang w:bidi="fa-IR"/>
        </w:rPr>
        <w:t>م</w:t>
      </w:r>
      <w:r w:rsidRPr="006311B0">
        <w:rPr>
          <w:rFonts w:ascii="IRLotus" w:eastAsia="Times New Roman" w:hAnsi="IRLotus" w:cs="IRNazli"/>
          <w:sz w:val="28"/>
          <w:szCs w:val="28"/>
          <w:rtl/>
          <w:lang w:bidi="fa-IR"/>
        </w:rPr>
        <w:t>ق</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یس</w:t>
      </w:r>
      <w:r w:rsidRPr="006311B0">
        <w:rPr>
          <w:rFonts w:ascii="IRLotus" w:eastAsia="Times New Roman" w:hAnsi="IRLotus" w:cs="IRNazli" w:hint="cs"/>
          <w:sz w:val="28"/>
          <w:szCs w:val="28"/>
          <w:rtl/>
          <w:lang w:bidi="fa-IR"/>
        </w:rPr>
        <w:t>ه کرد و هم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اندازه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نمود. </w:t>
      </w:r>
      <w:r w:rsidRPr="006311B0">
        <w:rPr>
          <w:rFonts w:ascii="IRLotus" w:eastAsia="Times New Roman" w:hAnsi="IRLotus" w:cs="IRNazli"/>
          <w:sz w:val="28"/>
          <w:szCs w:val="28"/>
          <w:rtl/>
          <w:lang w:bidi="fa-IR"/>
        </w:rPr>
        <w:t xml:space="preserve">بنابراین نمی‌توان دیگران را بر آنان </w:t>
      </w:r>
      <w:r w:rsidRPr="006311B0">
        <w:rPr>
          <w:rFonts w:ascii="IRLotus" w:eastAsia="Times New Roman" w:hAnsi="IRLotus" w:cs="IRNazli" w:hint="cs"/>
          <w:sz w:val="28"/>
          <w:szCs w:val="28"/>
          <w:rtl/>
          <w:lang w:bidi="fa-IR"/>
        </w:rPr>
        <w:t>برتری</w:t>
      </w:r>
      <w:r w:rsidRPr="006311B0">
        <w:rPr>
          <w:rFonts w:ascii="IRLotus" w:eastAsia="Times New Roman" w:hAnsi="IRLotus" w:cs="IRNazli"/>
          <w:sz w:val="28"/>
          <w:szCs w:val="28"/>
          <w:rtl/>
          <w:lang w:bidi="fa-IR"/>
        </w:rPr>
        <w:t xml:space="preserve"> داد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هر چند اعمال نیک آنان</w:t>
      </w:r>
      <w:r w:rsidRPr="006311B0">
        <w:rPr>
          <w:rFonts w:ascii="IRLotus" w:eastAsia="Times New Roman" w:hAnsi="IRLotus" w:cs="IRNazli" w:hint="cs"/>
          <w:sz w:val="28"/>
          <w:szCs w:val="28"/>
          <w:rtl/>
          <w:lang w:bidi="fa-IR"/>
        </w:rPr>
        <w:t xml:space="preserve"> هم</w:t>
      </w:r>
      <w:r w:rsidRPr="006311B0">
        <w:rPr>
          <w:rFonts w:ascii="IRLotus" w:eastAsia="Times New Roman" w:hAnsi="IRLotus" w:cs="IRNazli"/>
          <w:sz w:val="28"/>
          <w:szCs w:val="28"/>
          <w:rtl/>
          <w:lang w:bidi="fa-IR"/>
        </w:rPr>
        <w:t xml:space="preserve"> زیاد باشد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4"/>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عمر</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sz w:val="28"/>
          <w:szCs w:val="28"/>
          <w:rtl/>
          <w:lang w:bidi="fa-IR"/>
        </w:rPr>
        <w:t xml:space="preserve">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یاران محمد را دشنام ندهید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زیرا مقام و منزلت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یک ساعت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آنان بهتر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خیر آن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بیشتر از اعمال چهل سال شما است</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در روایت وکیع آمده که:</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sz w:val="28"/>
          <w:szCs w:val="28"/>
          <w:rtl/>
        </w:rPr>
        <w:t>«</w:t>
      </w:r>
      <w:r w:rsidRPr="0076508E">
        <w:rPr>
          <w:rFonts w:ascii="KFGQPC Uthman Taha Naskh" w:eastAsia="Calibri" w:hAnsi="KFGQPC Uthman Taha Naskh" w:cs="KFGQPC Uthman Taha Naskh"/>
          <w:sz w:val="27"/>
          <w:szCs w:val="27"/>
          <w:rtl/>
        </w:rPr>
        <w:t>خَيْرٌ مِنْ عِبَادَةِ أَحَدِكُمْ عُمْرَهُ</w:t>
      </w:r>
      <w:r w:rsidRPr="0076508E">
        <w:rPr>
          <w:rFonts w:ascii="IRLotus" w:eastAsia="Times New Roman" w:hAnsi="IRLotus" w:cs="Traditional Arabic"/>
          <w:sz w:val="28"/>
          <w:szCs w:val="28"/>
          <w:rtl/>
        </w:rPr>
        <w:t>»</w:t>
      </w:r>
      <w:r w:rsidRPr="006311B0">
        <w:rPr>
          <w:rFonts w:ascii="IRLotus" w:eastAsia="Times New Roman" w:hAnsi="IRLotus" w:cs="IRNazli"/>
          <w:sz w:val="28"/>
          <w:szCs w:val="28"/>
          <w:rtl/>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 xml:space="preserve">بهتر از عبادت </w:t>
      </w:r>
      <w:r w:rsidRPr="006311B0">
        <w:rPr>
          <w:rFonts w:ascii="IRLotus" w:eastAsia="Times New Roman" w:hAnsi="IRLotus" w:cs="IRNazli" w:hint="cs"/>
          <w:sz w:val="26"/>
          <w:szCs w:val="26"/>
          <w:rtl/>
          <w:lang w:bidi="fa-IR"/>
        </w:rPr>
        <w:t xml:space="preserve">تمام </w:t>
      </w:r>
      <w:r w:rsidRPr="006311B0">
        <w:rPr>
          <w:rFonts w:ascii="IRLotus" w:eastAsia="Times New Roman" w:hAnsi="IRLotus" w:cs="IRNazli"/>
          <w:sz w:val="26"/>
          <w:szCs w:val="26"/>
          <w:rtl/>
          <w:lang w:bidi="fa-IR"/>
        </w:rPr>
        <w:t>عمر</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یكى از شماست</w:t>
      </w:r>
      <w:r w:rsidRPr="0076508E">
        <w:rPr>
          <w:rFonts w:ascii="IRLotus" w:eastAsia="Times New Roman" w:hAnsi="IRLotus" w:cs="Traditional Arabic" w:hint="cs"/>
          <w:sz w:val="28"/>
          <w:szCs w:val="28"/>
          <w:rtl/>
          <w:lang w:bidi="fa-IR"/>
        </w:rPr>
        <w:t>»</w:t>
      </w:r>
      <w:r w:rsidRPr="006311B0">
        <w:rPr>
          <w:rFonts w:ascii="Lotus Linotype" w:eastAsia="Times New Roman" w:hAnsi="Lotus Linotype"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جمهور علما</w:t>
      </w:r>
      <w:r w:rsidRPr="006311B0">
        <w:rPr>
          <w:rFonts w:ascii="IRLotus" w:eastAsia="Times New Roman" w:hAnsi="IRLotus" w:cs="IRNazli" w:hint="cs"/>
          <w:sz w:val="28"/>
          <w:szCs w:val="28"/>
          <w:rtl/>
          <w:lang w:bidi="fa-IR"/>
        </w:rPr>
        <w:t xml:space="preserve"> در این مورد</w:t>
      </w:r>
      <w:r w:rsidRPr="006311B0">
        <w:rPr>
          <w:rFonts w:ascii="IRLotus" w:eastAsia="Times New Roman" w:hAnsi="IRLotus" w:cs="IRNazli"/>
          <w:sz w:val="28"/>
          <w:szCs w:val="28"/>
          <w:rtl/>
          <w:lang w:bidi="fa-IR"/>
        </w:rPr>
        <w:t xml:space="preserve"> می‌گویند: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هیچ عملی معادل فضیلت صحابه ن</w:t>
      </w:r>
      <w:r w:rsidRPr="006311B0">
        <w:rPr>
          <w:rFonts w:ascii="IRLotus" w:eastAsia="Times New Roman" w:hAnsi="IRLotus" w:cs="IRNazli" w:hint="cs"/>
          <w:sz w:val="28"/>
          <w:szCs w:val="28"/>
          <w:rtl/>
          <w:lang w:bidi="fa-IR"/>
        </w:rPr>
        <w:t>یست،</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زیرا</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ایشان </w:t>
      </w:r>
      <w:r w:rsidRPr="006311B0">
        <w:rPr>
          <w:rFonts w:ascii="IRLotus" w:eastAsia="Times New Roman" w:hAnsi="IRLotus" w:cs="IRNazli"/>
          <w:sz w:val="28"/>
          <w:szCs w:val="28"/>
          <w:rtl/>
          <w:lang w:bidi="fa-IR"/>
        </w:rPr>
        <w:t>پیامبر را مشاهده</w:t>
      </w:r>
      <w:r w:rsidRPr="006311B0">
        <w:rPr>
          <w:rFonts w:ascii="IRLotus" w:eastAsia="Times New Roman" w:hAnsi="IRLotus" w:cs="IRNazli" w:hint="cs"/>
          <w:sz w:val="28"/>
          <w:szCs w:val="28"/>
          <w:rtl/>
          <w:lang w:bidi="fa-IR"/>
        </w:rPr>
        <w:t xml:space="preserve"> و محضر آن بزرگوار را درک</w:t>
      </w:r>
      <w:r w:rsidRPr="006311B0">
        <w:rPr>
          <w:rFonts w:ascii="IRLotus" w:eastAsia="Times New Roman" w:hAnsi="IRLotus" w:cs="IRNazli"/>
          <w:sz w:val="28"/>
          <w:szCs w:val="28"/>
          <w:rtl/>
          <w:lang w:bidi="fa-IR"/>
        </w:rPr>
        <w:t xml:space="preserve"> نموده‌اند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اما هیچ کس معادل </w:t>
      </w:r>
      <w:r w:rsidRPr="006311B0">
        <w:rPr>
          <w:rFonts w:ascii="IRLotus" w:eastAsia="Times New Roman" w:hAnsi="IRLotus" w:cs="IRNazli" w:hint="cs"/>
          <w:sz w:val="28"/>
          <w:szCs w:val="28"/>
          <w:rtl/>
          <w:lang w:bidi="fa-IR"/>
        </w:rPr>
        <w:t>کسانی</w:t>
      </w:r>
      <w:r w:rsidRPr="006311B0">
        <w:rPr>
          <w:rFonts w:ascii="IRLotus" w:eastAsia="Times New Roman" w:hAnsi="IRLotus" w:cs="IRNazli"/>
          <w:sz w:val="28"/>
          <w:szCs w:val="28"/>
          <w:rtl/>
          <w:lang w:bidi="fa-IR"/>
        </w:rPr>
        <w:t xml:space="preserve"> نخواهد بود که از او دفاع کرده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وی مهاجرت نموده‌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او را یاری داده‌ و یا شرع خدا را</w:t>
      </w:r>
      <w:r w:rsidRPr="006311B0">
        <w:rPr>
          <w:rFonts w:ascii="IRLotus" w:eastAsia="Times New Roman" w:hAnsi="IRLotus" w:cs="IRNazli" w:hint="cs"/>
          <w:sz w:val="28"/>
          <w:szCs w:val="28"/>
          <w:rtl/>
          <w:lang w:bidi="fa-IR"/>
        </w:rPr>
        <w:t xml:space="preserve"> از او</w:t>
      </w:r>
      <w:r w:rsidRPr="006311B0">
        <w:rPr>
          <w:rFonts w:ascii="IRLotus" w:eastAsia="Times New Roman" w:hAnsi="IRLotus" w:cs="IRNazli"/>
          <w:sz w:val="28"/>
          <w:szCs w:val="28"/>
          <w:rtl/>
          <w:lang w:bidi="fa-IR"/>
        </w:rPr>
        <w:t xml:space="preserve"> نقل و به افراد بعد از خویش منتقل نموده‌اند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زیرا</w:t>
      </w:r>
      <w:r w:rsidRPr="006311B0">
        <w:rPr>
          <w:rFonts w:ascii="IRLotus" w:eastAsia="Times New Roman" w:hAnsi="IRLotus" w:cs="IRNazli"/>
          <w:sz w:val="28"/>
          <w:szCs w:val="28"/>
          <w:rtl/>
          <w:lang w:bidi="fa-IR"/>
        </w:rPr>
        <w:t xml:space="preserve"> هر عمل نیکی که افراد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بعد از آنان انجام می‌دهند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سابقین</w:t>
      </w:r>
      <w:r w:rsidRPr="006311B0">
        <w:rPr>
          <w:rFonts w:ascii="IRLotus" w:eastAsia="Times New Roman" w:hAnsi="IRLotus" w:cs="IRNazli" w:hint="cs"/>
          <w:sz w:val="28"/>
          <w:szCs w:val="28"/>
          <w:rtl/>
          <w:lang w:bidi="fa-IR"/>
        </w:rPr>
        <w:t xml:space="preserve"> نیز</w:t>
      </w:r>
      <w:r w:rsidRPr="006311B0">
        <w:rPr>
          <w:rFonts w:ascii="IRLotus" w:eastAsia="Times New Roman" w:hAnsi="IRLotus" w:cs="IRNazli"/>
          <w:sz w:val="28"/>
          <w:szCs w:val="28"/>
          <w:rtl/>
          <w:lang w:bidi="fa-IR"/>
        </w:rPr>
        <w:t xml:space="preserve"> به همان اندازه اجر می‌برند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بنابراین نمی‌توانند به درج</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آنان برسند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6"/>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امام </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حمد می‌گوید:</w:t>
      </w:r>
    </w:p>
    <w:p w:rsidR="0076508E" w:rsidRPr="006311B0" w:rsidRDefault="0076508E" w:rsidP="0076508E">
      <w:pPr>
        <w:spacing w:after="0" w:line="240" w:lineRule="auto"/>
        <w:ind w:firstLine="284"/>
        <w:jc w:val="both"/>
        <w:rPr>
          <w:rFonts w:ascii="IRLotus" w:eastAsia="Times New Roman" w:hAnsi="IRLotus" w:cs="IRNazli"/>
          <w:sz w:val="28"/>
          <w:szCs w:val="28"/>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كسى كه پیامبر</w:t>
      </w:r>
      <w:r w:rsidRPr="006311B0">
        <w:rPr>
          <w:rFonts w:ascii="IRLotus" w:eastAsia="Times New Roman" w:hAnsi="IRLotus" w:cs="IRNazli" w:hint="cs"/>
          <w:sz w:val="28"/>
          <w:szCs w:val="28"/>
          <w:rtl/>
          <w:lang w:bidi="fa-IR"/>
        </w:rPr>
        <w:t xml:space="preserve"> خدا</w:t>
      </w:r>
      <w:r w:rsidR="00444A7B">
        <w:rPr>
          <w:rFonts w:ascii="IRLotus" w:eastAsia="Times New Roman" w:hAnsi="IRLotus" w:cs="CTraditional Arabic"/>
          <w:sz w:val="24"/>
          <w:szCs w:val="24"/>
          <w:rtl/>
          <w:lang w:bidi="fa-IR"/>
        </w:rPr>
        <w:t xml:space="preserve"> ج</w:t>
      </w:r>
      <w:r w:rsidRPr="006311B0">
        <w:rPr>
          <w:rFonts w:ascii="IRLotus" w:eastAsia="Times New Roman" w:hAnsi="IRLotus" w:cs="IRNazli" w:hint="cs"/>
          <w:sz w:val="28"/>
          <w:szCs w:val="28"/>
          <w:rtl/>
          <w:lang w:bidi="fa-IR"/>
        </w:rPr>
        <w:t xml:space="preserve"> را -هرچقدر هم اندک- یاری رسانده باشد،</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بر</w:t>
      </w:r>
      <w:r w:rsidRPr="006311B0">
        <w:rPr>
          <w:rFonts w:ascii="IRLotus" w:eastAsia="Times New Roman" w:hAnsi="IRLotus" w:cs="IRNazli"/>
          <w:sz w:val="28"/>
          <w:szCs w:val="28"/>
          <w:rtl/>
          <w:lang w:bidi="fa-IR"/>
        </w:rPr>
        <w:t xml:space="preserve">تر از </w:t>
      </w:r>
      <w:r w:rsidRPr="006311B0">
        <w:rPr>
          <w:rFonts w:ascii="IRLotus" w:eastAsia="Times New Roman" w:hAnsi="IRLotus" w:cs="IRNazli" w:hint="cs"/>
          <w:sz w:val="28"/>
          <w:szCs w:val="28"/>
          <w:rtl/>
          <w:lang w:bidi="fa-IR"/>
        </w:rPr>
        <w:t xml:space="preserve">اعمالِ صد ساله کسانی است </w:t>
      </w:r>
      <w:r w:rsidRPr="006311B0">
        <w:rPr>
          <w:rFonts w:ascii="IRLotus" w:eastAsia="Times New Roman" w:hAnsi="IRLotus" w:cs="IRNazli"/>
          <w:sz w:val="28"/>
          <w:szCs w:val="28"/>
          <w:rtl/>
          <w:lang w:bidi="fa-IR"/>
        </w:rPr>
        <w:t>كه 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را ندیده‌اند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گرچه با تمام اعمال و كردار خود با خداوند ملاقات كنند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7"/>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 xml:space="preserve">امام </w:t>
      </w:r>
      <w:r w:rsidRPr="006311B0">
        <w:rPr>
          <w:rFonts w:ascii="IRLotus" w:eastAsia="Times New Roman" w:hAnsi="IRLotus" w:cs="IRNazli"/>
          <w:sz w:val="28"/>
          <w:szCs w:val="28"/>
          <w:rtl/>
          <w:lang w:bidi="fa-IR"/>
        </w:rPr>
        <w:t>نووی</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فضیلت اصحاب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اگرچه یک لحظه هم با پیامبر بوده باش</w:t>
      </w:r>
      <w:r w:rsidRPr="006311B0">
        <w:rPr>
          <w:rFonts w:ascii="IRLotus" w:eastAsia="Times New Roman" w:hAnsi="IRLotus" w:cs="IRNazli" w:hint="cs"/>
          <w:sz w:val="28"/>
          <w:szCs w:val="28"/>
          <w:rtl/>
          <w:lang w:bidi="fa-IR"/>
        </w:rPr>
        <w:t>ن</w:t>
      </w:r>
      <w:r w:rsidRPr="006311B0">
        <w:rPr>
          <w:rFonts w:ascii="IRLotus" w:eastAsia="Times New Roman" w:hAnsi="IRLotus" w:cs="IRNazli"/>
          <w:sz w:val="28"/>
          <w:szCs w:val="28"/>
          <w:rtl/>
          <w:lang w:bidi="fa-IR"/>
        </w:rPr>
        <w:t xml:space="preserve">د، </w:t>
      </w:r>
      <w:r w:rsidRPr="006311B0">
        <w:rPr>
          <w:rFonts w:ascii="IRLotus" w:eastAsia="Times New Roman" w:hAnsi="IRLotus" w:cs="IRNazli" w:hint="cs"/>
          <w:sz w:val="28"/>
          <w:szCs w:val="28"/>
          <w:rtl/>
          <w:lang w:bidi="fa-IR"/>
        </w:rPr>
        <w:t xml:space="preserve">آنقدر زیاد است که </w:t>
      </w:r>
      <w:r w:rsidRPr="006311B0">
        <w:rPr>
          <w:rFonts w:ascii="IRLotus" w:eastAsia="Times New Roman" w:hAnsi="IRLotus" w:cs="IRNazli"/>
          <w:sz w:val="28"/>
          <w:szCs w:val="28"/>
          <w:rtl/>
          <w:lang w:bidi="fa-IR"/>
        </w:rPr>
        <w:t xml:space="preserve">هیچ عملی با آن </w:t>
      </w:r>
      <w:r w:rsidRPr="006311B0">
        <w:rPr>
          <w:rFonts w:ascii="IRLotus" w:eastAsia="Times New Roman" w:hAnsi="IRLotus" w:cs="IRNazli" w:hint="cs"/>
          <w:sz w:val="28"/>
          <w:szCs w:val="28"/>
          <w:rtl/>
          <w:lang w:bidi="fa-IR"/>
        </w:rPr>
        <w:t>برابر</w:t>
      </w:r>
      <w:r w:rsidRPr="006311B0">
        <w:rPr>
          <w:rFonts w:ascii="IRLotus" w:eastAsia="Times New Roman" w:hAnsi="IRLotus" w:cs="IRNazli"/>
          <w:sz w:val="28"/>
          <w:szCs w:val="28"/>
          <w:rtl/>
          <w:lang w:bidi="fa-IR"/>
        </w:rPr>
        <w:t xml:space="preserve"> نخواهد 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هیچ چیزی به این درجه نمی‌رسد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زیرا</w:t>
      </w:r>
      <w:r w:rsidRPr="006311B0">
        <w:rPr>
          <w:rFonts w:ascii="IRLotus" w:eastAsia="Times New Roman" w:hAnsi="IRLotus" w:cs="IRNazli"/>
          <w:sz w:val="28"/>
          <w:szCs w:val="28"/>
          <w:rtl/>
          <w:lang w:bidi="fa-IR"/>
        </w:rPr>
        <w:t xml:space="preserve"> فضایل </w:t>
      </w:r>
      <w:r w:rsidRPr="006311B0">
        <w:rPr>
          <w:rFonts w:ascii="IRLotus" w:eastAsia="Times New Roman" w:hAnsi="IRLotus" w:cs="IRNazli" w:hint="cs"/>
          <w:sz w:val="28"/>
          <w:szCs w:val="28"/>
          <w:rtl/>
          <w:lang w:bidi="fa-IR"/>
        </w:rPr>
        <w:t xml:space="preserve">از طریق </w:t>
      </w:r>
      <w:r w:rsidRPr="006311B0">
        <w:rPr>
          <w:rFonts w:ascii="IRLotus" w:eastAsia="Times New Roman" w:hAnsi="IRLotus" w:cs="IRNazli"/>
          <w:sz w:val="28"/>
          <w:szCs w:val="28"/>
          <w:rtl/>
          <w:lang w:bidi="fa-IR"/>
        </w:rPr>
        <w:t xml:space="preserve">قیاس </w:t>
      </w:r>
      <w:r w:rsidRPr="006311B0">
        <w:rPr>
          <w:rFonts w:ascii="IRLotus" w:eastAsia="Times New Roman" w:hAnsi="IRLotus" w:cs="IRNazli" w:hint="cs"/>
          <w:sz w:val="28"/>
          <w:szCs w:val="28"/>
          <w:rtl/>
          <w:lang w:bidi="fa-IR"/>
        </w:rPr>
        <w:t>به دست نمی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آیند،</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چون</w:t>
      </w:r>
      <w:r w:rsidRPr="006311B0">
        <w:rPr>
          <w:rFonts w:ascii="IRLotus" w:eastAsia="Times New Roman" w:hAnsi="IRLotus" w:cs="IRNazli"/>
          <w:sz w:val="28"/>
          <w:szCs w:val="28"/>
          <w:rtl/>
          <w:lang w:bidi="fa-IR"/>
        </w:rPr>
        <w:t xml:space="preserve"> این فضیلتی است که خداوند به هر کسی که بخواهد می‌دهد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همچنین خداوند که آگاه به درون </w:t>
      </w:r>
      <w:r w:rsidRPr="006311B0">
        <w:rPr>
          <w:rFonts w:ascii="IRLotus" w:eastAsia="Times New Roman" w:hAnsi="IRLotus" w:cs="IRNazli" w:hint="cs"/>
          <w:sz w:val="28"/>
          <w:szCs w:val="28"/>
          <w:rtl/>
          <w:lang w:bidi="fa-IR"/>
        </w:rPr>
        <w:t>آنها</w:t>
      </w:r>
      <w:r w:rsidRPr="006311B0">
        <w:rPr>
          <w:rFonts w:ascii="IRLotus" w:eastAsia="Times New Roman" w:hAnsi="IRLotus" w:cs="IRNazli"/>
          <w:sz w:val="28"/>
          <w:szCs w:val="28"/>
          <w:rtl/>
          <w:lang w:bidi="fa-IR"/>
        </w:rPr>
        <w:t xml:space="preserve"> می‌</w:t>
      </w:r>
      <w:r w:rsidRPr="006311B0">
        <w:rPr>
          <w:rFonts w:ascii="IRLotus" w:eastAsia="Times New Roman" w:hAnsi="IRLotus" w:cs="IRNazli" w:hint="cs"/>
          <w:sz w:val="28"/>
          <w:szCs w:val="28"/>
          <w:rtl/>
          <w:lang w:bidi="fa-IR"/>
        </w:rPr>
        <w:t>باشد،</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درونشان را</w:t>
      </w:r>
      <w:r w:rsidRPr="006311B0">
        <w:rPr>
          <w:rFonts w:ascii="IRLotus" w:eastAsia="Times New Roman" w:hAnsi="IRLotus" w:cs="IRNazli"/>
          <w:sz w:val="28"/>
          <w:szCs w:val="28"/>
          <w:rtl/>
          <w:lang w:bidi="fa-IR"/>
        </w:rPr>
        <w:t xml:space="preserve"> تزکیه نموده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چنان</w:t>
      </w:r>
      <w:r w:rsidRPr="006311B0">
        <w:rPr>
          <w:rFonts w:ascii="IRLotus" w:eastAsia="Times New Roman" w:hAnsi="IRLotus" w:cs="IRNazli"/>
          <w:sz w:val="28"/>
          <w:szCs w:val="28"/>
          <w:rtl/>
          <w:lang w:bidi="fa-IR"/>
        </w:rPr>
        <w:t xml:space="preserve"> که می‌فرماید:</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فَعَلِمَ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قُلُوبِهِمۡ</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18]</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خدا آنچه را در درون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هایشان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از ایمان و صداقت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نهفته بو</w:t>
      </w:r>
      <w:r w:rsidRPr="006311B0">
        <w:rPr>
          <w:rFonts w:ascii="IRLotus" w:eastAsia="Times New Roman" w:hAnsi="IRLotus" w:cs="IRNazli" w:hint="cs"/>
          <w:sz w:val="26"/>
          <w:szCs w:val="26"/>
          <w:rtl/>
          <w:lang w:bidi="fa-IR"/>
        </w:rPr>
        <w:t>د،</w:t>
      </w:r>
      <w:r w:rsidRPr="006311B0">
        <w:rPr>
          <w:rFonts w:ascii="IRLotus" w:eastAsia="Times New Roman" w:hAnsi="IRLotus" w:cs="IRNazli"/>
          <w:sz w:val="26"/>
          <w:szCs w:val="26"/>
          <w:rtl/>
          <w:lang w:bidi="fa-IR"/>
        </w:rPr>
        <w:t xml:space="preserve"> مى‏دانست</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Pr="0076508E" w:rsidRDefault="0076508E" w:rsidP="0076508E">
      <w:pPr>
        <w:spacing w:after="0" w:line="240" w:lineRule="auto"/>
        <w:ind w:firstLine="284"/>
        <w:jc w:val="both"/>
        <w:rPr>
          <w:rFonts w:ascii="IRLotus" w:eastAsia="Times New Roman" w:hAnsi="IRLotus" w:cs="CTraditional Arabic"/>
          <w:sz w:val="26"/>
          <w:szCs w:val="26"/>
          <w:rtl/>
          <w:lang w:bidi="fa-IR"/>
        </w:rPr>
      </w:pPr>
      <w:r w:rsidRPr="006311B0">
        <w:rPr>
          <w:rFonts w:ascii="IRLotus" w:eastAsia="Times New Roman" w:hAnsi="IRLotus" w:cs="IRNazli"/>
          <w:sz w:val="28"/>
          <w:szCs w:val="28"/>
          <w:rtl/>
          <w:lang w:bidi="fa-IR"/>
        </w:rPr>
        <w:t>و توبه‌ آنان را پذیرفته است:</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لَّقَد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تَّابَ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ٱلنَّبِيِّ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وَٱلۡمُهَٰجِرِينَ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وَٱلۡأَنصَارِ</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[التوبة: 117]</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مسلما</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خداوند رحمت خود را شامل حال پیامبر و مهاجران و انصار نمود</w:t>
      </w:r>
      <w:r w:rsidRPr="006311B0">
        <w:rPr>
          <w:rFonts w:ascii="IRLotus" w:eastAsia="Times New Roman" w:hAnsi="IRLotus" w:cs="IRNazli" w:hint="cs"/>
          <w:sz w:val="26"/>
          <w:szCs w:val="26"/>
          <w:rtl/>
          <w:lang w:bidi="fa-IR"/>
        </w:rPr>
        <w:t xml:space="preserve"> [کسانی</w:t>
      </w:r>
      <w:r w:rsidRPr="006311B0">
        <w:rPr>
          <w:rFonts w:ascii="IRLotus" w:eastAsia="Times New Roman" w:hAnsi="IRLotus" w:cs="IRNazli"/>
          <w:sz w:val="26"/>
          <w:szCs w:val="26"/>
          <w:rtl/>
          <w:lang w:bidi="fa-IR"/>
        </w:rPr>
        <w:t xml:space="preserve"> كه در زمان ع</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سرت و شدت (در جنگ تبوك) از او پیروى كردند</w:t>
      </w:r>
      <w:r w:rsidRPr="006311B0">
        <w:rPr>
          <w:rFonts w:ascii="IRLotus" w:eastAsia="Times New Roman" w:hAnsi="IRLotus" w:cs="IRNazli" w:hint="cs"/>
          <w:sz w:val="26"/>
          <w:szCs w:val="26"/>
          <w:rtl/>
          <w:lang w:bidi="fa-IR"/>
        </w:rPr>
        <w:t>]</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از آنان راضی گشته است:</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pacing w:val="-4"/>
          <w:sz w:val="27"/>
          <w:szCs w:val="27"/>
          <w:rtl/>
          <w:lang w:bidi="fa-IR"/>
        </w:rPr>
      </w:pPr>
      <w:r w:rsidRPr="0076508E">
        <w:rPr>
          <w:rFonts w:ascii="IRLotus" w:eastAsia="Calibri" w:hAnsi="IRLotus" w:cs="Traditional Arabic" w:hint="cs"/>
          <w:spacing w:val="-4"/>
          <w:sz w:val="28"/>
          <w:szCs w:val="28"/>
          <w:rtl/>
          <w:lang w:bidi="fa-IR"/>
        </w:rPr>
        <w:t>﴿</w:t>
      </w:r>
      <w:r w:rsidRPr="0076508E">
        <w:rPr>
          <w:rFonts w:ascii="KFGQPC Uthmanic Script HAFS" w:eastAsia="Calibri" w:hAnsi="Calibri" w:cs="KFGQPC Uthmanic Script HAFS" w:hint="c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لَّقَدۡ</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رَضِيَ</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ٱللَّهُ</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عَنِ</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ٱلۡمُؤۡمِنِينَ</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إِذۡ</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يُبَايِعُونَكَ</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تَحۡتَ</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ٱلشَّجَرَةِ</w:t>
      </w:r>
      <w:r w:rsidRPr="0076508E">
        <w:rPr>
          <w:rFonts w:ascii="IRLotus" w:eastAsia="Calibri" w:hAnsi="IRLotus" w:cs="Traditional Arabic" w:hint="cs"/>
          <w:spacing w:val="-4"/>
          <w:sz w:val="28"/>
          <w:szCs w:val="28"/>
          <w:rtl/>
          <w:lang w:bidi="fa-IR"/>
        </w:rPr>
        <w:t>﴾</w:t>
      </w:r>
      <w:r w:rsidRPr="0076508E">
        <w:rPr>
          <w:rFonts w:ascii="KFGQPC Uthmanic Script HAFS" w:eastAsia="Calibri" w:hAnsi="KFGQPC Uthmanic Script HAFS" w:cs="KFGQPC Uthmanic Script HAFS" w:hint="cs"/>
          <w:spacing w:val="-4"/>
          <w:sz w:val="27"/>
          <w:szCs w:val="27"/>
          <w:rtl/>
          <w:lang w:bidi="fa-IR"/>
        </w:rPr>
        <w:t xml:space="preserve"> </w:t>
      </w:r>
      <w:r w:rsidRPr="006311B0">
        <w:rPr>
          <w:rFonts w:ascii="IRLotus" w:eastAsia="Calibri" w:hAnsi="IRLotus" w:cs="IRNazli" w:hint="cs"/>
          <w:spacing w:val="-4"/>
          <w:sz w:val="24"/>
          <w:szCs w:val="24"/>
          <w:rtl/>
          <w:lang w:bidi="fa-IR"/>
        </w:rPr>
        <w:t>[الفتح: 18]</w:t>
      </w:r>
      <w:r w:rsidRPr="0076508E">
        <w:rPr>
          <w:rFonts w:ascii="KFGQPC Uthmanic Script HAFS" w:eastAsia="Calibri" w:hAnsi="KFGQPC Uthmanic Script HAFS" w:cs="KFGQPC Uthmanic Script HAFS" w:hint="cs"/>
          <w:spacing w:val="-4"/>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خداوند از مؤمنان هنگامى كه در زیر آن درخت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با تو بیعت كردند، راضى و خشنود شد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تمامی این خصوصیات را خداوند می‌داند و بس</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چگونه آنان که بعد از این</w:t>
      </w:r>
      <w:r w:rsidRPr="006311B0">
        <w:rPr>
          <w:rFonts w:ascii="IRLotus" w:eastAsia="Times New Roman" w:hAnsi="IRLotus" w:cs="IRNazli" w:hint="cs"/>
          <w:sz w:val="28"/>
          <w:szCs w:val="28"/>
          <w:rtl/>
          <w:lang w:bidi="fa-IR"/>
        </w:rPr>
        <w:t xml:space="preserve"> گروه </w:t>
      </w:r>
      <w:r w:rsidRPr="006311B0">
        <w:rPr>
          <w:rFonts w:ascii="IRLotus" w:eastAsia="Times New Roman" w:hAnsi="IRLotus" w:cs="IRNazli"/>
          <w:sz w:val="28"/>
          <w:szCs w:val="28"/>
          <w:rtl/>
          <w:lang w:bidi="fa-IR"/>
        </w:rPr>
        <w:t>می‌آیند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 </w:t>
      </w:r>
      <w:r w:rsidRPr="006311B0">
        <w:rPr>
          <w:rFonts w:ascii="IRLotus" w:eastAsia="Times New Roman" w:hAnsi="IRLotus" w:cs="IRNazli" w:hint="cs"/>
          <w:sz w:val="28"/>
          <w:szCs w:val="28"/>
          <w:rtl/>
          <w:lang w:bidi="fa-IR"/>
        </w:rPr>
        <w:t>ویژگی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ها</w:t>
      </w:r>
      <w:r w:rsidRPr="006311B0">
        <w:rPr>
          <w:rFonts w:ascii="IRLotus" w:eastAsia="Times New Roman" w:hAnsi="IRLotus" w:cs="IRNazli"/>
          <w:sz w:val="28"/>
          <w:szCs w:val="28"/>
          <w:rtl/>
          <w:lang w:bidi="fa-IR"/>
        </w:rPr>
        <w:t xml:space="preserve"> را خواهند داشت؟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ولی برخی‌ها می‌گویند: روایاتى</w:t>
      </w:r>
      <w:r w:rsidRPr="006311B0">
        <w:rPr>
          <w:rFonts w:ascii="IRLotus" w:eastAsia="Times New Roman" w:hAnsi="IRLotus" w:cs="IRNazli" w:hint="cs"/>
          <w:sz w:val="28"/>
          <w:szCs w:val="28"/>
          <w:rtl/>
          <w:lang w:bidi="fa-IR"/>
        </w:rPr>
        <w:t xml:space="preserve"> داریم</w:t>
      </w:r>
      <w:r w:rsidRPr="006311B0">
        <w:rPr>
          <w:rFonts w:ascii="IRLotus" w:eastAsia="Times New Roman" w:hAnsi="IRLotus" w:cs="IRNazli"/>
          <w:sz w:val="28"/>
          <w:szCs w:val="28"/>
          <w:rtl/>
          <w:lang w:bidi="fa-IR"/>
        </w:rPr>
        <w:t xml:space="preserve"> برخلاف آنچه که شما به آن استدلال می‌کنید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مشهورترین کسی که این را می‌گوید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ابن عبدالبر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می‌باشد و استدلالی که می‌آورد</w:t>
      </w:r>
      <w:r w:rsidRPr="006311B0">
        <w:rPr>
          <w:rFonts w:ascii="IRLotus" w:eastAsia="Times New Roman" w:hAnsi="IRLotus" w:cs="IRNazli" w:hint="cs"/>
          <w:sz w:val="28"/>
          <w:szCs w:val="28"/>
          <w:rtl/>
          <w:lang w:bidi="fa-IR"/>
        </w:rPr>
        <w:t xml:space="preserve"> -به گمان خودشان-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بسیار قوی است،</w:t>
      </w:r>
      <w:r w:rsidRPr="006311B0">
        <w:rPr>
          <w:rFonts w:ascii="IRLotus" w:eastAsia="Times New Roman" w:hAnsi="IRLotus" w:cs="IRNazli"/>
          <w:sz w:val="28"/>
          <w:szCs w:val="28"/>
          <w:rtl/>
          <w:lang w:bidi="fa-IR"/>
        </w:rPr>
        <w:t xml:space="preserve"> مانند این روایت</w:t>
      </w:r>
      <w:r w:rsidRPr="006311B0">
        <w:rPr>
          <w:rFonts w:ascii="IRLotus" w:eastAsia="Times New Roman" w:hAnsi="IRLotus" w:cs="IRNazli" w:hint="cs"/>
          <w:sz w:val="28"/>
          <w:szCs w:val="28"/>
          <w:rtl/>
          <w:lang w:bidi="fa-IR"/>
        </w:rPr>
        <w:t xml:space="preserve"> که </w:t>
      </w:r>
      <w:r w:rsidRPr="006311B0">
        <w:rPr>
          <w:rFonts w:ascii="IRLotus" w:eastAsia="Times New Roman" w:hAnsi="IRLotus" w:cs="IRNazli"/>
          <w:sz w:val="28"/>
          <w:szCs w:val="28"/>
          <w:rtl/>
          <w:lang w:bidi="fa-IR"/>
        </w:rPr>
        <w:t>ابی‌ثعلبه از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روایت نموده که 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تَأْتِي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أَيَّامٌ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لِلْعَامِلِ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فِيهِنَّ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أَجْرُ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خَمْسِينَ،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قِيلَ: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مِنْهُمْ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أَوْ</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رَسُولَ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اللَّهِ</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قَالَ: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بَلْ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مِنْكُمْ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9"/>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روزگاری می‌آید که هر کس کار نیک</w:t>
      </w:r>
      <w:r w:rsidRPr="006311B0">
        <w:rPr>
          <w:rFonts w:ascii="IRLotus" w:eastAsia="Times New Roman" w:hAnsi="IRLotus" w:cs="IRNazli" w:hint="cs"/>
          <w:sz w:val="26"/>
          <w:szCs w:val="26"/>
          <w:rtl/>
          <w:lang w:bidi="fa-IR"/>
        </w:rPr>
        <w:t>ی</w:t>
      </w:r>
      <w:r w:rsidRPr="006311B0">
        <w:rPr>
          <w:rFonts w:ascii="IRLotus" w:eastAsia="Times New Roman" w:hAnsi="IRLotus" w:cs="IRNazli"/>
          <w:sz w:val="26"/>
          <w:szCs w:val="26"/>
          <w:rtl/>
          <w:lang w:bidi="fa-IR"/>
        </w:rPr>
        <w:t xml:space="preserve"> انجام دهد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اجر</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پنجاه نفر را خواهد داشت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پرسیدند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اجر پنجاه نفر از خودشان یا از ما؟ فرمود: از شما</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همچنین ابوجمعه</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گفت:</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B Lotus" w:hint="cs"/>
          <w:sz w:val="28"/>
          <w:szCs w:val="28"/>
          <w:rtl/>
          <w:lang w:bidi="fa-IR"/>
        </w:rPr>
        <w:t>«</w:t>
      </w:r>
      <w:r w:rsidRPr="0076508E">
        <w:rPr>
          <w:rFonts w:ascii="IRLotus" w:eastAsia="Times New Roman" w:hAnsi="IRLotus" w:cs="B Lotus"/>
          <w:sz w:val="28"/>
          <w:szCs w:val="28"/>
          <w:rtl/>
          <w:lang w:bidi="fa-IR"/>
        </w:rPr>
        <w:t xml:space="preserve">ابوعبیده گفته است: </w:t>
      </w: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sz w:val="27"/>
          <w:szCs w:val="27"/>
          <w:rtl/>
          <w:lang w:bidi="fa-IR"/>
        </w:rPr>
        <w:t>يَا رَسُولَ اللهِ، أَحَدٌ خَيْرٌ مِنَّا، أَسْلَمْنَا مَعَكَ، وَجَاهَدْنَا مَعَكَ؟ قَالَ: نَعَمْ، قَوْمٌ يَكُونُونَ مِنْ بَعْدِكُمْ يُؤْمِنُونَ بِي وَلَمْ يَرَوْنِي</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0"/>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ای رسول خدا</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آیا کسی از ما بهتر وجود دارد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در حالی که</w:t>
      </w:r>
      <w:r w:rsidRPr="006311B0">
        <w:rPr>
          <w:rFonts w:ascii="IRLotus" w:eastAsia="Times New Roman" w:hAnsi="IRLotus" w:cs="IRNazli" w:hint="cs"/>
          <w:sz w:val="26"/>
          <w:szCs w:val="26"/>
          <w:rtl/>
          <w:lang w:bidi="fa-IR"/>
        </w:rPr>
        <w:t xml:space="preserve"> ما</w:t>
      </w:r>
      <w:r w:rsidRPr="006311B0">
        <w:rPr>
          <w:rFonts w:ascii="IRLotus" w:eastAsia="Times New Roman" w:hAnsi="IRLotus" w:cs="IRNazli"/>
          <w:sz w:val="26"/>
          <w:szCs w:val="26"/>
          <w:rtl/>
          <w:lang w:bidi="fa-IR"/>
        </w:rPr>
        <w:t xml:space="preserve"> به شما ایمان آوردیم و با شما جهاد کردیم؟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6"/>
          <w:szCs w:val="26"/>
          <w:rtl/>
          <w:lang w:bidi="fa-IR"/>
        </w:rPr>
        <w:t>فرمود: بله، قومی بعد از شما خواهند آمد</w:t>
      </w:r>
      <w:r w:rsidRPr="006311B0">
        <w:rPr>
          <w:rFonts w:ascii="IRLotus" w:eastAsia="Times New Roman" w:hAnsi="IRLotus" w:cs="IRNazli" w:hint="cs"/>
          <w:sz w:val="26"/>
          <w:szCs w:val="26"/>
          <w:rtl/>
          <w:lang w:bidi="fa-IR"/>
        </w:rPr>
        <w:t xml:space="preserve"> که</w:t>
      </w:r>
      <w:r w:rsidRPr="006311B0">
        <w:rPr>
          <w:rFonts w:ascii="IRLotus" w:eastAsia="Times New Roman" w:hAnsi="IRLotus" w:cs="IRNazli"/>
          <w:sz w:val="26"/>
          <w:szCs w:val="26"/>
          <w:rtl/>
          <w:lang w:bidi="fa-IR"/>
        </w:rPr>
        <w:t xml:space="preserve"> به من ایمان می‌آورند </w:t>
      </w:r>
      <w:r w:rsidRPr="006311B0">
        <w:rPr>
          <w:rFonts w:ascii="IRLotus" w:eastAsia="Times New Roman" w:hAnsi="IRLotus" w:cs="IRNazli" w:hint="cs"/>
          <w:sz w:val="26"/>
          <w:szCs w:val="26"/>
          <w:rtl/>
          <w:lang w:bidi="fa-IR"/>
        </w:rPr>
        <w:t xml:space="preserve">در حالی که </w:t>
      </w:r>
      <w:r w:rsidRPr="006311B0">
        <w:rPr>
          <w:rFonts w:ascii="IRLotus" w:eastAsia="Times New Roman" w:hAnsi="IRLotus" w:cs="IRNazli"/>
          <w:sz w:val="26"/>
          <w:szCs w:val="26"/>
          <w:rtl/>
          <w:lang w:bidi="fa-IR"/>
        </w:rPr>
        <w:t>من را ندیده‌اند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ولی علما</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این احادیث و احادیث سابق را با هم تطابق داده و چنین نتیجه‌گیری کرده‌اند: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b/>
          <w:bCs/>
          <w:sz w:val="28"/>
          <w:szCs w:val="28"/>
          <w:rtl/>
          <w:lang w:bidi="fa-IR"/>
        </w:rPr>
        <w:t>اولاً:</w:t>
      </w:r>
      <w:r w:rsidRPr="006311B0">
        <w:rPr>
          <w:rFonts w:ascii="IRLotus" w:eastAsia="Times New Roman" w:hAnsi="IRLotus" w:cs="IRNazli"/>
          <w:sz w:val="28"/>
          <w:szCs w:val="28"/>
          <w:rtl/>
          <w:lang w:bidi="fa-IR"/>
        </w:rPr>
        <w:t xml:space="preserve"> حدیث: </w:t>
      </w: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لِلْعَامِلِ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فِيهِنَّ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أَجْرُ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خَمْسِينَ</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دلیل بر </w:t>
      </w:r>
      <w:r w:rsidRPr="006311B0">
        <w:rPr>
          <w:rFonts w:ascii="IRLotus" w:eastAsia="Times New Roman" w:hAnsi="IRLotus" w:cs="IRNazli" w:hint="cs"/>
          <w:sz w:val="28"/>
          <w:szCs w:val="28"/>
          <w:rtl/>
          <w:lang w:bidi="fa-IR"/>
        </w:rPr>
        <w:t>برتری</w:t>
      </w:r>
      <w:r w:rsidRPr="006311B0">
        <w:rPr>
          <w:rFonts w:ascii="IRLotus" w:eastAsia="Times New Roman" w:hAnsi="IRLotus" w:cs="IRNazli"/>
          <w:sz w:val="28"/>
          <w:szCs w:val="28"/>
          <w:rtl/>
          <w:lang w:bidi="fa-IR"/>
        </w:rPr>
        <w:t xml:space="preserve"> نیست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اجر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زیاد برخی از اعمال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نمی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 xml:space="preserve">تواند </w:t>
      </w:r>
      <w:r w:rsidRPr="006311B0">
        <w:rPr>
          <w:rFonts w:ascii="IRLotus" w:eastAsia="Times New Roman" w:hAnsi="IRLotus" w:cs="IRNazli"/>
          <w:sz w:val="28"/>
          <w:szCs w:val="28"/>
          <w:rtl/>
          <w:lang w:bidi="fa-IR"/>
        </w:rPr>
        <w:t xml:space="preserve">دلیل </w:t>
      </w:r>
      <w:r w:rsidRPr="006311B0">
        <w:rPr>
          <w:rFonts w:ascii="IRLotus" w:eastAsia="Times New Roman" w:hAnsi="IRLotus" w:cs="IRNazli" w:hint="cs"/>
          <w:sz w:val="28"/>
          <w:szCs w:val="28"/>
          <w:rtl/>
          <w:lang w:bidi="fa-IR"/>
        </w:rPr>
        <w:t xml:space="preserve">کافی </w:t>
      </w:r>
      <w:r w:rsidRPr="006311B0">
        <w:rPr>
          <w:rFonts w:ascii="IRLotus" w:eastAsia="Times New Roman" w:hAnsi="IRLotus" w:cs="IRNazli"/>
          <w:sz w:val="28"/>
          <w:szCs w:val="28"/>
          <w:rtl/>
          <w:lang w:bidi="fa-IR"/>
        </w:rPr>
        <w:t>بر</w:t>
      </w:r>
      <w:r w:rsidRPr="006311B0">
        <w:rPr>
          <w:rFonts w:ascii="IRLotus" w:eastAsia="Times New Roman" w:hAnsi="IRLotus" w:cs="IRNazli" w:hint="cs"/>
          <w:sz w:val="28"/>
          <w:szCs w:val="28"/>
          <w:rtl/>
          <w:lang w:bidi="fa-IR"/>
        </w:rPr>
        <w:t>ای</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برتری</w:t>
      </w:r>
      <w:r w:rsidRPr="006311B0">
        <w:rPr>
          <w:rFonts w:ascii="IRLotus" w:eastAsia="Times New Roman" w:hAnsi="IRLotus" w:cs="IRNazli"/>
          <w:sz w:val="28"/>
          <w:szCs w:val="28"/>
          <w:rtl/>
          <w:lang w:bidi="fa-IR"/>
        </w:rPr>
        <w:t xml:space="preserve"> ‌باشد</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b/>
          <w:bCs/>
          <w:sz w:val="28"/>
          <w:szCs w:val="28"/>
          <w:rtl/>
          <w:lang w:bidi="fa-IR"/>
        </w:rPr>
        <w:t>ثانیاً:</w:t>
      </w:r>
      <w:r w:rsidRPr="006311B0">
        <w:rPr>
          <w:rFonts w:ascii="IRLotus" w:eastAsia="Times New Roman" w:hAnsi="IRLotus" w:cs="IRNazli"/>
          <w:sz w:val="28"/>
          <w:szCs w:val="28"/>
          <w:rtl/>
          <w:lang w:bidi="fa-IR"/>
        </w:rPr>
        <w:t xml:space="preserve"> عمل برگزیده و فضیلت داده شده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برخی اوقات مزایا و برتری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هایی دارد که نزد شخص</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فاضل یافت نمی‌شود، ولی </w:t>
      </w:r>
      <w:r w:rsidRPr="006311B0">
        <w:rPr>
          <w:rFonts w:ascii="IRLotus" w:eastAsia="Times New Roman" w:hAnsi="IRLotus" w:cs="IRNazli" w:hint="cs"/>
          <w:sz w:val="28"/>
          <w:szCs w:val="28"/>
          <w:rtl/>
          <w:lang w:bidi="fa-IR"/>
        </w:rPr>
        <w:t>مجموع</w:t>
      </w:r>
      <w:r w:rsidRPr="006311B0">
        <w:rPr>
          <w:rFonts w:ascii="IRLotus" w:eastAsia="Times New Roman" w:hAnsi="IRLotus" w:cs="IRNazli"/>
          <w:sz w:val="28"/>
          <w:szCs w:val="28"/>
          <w:rtl/>
          <w:lang w:bidi="fa-IR"/>
        </w:rPr>
        <w:t xml:space="preserve"> این </w:t>
      </w:r>
      <w:r w:rsidRPr="006311B0">
        <w:rPr>
          <w:rFonts w:ascii="IRLotus" w:eastAsia="Times New Roman" w:hAnsi="IRLotus" w:cs="IRNazli" w:hint="cs"/>
          <w:sz w:val="28"/>
          <w:szCs w:val="28"/>
          <w:rtl/>
          <w:lang w:bidi="fa-IR"/>
        </w:rPr>
        <w:t>ویژگی</w:t>
      </w:r>
      <w:r w:rsidRPr="006311B0">
        <w:rPr>
          <w:rFonts w:ascii="IRLotus" w:eastAsia="Times New Roman" w:hAnsi="IRLotus" w:cs="IRNazli" w:hint="eastAsia"/>
          <w:i/>
          <w:iCs/>
          <w:sz w:val="28"/>
          <w:szCs w:val="28"/>
          <w:rtl/>
          <w:lang w:bidi="fa-IR"/>
        </w:rPr>
        <w:t>‌</w:t>
      </w:r>
      <w:r w:rsidRPr="006311B0">
        <w:rPr>
          <w:rFonts w:ascii="IRLotus" w:eastAsia="Times New Roman" w:hAnsi="IRLotus" w:cs="IRNazli" w:hint="cs"/>
          <w:sz w:val="28"/>
          <w:szCs w:val="28"/>
          <w:rtl/>
          <w:lang w:bidi="fa-IR"/>
        </w:rPr>
        <w:t>ها،</w:t>
      </w:r>
      <w:r w:rsidRPr="006311B0">
        <w:rPr>
          <w:rFonts w:ascii="IRLotus" w:eastAsia="Times New Roman" w:hAnsi="IRLotus" w:cs="IRNazli"/>
          <w:sz w:val="28"/>
          <w:szCs w:val="28"/>
          <w:rtl/>
          <w:lang w:bidi="fa-IR"/>
        </w:rPr>
        <w:t xml:space="preserve"> با شخص فاضل مساوی </w:t>
      </w:r>
      <w:r w:rsidRPr="006311B0">
        <w:rPr>
          <w:rFonts w:ascii="IRLotus" w:eastAsia="Times New Roman" w:hAnsi="IRLotus" w:cs="IRNazli" w:hint="cs"/>
          <w:sz w:val="28"/>
          <w:szCs w:val="28"/>
          <w:rtl/>
          <w:lang w:bidi="fa-IR"/>
        </w:rPr>
        <w:t>نخواهد بود.</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b/>
          <w:bCs/>
          <w:sz w:val="28"/>
          <w:szCs w:val="28"/>
          <w:rtl/>
          <w:lang w:bidi="fa-IR"/>
        </w:rPr>
        <w:t>ثالثاً:</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باید دانست که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هنگامِ بحث درباره برتریِ</w:t>
      </w:r>
      <w:r w:rsidRPr="006311B0">
        <w:rPr>
          <w:rFonts w:ascii="IRLotus" w:eastAsia="Times New Roman" w:hAnsi="IRLotus" w:cs="IRNazli"/>
          <w:sz w:val="28"/>
          <w:szCs w:val="28"/>
          <w:rtl/>
          <w:lang w:bidi="fa-IR"/>
        </w:rPr>
        <w:t xml:space="preserve"> میان دو شخص</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یکی در عصر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 xml:space="preserve">زندگی کرده و دیگری در قرون بعدی، </w:t>
      </w:r>
      <w:r w:rsidRPr="006311B0">
        <w:rPr>
          <w:rFonts w:ascii="IRLotus" w:eastAsia="Times New Roman" w:hAnsi="IRLotus" w:cs="IRNazli" w:hint="cs"/>
          <w:sz w:val="28"/>
          <w:szCs w:val="28"/>
          <w:rtl/>
          <w:lang w:bidi="fa-IR"/>
        </w:rPr>
        <w:t>معیار اصلی،</w:t>
      </w:r>
      <w:r w:rsidRPr="006311B0">
        <w:rPr>
          <w:rFonts w:ascii="IRLotus" w:eastAsia="Times New Roman" w:hAnsi="IRLotus" w:cs="IRNazli"/>
          <w:sz w:val="28"/>
          <w:szCs w:val="28"/>
          <w:rtl/>
          <w:lang w:bidi="fa-IR"/>
        </w:rPr>
        <w:t xml:space="preserve"> عملی است که انجام می‌دهند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در حالی که </w:t>
      </w:r>
      <w:r w:rsidRPr="006311B0">
        <w:rPr>
          <w:rFonts w:ascii="IRLotus" w:eastAsia="Times New Roman" w:hAnsi="IRLotus" w:cs="IRNazli"/>
          <w:sz w:val="28"/>
          <w:szCs w:val="28"/>
          <w:rtl/>
          <w:lang w:bidi="fa-IR"/>
        </w:rPr>
        <w:t>امکان اجتماع این دو عمل هم وجود دا</w:t>
      </w:r>
      <w:r w:rsidRPr="006311B0">
        <w:rPr>
          <w:rFonts w:ascii="IRLotus" w:eastAsia="Times New Roman" w:hAnsi="IRLotus" w:cs="IRNazli" w:hint="cs"/>
          <w:sz w:val="28"/>
          <w:szCs w:val="28"/>
          <w:rtl/>
          <w:lang w:bidi="fa-IR"/>
        </w:rPr>
        <w:t>رد،</w:t>
      </w:r>
      <w:r w:rsidRPr="006311B0">
        <w:rPr>
          <w:rFonts w:ascii="IRLotus" w:eastAsia="Times New Roman" w:hAnsi="IRLotus" w:cs="IRNazli"/>
          <w:sz w:val="28"/>
          <w:szCs w:val="28"/>
          <w:rtl/>
          <w:lang w:bidi="fa-IR"/>
        </w:rPr>
        <w:t xml:space="preserve"> مانند عموم طاعات و عبادات</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که میان همه‌ مؤمنین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مشترک </w:t>
      </w:r>
      <w:r w:rsidRPr="006311B0">
        <w:rPr>
          <w:rFonts w:ascii="IRLotus" w:eastAsia="Times New Roman" w:hAnsi="IRLotus" w:cs="IRNazli" w:hint="cs"/>
          <w:sz w:val="28"/>
          <w:szCs w:val="28"/>
          <w:rtl/>
          <w:lang w:bidi="fa-IR"/>
        </w:rPr>
        <w:t>است.</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پس </w:t>
      </w:r>
      <w:r w:rsidRPr="006311B0">
        <w:rPr>
          <w:rFonts w:ascii="IRLotus" w:eastAsia="Times New Roman" w:hAnsi="IRLotus" w:cs="IRNazli"/>
          <w:sz w:val="28"/>
          <w:szCs w:val="28"/>
          <w:rtl/>
          <w:lang w:bidi="fa-IR"/>
        </w:rPr>
        <w:t>بعید نیست که برخی از مردم قرون بعدی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 صحابه پیشی بگیرند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اما</w:t>
      </w:r>
      <w:r w:rsidRPr="006311B0">
        <w:rPr>
          <w:rFonts w:ascii="IRLotus" w:eastAsia="Times New Roman" w:hAnsi="IRLotus" w:cs="IRNazli"/>
          <w:sz w:val="28"/>
          <w:szCs w:val="28"/>
          <w:rtl/>
          <w:lang w:bidi="fa-IR"/>
        </w:rPr>
        <w:t xml:space="preserve"> چیزی که صحابه به آن متمایز شده‌اند و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وسیل</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آن به پیروزی می‌رسند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مشاهد</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می‌باشد و این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چیزی است ماورای عقل بشری و هیچ عملی نمی‌تواند با آن همانند شود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b/>
          <w:bCs/>
          <w:sz w:val="28"/>
          <w:szCs w:val="28"/>
          <w:rtl/>
          <w:lang w:bidi="fa-IR"/>
        </w:rPr>
        <w:t>رابعاً:</w:t>
      </w:r>
      <w:r w:rsidRPr="006311B0">
        <w:rPr>
          <w:rFonts w:ascii="IRLotus" w:eastAsia="Times New Roman" w:hAnsi="IRLotus" w:cs="IRNazli"/>
          <w:sz w:val="28"/>
          <w:szCs w:val="28"/>
          <w:rtl/>
          <w:lang w:bidi="fa-IR"/>
        </w:rPr>
        <w:t xml:space="preserve"> راویان</w:t>
      </w:r>
      <w:r w:rsidRPr="006311B0">
        <w:rPr>
          <w:rFonts w:ascii="IRLotus" w:eastAsia="Times New Roman" w:hAnsi="IRLotus" w:cs="IRNazli" w:hint="cs"/>
          <w:sz w:val="28"/>
          <w:szCs w:val="28"/>
          <w:rtl/>
          <w:lang w:bidi="fa-IR"/>
        </w:rPr>
        <w:t xml:space="preserve"> متأخرِ</w:t>
      </w:r>
      <w:r w:rsidRPr="006311B0">
        <w:rPr>
          <w:rFonts w:ascii="IRLotus" w:eastAsia="Times New Roman" w:hAnsi="IRLotus" w:cs="IRNazli"/>
          <w:sz w:val="28"/>
          <w:szCs w:val="28"/>
          <w:rtl/>
          <w:lang w:bidi="fa-IR"/>
        </w:rPr>
        <w:t xml:space="preserve"> حدیث</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 لفظ حدیث ابی‌جمعه متفق القول نیستند، زیرا برخی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به لفظ: «خیریة»</w:t>
      </w:r>
      <w:r w:rsidRPr="006311B0">
        <w:rPr>
          <w:rFonts w:ascii="IRLotus" w:eastAsia="Times New Roman" w:hAnsi="IRLotus" w:cs="IRNazli" w:hint="cs"/>
          <w:sz w:val="28"/>
          <w:szCs w:val="28"/>
          <w:rtl/>
          <w:lang w:bidi="fa-IR"/>
        </w:rPr>
        <w:t xml:space="preserve"> آورده</w:t>
      </w:r>
      <w:r w:rsidRPr="0076508E">
        <w:rPr>
          <w:rFonts w:ascii="IRLotus" w:eastAsia="Times New Roman" w:hAnsi="IRLotus" w:cs="B Zar" w:hint="cs"/>
          <w:sz w:val="28"/>
          <w:szCs w:val="28"/>
          <w:rtl/>
          <w:lang w:bidi="fa-IR"/>
        </w:rPr>
        <w:t>‌</w:t>
      </w:r>
      <w:r w:rsidRPr="006311B0">
        <w:rPr>
          <w:rFonts w:ascii="IRLotus" w:eastAsia="Times New Roman" w:hAnsi="IRLotus" w:cs="IRNazli" w:hint="cs"/>
          <w:sz w:val="28"/>
          <w:szCs w:val="28"/>
          <w:rtl/>
          <w:lang w:bidi="fa-IR"/>
        </w:rPr>
        <w:t>اند</w:t>
      </w:r>
      <w:r w:rsidRPr="006311B0">
        <w:rPr>
          <w:rFonts w:ascii="IRLotus" w:eastAsia="Times New Roman" w:hAnsi="IRLotus" w:cs="IRNazli"/>
          <w:sz w:val="28"/>
          <w:szCs w:val="28"/>
          <w:rtl/>
          <w:lang w:bidi="fa-IR"/>
        </w:rPr>
        <w:t xml:space="preserve"> و برخی می‌گویند: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فَقُلْنَا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رَسُولَ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اللَّهِ،</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هَلْ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قَوْمٍ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أَعْظَمُ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أَجْرًا؟...</w:t>
      </w:r>
      <w:r w:rsidRPr="0076508E">
        <w:rPr>
          <w:rFonts w:ascii="IRLotus" w:eastAsia="Times New Roman" w:hAnsi="IRLotus" w:cs="Traditional Arabic" w:hint="cs"/>
          <w:sz w:val="28"/>
          <w:szCs w:val="28"/>
          <w:rtl/>
          <w:lang w:bidi="fa-IR"/>
        </w:rPr>
        <w:t xml:space="preserve"> »</w:t>
      </w:r>
      <w:r w:rsidRPr="006311B0">
        <w:rPr>
          <w:rFonts w:ascii="Lotus Linotype" w:eastAsia="Times New Roman" w:hAnsi="Lotus Linotype" w:cs="IRNazli"/>
          <w:sz w:val="30"/>
          <w:szCs w:val="28"/>
          <w:vertAlign w:val="superscript"/>
          <w:rtl/>
          <w:lang w:bidi="fa-IR"/>
        </w:rPr>
        <w:t xml:space="preserve"> (</w:t>
      </w:r>
      <w:r w:rsidRPr="006311B0">
        <w:rPr>
          <w:rFonts w:ascii="Lotus Linotype" w:eastAsia="Times New Roman" w:hAnsi="Lotus Linotype" w:cs="IRNazli"/>
          <w:sz w:val="30"/>
          <w:szCs w:val="28"/>
          <w:vertAlign w:val="superscript"/>
          <w:rtl/>
          <w:lang w:bidi="fa-IR"/>
        </w:rPr>
        <w:footnoteReference w:id="4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و حافظ در الفتح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سند روایت</w:t>
      </w:r>
      <w:r w:rsidRPr="006311B0">
        <w:rPr>
          <w:rFonts w:ascii="IRLotus" w:eastAsia="Times New Roman" w:hAnsi="IRLotus" w:cs="IRNazli" w:hint="cs"/>
          <w:sz w:val="28"/>
          <w:szCs w:val="28"/>
          <w:rtl/>
          <w:lang w:bidi="fa-IR"/>
        </w:rPr>
        <w:t xml:space="preserve"> متأخر (</w:t>
      </w:r>
      <w:r w:rsidRPr="006311B0">
        <w:rPr>
          <w:rFonts w:ascii="IRLotus" w:eastAsia="Times New Roman" w:hAnsi="IRLotus" w:cs="IRNazli"/>
          <w:sz w:val="28"/>
          <w:szCs w:val="28"/>
          <w:rtl/>
          <w:lang w:bidi="fa-IR"/>
        </w:rPr>
        <w:t>بعدی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قوی‌تر از سند روایت</w:t>
      </w:r>
      <w:r w:rsidRPr="006311B0">
        <w:rPr>
          <w:rFonts w:ascii="IRLotus" w:eastAsia="Times New Roman" w:hAnsi="IRLotus" w:cs="IRNazli" w:hint="cs"/>
          <w:sz w:val="28"/>
          <w:szCs w:val="28"/>
          <w:rtl/>
          <w:lang w:bidi="fa-IR"/>
        </w:rPr>
        <w:t xml:space="preserve"> سابق</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قبلی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می‌باشد و این با روایت ابی‌ثعلبه موافقت دارد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والله اعلم».</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در پایان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یادآوری می‌</w:t>
      </w:r>
      <w:r w:rsidRPr="006311B0">
        <w:rPr>
          <w:rFonts w:ascii="IRLotus" w:eastAsia="Times New Roman" w:hAnsi="IRLotus" w:cs="IRNazli" w:hint="cs"/>
          <w:sz w:val="28"/>
          <w:szCs w:val="28"/>
          <w:rtl/>
          <w:lang w:bidi="fa-IR"/>
        </w:rPr>
        <w:t>کنی</w:t>
      </w:r>
      <w:r w:rsidRPr="006311B0">
        <w:rPr>
          <w:rFonts w:ascii="IRLotus" w:eastAsia="Times New Roman" w:hAnsi="IRLotus" w:cs="IRNazli"/>
          <w:sz w:val="28"/>
          <w:szCs w:val="28"/>
          <w:rtl/>
          <w:lang w:bidi="fa-IR"/>
        </w:rPr>
        <w:t xml:space="preserve">م که میان </w:t>
      </w:r>
      <w:r w:rsidRPr="006311B0">
        <w:rPr>
          <w:rFonts w:ascii="IRLotus" w:eastAsia="Times New Roman" w:hAnsi="IRLotus" w:cs="IRNazli" w:hint="cs"/>
          <w:sz w:val="28"/>
          <w:szCs w:val="28"/>
          <w:rtl/>
          <w:lang w:bidi="fa-IR"/>
        </w:rPr>
        <w:t>اکثر علما</w:t>
      </w:r>
      <w:r w:rsidRPr="006311B0">
        <w:rPr>
          <w:rFonts w:ascii="IRLotus" w:eastAsia="Times New Roman" w:hAnsi="IRLotus" w:cs="IRNazli"/>
          <w:sz w:val="28"/>
          <w:szCs w:val="28"/>
          <w:rtl/>
          <w:lang w:bidi="fa-IR"/>
        </w:rPr>
        <w:t xml:space="preserve"> در </w:t>
      </w:r>
      <w:r w:rsidRPr="006311B0">
        <w:rPr>
          <w:rFonts w:ascii="IRLotus" w:eastAsia="Times New Roman" w:hAnsi="IRLotus" w:cs="IRNazli" w:hint="cs"/>
          <w:sz w:val="28"/>
          <w:szCs w:val="28"/>
          <w:rtl/>
          <w:lang w:bidi="fa-IR"/>
        </w:rPr>
        <w:t xml:space="preserve">موردِ </w:t>
      </w:r>
      <w:r w:rsidRPr="006311B0">
        <w:rPr>
          <w:rFonts w:ascii="IRLotus" w:eastAsia="Times New Roman" w:hAnsi="IRLotus" w:cs="IRNazli"/>
          <w:sz w:val="28"/>
          <w:szCs w:val="28"/>
          <w:rtl/>
          <w:lang w:bidi="fa-IR"/>
        </w:rPr>
        <w:t xml:space="preserve">این مسئله </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خ</w:t>
      </w:r>
      <w:r w:rsidRPr="006311B0">
        <w:rPr>
          <w:rFonts w:ascii="IRLotus" w:eastAsia="Times New Roman" w:hAnsi="IRLotus" w:cs="IRNazli" w:hint="cs"/>
          <w:sz w:val="28"/>
          <w:szCs w:val="28"/>
          <w:rtl/>
          <w:lang w:bidi="fa-IR"/>
        </w:rPr>
        <w:t>ت</w:t>
      </w:r>
      <w:r w:rsidRPr="006311B0">
        <w:rPr>
          <w:rFonts w:ascii="IRLotus" w:eastAsia="Times New Roman" w:hAnsi="IRLotus" w:cs="IRNazli"/>
          <w:sz w:val="28"/>
          <w:szCs w:val="28"/>
          <w:rtl/>
          <w:lang w:bidi="fa-IR"/>
        </w:rPr>
        <w:t xml:space="preserve">لافی نیست، یعنی این </w:t>
      </w:r>
      <w:r w:rsidRPr="006311B0">
        <w:rPr>
          <w:rFonts w:ascii="IRLotus" w:eastAsia="Times New Roman" w:hAnsi="IRLotus" w:cs="IRNazli" w:hint="cs"/>
          <w:sz w:val="28"/>
          <w:szCs w:val="28"/>
          <w:rtl/>
          <w:lang w:bidi="fa-IR"/>
        </w:rPr>
        <w:t>برتری،</w:t>
      </w:r>
      <w:r w:rsidRPr="006311B0">
        <w:rPr>
          <w:rFonts w:ascii="IRLotus" w:eastAsia="Times New Roman" w:hAnsi="IRLotus" w:cs="IRNazli"/>
          <w:sz w:val="28"/>
          <w:szCs w:val="28"/>
          <w:rtl/>
          <w:lang w:bidi="fa-IR"/>
        </w:rPr>
        <w:t xml:space="preserve"> برای خلفا و عشر</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مبشره و یا آنان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روایات مخصوص دارند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مانند اهل عقبه و بدر و تبوک</w:t>
      </w:r>
      <w:r w:rsidRPr="006311B0">
        <w:rPr>
          <w:rFonts w:ascii="IRLotus" w:eastAsia="Times New Roman" w:hAnsi="IRLotus" w:cs="IRNazli" w:hint="cs"/>
          <w:sz w:val="28"/>
          <w:szCs w:val="28"/>
          <w:rtl/>
          <w:lang w:bidi="fa-IR"/>
        </w:rPr>
        <w:t>، امری ثابت شده است و هیچ</w:t>
      </w:r>
      <w:r w:rsidRPr="006311B0">
        <w:rPr>
          <w:rFonts w:ascii="IRLotus" w:eastAsia="Times New Roman" w:hAnsi="IRLotus" w:cs="IRNazli"/>
          <w:sz w:val="28"/>
          <w:szCs w:val="28"/>
          <w:rtl/>
          <w:lang w:bidi="fa-IR"/>
        </w:rPr>
        <w:t xml:space="preserve"> شک و شبهه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ای در آن وجود</w:t>
      </w:r>
      <w:r w:rsidRPr="006311B0">
        <w:rPr>
          <w:rFonts w:ascii="IRLotus" w:eastAsia="Times New Roman" w:hAnsi="IRLotus" w:cs="IRNazli"/>
          <w:sz w:val="28"/>
          <w:szCs w:val="28"/>
          <w:rtl/>
          <w:lang w:bidi="fa-IR"/>
        </w:rPr>
        <w:t xml:space="preserve"> ندارد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بلکه </w:t>
      </w:r>
      <w:r w:rsidRPr="006311B0">
        <w:rPr>
          <w:rFonts w:ascii="IRLotus" w:eastAsia="Times New Roman" w:hAnsi="IRLotus" w:cs="IRNazli" w:hint="cs"/>
          <w:sz w:val="28"/>
          <w:szCs w:val="28"/>
          <w:rtl/>
          <w:lang w:bidi="fa-IR"/>
        </w:rPr>
        <w:t>اختلاف نظر</w:t>
      </w:r>
      <w:r w:rsidRPr="006311B0">
        <w:rPr>
          <w:rFonts w:ascii="IRLotus" w:eastAsia="Times New Roman" w:hAnsi="IRLotus" w:cs="IRNazli"/>
          <w:sz w:val="28"/>
          <w:szCs w:val="28"/>
          <w:rtl/>
          <w:lang w:bidi="fa-IR"/>
        </w:rPr>
        <w:t xml:space="preserve"> بر سر اصحابی است که تنها 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را رؤیت نموده‌اند و به همین خاطر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امام </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بن عبدالبر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اهل بدر و حدیبیه را استثنا کرد</w:t>
      </w:r>
      <w:r w:rsidRPr="006311B0">
        <w:rPr>
          <w:rFonts w:ascii="IRLotus" w:eastAsia="Times New Roman" w:hAnsi="IRLotus" w:cs="IRNazli" w:hint="cs"/>
          <w:sz w:val="28"/>
          <w:szCs w:val="28"/>
          <w:rtl/>
          <w:lang w:bidi="fa-IR"/>
        </w:rPr>
        <w:t>ه است</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sectPr w:rsidR="0076508E" w:rsidRPr="006311B0" w:rsidSect="00BA1E6B">
          <w:footnotePr>
            <w:numRestart w:val="eachPage"/>
          </w:footnotePr>
          <w:pgSz w:w="7938" w:h="11907" w:code="11"/>
          <w:pgMar w:top="1134" w:right="1134" w:bottom="1134" w:left="1134" w:header="567" w:footer="0" w:gutter="0"/>
          <w:cols w:space="720"/>
          <w:noEndnote/>
          <w:titlePg/>
          <w:bidi/>
          <w:rtlGutter/>
        </w:sectPr>
      </w:pPr>
    </w:p>
    <w:p w:rsidR="0076508E" w:rsidRPr="0076508E" w:rsidRDefault="0076508E" w:rsidP="00E81B6C">
      <w:pPr>
        <w:pStyle w:val="a"/>
        <w:rPr>
          <w:rtl/>
        </w:rPr>
      </w:pPr>
      <w:bookmarkStart w:id="23" w:name="_Toc381571488"/>
      <w:bookmarkStart w:id="24" w:name="_Toc404438690"/>
      <w:r w:rsidRPr="0076508E">
        <w:rPr>
          <w:rFonts w:hint="cs"/>
          <w:rtl/>
        </w:rPr>
        <w:t>6</w:t>
      </w:r>
      <w:r w:rsidRPr="0076508E">
        <w:rPr>
          <w:rFonts w:hint="cs"/>
          <w:rtl/>
        </w:rPr>
        <w:br/>
      </w:r>
      <w:r w:rsidRPr="0076508E">
        <w:rPr>
          <w:rtl/>
        </w:rPr>
        <w:t>دشنام دادن صحابه</w:t>
      </w:r>
      <w:r w:rsidR="00400502" w:rsidRPr="00400502">
        <w:rPr>
          <w:rFonts w:ascii="IRLotus" w:hAnsi="IRLotus" w:cs="CTraditional Arabic"/>
          <w:b w:val="0"/>
          <w:bCs w:val="0"/>
          <w:sz w:val="28"/>
          <w:szCs w:val="28"/>
          <w:rtl/>
        </w:rPr>
        <w:t>ش</w:t>
      </w:r>
      <w:r w:rsidRPr="0076508E">
        <w:rPr>
          <w:rtl/>
        </w:rPr>
        <w:t xml:space="preserve"> و حکم آن</w:t>
      </w:r>
      <w:bookmarkEnd w:id="23"/>
      <w:bookmarkEnd w:id="24"/>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دشنام دادن صحابه </w:t>
      </w:r>
      <w:r w:rsidR="00400502" w:rsidRPr="00400502">
        <w:rPr>
          <w:rFonts w:ascii="IRLotus" w:hAnsi="IRLotus" w:cs="CTraditional Arabic"/>
          <w:sz w:val="28"/>
          <w:szCs w:val="28"/>
          <w:rtl/>
        </w:rPr>
        <w:t>ش</w:t>
      </w:r>
      <w:r w:rsidR="00CB6EBF" w:rsidRPr="006311B0">
        <w:rPr>
          <w:rFonts w:ascii="IRLotus" w:hAnsi="IRLotus" w:cs="IRNazli" w:hint="cs"/>
          <w:sz w:val="28"/>
          <w:szCs w:val="28"/>
          <w:rtl/>
        </w:rPr>
        <w:t xml:space="preserve"> </w:t>
      </w:r>
      <w:r w:rsidRPr="006311B0">
        <w:rPr>
          <w:rFonts w:ascii="IRLotus" w:eastAsia="Times New Roman" w:hAnsi="IRLotus" w:cs="IRNazli"/>
          <w:sz w:val="28"/>
          <w:szCs w:val="28"/>
          <w:rtl/>
        </w:rPr>
        <w:t xml:space="preserve">به چند نوع تقسیم می‌شود و هر </w:t>
      </w:r>
      <w:r w:rsidRPr="006311B0">
        <w:rPr>
          <w:rFonts w:ascii="IRLotus" w:eastAsia="Times New Roman" w:hAnsi="IRLotus" w:cs="IRNazli" w:hint="cs"/>
          <w:sz w:val="28"/>
          <w:szCs w:val="28"/>
          <w:rtl/>
        </w:rPr>
        <w:t>کدام</w:t>
      </w:r>
      <w:r w:rsidRPr="006311B0">
        <w:rPr>
          <w:rFonts w:ascii="IRLotus" w:eastAsia="Times New Roman" w:hAnsi="IRLotus" w:cs="IRNazli"/>
          <w:sz w:val="28"/>
          <w:szCs w:val="28"/>
          <w:rtl/>
        </w:rPr>
        <w:t xml:space="preserve"> حکم خویش را دارد.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سب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عبارت است از </w:t>
      </w:r>
      <w:r w:rsidRPr="006311B0">
        <w:rPr>
          <w:rFonts w:ascii="IRLotus" w:eastAsia="Times New Roman" w:hAnsi="IRLotus" w:cs="IRNazli" w:hint="cs"/>
          <w:sz w:val="28"/>
          <w:szCs w:val="28"/>
          <w:rtl/>
          <w:lang w:bidi="fa-IR"/>
        </w:rPr>
        <w:t>خدشه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دار کردنِ</w:t>
      </w:r>
      <w:r w:rsidRPr="006311B0">
        <w:rPr>
          <w:rFonts w:ascii="IRLotus" w:eastAsia="Times New Roman" w:hAnsi="IRLotus" w:cs="IRNazli"/>
          <w:sz w:val="28"/>
          <w:szCs w:val="28"/>
          <w:rtl/>
          <w:lang w:bidi="fa-IR"/>
        </w:rPr>
        <w:t xml:space="preserve"> شخصیت و بی‌ارزش جلوه دادن و این چیزی است 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وسیل</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دشنام دادن به مردم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علت اختلاف عقیده</w:t>
      </w:r>
      <w:r w:rsidRPr="006311B0">
        <w:rPr>
          <w:rFonts w:ascii="IRLotus" w:eastAsia="Times New Roman" w:hAnsi="IRLotus" w:cs="IRNazli" w:hint="cs"/>
          <w:sz w:val="28"/>
          <w:szCs w:val="28"/>
          <w:rtl/>
          <w:lang w:bidi="fa-IR"/>
        </w:rPr>
        <w:t xml:space="preserve"> یا ناراحتی</w:t>
      </w:r>
      <w:r w:rsidRPr="006311B0">
        <w:rPr>
          <w:rFonts w:ascii="IRLotus" w:eastAsia="Times New Roman" w:hAnsi="IRLotus" w:cs="IRNazli"/>
          <w:sz w:val="28"/>
          <w:szCs w:val="28"/>
          <w:rtl/>
          <w:lang w:bidi="fa-IR"/>
        </w:rPr>
        <w:t>‌ای که دارند</w:t>
      </w:r>
      <w:r w:rsidRPr="006311B0">
        <w:rPr>
          <w:rFonts w:ascii="IRLotus" w:eastAsia="Times New Roman" w:hAnsi="IRLotus" w:cs="IRNazli" w:hint="cs"/>
          <w:sz w:val="28"/>
          <w:szCs w:val="28"/>
          <w:rtl/>
          <w:lang w:bidi="fa-IR"/>
        </w:rPr>
        <w:t xml:space="preserve">. سب غیر از دشنام دادنِ رایج، نمودهایِ دیگری هم دارد، </w:t>
      </w:r>
      <w:r w:rsidRPr="006311B0">
        <w:rPr>
          <w:rFonts w:ascii="IRLotus" w:eastAsia="Times New Roman" w:hAnsi="IRLotus" w:cs="IRNazli"/>
          <w:sz w:val="28"/>
          <w:szCs w:val="28"/>
          <w:rtl/>
          <w:lang w:bidi="fa-IR"/>
        </w:rPr>
        <w:t xml:space="preserve">مانند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لعن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تقبیح</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غیره</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4"/>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سب و دشنام صحابه</w:t>
      </w:r>
      <w:r w:rsidR="00400502" w:rsidRPr="00400502">
        <w:rPr>
          <w:rFonts w:ascii="IRLotus" w:hAnsi="IRLotus" w:cs="CTraditional Arabic"/>
          <w:sz w:val="28"/>
          <w:szCs w:val="28"/>
          <w:rtl/>
        </w:rPr>
        <w:t>ش</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انواعی دارد که بعضی از آنها بدتر و شر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شان بیشتر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چرا </w:t>
      </w:r>
      <w:r w:rsidRPr="006311B0">
        <w:rPr>
          <w:rFonts w:ascii="IRLotus" w:eastAsia="Times New Roman" w:hAnsi="IRLotus" w:cs="IRNazli"/>
          <w:sz w:val="28"/>
          <w:szCs w:val="28"/>
          <w:rtl/>
          <w:lang w:bidi="fa-IR"/>
        </w:rPr>
        <w:t>که برخی ب</w:t>
      </w:r>
      <w:r w:rsidRPr="006311B0">
        <w:rPr>
          <w:rFonts w:ascii="IRLotus" w:eastAsia="Times New Roman" w:hAnsi="IRLotus" w:cs="IRNazli" w:hint="cs"/>
          <w:sz w:val="28"/>
          <w:szCs w:val="28"/>
          <w:rtl/>
          <w:lang w:bidi="fa-IR"/>
        </w:rPr>
        <w:t>ه دلیلِ</w:t>
      </w:r>
      <w:r w:rsidRPr="006311B0">
        <w:rPr>
          <w:rFonts w:ascii="IRLotus" w:eastAsia="Times New Roman" w:hAnsi="IRLotus" w:cs="IRNazli"/>
          <w:sz w:val="28"/>
          <w:szCs w:val="28"/>
          <w:rtl/>
          <w:lang w:bidi="fa-IR"/>
        </w:rPr>
        <w:t xml:space="preserve"> کفر و فسق دشنام می‌دهند و بعضی هم ب</w:t>
      </w:r>
      <w:r w:rsidRPr="006311B0">
        <w:rPr>
          <w:rFonts w:ascii="IRLotus" w:eastAsia="Times New Roman" w:hAnsi="IRLotus" w:cs="IRNazli" w:hint="cs"/>
          <w:sz w:val="28"/>
          <w:szCs w:val="28"/>
          <w:rtl/>
          <w:lang w:bidi="fa-IR"/>
        </w:rPr>
        <w:t>ه دلیل امورِ</w:t>
      </w:r>
      <w:r w:rsidRPr="006311B0">
        <w:rPr>
          <w:rFonts w:ascii="IRLotus" w:eastAsia="Times New Roman" w:hAnsi="IRLotus" w:cs="IRNazli"/>
          <w:sz w:val="28"/>
          <w:szCs w:val="28"/>
          <w:rtl/>
          <w:lang w:bidi="fa-IR"/>
        </w:rPr>
        <w:t xml:space="preserve"> دنیوی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مانند بخل و ضعف رأی</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این دشنام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 یا به همه‌ آنها داده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به ب</w:t>
      </w:r>
      <w:r w:rsidRPr="006311B0">
        <w:rPr>
          <w:rFonts w:ascii="IRLotus" w:eastAsia="Times New Roman" w:hAnsi="IRLotus" w:cs="IRNazli" w:hint="cs"/>
          <w:sz w:val="28"/>
          <w:szCs w:val="28"/>
          <w:rtl/>
          <w:lang w:bidi="fa-IR"/>
        </w:rPr>
        <w:t>رخی</w:t>
      </w:r>
      <w:r w:rsidRPr="006311B0">
        <w:rPr>
          <w:rFonts w:ascii="IRLotus" w:eastAsia="Times New Roman" w:hAnsi="IRLotus" w:cs="IRNazli"/>
          <w:sz w:val="28"/>
          <w:szCs w:val="28"/>
          <w:rtl/>
          <w:lang w:bidi="fa-IR"/>
        </w:rPr>
        <w:t xml:space="preserve"> از آنها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به </w:t>
      </w:r>
      <w:r w:rsidRPr="006311B0">
        <w:rPr>
          <w:rFonts w:ascii="IRLotus" w:eastAsia="Times New Roman" w:hAnsi="IRLotus" w:cs="IRNazli" w:hint="cs"/>
          <w:sz w:val="28"/>
          <w:szCs w:val="28"/>
          <w:rtl/>
          <w:lang w:bidi="fa-IR"/>
        </w:rPr>
        <w:t>شخصی خاصی، در حالی که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درباره فضل و ارزش </w:t>
      </w:r>
      <w:r w:rsidRPr="006311B0">
        <w:rPr>
          <w:rFonts w:ascii="IRLotus" w:eastAsia="Times New Roman" w:hAnsi="IRLotus" w:cs="IRNazli"/>
          <w:sz w:val="28"/>
          <w:szCs w:val="28"/>
          <w:rtl/>
          <w:lang w:bidi="fa-IR"/>
        </w:rPr>
        <w:t>این فرد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یا </w:t>
      </w:r>
      <w:r w:rsidRPr="006311B0">
        <w:rPr>
          <w:rFonts w:ascii="IRLotus" w:eastAsia="Times New Roman" w:hAnsi="IRLotus" w:cs="IRNazli"/>
          <w:sz w:val="28"/>
          <w:szCs w:val="28"/>
          <w:rtl/>
          <w:lang w:bidi="fa-IR"/>
        </w:rPr>
        <w:t xml:space="preserve">نصوص متواتر وجود دارد و یا </w:t>
      </w:r>
      <w:r w:rsidRPr="006311B0">
        <w:rPr>
          <w:rFonts w:ascii="IRLotus" w:eastAsia="Times New Roman" w:hAnsi="IRLotus" w:cs="IRNazli" w:hint="cs"/>
          <w:sz w:val="28"/>
          <w:szCs w:val="28"/>
          <w:rtl/>
          <w:lang w:bidi="fa-IR"/>
        </w:rPr>
        <w:t>چندین روایت. در اینجا</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تفصیل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انواع و</w:t>
      </w:r>
      <w:r w:rsidRPr="006311B0">
        <w:rPr>
          <w:rFonts w:ascii="IRLotus" w:eastAsia="Times New Roman" w:hAnsi="IRLotus" w:cs="IRNazli"/>
          <w:sz w:val="28"/>
          <w:szCs w:val="28"/>
          <w:rtl/>
          <w:lang w:bidi="fa-IR"/>
        </w:rPr>
        <w:t xml:space="preserve"> احکام </w:t>
      </w:r>
      <w:r w:rsidRPr="006311B0">
        <w:rPr>
          <w:rFonts w:ascii="IRLotus" w:eastAsia="Times New Roman" w:hAnsi="IRLotus" w:cs="IRNazli" w:hint="cs"/>
          <w:sz w:val="28"/>
          <w:szCs w:val="28"/>
          <w:rtl/>
          <w:lang w:bidi="fa-IR"/>
        </w:rPr>
        <w:t>این عملِ ناپسند</w:t>
      </w:r>
      <w:r w:rsidRPr="006311B0">
        <w:rPr>
          <w:rFonts w:ascii="IRLotus" w:eastAsia="Times New Roman" w:hAnsi="IRLotus" w:cs="IRNazli"/>
          <w:sz w:val="28"/>
          <w:szCs w:val="28"/>
          <w:rtl/>
          <w:lang w:bidi="fa-IR"/>
        </w:rPr>
        <w:t xml:space="preserve"> را </w:t>
      </w:r>
      <w:r w:rsidRPr="006311B0">
        <w:rPr>
          <w:rFonts w:ascii="IRLotus" w:eastAsia="Times New Roman" w:hAnsi="IRLotus" w:cs="IRNazli" w:hint="cs"/>
          <w:sz w:val="28"/>
          <w:szCs w:val="28"/>
          <w:rtl/>
          <w:lang w:bidi="fa-IR"/>
        </w:rPr>
        <w:t>بیان</w:t>
      </w:r>
      <w:r w:rsidRPr="006311B0">
        <w:rPr>
          <w:rFonts w:ascii="IRLotus" w:eastAsia="Times New Roman" w:hAnsi="IRLotus" w:cs="IRNazli"/>
          <w:sz w:val="28"/>
          <w:szCs w:val="28"/>
          <w:rtl/>
          <w:lang w:bidi="fa-IR"/>
        </w:rPr>
        <w:t xml:space="preserve"> خواهیم </w:t>
      </w:r>
      <w:r w:rsidRPr="006311B0">
        <w:rPr>
          <w:rFonts w:ascii="IRLotus" w:eastAsia="Times New Roman" w:hAnsi="IRLotus" w:cs="IRNazli" w:hint="cs"/>
          <w:sz w:val="28"/>
          <w:szCs w:val="28"/>
          <w:rtl/>
          <w:lang w:bidi="fa-IR"/>
        </w:rPr>
        <w:t>کرد</w:t>
      </w:r>
      <w:r w:rsidRPr="006311B0">
        <w:rPr>
          <w:rFonts w:ascii="IRLotus" w:eastAsia="Times New Roman" w:hAnsi="IRLotus" w:cs="IRNazli"/>
          <w:sz w:val="28"/>
          <w:szCs w:val="28"/>
          <w:rtl/>
          <w:lang w:bidi="fa-IR"/>
        </w:rPr>
        <w:t xml:space="preserve">: </w:t>
      </w:r>
    </w:p>
    <w:p w:rsidR="00CC7479" w:rsidRDefault="00CC7479" w:rsidP="0076508E">
      <w:pPr>
        <w:spacing w:after="0" w:line="240" w:lineRule="auto"/>
        <w:ind w:firstLine="284"/>
        <w:jc w:val="both"/>
        <w:rPr>
          <w:rFonts w:ascii="IRLotus" w:eastAsia="Times New Roman" w:hAnsi="IRLotus" w:cs="IRNazli"/>
          <w:sz w:val="28"/>
          <w:szCs w:val="28"/>
          <w:rtl/>
          <w:lang w:bidi="fa-IR"/>
        </w:rPr>
      </w:pPr>
    </w:p>
    <w:p w:rsidR="00CC7479" w:rsidRPr="006311B0" w:rsidRDefault="00CC7479" w:rsidP="0076508E">
      <w:pPr>
        <w:spacing w:after="0" w:line="240" w:lineRule="auto"/>
        <w:ind w:firstLine="284"/>
        <w:jc w:val="both"/>
        <w:rPr>
          <w:rFonts w:ascii="IRLotus" w:eastAsia="Times New Roman" w:hAnsi="IRLotus" w:cs="IRNazli"/>
          <w:sz w:val="28"/>
          <w:szCs w:val="28"/>
          <w:rtl/>
          <w:lang w:bidi="fa-IR"/>
        </w:rPr>
      </w:pPr>
    </w:p>
    <w:p w:rsidR="0076508E" w:rsidRPr="0076508E" w:rsidRDefault="0076508E" w:rsidP="00E81B6C">
      <w:pPr>
        <w:pStyle w:val="a0"/>
        <w:rPr>
          <w:rtl/>
        </w:rPr>
      </w:pPr>
      <w:r w:rsidRPr="0076508E">
        <w:rPr>
          <w:rFonts w:hint="cs"/>
          <w:rtl/>
        </w:rPr>
        <w:t xml:space="preserve"> </w:t>
      </w:r>
      <w:bookmarkStart w:id="25" w:name="_Toc381571489"/>
      <w:bookmarkStart w:id="26" w:name="_Toc404438691"/>
      <w:r w:rsidRPr="0076508E">
        <w:rPr>
          <w:rFonts w:hint="cs"/>
          <w:rtl/>
        </w:rPr>
        <w:t>1-6  نسبت دادن</w:t>
      </w:r>
      <w:r w:rsidRPr="0076508E">
        <w:rPr>
          <w:rtl/>
        </w:rPr>
        <w:t xml:space="preserve"> کفر و یا فسق به برخی یا تمام اصحاب</w:t>
      </w:r>
      <w:bookmarkEnd w:id="25"/>
      <w:bookmarkEnd w:id="26"/>
      <w:r w:rsidRPr="0076508E">
        <w:rPr>
          <w:rtl/>
        </w:rPr>
        <w:t xml:space="preserve"> </w:t>
      </w:r>
    </w:p>
    <w:p w:rsidR="0076508E" w:rsidRPr="006311B0" w:rsidRDefault="0076508E" w:rsidP="0076508E">
      <w:pPr>
        <w:spacing w:after="0" w:line="240" w:lineRule="auto"/>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هیچ شکی نیست که فردی </w:t>
      </w:r>
      <w:r w:rsidRPr="006311B0">
        <w:rPr>
          <w:rFonts w:ascii="IRLotus" w:eastAsia="Times New Roman" w:hAnsi="IRLotus" w:cs="IRNazli" w:hint="cs"/>
          <w:sz w:val="28"/>
          <w:szCs w:val="28"/>
          <w:rtl/>
          <w:lang w:bidi="fa-IR"/>
        </w:rPr>
        <w:t xml:space="preserve">که </w:t>
      </w:r>
      <w:r w:rsidRPr="006311B0">
        <w:rPr>
          <w:rFonts w:ascii="IRLotus" w:eastAsia="Times New Roman" w:hAnsi="IRLotus" w:cs="IRNazli"/>
          <w:sz w:val="28"/>
          <w:szCs w:val="28"/>
          <w:rtl/>
          <w:lang w:bidi="fa-IR"/>
        </w:rPr>
        <w:t>چنین ک</w:t>
      </w:r>
      <w:r w:rsidRPr="006311B0">
        <w:rPr>
          <w:rFonts w:ascii="IRLotus" w:eastAsia="Times New Roman" w:hAnsi="IRLotus" w:cs="IRNazli" w:hint="cs"/>
          <w:sz w:val="28"/>
          <w:szCs w:val="28"/>
          <w:rtl/>
          <w:lang w:bidi="fa-IR"/>
        </w:rPr>
        <w:t>ن</w:t>
      </w:r>
      <w:r w:rsidRPr="006311B0">
        <w:rPr>
          <w:rFonts w:ascii="IRLotus" w:eastAsia="Times New Roman" w:hAnsi="IRLotus" w:cs="IRNazli"/>
          <w:sz w:val="28"/>
          <w:szCs w:val="28"/>
          <w:rtl/>
          <w:lang w:bidi="fa-IR"/>
        </w:rPr>
        <w:t>د</w:t>
      </w:r>
      <w:r w:rsidRPr="006311B0">
        <w:rPr>
          <w:rFonts w:ascii="IRLotus" w:eastAsia="Times New Roman" w:hAnsi="IRLotus" w:cs="IRNazli" w:hint="cs"/>
          <w:sz w:val="28"/>
          <w:szCs w:val="28"/>
          <w:rtl/>
          <w:lang w:bidi="fa-IR"/>
        </w:rPr>
        <w:t xml:space="preserve"> کافر است</w:t>
      </w:r>
      <w:r w:rsidRPr="006311B0">
        <w:rPr>
          <w:rFonts w:ascii="IRLotus" w:eastAsia="Times New Roman" w:hAnsi="IRLotus" w:cs="IRNazli"/>
          <w:sz w:val="28"/>
          <w:szCs w:val="28"/>
          <w:rtl/>
          <w:lang w:bidi="fa-IR"/>
        </w:rPr>
        <w:t xml:space="preserve"> و برای این حکم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دلایلی وجود دارد که </w:t>
      </w:r>
      <w:r w:rsidRPr="006311B0">
        <w:rPr>
          <w:rFonts w:ascii="IRLotus" w:eastAsia="Times New Roman" w:hAnsi="IRLotus" w:cs="IRNazli" w:hint="cs"/>
          <w:sz w:val="28"/>
          <w:szCs w:val="28"/>
          <w:rtl/>
          <w:lang w:bidi="fa-IR"/>
        </w:rPr>
        <w:t>مهم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ترینِ</w:t>
      </w:r>
      <w:r w:rsidRPr="006311B0">
        <w:rPr>
          <w:rFonts w:ascii="IRLotus" w:eastAsia="Times New Roman" w:hAnsi="IRLotus" w:cs="IRNazli"/>
          <w:sz w:val="28"/>
          <w:szCs w:val="28"/>
          <w:rtl/>
          <w:lang w:bidi="fa-IR"/>
        </w:rPr>
        <w:t xml:space="preserve">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ذکر می‌کنیم:</w:t>
      </w:r>
    </w:p>
    <w:p w:rsidR="0076508E" w:rsidRPr="006311B0" w:rsidRDefault="0076508E" w:rsidP="0031422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مضمون این گفتار این است که ناقلان قرآن و سنت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و</w:t>
      </w:r>
      <w:r w:rsidR="0031422E"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یا فاسق بوده‌اند و ب</w:t>
      </w:r>
      <w:r w:rsidRPr="006311B0">
        <w:rPr>
          <w:rFonts w:ascii="IRLotus" w:eastAsia="Times New Roman" w:hAnsi="IRLotus" w:cs="IRNazli" w:hint="cs"/>
          <w:sz w:val="28"/>
          <w:szCs w:val="28"/>
          <w:rtl/>
          <w:lang w:bidi="fa-IR"/>
        </w:rPr>
        <w:t>ه ا</w:t>
      </w:r>
      <w:r w:rsidRPr="006311B0">
        <w:rPr>
          <w:rFonts w:ascii="IRLotus" w:eastAsia="Times New Roman" w:hAnsi="IRLotus" w:cs="IRNazli"/>
          <w:sz w:val="28"/>
          <w:szCs w:val="28"/>
          <w:rtl/>
          <w:lang w:bidi="fa-IR"/>
        </w:rPr>
        <w:t>ین صورت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قرآن و سنت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شک و شبهه ایجاد می‌شود، زیرا طعن زدن </w:t>
      </w:r>
      <w:r w:rsidRPr="006311B0">
        <w:rPr>
          <w:rFonts w:ascii="IRLotus" w:eastAsia="Times New Roman" w:hAnsi="IRLotus" w:cs="IRNazli" w:hint="cs"/>
          <w:sz w:val="28"/>
          <w:szCs w:val="28"/>
          <w:rtl/>
          <w:lang w:bidi="fa-IR"/>
        </w:rPr>
        <w:t>به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راوی،</w:t>
      </w:r>
      <w:r w:rsidRPr="006311B0">
        <w:rPr>
          <w:rFonts w:ascii="IRLotus" w:eastAsia="Times New Roman" w:hAnsi="IRLotus" w:cs="IRNazli"/>
          <w:sz w:val="28"/>
          <w:szCs w:val="28"/>
          <w:rtl/>
          <w:lang w:bidi="fa-IR"/>
        </w:rPr>
        <w:t xml:space="preserve"> در واقع</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طعن زدن </w:t>
      </w:r>
      <w:r w:rsidRPr="006311B0">
        <w:rPr>
          <w:rFonts w:ascii="IRLotus" w:eastAsia="Times New Roman" w:hAnsi="IRLotus" w:cs="IRNazli" w:hint="cs"/>
          <w:sz w:val="28"/>
          <w:szCs w:val="28"/>
          <w:rtl/>
          <w:lang w:bidi="fa-IR"/>
        </w:rPr>
        <w:t xml:space="preserve">به گوینده حدیث </w:t>
      </w:r>
      <w:r w:rsidRPr="006311B0">
        <w:rPr>
          <w:rFonts w:ascii="IRLotus" w:eastAsia="Times New Roman" w:hAnsi="IRLotus" w:cs="IRNazli"/>
          <w:sz w:val="28"/>
          <w:szCs w:val="28"/>
          <w:rtl/>
          <w:lang w:bidi="fa-IR"/>
        </w:rPr>
        <w:t>است. همچنین در این گفتار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تکذیب نص قرآن</w:t>
      </w:r>
      <w:r w:rsidRPr="006311B0">
        <w:rPr>
          <w:rFonts w:ascii="IRLotus" w:eastAsia="Times New Roman" w:hAnsi="IRLotus" w:cs="IRNazli" w:hint="cs"/>
          <w:sz w:val="28"/>
          <w:szCs w:val="28"/>
          <w:rtl/>
          <w:lang w:bidi="fa-IR"/>
        </w:rPr>
        <w:t xml:space="preserve"> وجود دارد، چون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قرآن </w:t>
      </w: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طور </w:t>
      </w:r>
      <w:r w:rsidRPr="006311B0">
        <w:rPr>
          <w:rFonts w:ascii="IRLotus" w:eastAsia="Times New Roman" w:hAnsi="IRLotus" w:cs="IRNazli" w:hint="cs"/>
          <w:sz w:val="28"/>
          <w:szCs w:val="28"/>
          <w:rtl/>
          <w:lang w:bidi="fa-IR"/>
        </w:rPr>
        <w:t>شفاف،</w:t>
      </w:r>
      <w:r w:rsidRPr="006311B0">
        <w:rPr>
          <w:rFonts w:ascii="IRLotus" w:eastAsia="Times New Roman" w:hAnsi="IRLotus" w:cs="IRNazli"/>
          <w:sz w:val="28"/>
          <w:szCs w:val="28"/>
          <w:rtl/>
          <w:lang w:bidi="fa-IR"/>
        </w:rPr>
        <w:t xml:space="preserve"> از آنان اظهار رضایت نموده و </w:t>
      </w:r>
      <w:r w:rsidRPr="006311B0">
        <w:rPr>
          <w:rFonts w:ascii="IRLotus" w:eastAsia="Times New Roman" w:hAnsi="IRLotus" w:cs="IRNazli" w:hint="cs"/>
          <w:sz w:val="28"/>
          <w:szCs w:val="28"/>
          <w:rtl/>
          <w:lang w:bidi="fa-IR"/>
        </w:rPr>
        <w:t>ایشان</w:t>
      </w:r>
      <w:r w:rsidRPr="006311B0">
        <w:rPr>
          <w:rFonts w:ascii="IRLotus" w:eastAsia="Times New Roman" w:hAnsi="IRLotus" w:cs="IRNazli"/>
          <w:sz w:val="28"/>
          <w:szCs w:val="28"/>
          <w:rtl/>
          <w:lang w:bidi="fa-IR"/>
        </w:rPr>
        <w:t xml:space="preserve"> را ستایش </w:t>
      </w:r>
      <w:r w:rsidRPr="006311B0">
        <w:rPr>
          <w:rFonts w:ascii="IRLotus" w:eastAsia="Times New Roman" w:hAnsi="IRLotus" w:cs="IRNazli" w:hint="cs"/>
          <w:sz w:val="28"/>
          <w:szCs w:val="28"/>
          <w:rtl/>
          <w:lang w:bidi="fa-IR"/>
        </w:rPr>
        <w:t>کر</w:t>
      </w:r>
      <w:r w:rsidRPr="006311B0">
        <w:rPr>
          <w:rFonts w:ascii="IRLotus" w:eastAsia="Times New Roman" w:hAnsi="IRLotus" w:cs="IRNazli"/>
          <w:sz w:val="28"/>
          <w:szCs w:val="28"/>
          <w:rtl/>
          <w:lang w:bidi="fa-IR"/>
        </w:rPr>
        <w:t>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 xml:space="preserve">از آنجا که </w:t>
      </w:r>
      <w:r w:rsidRPr="006311B0">
        <w:rPr>
          <w:rFonts w:ascii="IRLotus" w:eastAsia="Times New Roman" w:hAnsi="IRLotus" w:cs="IRNazli"/>
          <w:sz w:val="28"/>
          <w:szCs w:val="28"/>
          <w:rtl/>
          <w:lang w:bidi="fa-IR"/>
        </w:rPr>
        <w:t xml:space="preserve">نصوص </w:t>
      </w:r>
      <w:r w:rsidRPr="006311B0">
        <w:rPr>
          <w:rFonts w:ascii="IRLotus" w:eastAsia="Times New Roman" w:hAnsi="IRLotus" w:cs="IRNazli" w:hint="cs"/>
          <w:sz w:val="28"/>
          <w:szCs w:val="28"/>
          <w:rtl/>
          <w:lang w:bidi="fa-IR"/>
        </w:rPr>
        <w:t xml:space="preserve">بسیاری از </w:t>
      </w:r>
      <w:r w:rsidRPr="006311B0">
        <w:rPr>
          <w:rFonts w:ascii="IRLotus" w:eastAsia="Times New Roman" w:hAnsi="IRLotus" w:cs="IRNazli"/>
          <w:sz w:val="28"/>
          <w:szCs w:val="28"/>
          <w:rtl/>
          <w:lang w:bidi="fa-IR"/>
        </w:rPr>
        <w:t>قرآن و حدیث دال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 فضی</w:t>
      </w:r>
      <w:r w:rsidRPr="006311B0">
        <w:rPr>
          <w:rFonts w:ascii="IRLotus" w:eastAsia="Times New Roman" w:hAnsi="IRLotus" w:cs="IRNazli" w:hint="cs"/>
          <w:sz w:val="28"/>
          <w:szCs w:val="28"/>
          <w:rtl/>
          <w:lang w:bidi="fa-IR"/>
        </w:rPr>
        <w:t>ل</w:t>
      </w:r>
      <w:r w:rsidRPr="006311B0">
        <w:rPr>
          <w:rFonts w:ascii="IRLotus" w:eastAsia="Times New Roman" w:hAnsi="IRLotus" w:cs="IRNazli"/>
          <w:sz w:val="28"/>
          <w:szCs w:val="28"/>
          <w:rtl/>
          <w:lang w:bidi="fa-IR"/>
        </w:rPr>
        <w:t>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اصحاب </w:t>
      </w:r>
      <w:r w:rsidRPr="006311B0">
        <w:rPr>
          <w:rFonts w:ascii="IRLotus" w:eastAsia="Times New Roman" w:hAnsi="IRLotus" w:cs="IRNazli" w:hint="cs"/>
          <w:sz w:val="28"/>
          <w:szCs w:val="28"/>
          <w:rtl/>
          <w:lang w:bidi="fa-IR"/>
        </w:rPr>
        <w:t>وجود دارد،</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قطع</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چنین علمی حاصل می‌</w:t>
      </w:r>
      <w:r w:rsidRPr="006311B0">
        <w:rPr>
          <w:rFonts w:ascii="IRLotus" w:eastAsia="Times New Roman" w:hAnsi="IRLotus" w:cs="IRNazli" w:hint="cs"/>
          <w:sz w:val="28"/>
          <w:szCs w:val="28"/>
          <w:rtl/>
          <w:lang w:bidi="fa-IR"/>
        </w:rPr>
        <w:t>شو</w:t>
      </w:r>
      <w:r w:rsidRPr="006311B0">
        <w:rPr>
          <w:rFonts w:ascii="IRLotus" w:eastAsia="Times New Roman" w:hAnsi="IRLotus" w:cs="IRNazli"/>
          <w:sz w:val="28"/>
          <w:szCs w:val="28"/>
          <w:rtl/>
          <w:lang w:bidi="fa-IR"/>
        </w:rPr>
        <w:t>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hint="cs"/>
          <w:sz w:val="28"/>
          <w:szCs w:val="28"/>
          <w:rtl/>
          <w:lang w:bidi="fa-IR"/>
        </w:rPr>
        <w:t>، و</w:t>
      </w:r>
      <w:r w:rsidRPr="006311B0">
        <w:rPr>
          <w:rFonts w:ascii="IRLotus" w:eastAsia="Times New Roman" w:hAnsi="IRLotus" w:cs="IRNazli"/>
          <w:sz w:val="28"/>
          <w:szCs w:val="28"/>
          <w:rtl/>
          <w:lang w:bidi="fa-IR"/>
        </w:rPr>
        <w:t xml:space="preserve"> کسی که علم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قطعی حاصل از قرآن و سنت را رد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شکی نیست که</w:t>
      </w:r>
      <w:r w:rsidRPr="006311B0">
        <w:rPr>
          <w:rFonts w:ascii="IRLotus" w:eastAsia="Times New Roman" w:hAnsi="IRLotus" w:cs="IRNazli"/>
          <w:sz w:val="28"/>
          <w:szCs w:val="28"/>
          <w:rtl/>
          <w:lang w:bidi="fa-IR"/>
        </w:rPr>
        <w:t xml:space="preserve">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hint="cs"/>
          <w:sz w:val="28"/>
          <w:szCs w:val="28"/>
          <w:rtl/>
          <w:lang w:bidi="fa-IR"/>
        </w:rPr>
        <w:t>از این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لعن</w:t>
      </w:r>
      <w:r w:rsidRPr="006311B0">
        <w:rPr>
          <w:rFonts w:ascii="IRLotus" w:eastAsia="Times New Roman" w:hAnsi="IRLotus" w:cs="IRNazli"/>
          <w:sz w:val="28"/>
          <w:szCs w:val="28"/>
          <w:rtl/>
          <w:lang w:bidi="fa-IR"/>
        </w:rPr>
        <w:t xml:space="preserve"> و دشنام آزرده‌خاطر</w:t>
      </w:r>
      <w:r w:rsidRPr="006311B0">
        <w:rPr>
          <w:rFonts w:ascii="IRLotus" w:eastAsia="Times New Roman" w:hAnsi="IRLotus" w:cs="IRNazli" w:hint="cs"/>
          <w:sz w:val="28"/>
          <w:szCs w:val="28"/>
          <w:rtl/>
          <w:lang w:bidi="fa-IR"/>
        </w:rPr>
        <w:t xml:space="preserve">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گردد، چرا که</w:t>
      </w:r>
      <w:r w:rsidRPr="006311B0">
        <w:rPr>
          <w:rFonts w:ascii="IRLotus" w:eastAsia="Times New Roman" w:hAnsi="IRLotus" w:cs="IRNazli"/>
          <w:sz w:val="28"/>
          <w:szCs w:val="28"/>
          <w:rtl/>
          <w:lang w:bidi="fa-IR"/>
        </w:rPr>
        <w:t xml:space="preserve"> اینان اصحاب و یاران نزدیک و مخصوص </w:t>
      </w:r>
      <w:r w:rsidRPr="006311B0">
        <w:rPr>
          <w:rFonts w:ascii="IRLotus" w:eastAsia="Times New Roman" w:hAnsi="IRLotus" w:cs="IRNazli" w:hint="cs"/>
          <w:sz w:val="28"/>
          <w:szCs w:val="28"/>
          <w:rtl/>
          <w:lang w:bidi="fa-IR"/>
        </w:rPr>
        <w:t>وی</w:t>
      </w:r>
      <w:r w:rsidRPr="006311B0">
        <w:rPr>
          <w:rFonts w:ascii="IRLotus" w:eastAsia="Times New Roman" w:hAnsi="IRLotus" w:cs="IRNazli"/>
          <w:sz w:val="28"/>
          <w:szCs w:val="28"/>
          <w:rtl/>
          <w:lang w:bidi="fa-IR"/>
        </w:rPr>
        <w:t xml:space="preserve"> بودند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دشنام دادن به نزدیکان و افراد مخصوص انسان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بدون شک</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آزاردهنده</w:t>
      </w:r>
      <w:r w:rsidRPr="006311B0">
        <w:rPr>
          <w:rFonts w:ascii="IRLotus" w:eastAsia="Times New Roman" w:hAnsi="IRLotus" w:cs="IRNazli"/>
          <w:sz w:val="28"/>
          <w:szCs w:val="28"/>
          <w:rtl/>
          <w:lang w:bidi="fa-IR"/>
        </w:rPr>
        <w:t xml:space="preserve"> است و می‌دانیم که اذیت کردن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hint="cs"/>
          <w:sz w:val="28"/>
          <w:szCs w:val="28"/>
          <w:rtl/>
          <w:lang w:bidi="fa-IR"/>
        </w:rPr>
        <w:t xml:space="preserve">باعثِ </w:t>
      </w:r>
      <w:r w:rsidRPr="006311B0">
        <w:rPr>
          <w:rFonts w:ascii="IRLotus" w:eastAsia="Times New Roman" w:hAnsi="IRLotus" w:cs="IRNazli"/>
          <w:sz w:val="28"/>
          <w:szCs w:val="28"/>
          <w:rtl/>
          <w:lang w:bidi="fa-IR"/>
        </w:rPr>
        <w:t>کفر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شیخ‌الاسلام ابن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تیمیه</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در تبیین این حکم می‌گوید: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اگر کسی از این تجاوز کند و گمان ببرد که اصحاب</w:t>
      </w:r>
      <w:r w:rsidRPr="006311B0">
        <w:rPr>
          <w:rFonts w:ascii="IRLotus" w:eastAsia="Times New Roman" w:hAnsi="IRLotus" w:cs="IRNazli" w:hint="cs"/>
          <w:sz w:val="28"/>
          <w:szCs w:val="28"/>
          <w:rtl/>
          <w:lang w:bidi="fa-IR"/>
        </w:rPr>
        <w:t xml:space="preserve"> </w:t>
      </w:r>
      <w:r w:rsidR="00400502" w:rsidRPr="00400502">
        <w:rPr>
          <w:rFonts w:ascii="IRLotus" w:eastAsia="Times New Roman" w:hAnsi="IRLotus" w:cs="CTraditional Arabic"/>
          <w:sz w:val="28"/>
          <w:szCs w:val="28"/>
          <w:rtl/>
          <w:lang w:bidi="fa-IR"/>
        </w:rPr>
        <w:t>ش</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جز تعدادی که به بیست نفر</w:t>
      </w:r>
      <w:r w:rsidRPr="006311B0">
        <w:rPr>
          <w:rFonts w:ascii="IRLotus" w:eastAsia="Times New Roman" w:hAnsi="IRLotus" w:cs="IRNazli" w:hint="cs"/>
          <w:sz w:val="28"/>
          <w:szCs w:val="28"/>
          <w:rtl/>
          <w:lang w:bidi="fa-IR"/>
        </w:rPr>
        <w:t xml:space="preserve"> هم</w:t>
      </w:r>
      <w:r w:rsidRPr="006311B0">
        <w:rPr>
          <w:rFonts w:ascii="IRLotus" w:eastAsia="Times New Roman" w:hAnsi="IRLotus" w:cs="IRNazli"/>
          <w:sz w:val="28"/>
          <w:szCs w:val="28"/>
          <w:rtl/>
          <w:lang w:bidi="fa-IR"/>
        </w:rPr>
        <w:t xml:space="preserve"> نمی‌رسند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بعد از وفات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مرتد گشته‌اند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یا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بگوید هم</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آن بزرگواران</w:t>
      </w:r>
      <w:r w:rsidRPr="006311B0">
        <w:rPr>
          <w:rFonts w:ascii="IRLotus" w:eastAsia="Times New Roman" w:hAnsi="IRLotus" w:cs="IRNazli"/>
          <w:sz w:val="28"/>
          <w:szCs w:val="28"/>
          <w:rtl/>
          <w:lang w:bidi="fa-IR"/>
        </w:rPr>
        <w:t xml:space="preserve"> فاسق بوده‌اند، ا</w:t>
      </w:r>
      <w:r w:rsidRPr="006311B0">
        <w:rPr>
          <w:rFonts w:ascii="IRLotus" w:eastAsia="Times New Roman" w:hAnsi="IRLotus" w:cs="IRNazli" w:hint="cs"/>
          <w:sz w:val="28"/>
          <w:szCs w:val="28"/>
          <w:rtl/>
          <w:lang w:bidi="fa-IR"/>
        </w:rPr>
        <w:t>و</w:t>
      </w:r>
      <w:r w:rsidRPr="006311B0">
        <w:rPr>
          <w:rFonts w:ascii="IRLotus" w:eastAsia="Times New Roman" w:hAnsi="IRLotus" w:cs="IRNazli"/>
          <w:sz w:val="28"/>
          <w:szCs w:val="28"/>
          <w:rtl/>
          <w:lang w:bidi="fa-IR"/>
        </w:rPr>
        <w:t xml:space="preserve"> بدون شک کافر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تکذیب نص قرآن را کرده که در چندین موضع</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اصحاب را ستوده و از آنان اظهار رضایت نموده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نه تنها این، </w:t>
      </w:r>
      <w:r w:rsidRPr="006311B0">
        <w:rPr>
          <w:rFonts w:ascii="IRLotus" w:eastAsia="Times New Roman" w:hAnsi="IRLotus" w:cs="IRNazli"/>
          <w:sz w:val="28"/>
          <w:szCs w:val="28"/>
          <w:rtl/>
          <w:lang w:bidi="fa-IR"/>
        </w:rPr>
        <w:t xml:space="preserve">بلکه هر کس </w:t>
      </w:r>
      <w:r w:rsidRPr="006311B0">
        <w:rPr>
          <w:rFonts w:ascii="IRLotus" w:eastAsia="Times New Roman" w:hAnsi="IRLotus" w:cs="IRNazli" w:hint="cs"/>
          <w:sz w:val="28"/>
          <w:szCs w:val="28"/>
          <w:rtl/>
          <w:lang w:bidi="fa-IR"/>
        </w:rPr>
        <w:t>درباره</w:t>
      </w:r>
      <w:r w:rsidRPr="006311B0">
        <w:rPr>
          <w:rFonts w:ascii="IRLotus" w:eastAsia="Times New Roman" w:hAnsi="IRLotus" w:cs="IRNazli"/>
          <w:sz w:val="28"/>
          <w:szCs w:val="28"/>
          <w:rtl/>
          <w:lang w:bidi="fa-IR"/>
        </w:rPr>
        <w:t xml:space="preserve"> کافر شدن </w:t>
      </w:r>
      <w:r w:rsidRPr="006311B0">
        <w:rPr>
          <w:rFonts w:ascii="IRLotus" w:eastAsia="Times New Roman" w:hAnsi="IRLotus" w:cs="IRNazli" w:hint="cs"/>
          <w:sz w:val="28"/>
          <w:szCs w:val="28"/>
          <w:rtl/>
          <w:lang w:bidi="fa-IR"/>
        </w:rPr>
        <w:t>آنان</w:t>
      </w:r>
      <w:r w:rsidRPr="006311B0">
        <w:rPr>
          <w:rFonts w:ascii="IRLotus" w:eastAsia="Times New Roman" w:hAnsi="IRLotus" w:cs="IRNazli"/>
          <w:sz w:val="28"/>
          <w:szCs w:val="28"/>
          <w:rtl/>
          <w:lang w:bidi="fa-IR"/>
        </w:rPr>
        <w:t xml:space="preserve"> به خود شک راه دهد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او نیز کافر می‌شود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کفر اینها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اضطرار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از دین اسلام معلوم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6"/>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هیثمی</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«اختلاف اقوالی که وجود دارد،</w:t>
      </w:r>
      <w:r w:rsidRPr="006311B0">
        <w:rPr>
          <w:rFonts w:ascii="IRLotus" w:eastAsia="Times New Roman" w:hAnsi="IRLotus" w:cs="IRNazli"/>
          <w:sz w:val="28"/>
          <w:szCs w:val="28"/>
          <w:rtl/>
          <w:lang w:bidi="fa-IR"/>
        </w:rPr>
        <w:t xml:space="preserve"> در سب برخی از آنان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ولی سب تمام اصحاب، شکی نیست که کفر است</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7"/>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پس کفرِ دشنام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دهنده، بنابر</w:t>
      </w:r>
      <w:r w:rsidRPr="006311B0">
        <w:rPr>
          <w:rFonts w:ascii="IRLotus" w:eastAsia="Times New Roman" w:hAnsi="IRLotus" w:cs="IRNazli"/>
          <w:sz w:val="28"/>
          <w:szCs w:val="28"/>
          <w:rtl/>
          <w:lang w:bidi="fa-IR"/>
        </w:rPr>
        <w:t xml:space="preserve"> دلایل کلی که آورده شد، واضح و روشن می‌باشد، ولی بعضی از علما دلایل دیگری را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مفصل آورده‌اند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جمله</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نخست</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استدلالی که از سوره فتح برمی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آید:</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مُّحَمَّدٞ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رَّسُولُ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مَعَهُۥٓ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أَشِدَّآءُ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رُحَمَآءُ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بَيۡنَهُمۡۖ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تَرَىٰهُمۡ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رُكَّعٗا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سُجَّدٗا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يَبۡتَغُونَ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فَضۡلٗا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وَرِضۡوَٰنٗاۖ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سِيمَاهُمۡ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وُجُوهِهِم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أَثَرِ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ٱلسُّجُودِۚ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ذَٰلِكَ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ٱلتَّوۡرَىٰةِۚ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ٱلۡإِنجِيلِ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كَزَرۡعٍ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أَخۡرَجَ</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شَطۡ‍َٔهُۥ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فَ‍َٔازَرَهُۥ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فَٱسۡتَغۡلَظَ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فَٱسۡتَوَىٰ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سُوقِهِۦ</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يُعۡجِبُ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ٱلزُّرَّاعَ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لِيَغِيظَ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ءَامَنُواْ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وَعَمِلُواْ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ٱلصَّٰلِحَٰتِ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مَّغۡفِرَةٗ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وَأَجۡرًا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عَظِيمَۢا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٢٩</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29]</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امام مالک</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از این آیه استنباط می‌کند که</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هر کس</w:t>
      </w:r>
      <w:r w:rsidRPr="006311B0">
        <w:rPr>
          <w:rFonts w:ascii="IRLotus" w:eastAsia="Times New Roman" w:hAnsi="IRLotus" w:cs="IRNazli" w:hint="cs"/>
          <w:sz w:val="28"/>
          <w:szCs w:val="28"/>
          <w:rtl/>
          <w:lang w:bidi="fa-IR"/>
        </w:rPr>
        <w:t xml:space="preserve"> نسبت به </w:t>
      </w:r>
      <w:r w:rsidRPr="006311B0">
        <w:rPr>
          <w:rFonts w:ascii="IRLotus" w:eastAsia="Times New Roman" w:hAnsi="IRLotus" w:cs="IRNazli"/>
          <w:sz w:val="28"/>
          <w:szCs w:val="28"/>
          <w:rtl/>
          <w:lang w:bidi="fa-IR"/>
        </w:rPr>
        <w:t xml:space="preserve">صحابه </w:t>
      </w:r>
      <w:r w:rsidRPr="006311B0">
        <w:rPr>
          <w:rFonts w:ascii="IRLotus" w:eastAsia="Times New Roman" w:hAnsi="IRLotus" w:cs="IRNazli" w:hint="cs"/>
          <w:sz w:val="28"/>
          <w:szCs w:val="28"/>
          <w:rtl/>
          <w:lang w:bidi="fa-IR"/>
        </w:rPr>
        <w:t>بغض و کینه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ای داشته باش</w:t>
      </w:r>
      <w:r w:rsidRPr="006311B0">
        <w:rPr>
          <w:rFonts w:ascii="IRLotus" w:eastAsia="Times New Roman" w:hAnsi="IRLotus" w:cs="IRNazli"/>
          <w:sz w:val="28"/>
          <w:szCs w:val="28"/>
          <w:rtl/>
          <w:lang w:bidi="fa-IR"/>
        </w:rPr>
        <w:t xml:space="preserve">د کافر است، </w:t>
      </w:r>
      <w:r w:rsidRPr="006311B0">
        <w:rPr>
          <w:rFonts w:ascii="IRLotus" w:eastAsia="Times New Roman" w:hAnsi="IRLotus" w:cs="IRNazli" w:hint="cs"/>
          <w:sz w:val="28"/>
          <w:szCs w:val="28"/>
          <w:rtl/>
          <w:lang w:bidi="fa-IR"/>
        </w:rPr>
        <w:t>زیرا</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[وجودِ] </w:t>
      </w:r>
      <w:r w:rsidRPr="006311B0">
        <w:rPr>
          <w:rFonts w:ascii="IRLotus" w:eastAsia="Times New Roman" w:hAnsi="IRLotus" w:cs="IRNazli"/>
          <w:sz w:val="28"/>
          <w:szCs w:val="28"/>
          <w:rtl/>
          <w:lang w:bidi="fa-IR"/>
        </w:rPr>
        <w:t>صحابه آنان را خشمگین می‌کنند و کسی که صحابه او را خشمگین کرده باش</w:t>
      </w:r>
      <w:r w:rsidRPr="006311B0">
        <w:rPr>
          <w:rFonts w:ascii="IRLotus" w:eastAsia="Times New Roman" w:hAnsi="IRLotus" w:cs="IRNazli" w:hint="cs"/>
          <w:sz w:val="28"/>
          <w:szCs w:val="28"/>
          <w:rtl/>
          <w:lang w:bidi="fa-IR"/>
        </w:rPr>
        <w:t>ن</w:t>
      </w:r>
      <w:r w:rsidRPr="006311B0">
        <w:rPr>
          <w:rFonts w:ascii="IRLotus" w:eastAsia="Times New Roman" w:hAnsi="IRLotus" w:cs="IRNazli"/>
          <w:sz w:val="28"/>
          <w:szCs w:val="28"/>
          <w:rtl/>
          <w:lang w:bidi="fa-IR"/>
        </w:rPr>
        <w:t>د، کافر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شافعی و دیگران با این نظر موافق هستند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دوم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نس از شیخین</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sz w:val="28"/>
          <w:szCs w:val="28"/>
          <w:rtl/>
          <w:lang w:bidi="fa-IR"/>
        </w:rPr>
        <w:t xml:space="preserve"> روایت </w:t>
      </w:r>
      <w:r w:rsidRPr="006311B0">
        <w:rPr>
          <w:rFonts w:ascii="IRLotus" w:eastAsia="Times New Roman" w:hAnsi="IRLotus" w:cs="IRNazli" w:hint="cs"/>
          <w:sz w:val="28"/>
          <w:szCs w:val="28"/>
          <w:rtl/>
          <w:lang w:bidi="fa-IR"/>
        </w:rPr>
        <w:t>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 xml:space="preserve">کند </w:t>
      </w:r>
      <w:r w:rsidRPr="006311B0">
        <w:rPr>
          <w:rFonts w:ascii="IRLotus" w:eastAsia="Times New Roman" w:hAnsi="IRLotus" w:cs="IRNazli"/>
          <w:sz w:val="28"/>
          <w:szCs w:val="28"/>
          <w:rtl/>
          <w:lang w:bidi="fa-IR"/>
        </w:rPr>
        <w:t>که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نشانه‌ ایمان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دوستی با انصار است و نشانه‌ نفاق</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بغض انصار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در روایتی دیگر می‌فرماید: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جز مؤمن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آنان را دوست نمی‌دارد و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جز منافق</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آنان کینه‌توز نیست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مسلم</w:t>
      </w:r>
      <w:r w:rsidRPr="006311B0">
        <w:rPr>
          <w:rFonts w:ascii="IRLotus" w:eastAsia="Times New Roman" w:hAnsi="IRLotus" w:cs="IRNazli" w:hint="cs"/>
          <w:sz w:val="28"/>
          <w:szCs w:val="28"/>
          <w:rtl/>
          <w:lang w:bidi="fa-IR"/>
        </w:rPr>
        <w:t xml:space="preserve"> نیز</w:t>
      </w:r>
      <w:r w:rsidRPr="006311B0">
        <w:rPr>
          <w:rFonts w:ascii="IRLotus" w:eastAsia="Times New Roman" w:hAnsi="IRLotus" w:cs="IRNazli"/>
          <w:sz w:val="28"/>
          <w:szCs w:val="28"/>
          <w:rtl/>
          <w:lang w:bidi="fa-IR"/>
        </w:rPr>
        <w:t xml:space="preserve"> از ابی‌هریره روایت کرده که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فرمود: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يُبْغِضُ</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الأَنْصَارَ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رَجُلٌ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يُؤْمِنُ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بِاللَّهِ</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وَالْيَوْمِ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الآخِرِ</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9"/>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 xml:space="preserve">کسی که به خدا و روز قیامت ایمان داشته باشد، </w:t>
      </w:r>
      <w:r w:rsidRPr="006311B0">
        <w:rPr>
          <w:rFonts w:ascii="IRLotus" w:eastAsia="Times New Roman" w:hAnsi="IRLotus" w:cs="IRNazli" w:hint="cs"/>
          <w:sz w:val="26"/>
          <w:szCs w:val="26"/>
          <w:rtl/>
          <w:lang w:bidi="fa-IR"/>
        </w:rPr>
        <w:t xml:space="preserve">نسبت به </w:t>
      </w:r>
      <w:r w:rsidRPr="006311B0">
        <w:rPr>
          <w:rFonts w:ascii="IRLotus" w:eastAsia="Times New Roman" w:hAnsi="IRLotus" w:cs="IRNazli"/>
          <w:sz w:val="26"/>
          <w:szCs w:val="26"/>
          <w:rtl/>
          <w:lang w:bidi="fa-IR"/>
        </w:rPr>
        <w:t xml:space="preserve">انصار کینه و بغض </w:t>
      </w:r>
      <w:r w:rsidRPr="006311B0">
        <w:rPr>
          <w:rFonts w:ascii="IRLotus" w:eastAsia="Times New Roman" w:hAnsi="IRLotus" w:cs="IRNazli" w:hint="cs"/>
          <w:sz w:val="26"/>
          <w:szCs w:val="26"/>
          <w:rtl/>
          <w:lang w:bidi="fa-IR"/>
        </w:rPr>
        <w:t>ندارد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شیخ الاسلام ابن تیمیه</w:t>
      </w:r>
      <w:r w:rsidRPr="0076508E">
        <w:rPr>
          <w:rFonts w:ascii="IRLotus" w:eastAsia="Times New Roman" w:hAnsi="IRLotus" w:cs="CTraditional Arabic" w:hint="cs"/>
          <w:sz w:val="28"/>
          <w:szCs w:val="28"/>
          <w:rtl/>
          <w:lang w:bidi="fa-IR"/>
        </w:rPr>
        <w:t>/</w:t>
      </w:r>
      <w:r w:rsidRPr="006311B0">
        <w:rPr>
          <w:rFonts w:ascii="IRLotus" w:eastAsia="Times New Roman" w:hAnsi="IRLotus" w:cs="IRNazli" w:hint="cs"/>
          <w:sz w:val="28"/>
          <w:szCs w:val="28"/>
          <w:rtl/>
          <w:lang w:bidi="fa-IR"/>
        </w:rPr>
        <w:t xml:space="preserve"> در دنبال این حدیث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KFGQPC Uthman Taha Naskh"/>
          <w:sz w:val="28"/>
          <w:szCs w:val="28"/>
          <w:rtl/>
        </w:rPr>
        <w:t>«فَم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ن</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س</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ب</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ه</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ف</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ق</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د</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ز</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اد</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ع</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ل</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ى ب</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غ</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ض</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ه</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ف</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ی</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ج</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ب</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أ</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ن</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ی</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ك</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ون</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ن</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اف</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ق</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ا لا</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ی</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ؤ</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ن</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ب</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الله</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و</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لا</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ال</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ی</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وم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ال</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آخ</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ر</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b/>
          <w:sz w:val="30"/>
          <w:szCs w:val="28"/>
          <w:vertAlign w:val="superscript"/>
          <w:rtl/>
          <w:lang w:bidi="fa-IR"/>
        </w:rPr>
        <w:footnoteReference w:id="50"/>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کسی که آنها را دشنام دهد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به کینه‌توزی خود افزوده است، پس حتماً او منافق است و به خدا و قیامت ایمان ندارد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سوم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عمر بن الخطاب </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شخصی را</w:t>
      </w:r>
      <w:r w:rsidRPr="006311B0">
        <w:rPr>
          <w:rFonts w:ascii="IRLotus" w:eastAsia="Times New Roman" w:hAnsi="IRLotus" w:cs="IRNazli" w:hint="cs"/>
          <w:sz w:val="28"/>
          <w:szCs w:val="28"/>
          <w:rtl/>
          <w:lang w:bidi="fa-IR"/>
        </w:rPr>
        <w:t xml:space="preserve"> با</w:t>
      </w:r>
      <w:r w:rsidRPr="006311B0">
        <w:rPr>
          <w:rFonts w:ascii="IRLotus" w:eastAsia="Times New Roman" w:hAnsi="IRLotus" w:cs="IRNazli"/>
          <w:sz w:val="28"/>
          <w:szCs w:val="28"/>
          <w:rtl/>
          <w:lang w:bidi="fa-IR"/>
        </w:rPr>
        <w:t xml:space="preserve"> «عصاى كوچكى» حد ‌زد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زیرا</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آن شخص،</w:t>
      </w:r>
      <w:r w:rsidRPr="006311B0">
        <w:rPr>
          <w:rFonts w:ascii="IRLotus" w:eastAsia="Times New Roman" w:hAnsi="IRLotus" w:cs="IRNazli"/>
          <w:sz w:val="28"/>
          <w:szCs w:val="28"/>
          <w:rtl/>
          <w:lang w:bidi="fa-IR"/>
        </w:rPr>
        <w:t xml:space="preserve"> او را بر ابوبکر </w:t>
      </w:r>
      <w:r w:rsidRPr="006311B0">
        <w:rPr>
          <w:rFonts w:ascii="IRLotus" w:eastAsia="Times New Roman" w:hAnsi="IRLotus" w:cs="IRNazli" w:hint="cs"/>
          <w:sz w:val="28"/>
          <w:szCs w:val="28"/>
          <w:rtl/>
          <w:lang w:bidi="fa-IR"/>
        </w:rPr>
        <w:t>برتری داده بود.</w:t>
      </w:r>
      <w:r w:rsidRPr="006311B0">
        <w:rPr>
          <w:rFonts w:ascii="IRLotus" w:eastAsia="Times New Roman" w:hAnsi="IRLotus" w:cs="IRNazli"/>
          <w:sz w:val="28"/>
          <w:szCs w:val="28"/>
          <w:rtl/>
          <w:lang w:bidi="fa-IR"/>
        </w:rPr>
        <w:t xml:space="preserve"> عمر </w:t>
      </w:r>
      <w:r w:rsidRPr="006311B0">
        <w:rPr>
          <w:rFonts w:ascii="IRLotus" w:eastAsia="Times New Roman" w:hAnsi="IRLotus" w:cs="IRNazli" w:hint="cs"/>
          <w:sz w:val="28"/>
          <w:szCs w:val="28"/>
          <w:rtl/>
          <w:lang w:bidi="fa-IR"/>
        </w:rPr>
        <w:t>به او گفت:</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ابوبکر بعد از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بهترین مردم 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موارد</w:t>
      </w:r>
      <w:r w:rsidRPr="006311B0">
        <w:rPr>
          <w:rFonts w:ascii="IRLotus" w:eastAsia="Times New Roman" w:hAnsi="IRLotus" w:cs="IRNazli" w:hint="cs"/>
          <w:sz w:val="28"/>
          <w:szCs w:val="28"/>
          <w:rtl/>
          <w:lang w:bidi="fa-IR"/>
        </w:rPr>
        <w:t xml:space="preserve"> آن</w:t>
      </w:r>
      <w:r w:rsidRPr="006311B0">
        <w:rPr>
          <w:rFonts w:ascii="IRLotus" w:eastAsia="Times New Roman" w:hAnsi="IRLotus" w:cs="IRNazli"/>
          <w:sz w:val="28"/>
          <w:szCs w:val="28"/>
          <w:rtl/>
          <w:lang w:bidi="fa-IR"/>
        </w:rPr>
        <w:t xml:space="preserve"> را برشمرد. </w:t>
      </w:r>
      <w:r w:rsidRPr="006311B0">
        <w:rPr>
          <w:rFonts w:ascii="IRLotus" w:eastAsia="Times New Roman" w:hAnsi="IRLotus" w:cs="IRNazli" w:hint="cs"/>
          <w:sz w:val="28"/>
          <w:szCs w:val="28"/>
          <w:rtl/>
          <w:lang w:bidi="fa-IR"/>
        </w:rPr>
        <w:t>سپس</w:t>
      </w:r>
      <w:r w:rsidRPr="006311B0">
        <w:rPr>
          <w:rFonts w:ascii="IRLotus" w:eastAsia="Times New Roman" w:hAnsi="IRLotus" w:cs="IRNazli"/>
          <w:sz w:val="28"/>
          <w:szCs w:val="28"/>
          <w:rtl/>
          <w:lang w:bidi="fa-IR"/>
        </w:rPr>
        <w:t xml:space="preserve"> گفت: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 غیر از این بگوید به</w:t>
      </w:r>
      <w:r w:rsidRPr="006311B0">
        <w:rPr>
          <w:rFonts w:ascii="IRLotus" w:eastAsia="Times New Roman" w:hAnsi="IRLotus" w:cs="IRNazli" w:hint="cs"/>
          <w:sz w:val="28"/>
          <w:szCs w:val="28"/>
          <w:rtl/>
          <w:lang w:bidi="fa-IR"/>
        </w:rPr>
        <w:t xml:space="preserve"> خاطر گناهِ</w:t>
      </w:r>
      <w:r w:rsidRPr="006311B0">
        <w:rPr>
          <w:rFonts w:ascii="IRLotus" w:eastAsia="Times New Roman" w:hAnsi="IRLotus" w:cs="IRNazli"/>
          <w:sz w:val="28"/>
          <w:szCs w:val="28"/>
          <w:rtl/>
          <w:lang w:bidi="fa-IR"/>
        </w:rPr>
        <w:t xml:space="preserve"> تهمت</w:t>
      </w:r>
      <w:r w:rsidRPr="006311B0">
        <w:rPr>
          <w:rFonts w:ascii="IRLotus" w:eastAsia="Times New Roman" w:hAnsi="IRLotus" w:cs="IRNazli" w:hint="cs"/>
          <w:sz w:val="28"/>
          <w:szCs w:val="28"/>
          <w:rtl/>
          <w:lang w:bidi="fa-IR"/>
        </w:rPr>
        <w:t xml:space="preserve"> و</w:t>
      </w:r>
      <w:r w:rsidRPr="006311B0">
        <w:rPr>
          <w:rFonts w:ascii="IRLotus" w:eastAsia="Times New Roman" w:hAnsi="IRLotus" w:cs="IRNazli"/>
          <w:sz w:val="28"/>
          <w:szCs w:val="28"/>
          <w:rtl/>
          <w:lang w:bidi="fa-IR"/>
        </w:rPr>
        <w:t xml:space="preserve"> افترا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حد زده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علی بن ابی‌طالب </w:t>
      </w:r>
      <w:r w:rsidR="0031422E" w:rsidRPr="006311B0">
        <w:rPr>
          <w:rFonts w:ascii="IRLotus" w:eastAsia="Times New Roman" w:hAnsi="IRLotus" w:cs="IRNazli"/>
          <w:sz w:val="28"/>
          <w:szCs w:val="28"/>
          <w:rtl/>
          <w:lang w:bidi="fa-IR"/>
        </w:rPr>
        <w:sym w:font="AGA Arabesque" w:char="F074"/>
      </w:r>
      <w:r w:rsidR="0031422E"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هم همین </w:t>
      </w:r>
      <w:r w:rsidRPr="006311B0">
        <w:rPr>
          <w:rFonts w:ascii="IRLotus" w:eastAsia="Times New Roman" w:hAnsi="IRLotus" w:cs="IRNazli" w:hint="cs"/>
          <w:sz w:val="28"/>
          <w:szCs w:val="28"/>
          <w:rtl/>
          <w:lang w:bidi="fa-IR"/>
        </w:rPr>
        <w:t>نکته</w:t>
      </w:r>
      <w:r w:rsidRPr="006311B0">
        <w:rPr>
          <w:rFonts w:ascii="IRLotus" w:eastAsia="Times New Roman" w:hAnsi="IRLotus" w:cs="IRNazli"/>
          <w:sz w:val="28"/>
          <w:szCs w:val="28"/>
          <w:rtl/>
          <w:lang w:bidi="fa-IR"/>
        </w:rPr>
        <w:t xml:space="preserve"> را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«هیچ کس من را بر ابوبکر و عمر تفضیل</w:t>
      </w:r>
      <w:r w:rsidRPr="006311B0">
        <w:rPr>
          <w:rFonts w:ascii="IRLotus" w:eastAsia="Times New Roman" w:hAnsi="IRLotus" w:cs="IRNazli" w:hint="cs"/>
          <w:sz w:val="28"/>
          <w:szCs w:val="28"/>
          <w:rtl/>
          <w:lang w:bidi="fa-IR"/>
        </w:rPr>
        <w:t xml:space="preserve"> [برتری]</w:t>
      </w:r>
      <w:r w:rsidRPr="006311B0">
        <w:rPr>
          <w:rFonts w:ascii="IRLotus" w:eastAsia="Times New Roman" w:hAnsi="IRLotus" w:cs="IRNazli"/>
          <w:sz w:val="28"/>
          <w:szCs w:val="28"/>
          <w:rtl/>
          <w:lang w:bidi="fa-IR"/>
        </w:rPr>
        <w:t xml:space="preserve"> ندهد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وگرنه او را به تهمت افترا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حد می‌زنم»</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 xml:space="preserve">بینیم که </w:t>
      </w:r>
      <w:r w:rsidRPr="006311B0">
        <w:rPr>
          <w:rFonts w:ascii="IRLotus" w:eastAsia="Times New Roman" w:hAnsi="IRLotus" w:cs="IRNazli"/>
          <w:sz w:val="28"/>
          <w:szCs w:val="28"/>
          <w:rtl/>
          <w:lang w:bidi="fa-IR"/>
        </w:rPr>
        <w:t>این دو خلیف</w:t>
      </w:r>
      <w:r w:rsidRPr="006311B0">
        <w:rPr>
          <w:rFonts w:ascii="IRLotus" w:eastAsia="Times New Roman" w:hAnsi="IRLotus" w:cs="IRNazli" w:hint="cs"/>
          <w:sz w:val="28"/>
          <w:szCs w:val="28"/>
          <w:rtl/>
          <w:lang w:bidi="fa-IR"/>
        </w:rPr>
        <w:t xml:space="preserve">ه گرامی، </w:t>
      </w:r>
      <w:r w:rsidRPr="006311B0">
        <w:rPr>
          <w:rFonts w:ascii="IRLotus" w:eastAsia="Times New Roman" w:hAnsi="IRLotus" w:cs="IRNazli"/>
          <w:sz w:val="28"/>
          <w:szCs w:val="28"/>
          <w:rtl/>
          <w:lang w:bidi="fa-IR"/>
        </w:rPr>
        <w:t>یعنی عمر و علی</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افراد را به</w:t>
      </w:r>
      <w:r w:rsidRPr="006311B0">
        <w:rPr>
          <w:rFonts w:ascii="IRLotus" w:eastAsia="Times New Roman" w:hAnsi="IRLotus" w:cs="IRNazli" w:hint="cs"/>
          <w:sz w:val="28"/>
          <w:szCs w:val="28"/>
          <w:rtl/>
          <w:lang w:bidi="fa-IR"/>
        </w:rPr>
        <w:t xml:space="preserve"> خاطر</w:t>
      </w:r>
      <w:r w:rsidRPr="006311B0">
        <w:rPr>
          <w:rFonts w:ascii="IRLotus" w:eastAsia="Times New Roman" w:hAnsi="IRLotus" w:cs="IRNazli"/>
          <w:sz w:val="28"/>
          <w:szCs w:val="28"/>
          <w:rtl/>
          <w:lang w:bidi="fa-IR"/>
        </w:rPr>
        <w:t xml:space="preserve"> تهمت</w:t>
      </w:r>
      <w:r w:rsidRPr="006311B0">
        <w:rPr>
          <w:rFonts w:ascii="IRLotus" w:eastAsia="Times New Roman" w:hAnsi="IRLotus" w:cs="IRNazli" w:hint="cs"/>
          <w:sz w:val="28"/>
          <w:szCs w:val="28"/>
          <w:rtl/>
          <w:lang w:bidi="fa-IR"/>
        </w:rPr>
        <w:t xml:space="preserve"> و</w:t>
      </w:r>
      <w:r w:rsidRPr="006311B0">
        <w:rPr>
          <w:rFonts w:ascii="IRLotus" w:eastAsia="Times New Roman" w:hAnsi="IRLotus" w:cs="IRNazli"/>
          <w:sz w:val="28"/>
          <w:szCs w:val="28"/>
          <w:rtl/>
          <w:lang w:bidi="fa-IR"/>
        </w:rPr>
        <w:t xml:space="preserve"> افترا حد می‌زنند</w:t>
      </w:r>
      <w:r w:rsidRPr="006311B0">
        <w:rPr>
          <w:rFonts w:ascii="IRLotus" w:eastAsia="Times New Roman" w:hAnsi="IRLotus" w:cs="IRNazli" w:hint="cs"/>
          <w:sz w:val="28"/>
          <w:szCs w:val="28"/>
          <w:rtl/>
          <w:lang w:bidi="fa-IR"/>
        </w:rPr>
        <w:t>، یعنی فقط</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خاطر اینکه آنان را </w:t>
      </w:r>
      <w:r w:rsidRPr="006311B0">
        <w:rPr>
          <w:rFonts w:ascii="IRLotus" w:eastAsia="Times New Roman" w:hAnsi="IRLotus" w:cs="IRNazli" w:hint="cs"/>
          <w:sz w:val="28"/>
          <w:szCs w:val="28"/>
          <w:rtl/>
          <w:lang w:bidi="fa-IR"/>
        </w:rPr>
        <w:t>نسبت به</w:t>
      </w:r>
      <w:r w:rsidRPr="006311B0">
        <w:rPr>
          <w:rFonts w:ascii="IRLotus" w:eastAsia="Times New Roman" w:hAnsi="IRLotus" w:cs="IRNazli"/>
          <w:sz w:val="28"/>
          <w:szCs w:val="28"/>
          <w:rtl/>
          <w:lang w:bidi="fa-IR"/>
        </w:rPr>
        <w:t xml:space="preserve"> ابوبکر و یا ابوبکر و عمر </w:t>
      </w:r>
      <w:r w:rsidRPr="006311B0">
        <w:rPr>
          <w:rFonts w:ascii="IRLotus" w:eastAsia="Times New Roman" w:hAnsi="IRLotus" w:cs="IRNazli" w:hint="cs"/>
          <w:sz w:val="28"/>
          <w:szCs w:val="28"/>
          <w:rtl/>
          <w:lang w:bidi="fa-IR"/>
        </w:rPr>
        <w:t>برتری</w:t>
      </w:r>
      <w:r w:rsidRPr="006311B0">
        <w:rPr>
          <w:rFonts w:ascii="IRLotus" w:eastAsia="Times New Roman" w:hAnsi="IRLotus" w:cs="IRNazli"/>
          <w:sz w:val="28"/>
          <w:szCs w:val="28"/>
          <w:rtl/>
          <w:lang w:bidi="fa-IR"/>
        </w:rPr>
        <w:t xml:space="preserve"> داده‌اند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حالی که </w:t>
      </w:r>
      <w:r w:rsidRPr="006311B0">
        <w:rPr>
          <w:rFonts w:ascii="IRLotus" w:eastAsia="Times New Roman" w:hAnsi="IRLotus" w:cs="IRNazli" w:hint="cs"/>
          <w:sz w:val="28"/>
          <w:szCs w:val="28"/>
          <w:rtl/>
          <w:lang w:bidi="fa-IR"/>
        </w:rPr>
        <w:t>برتر دانستنِ</w:t>
      </w:r>
      <w:r w:rsidRPr="006311B0">
        <w:rPr>
          <w:rFonts w:ascii="IRLotus" w:eastAsia="Times New Roman" w:hAnsi="IRLotus" w:cs="IRNazli"/>
          <w:sz w:val="28"/>
          <w:szCs w:val="28"/>
          <w:rtl/>
          <w:lang w:bidi="fa-IR"/>
        </w:rPr>
        <w:t xml:space="preserve"> کسی بر </w:t>
      </w:r>
      <w:r w:rsidRPr="006311B0">
        <w:rPr>
          <w:rFonts w:ascii="IRLotus" w:eastAsia="Times New Roman" w:hAnsi="IRLotus" w:cs="IRNazli" w:hint="cs"/>
          <w:sz w:val="28"/>
          <w:szCs w:val="28"/>
          <w:rtl/>
          <w:lang w:bidi="fa-IR"/>
        </w:rPr>
        <w:t xml:space="preserve">کس </w:t>
      </w:r>
      <w:r w:rsidRPr="006311B0">
        <w:rPr>
          <w:rFonts w:ascii="IRLotus" w:eastAsia="Times New Roman" w:hAnsi="IRLotus" w:cs="IRNazli"/>
          <w:sz w:val="28"/>
          <w:szCs w:val="28"/>
          <w:rtl/>
          <w:lang w:bidi="fa-IR"/>
        </w:rPr>
        <w:t>دیگر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دشنام</w:t>
      </w:r>
      <w:r w:rsidRPr="006311B0">
        <w:rPr>
          <w:rFonts w:ascii="IRLotus" w:eastAsia="Times New Roman" w:hAnsi="IRLotus" w:cs="IRNazli" w:hint="cs"/>
          <w:sz w:val="28"/>
          <w:szCs w:val="28"/>
          <w:rtl/>
          <w:lang w:bidi="fa-IR"/>
        </w:rPr>
        <w:t xml:space="preserve"> نیست.</w:t>
      </w:r>
      <w:r w:rsidRPr="006311B0">
        <w:rPr>
          <w:rFonts w:ascii="IRLotus" w:eastAsia="Times New Roman" w:hAnsi="IRLotus" w:cs="IRNazli"/>
          <w:sz w:val="28"/>
          <w:szCs w:val="28"/>
          <w:rtl/>
          <w:lang w:bidi="fa-IR"/>
        </w:rPr>
        <w:t xml:space="preserve"> از این حکم باید دانسته شود حکم سب و دشنام آنان چگونه خواهد بود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76508E" w:rsidRDefault="0076508E" w:rsidP="00E81B6C">
      <w:pPr>
        <w:pStyle w:val="a0"/>
        <w:rPr>
          <w:rtl/>
        </w:rPr>
      </w:pPr>
      <w:bookmarkStart w:id="27" w:name="_Toc381571490"/>
      <w:bookmarkStart w:id="28" w:name="_Toc404438692"/>
      <w:r w:rsidRPr="0076508E">
        <w:rPr>
          <w:rtl/>
        </w:rPr>
        <w:t xml:space="preserve">2-6 </w:t>
      </w:r>
      <w:r w:rsidRPr="0076508E">
        <w:rPr>
          <w:rFonts w:hint="cs"/>
          <w:rtl/>
        </w:rPr>
        <w:t>دشنام به صحابه به بهانه</w:t>
      </w:r>
      <w:r w:rsidRPr="0076508E">
        <w:rPr>
          <w:rtl/>
        </w:rPr>
        <w:t xml:space="preserve"> طعن در دينشان</w:t>
      </w:r>
      <w:bookmarkEnd w:id="27"/>
      <w:bookmarkEnd w:id="28"/>
      <w:r w:rsidRPr="0076508E">
        <w:rPr>
          <w:rtl/>
        </w:rPr>
        <w:t xml:space="preserve"> </w:t>
      </w:r>
    </w:p>
    <w:p w:rsidR="0076508E" w:rsidRPr="006311B0" w:rsidRDefault="0076508E" w:rsidP="0076508E">
      <w:pPr>
        <w:spacing w:after="0" w:line="240" w:lineRule="auto"/>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منظور از وارد کردن در دینِ صحابه این است که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هر یک از </w:t>
      </w:r>
      <w:r w:rsidRPr="006311B0">
        <w:rPr>
          <w:rFonts w:ascii="IRLotus" w:eastAsia="Times New Roman" w:hAnsi="IRLotus" w:cs="IRNazli"/>
          <w:sz w:val="28"/>
          <w:szCs w:val="28"/>
          <w:rtl/>
          <w:lang w:bidi="fa-IR"/>
        </w:rPr>
        <w:t>آن</w:t>
      </w:r>
      <w:r w:rsidRPr="006311B0">
        <w:rPr>
          <w:rFonts w:ascii="IRLotus" w:eastAsia="Times New Roman" w:hAnsi="IRLotus" w:cs="IRNazli" w:hint="cs"/>
          <w:sz w:val="28"/>
          <w:szCs w:val="28"/>
          <w:rtl/>
          <w:lang w:bidi="fa-IR"/>
        </w:rPr>
        <w:t xml:space="preserve"> بزرگواران</w:t>
      </w:r>
      <w:r w:rsidRPr="006311B0">
        <w:rPr>
          <w:rFonts w:ascii="IRLotus" w:eastAsia="Times New Roman" w:hAnsi="IRLotus" w:cs="IRNazli"/>
          <w:sz w:val="28"/>
          <w:szCs w:val="28"/>
          <w:rtl/>
          <w:lang w:bidi="fa-IR"/>
        </w:rPr>
        <w:t xml:space="preserve"> را به کفر و یا فسق متهم نماید، در حالی</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کسانی باشد که فضل و بزرگواری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ش به تواتر رسیده باشد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برخی از علماء این قید تواتر را مخصوص خلفا می‌دانند و برخی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مخصوص ابوبکر و عمر</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برخی نیز هستند که میان کسانی که فضیلت آنان توسط نصوص متواتر و غیر متواتر ثابت شده، تفاوت می‌گذارند</w:t>
      </w:r>
      <w:r w:rsidRPr="006311B0">
        <w:rPr>
          <w:rFonts w:ascii="IRLotus" w:eastAsia="Times New Roman" w:hAnsi="IRLotus" w:cs="IRNazli" w:hint="cs"/>
          <w:sz w:val="28"/>
          <w:szCs w:val="28"/>
          <w:rtl/>
          <w:lang w:bidi="fa-IR"/>
        </w:rPr>
        <w:t>. همچنین</w:t>
      </w:r>
      <w:r w:rsidRPr="006311B0">
        <w:rPr>
          <w:rFonts w:ascii="IRLotus" w:eastAsia="Times New Roman" w:hAnsi="IRLotus" w:cs="IRNazli"/>
          <w:sz w:val="28"/>
          <w:szCs w:val="28"/>
          <w:rtl/>
          <w:lang w:bidi="fa-IR"/>
        </w:rPr>
        <w:t xml:space="preserve"> معتقد هستند </w:t>
      </w:r>
      <w:r w:rsidRPr="006311B0">
        <w:rPr>
          <w:rFonts w:ascii="IRLotus" w:eastAsia="Times New Roman" w:hAnsi="IRLotus" w:cs="IRNazli" w:hint="cs"/>
          <w:sz w:val="28"/>
          <w:szCs w:val="28"/>
          <w:rtl/>
          <w:lang w:bidi="fa-IR"/>
        </w:rPr>
        <w:t>زمانی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توان</w:t>
      </w:r>
      <w:r w:rsidRPr="006311B0">
        <w:rPr>
          <w:rFonts w:ascii="IRLotus" w:eastAsia="Times New Roman" w:hAnsi="IRLotus" w:cs="IRNazli"/>
          <w:sz w:val="28"/>
          <w:szCs w:val="28"/>
          <w:rtl/>
          <w:lang w:bidi="fa-IR"/>
        </w:rPr>
        <w:t xml:space="preserve"> به دشنام‌دهندگان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خلفا نسبت کفر </w:t>
      </w:r>
      <w:r w:rsidRPr="006311B0">
        <w:rPr>
          <w:rFonts w:ascii="IRLotus" w:eastAsia="Times New Roman" w:hAnsi="IRLotus" w:cs="IRNazli" w:hint="cs"/>
          <w:sz w:val="28"/>
          <w:szCs w:val="28"/>
          <w:rtl/>
          <w:lang w:bidi="fa-IR"/>
        </w:rPr>
        <w:t>داد</w:t>
      </w:r>
      <w:r w:rsidRPr="006311B0">
        <w:rPr>
          <w:rFonts w:ascii="IRLotus" w:eastAsia="Times New Roman" w:hAnsi="IRLotus" w:cs="IRNazli"/>
          <w:sz w:val="28"/>
          <w:szCs w:val="28"/>
          <w:rtl/>
          <w:lang w:bidi="fa-IR"/>
        </w:rPr>
        <w:t xml:space="preserve"> که سب به کفر نمایند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ولی دیگران می‌گویند هر </w:t>
      </w:r>
      <w:r w:rsidRPr="006311B0">
        <w:rPr>
          <w:rFonts w:ascii="IRLotus" w:eastAsia="Times New Roman" w:hAnsi="IRLotus" w:cs="IRNazli" w:hint="cs"/>
          <w:sz w:val="28"/>
          <w:szCs w:val="28"/>
          <w:rtl/>
          <w:lang w:bidi="fa-IR"/>
        </w:rPr>
        <w:t>دشنامی</w:t>
      </w:r>
      <w:r w:rsidRPr="006311B0">
        <w:rPr>
          <w:rFonts w:ascii="IRLotus" w:eastAsia="Times New Roman" w:hAnsi="IRLotus" w:cs="IRNazli"/>
          <w:sz w:val="28"/>
          <w:szCs w:val="28"/>
          <w:rtl/>
          <w:lang w:bidi="fa-IR"/>
        </w:rPr>
        <w:t xml:space="preserve"> که طعن در دین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باعث کفر است.</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چنین سب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ی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قطع کفر است، چون امر متواتر را تکذیب می‌کند.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ابومحمد بن ابی‌زید از سحنون روایت کرده که گفت: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«هر کس در مورد ابوبکر و عمر و عثمان و علی</w:t>
      </w:r>
      <w:r w:rsidRPr="006311B0">
        <w:rPr>
          <w:rFonts w:ascii="IRLotus" w:eastAsia="Times New Roman" w:hAnsi="IRLotus" w:cs="IRNazli" w:hint="cs"/>
          <w:sz w:val="28"/>
          <w:szCs w:val="28"/>
          <w:rtl/>
          <w:lang w:bidi="fa-IR"/>
        </w:rPr>
        <w:t xml:space="preserve"> </w:t>
      </w:r>
      <w:r w:rsidR="00400502" w:rsidRPr="00400502">
        <w:rPr>
          <w:rFonts w:ascii="IRLotus" w:eastAsia="Times New Roman" w:hAnsi="IRLotus" w:cs="CTraditional Arabic" w:hint="cs"/>
          <w:sz w:val="28"/>
          <w:szCs w:val="28"/>
          <w:rtl/>
          <w:lang w:bidi="fa-IR"/>
        </w:rPr>
        <w:t>ش</w:t>
      </w:r>
      <w:r w:rsidRPr="006311B0">
        <w:rPr>
          <w:rFonts w:ascii="IRLotus" w:eastAsia="Times New Roman" w:hAnsi="IRLotus" w:cs="IRNazli"/>
          <w:sz w:val="28"/>
          <w:szCs w:val="28"/>
          <w:rtl/>
          <w:lang w:bidi="fa-IR"/>
        </w:rPr>
        <w:t xml:space="preserve"> بگوید که آنان بر گمراهی و کفر بوده‌اند، کشته می‌شود و اگر غیر از آنان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دیگر </w:t>
      </w:r>
      <w:r w:rsidRPr="006311B0">
        <w:rPr>
          <w:rFonts w:ascii="IRLotus" w:eastAsia="Times New Roman" w:hAnsi="IRLotus" w:cs="IRNazli"/>
          <w:sz w:val="28"/>
          <w:szCs w:val="28"/>
          <w:rtl/>
          <w:lang w:bidi="fa-IR"/>
        </w:rPr>
        <w:t>صحابه را به چنین چیزی متهم کند، بزرگ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ترین عقوبت </w:t>
      </w:r>
      <w:r w:rsidRPr="006311B0">
        <w:rPr>
          <w:rFonts w:ascii="IRLotus" w:eastAsia="Times New Roman" w:hAnsi="IRLotus" w:cs="IRNazli" w:hint="cs"/>
          <w:sz w:val="28"/>
          <w:szCs w:val="28"/>
          <w:rtl/>
          <w:lang w:bidi="fa-IR"/>
        </w:rPr>
        <w:t>را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چشد</w:t>
      </w:r>
      <w:r w:rsidRPr="006311B0">
        <w:rPr>
          <w:rFonts w:ascii="IRLotus" w:eastAsia="Times New Roman" w:hAnsi="IRLotus" w:cs="IRNazli"/>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4"/>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هشام بن عمار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از امام مالک شنیدم که می‌گفت: هرکس ابوبکر و عمر</w:t>
      </w:r>
      <w:r w:rsidRPr="0076508E">
        <w:rPr>
          <w:rFonts w:ascii="IRLotus" w:eastAsia="Times New Roman" w:hAnsi="IRLotus" w:cs="CTraditional Arabic" w:hint="cs"/>
          <w:sz w:val="28"/>
          <w:szCs w:val="28"/>
          <w:rtl/>
          <w:lang w:bidi="fa-IR"/>
        </w:rPr>
        <w:t xml:space="preserve"> ب</w:t>
      </w:r>
      <w:r w:rsidRPr="006311B0">
        <w:rPr>
          <w:rFonts w:ascii="IRLotus" w:eastAsia="Times New Roman" w:hAnsi="IRLotus" w:cs="IRNazli"/>
          <w:sz w:val="28"/>
          <w:szCs w:val="28"/>
          <w:rtl/>
          <w:lang w:bidi="fa-IR"/>
        </w:rPr>
        <w:t xml:space="preserve"> را دشنام دهد کشته می‌شود و هر کس عایشه را دشنام دهد کشته می‌شود، چون خداوند در حق او می‌فرماید:</w:t>
      </w:r>
      <w:r w:rsidRPr="0076508E">
        <w:rPr>
          <w:rFonts w:ascii="Lotus Linotype" w:eastAsia="Times New Roman" w:hAnsi="Lotus Linotype" w:cs="Lotus Linotype"/>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يَعِظُكُمُ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تَعُودُواْ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لِمِثۡلِهِۦٓ</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أَبَدًا</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4"/>
          <w:szCs w:val="24"/>
          <w:rtl/>
          <w:lang w:bidi="fa-IR"/>
        </w:rPr>
        <w:t>[النور: 17]</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خداوند شما را اندرز مى‏دهد كه هرگز چنین كارى را تكرار نكنید اگر ایمان دارید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پس هر کس او را متهم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قرآن مخالفت ورزیده و کسی که</w:t>
      </w:r>
      <w:r w:rsidRPr="006311B0">
        <w:rPr>
          <w:rFonts w:ascii="IRLotus" w:eastAsia="Times New Roman" w:hAnsi="IRLotus" w:cs="IRNazli" w:hint="cs"/>
          <w:sz w:val="28"/>
          <w:szCs w:val="28"/>
          <w:rtl/>
          <w:lang w:bidi="fa-IR"/>
        </w:rPr>
        <w:t xml:space="preserve"> با قرآن</w:t>
      </w:r>
      <w:r w:rsidRPr="006311B0">
        <w:rPr>
          <w:rFonts w:ascii="IRLotus" w:eastAsia="Times New Roman" w:hAnsi="IRLotus" w:cs="IRNazli"/>
          <w:sz w:val="28"/>
          <w:szCs w:val="28"/>
          <w:rtl/>
          <w:lang w:bidi="fa-IR"/>
        </w:rPr>
        <w:t xml:space="preserve"> مخالفت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کشته خواهد شد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ولی امام مالک در روایتی دیگر می‌گوید: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هر کس ابوبکر</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س</w:t>
      </w:r>
      <w:r w:rsidRPr="006311B0">
        <w:rPr>
          <w:rFonts w:ascii="IRLotus" w:eastAsia="Times New Roman" w:hAnsi="IRLotus" w:cs="IRNazli"/>
          <w:sz w:val="28"/>
          <w:szCs w:val="28"/>
          <w:rtl/>
          <w:lang w:bidi="fa-IR"/>
        </w:rPr>
        <w:t xml:space="preserve"> را دشنام دهد، حد زده می‌شود و هر کس عایشه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را سب نماید کشته می‌شود، گفتند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چرا؟ فرمود: کسی که عایشه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را متهم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w:t>
      </w:r>
      <w:r w:rsidRPr="006311B0">
        <w:rPr>
          <w:rFonts w:ascii="IRLotus" w:eastAsia="Times New Roman" w:hAnsi="IRLotus" w:cs="IRNazli" w:hint="cs"/>
          <w:sz w:val="28"/>
          <w:szCs w:val="28"/>
          <w:rtl/>
          <w:lang w:bidi="fa-IR"/>
        </w:rPr>
        <w:t xml:space="preserve"> نص</w:t>
      </w:r>
      <w:r w:rsidRPr="006311B0">
        <w:rPr>
          <w:rFonts w:ascii="IRLotus" w:eastAsia="Times New Roman" w:hAnsi="IRLotus" w:cs="IRNazli"/>
          <w:sz w:val="28"/>
          <w:szCs w:val="28"/>
          <w:rtl/>
          <w:lang w:bidi="fa-IR"/>
        </w:rPr>
        <w:t xml:space="preserve"> صریح قرآن مخالفت ورزیده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ظاهراً منظور امام مالک در مورد سب ابوبکر</w:t>
      </w:r>
      <w:r w:rsidR="0031422E"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این است که سب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غیر از کفر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بقی</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سخنان امام مالک این را توضیح می‌دهد </w:t>
      </w:r>
      <w:r w:rsidRPr="006311B0">
        <w:rPr>
          <w:rFonts w:ascii="IRLotus" w:eastAsia="Times New Roman" w:hAnsi="IRLotus" w:cs="IRNazli" w:hint="cs"/>
          <w:sz w:val="28"/>
          <w:szCs w:val="28"/>
          <w:rtl/>
          <w:lang w:bidi="fa-IR"/>
        </w:rPr>
        <w:t>که</w:t>
      </w:r>
      <w:r w:rsidRPr="006311B0">
        <w:rPr>
          <w:rFonts w:ascii="IRLotus" w:eastAsia="Times New Roman" w:hAnsi="IRLotus" w:cs="IRNazli"/>
          <w:sz w:val="28"/>
          <w:szCs w:val="28"/>
          <w:rtl/>
          <w:lang w:bidi="fa-IR"/>
        </w:rPr>
        <w:t xml:space="preserve"> گفت: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 عایشه</w:t>
      </w:r>
      <w:r w:rsidR="003E07DF" w:rsidRPr="003E07DF">
        <w:rPr>
          <w:rFonts w:cs="CTraditional Arabic" w:hint="cs"/>
          <w:sz w:val="36"/>
          <w:szCs w:val="36"/>
          <w:rtl/>
        </w:rPr>
        <w:t xml:space="preserve"> </w:t>
      </w:r>
      <w:r w:rsidR="003E07DF" w:rsidRPr="003E07DF">
        <w:rPr>
          <w:rFonts w:cs="CTraditional Arabic" w:hint="cs"/>
          <w:sz w:val="24"/>
          <w:szCs w:val="24"/>
          <w:rtl/>
        </w:rPr>
        <w:t>ل</w:t>
      </w:r>
      <w:r w:rsidRPr="006311B0">
        <w:rPr>
          <w:rFonts w:ascii="IRLotus" w:eastAsia="Times New Roman" w:hAnsi="IRLotus" w:cs="IRNazli"/>
          <w:sz w:val="28"/>
          <w:szCs w:val="28"/>
          <w:rtl/>
          <w:lang w:bidi="fa-IR"/>
        </w:rPr>
        <w:t xml:space="preserve"> را سب دهد با قرآن مخالفت ورزیده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این </w:t>
      </w:r>
      <w:r w:rsidRPr="006311B0">
        <w:rPr>
          <w:rFonts w:ascii="IRLotus" w:eastAsia="Times New Roman" w:hAnsi="IRLotus" w:cs="IRNazli" w:hint="cs"/>
          <w:sz w:val="28"/>
          <w:szCs w:val="28"/>
          <w:rtl/>
          <w:lang w:bidi="fa-IR"/>
        </w:rPr>
        <w:t>دشنام</w:t>
      </w:r>
      <w:r w:rsidRPr="006311B0">
        <w:rPr>
          <w:rFonts w:ascii="IRLotus" w:eastAsia="Times New Roman" w:hAnsi="IRLotus" w:cs="IRNazli"/>
          <w:sz w:val="28"/>
          <w:szCs w:val="28"/>
          <w:rtl/>
          <w:lang w:bidi="fa-IR"/>
        </w:rPr>
        <w:t xml:space="preserve"> دادن، یک </w:t>
      </w:r>
      <w:r w:rsidRPr="006311B0">
        <w:rPr>
          <w:rFonts w:ascii="IRLotus" w:eastAsia="Times New Roman" w:hAnsi="IRLotus" w:cs="IRNazli" w:hint="cs"/>
          <w:sz w:val="28"/>
          <w:szCs w:val="28"/>
          <w:rtl/>
          <w:lang w:bidi="fa-IR"/>
        </w:rPr>
        <w:t>دشنامِ</w:t>
      </w:r>
      <w:r w:rsidRPr="006311B0">
        <w:rPr>
          <w:rFonts w:ascii="IRLotus" w:eastAsia="Times New Roman" w:hAnsi="IRLotus" w:cs="IRNazli"/>
          <w:sz w:val="28"/>
          <w:szCs w:val="28"/>
          <w:rtl/>
          <w:lang w:bidi="fa-IR"/>
        </w:rPr>
        <w:t xml:space="preserve"> مخصوص است که هر کس بگوید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می‌شود، پس هر </w:t>
      </w:r>
      <w:r w:rsidRPr="006311B0">
        <w:rPr>
          <w:rFonts w:ascii="IRLotus" w:eastAsia="Times New Roman" w:hAnsi="IRLotus" w:cs="IRNazli" w:hint="cs"/>
          <w:sz w:val="28"/>
          <w:szCs w:val="28"/>
          <w:rtl/>
          <w:lang w:bidi="fa-IR"/>
        </w:rPr>
        <w:t>دشنامی</w:t>
      </w:r>
      <w:r w:rsidRPr="006311B0">
        <w:rPr>
          <w:rFonts w:ascii="IRLotus" w:eastAsia="Times New Roman" w:hAnsi="IRLotus" w:cs="IRNazli"/>
          <w:sz w:val="28"/>
          <w:szCs w:val="28"/>
          <w:rtl/>
          <w:lang w:bidi="fa-IR"/>
        </w:rPr>
        <w:t xml:space="preserve"> را شامل نمی‌شود، چون از امام مالک روایت شده که</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 صحابی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ای</w:t>
      </w:r>
      <w:r w:rsidRPr="006311B0">
        <w:rPr>
          <w:rFonts w:ascii="IRLotus" w:eastAsia="Times New Roman" w:hAnsi="IRLotus" w:cs="IRNazli"/>
          <w:sz w:val="28"/>
          <w:szCs w:val="28"/>
          <w:rtl/>
          <w:lang w:bidi="fa-IR"/>
        </w:rPr>
        <w:t xml:space="preserve"> را که درجه‌اش از ابوبکر</w:t>
      </w:r>
      <w:r w:rsidR="003E07DF"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پایین‌تر است، تکفیر نماید، کشته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6"/>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هیثمی گفته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می‌توان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خلاصه گفت که سب ابوبکر</w:t>
      </w:r>
      <w:r w:rsidR="003E07DF"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نزد حنفیه کفر است و </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بنابر یکی از دو قول امام شافعی و </w:t>
      </w:r>
      <w:r w:rsidRPr="006311B0">
        <w:rPr>
          <w:rFonts w:ascii="IRLotus" w:eastAsia="Times New Roman" w:hAnsi="IRLotus" w:cs="IRNazli" w:hint="cs"/>
          <w:sz w:val="28"/>
          <w:szCs w:val="28"/>
          <w:rtl/>
          <w:lang w:bidi="fa-IR"/>
        </w:rPr>
        <w:t xml:space="preserve">نظرِ </w:t>
      </w:r>
      <w:r w:rsidRPr="006311B0">
        <w:rPr>
          <w:rFonts w:ascii="IRLotus" w:eastAsia="Times New Roman" w:hAnsi="IRLotus" w:cs="IRNazli"/>
          <w:sz w:val="28"/>
          <w:szCs w:val="28"/>
          <w:rtl/>
          <w:lang w:bidi="fa-IR"/>
        </w:rPr>
        <w:t>مشهور مذهب</w:t>
      </w:r>
      <w:r w:rsidRPr="006311B0">
        <w:rPr>
          <w:rFonts w:ascii="IRLotus" w:eastAsia="Times New Roman" w:hAnsi="IRLotus" w:cs="IRNazli" w:hint="cs"/>
          <w:sz w:val="28"/>
          <w:szCs w:val="28"/>
          <w:rtl/>
          <w:lang w:bidi="fa-IR"/>
        </w:rPr>
        <w:t xml:space="preserve"> امام</w:t>
      </w:r>
      <w:r w:rsidRPr="006311B0">
        <w:rPr>
          <w:rFonts w:ascii="IRLotus" w:eastAsia="Times New Roman" w:hAnsi="IRLotus" w:cs="IRNazli"/>
          <w:sz w:val="28"/>
          <w:szCs w:val="28"/>
          <w:rtl/>
          <w:lang w:bidi="fa-IR"/>
        </w:rPr>
        <w:t xml:space="preserve"> مالک، موجب حد می‌شود و کفر نیست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ولی</w:t>
      </w:r>
      <w:r w:rsidRPr="006311B0">
        <w:rPr>
          <w:rFonts w:ascii="IRLotus" w:eastAsia="Times New Roman" w:hAnsi="IRLotus" w:cs="IRNazli"/>
          <w:sz w:val="28"/>
          <w:szCs w:val="28"/>
          <w:rtl/>
          <w:lang w:bidi="fa-IR"/>
        </w:rPr>
        <w:t xml:space="preserve"> امام مالک وقتی در مورد خوارج اظهارنظر کرد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گفت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این اعمال باعث کفر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پس مسئله چنین است که اگر سب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غیر کفر باشد، شخص کافر نمی‌شود و اگر دشنام دهنده نسبت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کفر </w:t>
      </w:r>
      <w:r w:rsidRPr="006311B0">
        <w:rPr>
          <w:rFonts w:ascii="IRLotus" w:eastAsia="Times New Roman" w:hAnsi="IRLotus" w:cs="IRNazli" w:hint="cs"/>
          <w:sz w:val="28"/>
          <w:szCs w:val="28"/>
          <w:rtl/>
          <w:lang w:bidi="fa-IR"/>
        </w:rPr>
        <w:t>به آنها</w:t>
      </w:r>
      <w:r w:rsidRPr="006311B0">
        <w:rPr>
          <w:rFonts w:ascii="IRLotus" w:eastAsia="Times New Roman" w:hAnsi="IRLotus" w:cs="IRNazli"/>
          <w:sz w:val="28"/>
          <w:szCs w:val="28"/>
          <w:rtl/>
          <w:lang w:bidi="fa-IR"/>
        </w:rPr>
        <w:t xml:space="preserve"> بدهد، کافر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7"/>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باز هم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«اگر چه</w:t>
      </w:r>
      <w:r w:rsidRPr="006311B0">
        <w:rPr>
          <w:rFonts w:ascii="IRLotus" w:eastAsia="Times New Roman" w:hAnsi="IRLotus" w:cs="IRNazli"/>
          <w:sz w:val="28"/>
          <w:szCs w:val="28"/>
          <w:rtl/>
          <w:lang w:bidi="fa-IR"/>
        </w:rPr>
        <w:t xml:space="preserve"> اصحاب شافعی در این باره چیزی نگفته‌اند،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ولی چیزی که من می‌گویم این است که تکفیر ابوبکر و امثال او که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به آنان وعد</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بهشت داده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است،</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قطع باعث کفر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خرشی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 عایشه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را به چیزی متهم کند که خدا او را از آن تبرئه نموده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صحابه</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بودن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ابوبکر</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8"/>
          <w:szCs w:val="28"/>
          <w:rtl/>
          <w:lang w:bidi="fa-IR"/>
        </w:rPr>
        <w:sym w:font="AGA Arabesque" w:char="F074"/>
      </w:r>
      <w:r w:rsidRPr="006311B0">
        <w:rPr>
          <w:rFonts w:ascii="IRLotus" w:eastAsia="Times New Roman" w:hAnsi="IRLotus" w:cs="IRNazli"/>
          <w:sz w:val="28"/>
          <w:szCs w:val="28"/>
          <w:rtl/>
          <w:lang w:bidi="fa-IR"/>
        </w:rPr>
        <w:t xml:space="preserve"> را</w:t>
      </w:r>
      <w:r w:rsidRPr="006311B0">
        <w:rPr>
          <w:rFonts w:ascii="IRLotus" w:eastAsia="Times New Roman" w:hAnsi="IRLotus" w:cs="IRNazli" w:hint="cs"/>
          <w:sz w:val="28"/>
          <w:szCs w:val="28"/>
          <w:rtl/>
          <w:lang w:bidi="fa-IR"/>
        </w:rPr>
        <w:t xml:space="preserve"> انکار</w:t>
      </w:r>
      <w:r w:rsidRPr="006311B0">
        <w:rPr>
          <w:rFonts w:ascii="IRLotus" w:eastAsia="Times New Roman" w:hAnsi="IRLotus" w:cs="IRNazli"/>
          <w:sz w:val="28"/>
          <w:szCs w:val="28"/>
          <w:rtl/>
          <w:lang w:bidi="fa-IR"/>
        </w:rPr>
        <w:t xml:space="preserve">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مسلمان بودن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عشر</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مبشره</w:t>
      </w:r>
      <w:r w:rsidRPr="006311B0">
        <w:rPr>
          <w:rFonts w:ascii="IRLotus" w:eastAsia="Times New Roman" w:hAnsi="IRLotus" w:cs="IRNazli" w:hint="cs"/>
          <w:sz w:val="28"/>
          <w:szCs w:val="28"/>
          <w:rtl/>
          <w:lang w:bidi="fa-IR"/>
        </w:rPr>
        <w:t xml:space="preserve"> </w:t>
      </w:r>
      <w:r w:rsidR="00400502" w:rsidRPr="00400502">
        <w:rPr>
          <w:rFonts w:ascii="IRLotus" w:eastAsia="Times New Roman" w:hAnsi="IRLotus" w:cs="CTraditional Arabic" w:hint="cs"/>
          <w:sz w:val="28"/>
          <w:szCs w:val="28"/>
          <w:rtl/>
          <w:lang w:bidi="fa-IR"/>
        </w:rPr>
        <w:t>ش</w:t>
      </w:r>
      <w:r w:rsidRPr="006311B0">
        <w:rPr>
          <w:rFonts w:ascii="IRLotus" w:eastAsia="Times New Roman" w:hAnsi="IRLotus" w:cs="IRNazli"/>
          <w:sz w:val="28"/>
          <w:szCs w:val="28"/>
          <w:rtl/>
          <w:lang w:bidi="fa-IR"/>
        </w:rPr>
        <w:t xml:space="preserve"> را انکار کند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مسلمان بودن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تمام اصحاب را انکار کند و خلفای چهارگانه را تکفیر نماید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یا</w:t>
      </w:r>
      <w:r w:rsidRPr="006311B0">
        <w:rPr>
          <w:rFonts w:ascii="IRLotus" w:eastAsia="Times New Roman" w:hAnsi="IRLotus" w:cs="IRNazli" w:hint="cs"/>
          <w:sz w:val="28"/>
          <w:szCs w:val="28"/>
          <w:rtl/>
          <w:lang w:bidi="fa-IR"/>
        </w:rPr>
        <w:t xml:space="preserve"> حتی</w:t>
      </w:r>
      <w:r w:rsidRPr="006311B0">
        <w:rPr>
          <w:rFonts w:ascii="IRLotus" w:eastAsia="Times New Roman" w:hAnsi="IRLotus" w:cs="IRNazli"/>
          <w:sz w:val="28"/>
          <w:szCs w:val="28"/>
          <w:rtl/>
          <w:lang w:bidi="fa-IR"/>
        </w:rPr>
        <w:t xml:space="preserve"> یک نفر از آنان را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می‌ش</w:t>
      </w:r>
      <w:r w:rsidRPr="006311B0">
        <w:rPr>
          <w:rFonts w:ascii="IRLotus" w:eastAsia="Times New Roman" w:hAnsi="IRLotus" w:cs="IRNazli" w:hint="cs"/>
          <w:sz w:val="28"/>
          <w:szCs w:val="28"/>
          <w:rtl/>
          <w:lang w:bidi="fa-IR"/>
        </w:rPr>
        <w:t>و</w:t>
      </w:r>
      <w:r w:rsidRPr="006311B0">
        <w:rPr>
          <w:rFonts w:ascii="IRLotus" w:eastAsia="Times New Roman" w:hAnsi="IRLotus" w:cs="IRNazli"/>
          <w:sz w:val="28"/>
          <w:szCs w:val="28"/>
          <w:rtl/>
          <w:lang w:bidi="fa-IR"/>
        </w:rPr>
        <w:t>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9"/>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بغدادی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علما گفته‌‌اند: هر کس یکی از عشر</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مبشره را تکفیر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است و هر کس یکی از همسران پیامبر را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کدام که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یا برخی از آنان را تکفیر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است</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0"/>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در این مسئله اختلاف مشهوری وجود دارد </w:t>
      </w:r>
      <w:r w:rsidRPr="006311B0">
        <w:rPr>
          <w:rFonts w:ascii="IRLotus" w:eastAsia="Times New Roman" w:hAnsi="IRLotus" w:cs="IRNazli" w:hint="cs"/>
          <w:sz w:val="28"/>
          <w:szCs w:val="28"/>
          <w:rtl/>
          <w:lang w:bidi="fa-IR"/>
        </w:rPr>
        <w:t xml:space="preserve">و ما </w:t>
      </w:r>
      <w:r w:rsidRPr="006311B0">
        <w:rPr>
          <w:rFonts w:ascii="IRLotus" w:eastAsia="Times New Roman" w:hAnsi="IRLotus" w:cs="IRNazli"/>
          <w:sz w:val="28"/>
          <w:szCs w:val="28"/>
          <w:rtl/>
          <w:lang w:bidi="fa-IR"/>
        </w:rPr>
        <w:t>تا اینجا</w:t>
      </w:r>
      <w:r w:rsidRPr="006311B0">
        <w:rPr>
          <w:rFonts w:ascii="IRLotus" w:eastAsia="Times New Roman" w:hAnsi="IRLotus" w:cs="IRNazli" w:hint="cs"/>
          <w:sz w:val="28"/>
          <w:szCs w:val="28"/>
          <w:rtl/>
          <w:lang w:bidi="fa-IR"/>
        </w:rPr>
        <w:t xml:space="preserve"> مهم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ترین اقوال را</w:t>
      </w:r>
      <w:r w:rsidRPr="006311B0">
        <w:rPr>
          <w:rFonts w:ascii="IRLotus" w:eastAsia="Times New Roman" w:hAnsi="IRLotus" w:cs="IRNazli"/>
          <w:sz w:val="28"/>
          <w:szCs w:val="28"/>
          <w:rtl/>
          <w:lang w:bidi="fa-IR"/>
        </w:rPr>
        <w:t xml:space="preserve"> آوردیم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ذکر این نکته لازم است که کسانی که به کفرِ دشنام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دهندگان اعتقاد ندارند،</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طور اجماع </w:t>
      </w:r>
      <w:r w:rsidRPr="006311B0">
        <w:rPr>
          <w:rFonts w:ascii="IRLotus" w:eastAsia="Times New Roman" w:hAnsi="IRLotus" w:cs="IRNazli" w:hint="cs"/>
          <w:sz w:val="28"/>
          <w:szCs w:val="28"/>
          <w:rtl/>
          <w:lang w:bidi="fa-IR"/>
        </w:rPr>
        <w:t>بر</w:t>
      </w:r>
      <w:r w:rsidRPr="006311B0">
        <w:rPr>
          <w:rFonts w:ascii="IRLotus" w:eastAsia="Times New Roman" w:hAnsi="IRLotus" w:cs="IRNazli"/>
          <w:sz w:val="28"/>
          <w:szCs w:val="28"/>
          <w:rtl/>
          <w:lang w:bidi="fa-IR"/>
        </w:rPr>
        <w:t xml:space="preserve"> فسق </w:t>
      </w:r>
      <w:r w:rsidRPr="006311B0">
        <w:rPr>
          <w:rFonts w:ascii="IRLotus" w:eastAsia="Times New Roman" w:hAnsi="IRLotus" w:cs="IRNazli" w:hint="cs"/>
          <w:sz w:val="28"/>
          <w:szCs w:val="28"/>
          <w:rtl/>
          <w:lang w:bidi="fa-IR"/>
        </w:rPr>
        <w:t xml:space="preserve"> آنان توافق دار</w:t>
      </w:r>
      <w:r w:rsidRPr="006311B0">
        <w:rPr>
          <w:rFonts w:ascii="IRLotus" w:eastAsia="Times New Roman" w:hAnsi="IRLotus" w:cs="IRNazli"/>
          <w:sz w:val="28"/>
          <w:szCs w:val="28"/>
          <w:rtl/>
          <w:lang w:bidi="fa-IR"/>
        </w:rPr>
        <w:t>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چرا که</w:t>
      </w:r>
      <w:r w:rsidRPr="006311B0">
        <w:rPr>
          <w:rFonts w:ascii="IRLotus" w:eastAsia="Times New Roman" w:hAnsi="IRLotus" w:cs="IRNazli"/>
          <w:sz w:val="28"/>
          <w:szCs w:val="28"/>
          <w:rtl/>
          <w:lang w:bidi="fa-IR"/>
        </w:rPr>
        <w:t xml:space="preserve"> مرتکب یکی از گناهان کبیره شده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w:t>
      </w:r>
      <w:r w:rsidRPr="006311B0">
        <w:rPr>
          <w:rFonts w:ascii="IRLotus" w:eastAsia="Times New Roman" w:hAnsi="IRLotus" w:cs="IRNazli" w:hint="cs"/>
          <w:sz w:val="28"/>
          <w:szCs w:val="28"/>
          <w:rtl/>
          <w:lang w:bidi="fa-IR"/>
        </w:rPr>
        <w:t>ند،</w:t>
      </w:r>
      <w:r w:rsidRPr="006311B0">
        <w:rPr>
          <w:rFonts w:ascii="IRLotus" w:eastAsia="Times New Roman" w:hAnsi="IRLotus" w:cs="IRNazli"/>
          <w:sz w:val="28"/>
          <w:szCs w:val="28"/>
          <w:rtl/>
          <w:lang w:bidi="fa-IR"/>
        </w:rPr>
        <w:t xml:space="preserve"> پس مستحق تعزیر و تأدیب </w:t>
      </w:r>
      <w:r w:rsidRPr="006311B0">
        <w:rPr>
          <w:rFonts w:ascii="IRLotus" w:eastAsia="Times New Roman" w:hAnsi="IRLotus" w:cs="IRNazli" w:hint="cs"/>
          <w:sz w:val="28"/>
          <w:szCs w:val="28"/>
          <w:rtl/>
          <w:lang w:bidi="fa-IR"/>
        </w:rPr>
        <w:t>هستند،</w:t>
      </w:r>
      <w:r w:rsidRPr="006311B0">
        <w:rPr>
          <w:rFonts w:ascii="IRLotus" w:eastAsia="Times New Roman" w:hAnsi="IRLotus" w:cs="IRNazli"/>
          <w:sz w:val="28"/>
          <w:szCs w:val="28"/>
          <w:rtl/>
          <w:lang w:bidi="fa-IR"/>
        </w:rPr>
        <w:t xml:space="preserve"> و این تعزیر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 اساس</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منزلت صحابی و دشنامی است که </w:t>
      </w:r>
      <w:r w:rsidRPr="006311B0">
        <w:rPr>
          <w:rFonts w:ascii="IRLotus" w:eastAsia="Times New Roman" w:hAnsi="IRLotus" w:cs="IRNazli" w:hint="cs"/>
          <w:sz w:val="28"/>
          <w:szCs w:val="28"/>
          <w:rtl/>
          <w:lang w:bidi="fa-IR"/>
        </w:rPr>
        <w:t>داده</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ا</w:t>
      </w:r>
      <w:r w:rsidRPr="006311B0">
        <w:rPr>
          <w:rFonts w:ascii="IRLotus" w:eastAsia="Times New Roman" w:hAnsi="IRLotus" w:cs="IRNazli" w:hint="cs"/>
          <w:sz w:val="28"/>
          <w:szCs w:val="28"/>
          <w:rtl/>
          <w:lang w:bidi="fa-IR"/>
        </w:rPr>
        <w:t>ند، متفاوت است</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جا به ترتیب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 احکام را بیان خواهیم نمود: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هیثمی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تمام کسانی که معتقد</w:t>
      </w:r>
      <w:r w:rsidRPr="006311B0">
        <w:rPr>
          <w:rFonts w:ascii="IRLotus" w:eastAsia="Times New Roman" w:hAnsi="IRLotus" w:cs="IRNazli" w:hint="cs"/>
          <w:sz w:val="28"/>
          <w:szCs w:val="28"/>
          <w:rtl/>
          <w:lang w:bidi="fa-IR"/>
        </w:rPr>
        <w:t>ند</w:t>
      </w:r>
      <w:r w:rsidRPr="006311B0">
        <w:rPr>
          <w:rFonts w:ascii="IRLotus" w:eastAsia="Times New Roman" w:hAnsi="IRLotus" w:cs="IRNazli"/>
          <w:sz w:val="28"/>
          <w:szCs w:val="28"/>
          <w:rtl/>
          <w:lang w:bidi="fa-IR"/>
        </w:rPr>
        <w:t xml:space="preserve"> که دشنام‌دهندگان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اصحاب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نیستند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اجماع می‌گویند که فاسق هستند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تیمیه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ابراهیم النخعی گفت: گفته می‌شد که دشنام دادن ابوبکر و عمر</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sz w:val="28"/>
          <w:szCs w:val="28"/>
          <w:rtl/>
          <w:lang w:bidi="fa-IR"/>
        </w:rPr>
        <w:t xml:space="preserve"> از گناهان کبیره است و ابواسحاق السبیعی نیز همین را می‌گفت. خداوند فرموده: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إِن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تَجۡتَنِبُواْ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كَبَآئِرَ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تُنۡهَوۡنَ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عَنۡهُ</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4"/>
          <w:szCs w:val="24"/>
          <w:rtl/>
          <w:lang w:bidi="fa-IR"/>
        </w:rPr>
        <w:t>[النساء: 31]</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اگر از گناهان بزرگى كه از آن نهى مى‏شوید پرهیز كنید</w:t>
      </w:r>
      <w:r w:rsidRPr="0076508E">
        <w:rPr>
          <w:rFonts w:ascii="IRLotus" w:eastAsia="Times New Roman" w:hAnsi="IRLotus" w:cs="Traditional Arabic" w:hint="cs"/>
          <w:sz w:val="28"/>
          <w:szCs w:val="28"/>
          <w:rtl/>
          <w:lang w:bidi="fa-IR"/>
        </w:rPr>
        <w:t>»</w:t>
      </w:r>
      <w:r w:rsidRPr="006311B0">
        <w:rPr>
          <w:rFonts w:ascii="Tahoma" w:eastAsia="Times New Roman" w:hAnsi="Tahoma"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وقتی که دشنام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دادن</w:t>
      </w:r>
      <w:r w:rsidRPr="006311B0">
        <w:rPr>
          <w:rFonts w:ascii="IRLotus" w:eastAsia="Times New Roman" w:hAnsi="IRLotus" w:cs="IRNazli" w:hint="cs"/>
          <w:sz w:val="28"/>
          <w:szCs w:val="28"/>
          <w:rtl/>
          <w:lang w:bidi="fa-IR"/>
        </w:rPr>
        <w:t xml:space="preserve"> به آنها چنین</w:t>
      </w:r>
      <w:r w:rsidRPr="006311B0">
        <w:rPr>
          <w:rFonts w:ascii="IRLotus" w:eastAsia="Times New Roman" w:hAnsi="IRLotus" w:cs="IRNazli"/>
          <w:sz w:val="28"/>
          <w:szCs w:val="28"/>
          <w:rtl/>
          <w:lang w:bidi="fa-IR"/>
        </w:rPr>
        <w:t xml:space="preserve"> باشد، کمترین عقوبتی که برایش در نظر گرفته می‌شود، تعزیر است، چون تعزیر برای </w:t>
      </w:r>
      <w:r w:rsidRPr="006311B0">
        <w:rPr>
          <w:rFonts w:ascii="IRLotus" w:eastAsia="Times New Roman" w:hAnsi="IRLotus" w:cs="IRNazli" w:hint="cs"/>
          <w:sz w:val="28"/>
          <w:szCs w:val="28"/>
          <w:rtl/>
          <w:lang w:bidi="fa-IR"/>
        </w:rPr>
        <w:t>جرایمی</w:t>
      </w:r>
      <w:r w:rsidRPr="006311B0">
        <w:rPr>
          <w:rFonts w:ascii="IRLotus" w:eastAsia="Times New Roman" w:hAnsi="IRLotus" w:cs="IRNazli"/>
          <w:sz w:val="28"/>
          <w:szCs w:val="28"/>
          <w:rtl/>
          <w:lang w:bidi="fa-IR"/>
        </w:rPr>
        <w:t xml:space="preserve"> اعمال می‌شود که حد و کفاره نداشته باشد و این چیزی است که</w:t>
      </w:r>
      <w:r w:rsidRPr="006311B0">
        <w:rPr>
          <w:rFonts w:ascii="IRLotus" w:eastAsia="Times New Roman" w:hAnsi="IRLotus" w:cs="IRNazli" w:hint="cs"/>
          <w:sz w:val="28"/>
          <w:szCs w:val="28"/>
          <w:rtl/>
          <w:lang w:bidi="fa-IR"/>
        </w:rPr>
        <w:t xml:space="preserve"> در</w:t>
      </w:r>
      <w:r w:rsidRPr="006311B0">
        <w:rPr>
          <w:rFonts w:ascii="IRLotus" w:eastAsia="Times New Roman" w:hAnsi="IRLotus" w:cs="IRNazli"/>
          <w:sz w:val="28"/>
          <w:szCs w:val="28"/>
          <w:rtl/>
          <w:lang w:bidi="fa-IR"/>
        </w:rPr>
        <w:t xml:space="preserve"> میان اهل علم و فقه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اختلافی </w:t>
      </w:r>
      <w:r w:rsidRPr="006311B0">
        <w:rPr>
          <w:rFonts w:ascii="IRLotus" w:eastAsia="Times New Roman" w:hAnsi="IRLotus" w:cs="IRNazli" w:hint="cs"/>
          <w:sz w:val="28"/>
          <w:szCs w:val="28"/>
          <w:rtl/>
          <w:lang w:bidi="fa-IR"/>
        </w:rPr>
        <w:t>درباره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 xml:space="preserve">اش </w:t>
      </w:r>
      <w:r w:rsidRPr="006311B0">
        <w:rPr>
          <w:rFonts w:ascii="IRLotus" w:eastAsia="Times New Roman" w:hAnsi="IRLotus" w:cs="IRNazli"/>
          <w:sz w:val="28"/>
          <w:szCs w:val="28"/>
          <w:rtl/>
          <w:lang w:bidi="fa-IR"/>
        </w:rPr>
        <w:t>وجود ندارد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از صحابی و تابعین گرفته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تا بقی</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علمای اهل سنت و جماعت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بلکه اینها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اجماع می‌گویند باید بر ایشان درود فرستاد و آنان را ستود و از خداوند بر</w:t>
      </w:r>
      <w:r w:rsidRPr="006311B0">
        <w:rPr>
          <w:rFonts w:ascii="IRLotus" w:eastAsia="Times New Roman" w:hAnsi="IRLotus" w:cs="IRNazli" w:hint="cs"/>
          <w:sz w:val="28"/>
          <w:szCs w:val="28"/>
          <w:rtl/>
          <w:lang w:bidi="fa-IR"/>
        </w:rPr>
        <w:t>ای</w:t>
      </w:r>
      <w:r w:rsidRPr="006311B0">
        <w:rPr>
          <w:rFonts w:ascii="IRLotus" w:eastAsia="Times New Roman" w:hAnsi="IRLotus" w:cs="IRNazli"/>
          <w:sz w:val="28"/>
          <w:szCs w:val="28"/>
          <w:rtl/>
          <w:lang w:bidi="fa-IR"/>
        </w:rPr>
        <w:t xml:space="preserve"> ایشان</w:t>
      </w:r>
      <w:r w:rsidRPr="006311B0">
        <w:rPr>
          <w:rFonts w:ascii="IRLotus" w:eastAsia="Times New Roman" w:hAnsi="IRLotus" w:cs="IRNazli" w:hint="cs"/>
          <w:sz w:val="28"/>
          <w:szCs w:val="28"/>
          <w:rtl/>
          <w:lang w:bidi="fa-IR"/>
        </w:rPr>
        <w:t xml:space="preserve"> طلب</w:t>
      </w:r>
      <w:r w:rsidRPr="006311B0">
        <w:rPr>
          <w:rFonts w:ascii="IRLotus" w:eastAsia="Times New Roman" w:hAnsi="IRLotus" w:cs="IRNazli"/>
          <w:sz w:val="28"/>
          <w:szCs w:val="28"/>
          <w:rtl/>
          <w:lang w:bidi="fa-IR"/>
        </w:rPr>
        <w:t xml:space="preserve"> استغفار نمود و هر کس خلاف این را بگوید عقوبت داده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قاضی عیاض گفته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دشنام دادن هر یک از اصحاب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گناهان کبیره است و رأی مذهب ما و جمهور هم این است که مرتکبین این گناه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تعزیر می‌شوند و کشته نمی‌شوند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عبدالملک بن جیب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از</w:t>
      </w:r>
      <w:r w:rsidRPr="006311B0">
        <w:rPr>
          <w:rFonts w:ascii="IRLotus" w:eastAsia="Times New Roman" w:hAnsi="IRLotus" w:cs="IRNazli" w:hint="cs"/>
          <w:sz w:val="28"/>
          <w:szCs w:val="28"/>
          <w:rtl/>
          <w:lang w:bidi="fa-IR"/>
        </w:rPr>
        <w:t xml:space="preserve"> مذهب</w:t>
      </w:r>
      <w:r w:rsidRPr="006311B0">
        <w:rPr>
          <w:rFonts w:ascii="IRLotus" w:eastAsia="Times New Roman" w:hAnsi="IRLotus" w:cs="IRNazli"/>
          <w:sz w:val="28"/>
          <w:szCs w:val="28"/>
          <w:rtl/>
          <w:lang w:bidi="fa-IR"/>
        </w:rPr>
        <w:t xml:space="preserve"> شیعه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نسبت به عثمان در بغض و کینه‌توزی غلو نماید شدیداً ادب خواهد شد و اگر نسبت به ابوبکر و عمر بیشتر غلو نمایند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عقوبت آن شدیدتر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و تنبیهش بیشتر</w:t>
      </w:r>
      <w:r w:rsidRPr="006311B0">
        <w:rPr>
          <w:rFonts w:ascii="IRLotus" w:eastAsia="Times New Roman" w:hAnsi="IRLotus" w:cs="IRNazli"/>
          <w:sz w:val="28"/>
          <w:szCs w:val="28"/>
          <w:rtl/>
          <w:lang w:bidi="fa-IR"/>
        </w:rPr>
        <w:t xml:space="preserve"> خواهد 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آنقدر زندانی می‌شود تا بمیرد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4"/>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254F32">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در سب و دشنام دادن ابوبکر</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تنها به حد زدن اکتفا نمی‌شود، چون زدن حد فقط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خاطر صحاب</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بودن</w:t>
      </w:r>
      <w:r w:rsidRPr="006311B0">
        <w:rPr>
          <w:rFonts w:ascii="IRLotus" w:eastAsia="Times New Roman" w:hAnsi="IRLotus" w:cs="IRNazli" w:hint="cs"/>
          <w:sz w:val="28"/>
          <w:szCs w:val="28"/>
          <w:rtl/>
          <w:lang w:bidi="fa-IR"/>
        </w:rPr>
        <w:t>ِ اوست،</w:t>
      </w:r>
      <w:r w:rsidRPr="006311B0">
        <w:rPr>
          <w:rFonts w:ascii="IRLotus" w:eastAsia="Times New Roman" w:hAnsi="IRLotus" w:cs="IRNazli"/>
          <w:sz w:val="28"/>
          <w:szCs w:val="28"/>
          <w:rtl/>
          <w:lang w:bidi="fa-IR"/>
        </w:rPr>
        <w:t xml:space="preserve"> که دیگران هم </w:t>
      </w:r>
      <w:r w:rsidRPr="006311B0">
        <w:rPr>
          <w:rFonts w:ascii="IRLotus" w:eastAsia="Times New Roman" w:hAnsi="IRLotus" w:cs="IRNazli" w:hint="cs"/>
          <w:sz w:val="28"/>
          <w:szCs w:val="28"/>
          <w:rtl/>
          <w:lang w:bidi="fa-IR"/>
        </w:rPr>
        <w:t>چنین مقامی دارند.</w:t>
      </w:r>
      <w:r w:rsidRPr="006311B0">
        <w:rPr>
          <w:rFonts w:ascii="IRLotus" w:eastAsia="Times New Roman" w:hAnsi="IRLotus" w:cs="IRNazli"/>
          <w:sz w:val="28"/>
          <w:szCs w:val="28"/>
          <w:rtl/>
          <w:lang w:bidi="fa-IR"/>
        </w:rPr>
        <w:t xml:space="preserve"> اگر مزیت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 دیگری که دارد به آن اضافه نمائیم که موجب احترام و اکرام او می‌باشد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مانند یاری دادن دین و مسلمانان و فتوحاتی که در دوران او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دست آمد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همچنین خلافت و جانشینی 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هر یک از اینها باعث افتخارات زیادی است، موجب می‌شود که عقوبت مرتکبین آن شدیدتر شود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چنین تعزیراتی باید اجرا شود، یعنی امام یا قاضی نمی‌تواند از آن درگذرد، بلکه واجب است که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اجرا نماید.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امام احمد</w:t>
      </w:r>
      <w:r w:rsidRPr="0076508E">
        <w:rPr>
          <w:rFonts w:ascii="IRLotus" w:eastAsia="Times New Roman" w:hAnsi="IRLotus" w:cs="CTraditional Arabic" w:hint="cs"/>
          <w:sz w:val="28"/>
          <w:szCs w:val="26"/>
          <w:rtl/>
          <w:lang w:bidi="fa-IR"/>
        </w:rPr>
        <w:t xml:space="preserve"> /</w:t>
      </w:r>
      <w:r w:rsidRPr="006311B0">
        <w:rPr>
          <w:rFonts w:ascii="IRLotus" w:eastAsia="Times New Roman" w:hAnsi="IRLotus" w:cs="IRNazli"/>
          <w:sz w:val="28"/>
          <w:szCs w:val="28"/>
          <w:rtl/>
          <w:lang w:bidi="fa-IR"/>
        </w:rPr>
        <w:t xml:space="preserve">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برای هیچ کس جایز نیست که از آنان بدگویی کند و آنان را به عیب و نقص </w:t>
      </w:r>
      <w:r w:rsidRPr="006311B0">
        <w:rPr>
          <w:rFonts w:ascii="IRLotus" w:eastAsia="Times New Roman" w:hAnsi="IRLotus" w:cs="IRNazli" w:hint="cs"/>
          <w:sz w:val="28"/>
          <w:szCs w:val="28"/>
          <w:rtl/>
          <w:lang w:bidi="fa-IR"/>
        </w:rPr>
        <w:t>متهم کند.</w:t>
      </w:r>
      <w:r w:rsidRPr="006311B0">
        <w:rPr>
          <w:rFonts w:ascii="IRLotus" w:eastAsia="Times New Roman" w:hAnsi="IRLotus" w:cs="IRNazli"/>
          <w:sz w:val="28"/>
          <w:szCs w:val="28"/>
          <w:rtl/>
          <w:lang w:bidi="fa-IR"/>
        </w:rPr>
        <w:t xml:space="preserve"> اگر کسی چنین کاری را </w:t>
      </w:r>
      <w:r w:rsidRPr="006311B0">
        <w:rPr>
          <w:rFonts w:ascii="IRLotus" w:eastAsia="Times New Roman" w:hAnsi="IRLotus" w:cs="IRNazli" w:hint="cs"/>
          <w:sz w:val="28"/>
          <w:szCs w:val="28"/>
          <w:rtl/>
          <w:lang w:bidi="fa-IR"/>
        </w:rPr>
        <w:t>انجام داد،</w:t>
      </w:r>
      <w:r w:rsidRPr="006311B0">
        <w:rPr>
          <w:rFonts w:ascii="IRLotus" w:eastAsia="Times New Roman" w:hAnsi="IRLotus" w:cs="IRNazli"/>
          <w:sz w:val="28"/>
          <w:szCs w:val="28"/>
          <w:rtl/>
          <w:lang w:bidi="fa-IR"/>
        </w:rPr>
        <w:t xml:space="preserve"> بر حاکم وقت واجب است که او را عقوبت داده و تأدیب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نمی‌تواند او را عفو </w:t>
      </w:r>
      <w:r w:rsidRPr="006311B0">
        <w:rPr>
          <w:rFonts w:ascii="IRLotus" w:eastAsia="Times New Roman" w:hAnsi="IRLotus" w:cs="IRNazli" w:hint="cs"/>
          <w:sz w:val="28"/>
          <w:szCs w:val="28"/>
          <w:rtl/>
          <w:lang w:bidi="fa-IR"/>
        </w:rPr>
        <w:t>کن</w:t>
      </w:r>
      <w:r w:rsidRPr="006311B0">
        <w:rPr>
          <w:rFonts w:ascii="IRLotus" w:eastAsia="Times New Roman" w:hAnsi="IRLotus" w:cs="IRNazli"/>
          <w:sz w:val="28"/>
          <w:szCs w:val="28"/>
          <w:rtl/>
          <w:lang w:bidi="fa-IR"/>
        </w:rPr>
        <w:t>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بلکه او را عقاب داده و از وی می‌خواهد که توبه کند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اگر توبه کرد از او پذیرفته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اگر دوباره مرتکب 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عقوبت داده خواهد شد و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زندان می‌</w:t>
      </w:r>
      <w:r w:rsidRPr="006311B0">
        <w:rPr>
          <w:rFonts w:ascii="IRLotus" w:eastAsia="Times New Roman" w:hAnsi="IRLotus" w:cs="IRNazli" w:hint="cs"/>
          <w:sz w:val="28"/>
          <w:szCs w:val="28"/>
          <w:rtl/>
          <w:lang w:bidi="fa-IR"/>
        </w:rPr>
        <w:t>رو</w:t>
      </w:r>
      <w:r w:rsidRPr="006311B0">
        <w:rPr>
          <w:rFonts w:ascii="IRLotus" w:eastAsia="Times New Roman" w:hAnsi="IRLotus" w:cs="IRNazli"/>
          <w:sz w:val="28"/>
          <w:szCs w:val="28"/>
          <w:rtl/>
          <w:lang w:bidi="fa-IR"/>
        </w:rPr>
        <w:t xml:space="preserve">د </w:t>
      </w:r>
      <w:r w:rsidRPr="006311B0">
        <w:rPr>
          <w:rFonts w:ascii="IRLotus" w:eastAsia="Times New Roman" w:hAnsi="IRLotus" w:cs="IRNazli" w:hint="cs"/>
          <w:sz w:val="28"/>
          <w:szCs w:val="28"/>
          <w:rtl/>
          <w:lang w:bidi="fa-IR"/>
        </w:rPr>
        <w:t>ب</w:t>
      </w:r>
      <w:r w:rsidRPr="006311B0">
        <w:rPr>
          <w:rFonts w:ascii="IRLotus" w:eastAsia="Times New Roman" w:hAnsi="IRLotus" w:cs="IRNazli"/>
          <w:sz w:val="28"/>
          <w:szCs w:val="28"/>
          <w:rtl/>
          <w:lang w:bidi="fa-IR"/>
        </w:rPr>
        <w:t>میرد یا توبه کند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6"/>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پس</w:t>
      </w:r>
      <w:r w:rsidRPr="006311B0">
        <w:rPr>
          <w:rFonts w:ascii="IRLotus" w:eastAsia="Times New Roman" w:hAnsi="IRLotus" w:cs="IRNazli" w:hint="cs"/>
          <w:sz w:val="28"/>
          <w:szCs w:val="28"/>
          <w:rtl/>
          <w:lang w:bidi="fa-IR"/>
        </w:rPr>
        <w:t xml:space="preserve"> ای</w:t>
      </w:r>
      <w:r w:rsidRPr="006311B0">
        <w:rPr>
          <w:rFonts w:ascii="IRLotus" w:eastAsia="Times New Roman" w:hAnsi="IRLotus" w:cs="IRNazli"/>
          <w:sz w:val="28"/>
          <w:szCs w:val="28"/>
          <w:rtl/>
          <w:lang w:bidi="fa-IR"/>
        </w:rPr>
        <w:t xml:space="preserve"> برادر مسلمان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 رأی و نظر امام و پیشوای اهل سنت</w:t>
      </w:r>
      <w:r w:rsidRPr="006311B0">
        <w:rPr>
          <w:rFonts w:ascii="IRLotus" w:eastAsia="Times New Roman" w:hAnsi="IRLotus" w:cs="IRNazli" w:hint="cs"/>
          <w:sz w:val="28"/>
          <w:szCs w:val="28"/>
          <w:rtl/>
          <w:lang w:bidi="fa-IR"/>
        </w:rPr>
        <w:t xml:space="preserve"> بنگرید</w:t>
      </w:r>
      <w:r w:rsidRPr="006311B0">
        <w:rPr>
          <w:rFonts w:ascii="IRLotus" w:eastAsia="Times New Roman" w:hAnsi="IRLotus" w:cs="IRNazli"/>
          <w:sz w:val="28"/>
          <w:szCs w:val="28"/>
          <w:rtl/>
          <w:lang w:bidi="fa-IR"/>
        </w:rPr>
        <w:t xml:space="preserve"> که چگونه کسانی را که مرتکب اهانت به اصحاب شده‌اند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عقوبت می‌کند و از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جایی</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این دشنام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 از گناهان کبیره به حساب می‌آیند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نزد برخی از علما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حکم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مرتکب آن</w:t>
      </w:r>
      <w:r w:rsidRPr="006311B0">
        <w:rPr>
          <w:rFonts w:ascii="IRLotus" w:eastAsia="Times New Roman" w:hAnsi="IRLotus" w:cs="IRNazli" w:hint="cs"/>
          <w:sz w:val="28"/>
          <w:szCs w:val="28"/>
          <w:rtl/>
          <w:lang w:bidi="fa-IR"/>
        </w:rPr>
        <w:t>ها،</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مانند</w:t>
      </w:r>
      <w:r w:rsidRPr="006311B0">
        <w:rPr>
          <w:rFonts w:ascii="IRLotus" w:eastAsia="Times New Roman" w:hAnsi="IRLotus" w:cs="IRNazli"/>
          <w:sz w:val="28"/>
          <w:szCs w:val="28"/>
          <w:rtl/>
          <w:lang w:bidi="fa-IR"/>
        </w:rPr>
        <w:t xml:space="preserve"> حکم مرتکبین </w:t>
      </w:r>
      <w:r w:rsidRPr="006311B0">
        <w:rPr>
          <w:rFonts w:ascii="IRLotus" w:eastAsia="Times New Roman" w:hAnsi="IRLotus" w:cs="IRNazli" w:hint="cs"/>
          <w:sz w:val="28"/>
          <w:szCs w:val="28"/>
          <w:rtl/>
          <w:lang w:bidi="fa-IR"/>
        </w:rPr>
        <w:t>گناهان کبیره است</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امام محمد بن عبدالوهاب</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دربار</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کسانی که </w:t>
      </w:r>
      <w:r w:rsidRPr="006311B0">
        <w:rPr>
          <w:rFonts w:ascii="IRLotus" w:eastAsia="Times New Roman" w:hAnsi="IRLotus" w:cs="IRNazli" w:hint="cs"/>
          <w:sz w:val="28"/>
          <w:szCs w:val="28"/>
          <w:rtl/>
          <w:lang w:bidi="fa-IR"/>
        </w:rPr>
        <w:t>دشنام به</w:t>
      </w:r>
      <w:r w:rsidRPr="006311B0">
        <w:rPr>
          <w:rFonts w:ascii="IRLotus" w:eastAsia="Times New Roman" w:hAnsi="IRLotus" w:cs="IRNazli"/>
          <w:sz w:val="28"/>
          <w:szCs w:val="28"/>
          <w:rtl/>
          <w:lang w:bidi="fa-IR"/>
        </w:rPr>
        <w:t xml:space="preserve"> صحابه را جایز دانسته‌اند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چنین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 بعضی از اصحاب</w:t>
      </w:r>
      <w:r w:rsidRPr="006311B0">
        <w:rPr>
          <w:rFonts w:ascii="IRLotus" w:eastAsia="Times New Roman" w:hAnsi="IRLotus" w:cs="IRNazli" w:hint="cs"/>
          <w:sz w:val="28"/>
          <w:szCs w:val="28"/>
          <w:rtl/>
          <w:lang w:bidi="fa-IR"/>
        </w:rPr>
        <w:t xml:space="preserve"> را،</w:t>
      </w:r>
      <w:r w:rsidRPr="006311B0">
        <w:rPr>
          <w:rFonts w:ascii="IRLotus" w:eastAsia="Times New Roman" w:hAnsi="IRLotus" w:cs="IRNazli"/>
          <w:sz w:val="28"/>
          <w:szCs w:val="28"/>
          <w:rtl/>
          <w:lang w:bidi="fa-IR"/>
        </w:rPr>
        <w:t xml:space="preserve"> که فضیلت و کمالات</w:t>
      </w:r>
      <w:r w:rsidRPr="006311B0">
        <w:rPr>
          <w:rFonts w:ascii="IRLotus" w:eastAsia="Times New Roman" w:hAnsi="IRLotus" w:cs="IRNazli" w:hint="cs"/>
          <w:sz w:val="28"/>
          <w:szCs w:val="28"/>
          <w:rtl/>
          <w:lang w:bidi="fa-IR"/>
        </w:rPr>
        <w:t>شان</w:t>
      </w:r>
      <w:r w:rsidRPr="006311B0">
        <w:rPr>
          <w:rFonts w:ascii="IRLotus" w:eastAsia="Times New Roman" w:hAnsi="IRLotus" w:cs="IRNazli"/>
          <w:sz w:val="28"/>
          <w:szCs w:val="28"/>
          <w:rtl/>
          <w:lang w:bidi="fa-IR"/>
        </w:rPr>
        <w:t xml:space="preserve"> به حد تواتر رسیده است</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مانند خلفای راشدین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مستحق سب و دشنام بداند، کافر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چیزی را تکذیب کرده است که از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قطع ثابت شده است و تکذیب‌کنندگان آن کافر می‌شوند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اگر آنان را دشنام دهد </w:t>
      </w:r>
      <w:r w:rsidRPr="006311B0">
        <w:rPr>
          <w:rFonts w:ascii="IRLotus" w:eastAsia="Times New Roman" w:hAnsi="IRLotus" w:cs="IRNazli" w:hint="cs"/>
          <w:sz w:val="28"/>
          <w:szCs w:val="28"/>
          <w:rtl/>
          <w:lang w:bidi="fa-IR"/>
        </w:rPr>
        <w:t>ولی</w:t>
      </w:r>
      <w:r w:rsidRPr="006311B0">
        <w:rPr>
          <w:rFonts w:ascii="IRLotus" w:eastAsia="Times New Roman" w:hAnsi="IRLotus" w:cs="IRNazli"/>
          <w:sz w:val="28"/>
          <w:szCs w:val="28"/>
          <w:rtl/>
          <w:lang w:bidi="fa-IR"/>
        </w:rPr>
        <w:t xml:space="preserve"> معتقد نباشد که دشنام آنان حق و مباح </w:t>
      </w:r>
      <w:r w:rsidRPr="006311B0">
        <w:rPr>
          <w:rFonts w:ascii="IRLotus" w:eastAsia="Times New Roman" w:hAnsi="IRLotus" w:cs="IRNazli" w:hint="cs"/>
          <w:sz w:val="28"/>
          <w:szCs w:val="28"/>
          <w:rtl/>
          <w:lang w:bidi="fa-IR"/>
        </w:rPr>
        <w:t>است</w:t>
      </w:r>
      <w:r w:rsidRPr="006311B0">
        <w:rPr>
          <w:rFonts w:ascii="IRLotus" w:eastAsia="Times New Roman" w:hAnsi="IRLotus" w:cs="IRNazli"/>
          <w:sz w:val="28"/>
          <w:szCs w:val="28"/>
          <w:rtl/>
          <w:lang w:bidi="fa-IR"/>
        </w:rPr>
        <w:t xml:space="preserve">، فاسق خواهد گشت، چون دشنام دادن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مسلمان موجب فسق است، ولی برخی از علما می‌گویند که هر کس شیخین</w:t>
      </w:r>
      <w:r w:rsidRPr="0076508E">
        <w:rPr>
          <w:rFonts w:ascii="IRLotus" w:eastAsia="Times New Roman" w:hAnsi="IRLotus" w:cs="CTraditional Arabic" w:hint="cs"/>
          <w:sz w:val="30"/>
          <w:szCs w:val="30"/>
          <w:rtl/>
          <w:lang w:bidi="fa-IR"/>
        </w:rPr>
        <w:t xml:space="preserve"> </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sz w:val="28"/>
          <w:szCs w:val="28"/>
          <w:rtl/>
          <w:lang w:bidi="fa-IR"/>
        </w:rPr>
        <w:t xml:space="preserve"> را دشنام دهد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بدون هر شرطی کافر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7"/>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قاضی ابویعلی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درباره تفسیر امام احمد در این مورد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در توضیح و تعلیق بر جواب امام احمد</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هنگامی</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از او پرسیده شد که حکم دشنام دادن صحابه چیست؟ گفت</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sz w:val="28"/>
          <w:szCs w:val="28"/>
          <w:rtl/>
        </w:rPr>
        <w:t>«</w:t>
      </w:r>
      <w:r w:rsidRPr="0076508E">
        <w:rPr>
          <w:rFonts w:ascii="KFGQPC Uthman Taha Naskh" w:eastAsia="Times New Roman" w:hAnsi="KFGQPC Uthman Taha Naskh" w:cs="KFGQPC Uthman Taha Naskh"/>
          <w:sz w:val="27"/>
          <w:szCs w:val="27"/>
          <w:rtl/>
        </w:rPr>
        <w:t>م</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ا أ</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ر</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اه</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 xml:space="preserve"> ع</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ل</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ی الإ</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س</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لا</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م</w:t>
      </w:r>
      <w:r w:rsidRPr="0076508E">
        <w:rPr>
          <w:rFonts w:ascii="KFGQPC Uthman Taha Naskh" w:eastAsia="Times New Roman" w:hAnsi="KFGQPC Uthman Taha Naskh" w:cs="KFGQPC Uthman Taha Naskh" w:hint="cs"/>
          <w:sz w:val="27"/>
          <w:szCs w:val="27"/>
          <w:rtl/>
        </w:rPr>
        <w:t>ِ</w:t>
      </w:r>
      <w:r w:rsidRPr="0076508E">
        <w:rPr>
          <w:rFonts w:ascii="IRLotus" w:eastAsia="Times New Roman" w:hAnsi="IRLotus" w:cs="Traditional Arabic"/>
          <w:sz w:val="28"/>
          <w:szCs w:val="28"/>
          <w:rtl/>
        </w:rPr>
        <w:t>»</w:t>
      </w:r>
      <w:r w:rsidRPr="0076508E">
        <w:rPr>
          <w:rFonts w:ascii="Lotus Linotype" w:eastAsia="Times New Roman" w:hAnsi="Lotus Linotype" w:cs="Lotus Linotype" w:hint="cs"/>
          <w:sz w:val="28"/>
          <w:szCs w:val="27"/>
          <w:rtl/>
          <w:lang w:bidi="fa-IR"/>
        </w:rPr>
        <w:t xml:space="preserve"> </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 xml:space="preserve">من </w:t>
      </w:r>
      <w:r w:rsidRPr="006311B0">
        <w:rPr>
          <w:rFonts w:ascii="IRLotus" w:eastAsia="Times New Roman" w:hAnsi="IRLotus" w:cs="IRNazli"/>
          <w:sz w:val="26"/>
          <w:szCs w:val="26"/>
          <w:rtl/>
          <w:lang w:bidi="fa-IR"/>
        </w:rPr>
        <w:t xml:space="preserve">چنین کسی </w:t>
      </w:r>
      <w:r w:rsidRPr="006311B0">
        <w:rPr>
          <w:rFonts w:ascii="IRLotus" w:eastAsia="Times New Roman" w:hAnsi="IRLotus" w:cs="IRNazli" w:hint="cs"/>
          <w:sz w:val="26"/>
          <w:szCs w:val="26"/>
          <w:rtl/>
          <w:lang w:bidi="fa-IR"/>
        </w:rPr>
        <w:t xml:space="preserve">را </w:t>
      </w:r>
      <w:r w:rsidRPr="006311B0">
        <w:rPr>
          <w:rFonts w:ascii="IRLotus" w:eastAsia="Times New Roman" w:hAnsi="IRLotus" w:cs="IRNazli"/>
          <w:sz w:val="26"/>
          <w:szCs w:val="26"/>
          <w:rtl/>
          <w:lang w:bidi="fa-IR"/>
        </w:rPr>
        <w:t xml:space="preserve">مسلمان </w:t>
      </w:r>
      <w:r w:rsidRPr="006311B0">
        <w:rPr>
          <w:rFonts w:ascii="IRLotus" w:eastAsia="Times New Roman" w:hAnsi="IRLotus" w:cs="IRNazli" w:hint="cs"/>
          <w:sz w:val="26"/>
          <w:szCs w:val="26"/>
          <w:rtl/>
          <w:lang w:bidi="fa-IR"/>
        </w:rPr>
        <w:t>نمی</w:t>
      </w:r>
      <w:r w:rsidRPr="006311B0">
        <w:rPr>
          <w:rFonts w:ascii="IRLotus" w:eastAsia="Times New Roman" w:hAnsi="IRLotus" w:cs="IRNazli" w:hint="eastAsia"/>
          <w:sz w:val="26"/>
          <w:szCs w:val="26"/>
          <w:rtl/>
          <w:lang w:bidi="fa-IR"/>
        </w:rPr>
        <w:t>‌</w:t>
      </w:r>
      <w:r w:rsidRPr="006311B0">
        <w:rPr>
          <w:rFonts w:ascii="IRLotus" w:eastAsia="Times New Roman" w:hAnsi="IRLotus" w:cs="IRNazli" w:hint="cs"/>
          <w:sz w:val="26"/>
          <w:szCs w:val="26"/>
          <w:rtl/>
          <w:lang w:bidi="fa-IR"/>
        </w:rPr>
        <w:t>دانم</w:t>
      </w:r>
      <w:r w:rsidRPr="0076508E">
        <w:rPr>
          <w:rFonts w:ascii="IRLotus" w:eastAsia="Times New Roman" w:hAnsi="IRLotus" w:cs="Traditional Arabic" w:hint="cs"/>
          <w:sz w:val="28"/>
          <w:szCs w:val="28"/>
          <w:rtl/>
          <w:lang w:bidi="fa-IR"/>
        </w:rPr>
        <w:t>»</w:t>
      </w:r>
      <w:r w:rsidRPr="0076508E">
        <w:rPr>
          <w:rFonts w:ascii="Lotus Linotype" w:eastAsia="Times New Roman" w:hAnsi="Lotus Linotype" w:cs="Lotus Linotype" w:hint="cs"/>
          <w:sz w:val="28"/>
          <w:szCs w:val="27"/>
          <w:rtl/>
          <w:lang w:bidi="fa-IR"/>
        </w:rPr>
        <w:t xml:space="preserve">. </w:t>
      </w:r>
      <w:r w:rsidRPr="006311B0">
        <w:rPr>
          <w:rFonts w:ascii="IRLotus" w:eastAsia="Times New Roman" w:hAnsi="IRLotus" w:cs="IRNazli"/>
          <w:sz w:val="28"/>
          <w:szCs w:val="28"/>
          <w:rtl/>
          <w:lang w:bidi="fa-IR"/>
        </w:rPr>
        <w:t>احتمال دارد که منظورش از این جواب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 باشد که اگر </w:t>
      </w:r>
      <w:r w:rsidRPr="006311B0">
        <w:rPr>
          <w:rFonts w:ascii="IRLotus" w:eastAsia="Times New Roman" w:hAnsi="IRLotus" w:cs="IRNazli" w:hint="cs"/>
          <w:sz w:val="28"/>
          <w:szCs w:val="28"/>
          <w:rtl/>
          <w:lang w:bidi="fa-IR"/>
        </w:rPr>
        <w:t>کسی دشنام دادن به</w:t>
      </w:r>
      <w:r w:rsidRPr="006311B0">
        <w:rPr>
          <w:rFonts w:ascii="IRLotus" w:eastAsia="Times New Roman" w:hAnsi="IRLotus" w:cs="IRNazli"/>
          <w:sz w:val="28"/>
          <w:szCs w:val="28"/>
          <w:rtl/>
          <w:lang w:bidi="fa-IR"/>
        </w:rPr>
        <w:t xml:space="preserve"> صحابه را حلال بداند مسلمان نیست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در این صورت بدون خلاف کافر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 xml:space="preserve">تنها </w:t>
      </w:r>
      <w:r w:rsidRPr="006311B0">
        <w:rPr>
          <w:rFonts w:ascii="IRLotus" w:eastAsia="Times New Roman" w:hAnsi="IRLotus" w:cs="IRNazli"/>
          <w:sz w:val="28"/>
          <w:szCs w:val="28"/>
          <w:rtl/>
          <w:lang w:bidi="fa-IR"/>
        </w:rPr>
        <w:t>وقتی کشته نمی‌شود که آن</w:t>
      </w:r>
      <w:r w:rsidRPr="006311B0">
        <w:rPr>
          <w:rFonts w:ascii="IRLotus" w:eastAsia="Times New Roman" w:hAnsi="IRLotus" w:cs="IRNazli" w:hint="cs"/>
          <w:sz w:val="28"/>
          <w:szCs w:val="28"/>
          <w:rtl/>
          <w:lang w:bidi="fa-IR"/>
        </w:rPr>
        <w:t xml:space="preserve"> کار </w:t>
      </w:r>
      <w:r w:rsidRPr="006311B0">
        <w:rPr>
          <w:rFonts w:ascii="IRLotus" w:eastAsia="Times New Roman" w:hAnsi="IRLotus" w:cs="IRNazli"/>
          <w:sz w:val="28"/>
          <w:szCs w:val="28"/>
          <w:rtl/>
          <w:lang w:bidi="fa-IR"/>
        </w:rPr>
        <w:t>را حلال نداند، بلکه معتقد باشد که حرام است و مانند کسی شود که مرتکب گناهان کبیره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سپس بقیه احتمالات را برشمرد ...</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30"/>
          <w:vertAlign w:val="superscript"/>
          <w:rtl/>
          <w:lang w:bidi="fa-IR"/>
        </w:rPr>
        <w:t xml:space="preserve"> </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خلاصه</w:t>
      </w:r>
      <w:r w:rsidRPr="006311B0">
        <w:rPr>
          <w:rFonts w:ascii="IRLotus" w:eastAsia="Times New Roman" w:hAnsi="IRLotus" w:cs="IRNazli" w:hint="cs"/>
          <w:sz w:val="28"/>
          <w:szCs w:val="28"/>
          <w:rtl/>
          <w:lang w:bidi="fa-IR"/>
        </w:rPr>
        <w:t xml:space="preserve"> می‌توان</w:t>
      </w:r>
      <w:r w:rsidRPr="006311B0">
        <w:rPr>
          <w:rFonts w:ascii="IRLotus" w:eastAsia="Times New Roman" w:hAnsi="IRLotus" w:cs="IRNazli"/>
          <w:sz w:val="28"/>
          <w:szCs w:val="28"/>
          <w:rtl/>
          <w:lang w:bidi="fa-IR"/>
        </w:rPr>
        <w:t xml:space="preserve"> گفت که هر کس برخی از صحابه را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گونه‌ای دشنام دهد که در دین و عدالت آنان طعن </w:t>
      </w:r>
      <w:r w:rsidRPr="006311B0">
        <w:rPr>
          <w:rFonts w:ascii="IRLotus" w:eastAsia="Times New Roman" w:hAnsi="IRLotus" w:cs="IRNazli" w:hint="cs"/>
          <w:sz w:val="28"/>
          <w:szCs w:val="28"/>
          <w:rtl/>
          <w:lang w:bidi="fa-IR"/>
        </w:rPr>
        <w:t xml:space="preserve">وارد کند، در حالی </w:t>
      </w:r>
      <w:r w:rsidRPr="006311B0">
        <w:rPr>
          <w:rFonts w:ascii="IRLotus" w:eastAsia="Times New Roman" w:hAnsi="IRLotus" w:cs="IRNazli"/>
          <w:sz w:val="28"/>
          <w:szCs w:val="28"/>
          <w:rtl/>
          <w:lang w:bidi="fa-IR"/>
        </w:rPr>
        <w:t>که در مورد فضیلت و بزرگواری آنان نصوص متواتر موجود</w:t>
      </w:r>
      <w:r w:rsidRPr="006311B0">
        <w:rPr>
          <w:rFonts w:ascii="IRLotus" w:eastAsia="Times New Roman" w:hAnsi="IRLotus" w:cs="IRNazli" w:hint="cs"/>
          <w:sz w:val="28"/>
          <w:szCs w:val="28"/>
          <w:rtl/>
          <w:lang w:bidi="fa-IR"/>
        </w:rPr>
        <w:t xml:space="preserve"> می‌</w:t>
      </w:r>
      <w:r w:rsidRPr="006311B0">
        <w:rPr>
          <w:rFonts w:ascii="IRLotus" w:eastAsia="Times New Roman" w:hAnsi="IRLotus" w:cs="IRNazli"/>
          <w:sz w:val="28"/>
          <w:szCs w:val="28"/>
          <w:rtl/>
          <w:lang w:bidi="fa-IR"/>
        </w:rPr>
        <w:t xml:space="preserve">باشد، بنابر قول </w:t>
      </w:r>
      <w:r w:rsidRPr="006311B0">
        <w:rPr>
          <w:rFonts w:ascii="IRLotus" w:eastAsia="Times New Roman" w:hAnsi="IRLotus" w:cs="IRNazli" w:hint="cs"/>
          <w:sz w:val="28"/>
          <w:szCs w:val="28"/>
          <w:rtl/>
          <w:lang w:bidi="fa-IR"/>
        </w:rPr>
        <w:t>غالب علما،</w:t>
      </w:r>
      <w:r w:rsidRPr="006311B0">
        <w:rPr>
          <w:rFonts w:ascii="IRLotus" w:eastAsia="Times New Roman" w:hAnsi="IRLotus" w:cs="IRNazli"/>
          <w:sz w:val="28"/>
          <w:szCs w:val="28"/>
          <w:rtl/>
          <w:lang w:bidi="fa-IR"/>
        </w:rPr>
        <w:t xml:space="preserve"> کافر </w:t>
      </w:r>
      <w:r w:rsidRPr="006311B0">
        <w:rPr>
          <w:rFonts w:ascii="IRLotus" w:eastAsia="Times New Roman" w:hAnsi="IRLotus" w:cs="IRNazli" w:hint="cs"/>
          <w:sz w:val="28"/>
          <w:szCs w:val="28"/>
          <w:rtl/>
          <w:lang w:bidi="fa-IR"/>
        </w:rPr>
        <w:t>محسوب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شود،</w:t>
      </w:r>
      <w:r w:rsidRPr="006311B0">
        <w:rPr>
          <w:rFonts w:ascii="IRLotus" w:eastAsia="Times New Roman" w:hAnsi="IRLotus" w:cs="IRNazli"/>
          <w:sz w:val="28"/>
          <w:szCs w:val="28"/>
          <w:rtl/>
          <w:lang w:bidi="fa-IR"/>
        </w:rPr>
        <w:t xml:space="preserve"> چون نص متواتر را تکذیب نموده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اما علمایی که مرتکبین </w:t>
      </w:r>
      <w:r w:rsidRPr="006311B0">
        <w:rPr>
          <w:rFonts w:ascii="IRLotus" w:eastAsia="Times New Roman" w:hAnsi="IRLotus" w:cs="IRNazli" w:hint="cs"/>
          <w:sz w:val="28"/>
          <w:szCs w:val="28"/>
          <w:rtl/>
          <w:lang w:bidi="fa-IR"/>
        </w:rPr>
        <w:t>[یعنی</w:t>
      </w:r>
      <w:r w:rsidR="003E07DF" w:rsidRPr="006311B0">
        <w:rPr>
          <w:rFonts w:ascii="IRLotus" w:eastAsia="Times New Roman" w:hAnsi="IRLotus" w:cs="IRNazli" w:hint="cs"/>
          <w:sz w:val="28"/>
          <w:szCs w:val="28"/>
          <w:rtl/>
          <w:lang w:bidi="fa-IR"/>
        </w:rPr>
        <w:t>؛</w:t>
      </w:r>
      <w:r w:rsidRPr="006311B0">
        <w:rPr>
          <w:rFonts w:ascii="IRLotus" w:eastAsia="Times New Roman" w:hAnsi="IRLotus" w:cs="IRNazli" w:hint="cs"/>
          <w:sz w:val="28"/>
          <w:szCs w:val="28"/>
          <w:rtl/>
          <w:lang w:bidi="fa-IR"/>
        </w:rPr>
        <w:t xml:space="preserve"> دشنام دهندگانِ صحابه را]</w:t>
      </w:r>
      <w:r w:rsidRPr="006311B0">
        <w:rPr>
          <w:rFonts w:ascii="IRLotus" w:eastAsia="Times New Roman" w:hAnsi="IRLotus" w:cs="IRNazli"/>
          <w:sz w:val="28"/>
          <w:szCs w:val="28"/>
          <w:rtl/>
          <w:lang w:bidi="fa-IR"/>
        </w:rPr>
        <w:t xml:space="preserve"> را کافر نمی‌دانند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طور اجماع می‌گویند که </w:t>
      </w:r>
      <w:r w:rsidRPr="006311B0">
        <w:rPr>
          <w:rFonts w:ascii="IRLotus" w:eastAsia="Times New Roman" w:hAnsi="IRLotus" w:cs="IRNazli" w:hint="cs"/>
          <w:sz w:val="28"/>
          <w:szCs w:val="28"/>
          <w:rtl/>
          <w:lang w:bidi="fa-IR"/>
        </w:rPr>
        <w:t xml:space="preserve">آنها </w:t>
      </w:r>
      <w:r w:rsidRPr="006311B0">
        <w:rPr>
          <w:rFonts w:ascii="IRLotus" w:eastAsia="Times New Roman" w:hAnsi="IRLotus" w:cs="IRNazli"/>
          <w:sz w:val="28"/>
          <w:szCs w:val="28"/>
          <w:rtl/>
          <w:lang w:bidi="fa-IR"/>
        </w:rPr>
        <w:t xml:space="preserve">از </w:t>
      </w:r>
      <w:r w:rsidRPr="006311B0">
        <w:rPr>
          <w:rFonts w:ascii="IRLotus" w:eastAsia="Times New Roman" w:hAnsi="IRLotus" w:cs="IRNazli" w:hint="cs"/>
          <w:sz w:val="28"/>
          <w:szCs w:val="28"/>
          <w:rtl/>
          <w:lang w:bidi="fa-IR"/>
        </w:rPr>
        <w:t>مرتکب گناه کبیره شده</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 xml:space="preserve"> و مستحق تعزیر و تأدیب </w:t>
      </w:r>
      <w:r w:rsidRPr="006311B0">
        <w:rPr>
          <w:rFonts w:ascii="IRLotus" w:eastAsia="Times New Roman" w:hAnsi="IRLotus" w:cs="IRNazli" w:hint="cs"/>
          <w:sz w:val="28"/>
          <w:szCs w:val="28"/>
          <w:rtl/>
          <w:lang w:bidi="fa-IR"/>
        </w:rPr>
        <w:t>هستند</w:t>
      </w:r>
      <w:r w:rsidRPr="006311B0">
        <w:rPr>
          <w:rFonts w:ascii="IRLotus" w:eastAsia="Times New Roman" w:hAnsi="IRLotus" w:cs="IRNazli"/>
          <w:sz w:val="28"/>
          <w:szCs w:val="28"/>
          <w:rtl/>
          <w:lang w:bidi="fa-IR"/>
        </w:rPr>
        <w:t xml:space="preserve"> و برای امام جایز نیست که از آنان درگذرد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این عقوبت و تعزیر،</w:t>
      </w:r>
      <w:r w:rsidRPr="006311B0">
        <w:rPr>
          <w:rFonts w:ascii="IRLotus" w:eastAsia="Times New Roman" w:hAnsi="IRLotus" w:cs="IRNazli"/>
          <w:sz w:val="28"/>
          <w:szCs w:val="28"/>
          <w:rtl/>
          <w:lang w:bidi="fa-IR"/>
        </w:rPr>
        <w:t xml:space="preserve"> بر حسب مقام و منزلت صحابه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افزایش می‌یابد و نزد آنان چنین کسانی کافر نیستند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مگر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دشنام را حلال بدانند.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ولی کسانی که بر </w:t>
      </w:r>
      <w:r w:rsidRPr="006311B0">
        <w:rPr>
          <w:rFonts w:ascii="IRLotus" w:eastAsia="Times New Roman" w:hAnsi="IRLotus" w:cs="IRNazli" w:hint="cs"/>
          <w:sz w:val="28"/>
          <w:szCs w:val="28"/>
          <w:rtl/>
          <w:lang w:bidi="fa-IR"/>
        </w:rPr>
        <w:t>حلال بودنِ</w:t>
      </w:r>
      <w:r w:rsidRPr="006311B0">
        <w:rPr>
          <w:rFonts w:ascii="IRLotus" w:eastAsia="Times New Roman" w:hAnsi="IRLotus" w:cs="IRNazli"/>
          <w:sz w:val="28"/>
          <w:szCs w:val="28"/>
          <w:rtl/>
          <w:lang w:bidi="fa-IR"/>
        </w:rPr>
        <w:t xml:space="preserve"> آن بیفزایند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مانند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که </w:t>
      </w:r>
      <w:r w:rsidRPr="006311B0">
        <w:rPr>
          <w:rFonts w:ascii="IRLotus" w:eastAsia="Times New Roman" w:hAnsi="IRLotus" w:cs="IRNazli" w:hint="cs"/>
          <w:sz w:val="28"/>
          <w:szCs w:val="28"/>
          <w:rtl/>
          <w:lang w:bidi="fa-IR"/>
        </w:rPr>
        <w:t>بدگویی</w:t>
      </w:r>
      <w:r w:rsidRPr="006311B0">
        <w:rPr>
          <w:rFonts w:ascii="IRLotus" w:eastAsia="Times New Roman" w:hAnsi="IRLotus" w:cs="IRNazli"/>
          <w:sz w:val="28"/>
          <w:szCs w:val="28"/>
          <w:rtl/>
          <w:lang w:bidi="fa-IR"/>
        </w:rPr>
        <w:t xml:space="preserve"> و دشنام را عبادت بدانند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شدن</w:t>
      </w:r>
      <w:r w:rsidRPr="006311B0">
        <w:rPr>
          <w:rFonts w:ascii="IRLotus" w:eastAsia="Times New Roman" w:hAnsi="IRLotus" w:cs="IRNazli" w:hint="cs"/>
          <w:sz w:val="28"/>
          <w:szCs w:val="28"/>
          <w:rtl/>
          <w:lang w:bidi="fa-IR"/>
        </w:rPr>
        <w:t>شان</w:t>
      </w:r>
      <w:r w:rsidRPr="006311B0">
        <w:rPr>
          <w:rFonts w:ascii="IRLotus" w:eastAsia="Times New Roman" w:hAnsi="IRLotus" w:cs="IRNazli"/>
          <w:sz w:val="28"/>
          <w:szCs w:val="28"/>
          <w:rtl/>
          <w:lang w:bidi="fa-IR"/>
        </w:rPr>
        <w:t xml:space="preserve"> از مواردی است که هیچ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گونه خلافی در آن نیست و نصوص و دلایل علما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w:t>
      </w:r>
      <w:r w:rsidRPr="006311B0">
        <w:rPr>
          <w:rFonts w:ascii="IRLotus" w:eastAsia="Times New Roman" w:hAnsi="IRLotus" w:cs="IRNazli" w:hint="cs"/>
          <w:sz w:val="28"/>
          <w:szCs w:val="28"/>
          <w:rtl/>
          <w:lang w:bidi="fa-IR"/>
        </w:rPr>
        <w:t>پیشتر گفتیم،</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واضح و روشن بر این واقعیت دلالت می‌کند.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با روشن شدن این نوع</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یاری خدا بقیه موارد هم با آسانی روشن خواهد 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 همین سبب سخن را در آن طولانی كردیم.</w:t>
      </w:r>
    </w:p>
    <w:p w:rsidR="0076508E" w:rsidRPr="0076508E" w:rsidRDefault="0076508E" w:rsidP="00E81B6C">
      <w:pPr>
        <w:pStyle w:val="a0"/>
        <w:rPr>
          <w:rtl/>
        </w:rPr>
      </w:pPr>
      <w:bookmarkStart w:id="29" w:name="_Toc381571491"/>
      <w:bookmarkStart w:id="30" w:name="_Toc404438693"/>
      <w:r w:rsidRPr="0076508E">
        <w:rPr>
          <w:rtl/>
        </w:rPr>
        <w:t>3-6 دشنام به اصحابی که در مورد فضيلت آنها روايات متواتر موجود نيست</w:t>
      </w:r>
      <w:bookmarkEnd w:id="29"/>
      <w:bookmarkEnd w:id="30"/>
    </w:p>
    <w:p w:rsidR="0076508E" w:rsidRPr="00B4109E" w:rsidRDefault="0076508E" w:rsidP="0076508E">
      <w:pPr>
        <w:spacing w:after="0" w:line="240" w:lineRule="auto"/>
        <w:jc w:val="both"/>
        <w:rPr>
          <w:rFonts w:ascii="IRLotus" w:eastAsia="Times New Roman" w:hAnsi="IRLotus" w:cs="IRNazli"/>
          <w:spacing w:val="-2"/>
          <w:sz w:val="28"/>
          <w:szCs w:val="28"/>
          <w:rtl/>
          <w:lang w:bidi="fa-IR"/>
        </w:rPr>
      </w:pPr>
      <w:r w:rsidRPr="00B4109E">
        <w:rPr>
          <w:rFonts w:ascii="IRLotus" w:eastAsia="Times New Roman" w:hAnsi="IRLotus" w:cs="IRNazli"/>
          <w:spacing w:val="-2"/>
          <w:sz w:val="28"/>
          <w:szCs w:val="28"/>
          <w:rtl/>
          <w:lang w:bidi="fa-IR"/>
        </w:rPr>
        <w:t xml:space="preserve">در </w:t>
      </w:r>
      <w:r w:rsidRPr="00B4109E">
        <w:rPr>
          <w:rFonts w:ascii="IRLotus" w:eastAsia="Times New Roman" w:hAnsi="IRLotus" w:cs="IRNazli" w:hint="cs"/>
          <w:spacing w:val="-2"/>
          <w:sz w:val="28"/>
          <w:szCs w:val="28"/>
          <w:rtl/>
          <w:lang w:bidi="fa-IR"/>
        </w:rPr>
        <w:t>بحث</w:t>
      </w:r>
      <w:r w:rsidRPr="00B4109E">
        <w:rPr>
          <w:rFonts w:ascii="IRLotus" w:eastAsia="Times New Roman" w:hAnsi="IRLotus" w:cs="IRNazli"/>
          <w:spacing w:val="-2"/>
          <w:sz w:val="28"/>
          <w:szCs w:val="28"/>
          <w:rtl/>
          <w:lang w:bidi="fa-IR"/>
        </w:rPr>
        <w:t xml:space="preserve"> گذشته بیان کردیم که دشنام </w:t>
      </w:r>
      <w:r w:rsidRPr="00B4109E">
        <w:rPr>
          <w:rFonts w:ascii="IRLotus" w:eastAsia="Times New Roman" w:hAnsi="IRLotus" w:cs="IRNazli" w:hint="cs"/>
          <w:spacing w:val="-2"/>
          <w:sz w:val="28"/>
          <w:szCs w:val="28"/>
          <w:rtl/>
          <w:lang w:bidi="fa-IR"/>
        </w:rPr>
        <w:t xml:space="preserve">به </w:t>
      </w:r>
      <w:r w:rsidRPr="00B4109E">
        <w:rPr>
          <w:rFonts w:ascii="IRLotus" w:eastAsia="Times New Roman" w:hAnsi="IRLotus" w:cs="IRNazli"/>
          <w:spacing w:val="-2"/>
          <w:sz w:val="28"/>
          <w:szCs w:val="28"/>
          <w:rtl/>
          <w:lang w:bidi="fa-IR"/>
        </w:rPr>
        <w:t>صحابی</w:t>
      </w:r>
      <w:r w:rsidRPr="00B4109E">
        <w:rPr>
          <w:rFonts w:ascii="IRLotus" w:eastAsia="Times New Roman" w:hAnsi="IRLotus" w:cs="IRNazli" w:hint="eastAsia"/>
          <w:spacing w:val="-2"/>
          <w:sz w:val="28"/>
          <w:szCs w:val="28"/>
          <w:rtl/>
          <w:lang w:bidi="fa-IR"/>
        </w:rPr>
        <w:t>‌</w:t>
      </w:r>
      <w:r w:rsidRPr="00B4109E">
        <w:rPr>
          <w:rFonts w:ascii="IRLotus" w:eastAsia="Times New Roman" w:hAnsi="IRLotus" w:cs="IRNazli" w:hint="cs"/>
          <w:spacing w:val="-2"/>
          <w:sz w:val="28"/>
          <w:szCs w:val="28"/>
          <w:rtl/>
          <w:lang w:bidi="fa-IR"/>
        </w:rPr>
        <w:t>ای</w:t>
      </w:r>
      <w:r w:rsidRPr="00B4109E">
        <w:rPr>
          <w:rFonts w:ascii="IRLotus" w:eastAsia="Times New Roman" w:hAnsi="IRLotus" w:cs="IRNazli"/>
          <w:spacing w:val="-2"/>
          <w:sz w:val="28"/>
          <w:szCs w:val="28"/>
          <w:rtl/>
          <w:lang w:bidi="fa-IR"/>
        </w:rPr>
        <w:t xml:space="preserve"> که نصوص متواتر بر فضیلت </w:t>
      </w:r>
      <w:r w:rsidRPr="00B4109E">
        <w:rPr>
          <w:rFonts w:ascii="IRLotus" w:eastAsia="Times New Roman" w:hAnsi="IRLotus" w:cs="IRNazli" w:hint="cs"/>
          <w:spacing w:val="-2"/>
          <w:sz w:val="28"/>
          <w:szCs w:val="28"/>
          <w:rtl/>
          <w:lang w:bidi="fa-IR"/>
        </w:rPr>
        <w:t>وی</w:t>
      </w:r>
      <w:r w:rsidRPr="00B4109E">
        <w:rPr>
          <w:rFonts w:ascii="IRLotus" w:eastAsia="Times New Roman" w:hAnsi="IRLotus" w:cs="IRNazli"/>
          <w:spacing w:val="-2"/>
          <w:sz w:val="28"/>
          <w:szCs w:val="28"/>
          <w:rtl/>
          <w:lang w:bidi="fa-IR"/>
        </w:rPr>
        <w:t xml:space="preserve"> موجود باشد، باعث کفر می‌شود، چون </w:t>
      </w:r>
      <w:r w:rsidRPr="00B4109E">
        <w:rPr>
          <w:rFonts w:ascii="IRLotus" w:eastAsia="Times New Roman" w:hAnsi="IRLotus" w:cs="IRNazli" w:hint="cs"/>
          <w:spacing w:val="-2"/>
          <w:sz w:val="28"/>
          <w:szCs w:val="28"/>
          <w:rtl/>
          <w:lang w:bidi="fa-IR"/>
        </w:rPr>
        <w:t>شخص فحاش،</w:t>
      </w:r>
      <w:r w:rsidRPr="00B4109E">
        <w:rPr>
          <w:rFonts w:ascii="IRLotus" w:eastAsia="Times New Roman" w:hAnsi="IRLotus" w:cs="IRNazli"/>
          <w:spacing w:val="-2"/>
          <w:sz w:val="28"/>
          <w:szCs w:val="28"/>
          <w:rtl/>
          <w:lang w:bidi="fa-IR"/>
        </w:rPr>
        <w:t xml:space="preserve"> چیزی را انکار نموده که ب</w:t>
      </w:r>
      <w:r w:rsidRPr="00B4109E">
        <w:rPr>
          <w:rFonts w:ascii="IRLotus" w:eastAsia="Times New Roman" w:hAnsi="IRLotus" w:cs="IRNazli" w:hint="cs"/>
          <w:spacing w:val="-2"/>
          <w:sz w:val="28"/>
          <w:szCs w:val="28"/>
          <w:rtl/>
          <w:lang w:bidi="fa-IR"/>
        </w:rPr>
        <w:t xml:space="preserve">ه </w:t>
      </w:r>
      <w:r w:rsidRPr="00B4109E">
        <w:rPr>
          <w:rFonts w:ascii="IRLotus" w:eastAsia="Times New Roman" w:hAnsi="IRLotus" w:cs="IRNazli"/>
          <w:spacing w:val="-2"/>
          <w:sz w:val="28"/>
          <w:szCs w:val="28"/>
          <w:rtl/>
          <w:lang w:bidi="fa-IR"/>
        </w:rPr>
        <w:t>طور ضروری در دین معلوم و روشن است</w:t>
      </w:r>
      <w:r w:rsidRPr="00B4109E">
        <w:rPr>
          <w:rFonts w:ascii="IRLotus" w:eastAsia="Times New Roman" w:hAnsi="IRLotus" w:cs="IRNazli" w:hint="cs"/>
          <w:spacing w:val="-2"/>
          <w:sz w:val="28"/>
          <w:szCs w:val="28"/>
          <w:rtl/>
          <w:lang w:bidi="fa-IR"/>
        </w:rPr>
        <w:t>،</w:t>
      </w:r>
      <w:r w:rsidRPr="00B4109E">
        <w:rPr>
          <w:rFonts w:ascii="IRLotus" w:eastAsia="Times New Roman" w:hAnsi="IRLotus" w:cs="IRNazli"/>
          <w:spacing w:val="-2"/>
          <w:sz w:val="28"/>
          <w:szCs w:val="28"/>
          <w:rtl/>
          <w:lang w:bidi="fa-IR"/>
        </w:rPr>
        <w:t xml:space="preserve"> </w:t>
      </w:r>
      <w:r w:rsidRPr="00B4109E">
        <w:rPr>
          <w:rFonts w:ascii="IRLotus" w:eastAsia="Times New Roman" w:hAnsi="IRLotus" w:cs="IRNazli" w:hint="cs"/>
          <w:spacing w:val="-2"/>
          <w:sz w:val="28"/>
          <w:szCs w:val="28"/>
          <w:rtl/>
          <w:lang w:bidi="fa-IR"/>
        </w:rPr>
        <w:t>اما</w:t>
      </w:r>
      <w:r w:rsidRPr="00B4109E">
        <w:rPr>
          <w:rFonts w:ascii="IRLotus" w:eastAsia="Times New Roman" w:hAnsi="IRLotus" w:cs="IRNazli"/>
          <w:spacing w:val="-2"/>
          <w:sz w:val="28"/>
          <w:szCs w:val="28"/>
          <w:rtl/>
          <w:lang w:bidi="fa-IR"/>
        </w:rPr>
        <w:t xml:space="preserve"> اگر نصوص متواتر وجود نداشته باشد، جمهور می‌گویند که کافر نمی‌شود، چون امر معلومی را انکار ننمود</w:t>
      </w:r>
      <w:r w:rsidRPr="00B4109E">
        <w:rPr>
          <w:rFonts w:ascii="IRLotus" w:eastAsia="Times New Roman" w:hAnsi="IRLotus" w:cs="IRNazli" w:hint="cs"/>
          <w:spacing w:val="-2"/>
          <w:sz w:val="28"/>
          <w:szCs w:val="28"/>
          <w:rtl/>
          <w:lang w:bidi="fa-IR"/>
        </w:rPr>
        <w:t>ه</w:t>
      </w:r>
      <w:r w:rsidRPr="00B4109E">
        <w:rPr>
          <w:rFonts w:ascii="IRLotus" w:eastAsia="Times New Roman" w:hAnsi="IRLotus" w:cs="IRNazli"/>
          <w:spacing w:val="-2"/>
          <w:sz w:val="28"/>
          <w:szCs w:val="28"/>
          <w:rtl/>
          <w:lang w:bidi="fa-IR"/>
        </w:rPr>
        <w:t>، مگر این</w:t>
      </w:r>
      <w:r w:rsidRPr="00B4109E">
        <w:rPr>
          <w:rFonts w:ascii="IRLotus" w:eastAsia="Times New Roman" w:hAnsi="IRLotus" w:cs="IRNazli" w:hint="cs"/>
          <w:spacing w:val="-2"/>
          <w:sz w:val="28"/>
          <w:szCs w:val="28"/>
          <w:rtl/>
          <w:lang w:bidi="fa-IR"/>
        </w:rPr>
        <w:t xml:space="preserve"> </w:t>
      </w:r>
      <w:r w:rsidRPr="00B4109E">
        <w:rPr>
          <w:rFonts w:ascii="IRLotus" w:eastAsia="Times New Roman" w:hAnsi="IRLotus" w:cs="IRNazli"/>
          <w:spacing w:val="-2"/>
          <w:sz w:val="28"/>
          <w:szCs w:val="28"/>
          <w:rtl/>
          <w:lang w:bidi="fa-IR"/>
        </w:rPr>
        <w:t>که از لحاظ همنشینی و هم</w:t>
      </w:r>
      <w:r w:rsidRPr="00B4109E">
        <w:rPr>
          <w:rFonts w:ascii="IRLotus" w:eastAsia="Times New Roman" w:hAnsi="IRLotus" w:cs="IRNazli" w:hint="cs"/>
          <w:spacing w:val="-2"/>
          <w:sz w:val="28"/>
          <w:szCs w:val="28"/>
          <w:rtl/>
          <w:lang w:bidi="fa-IR"/>
        </w:rPr>
        <w:t>‌</w:t>
      </w:r>
      <w:r w:rsidRPr="00B4109E">
        <w:rPr>
          <w:rFonts w:ascii="IRLotus" w:eastAsia="Times New Roman" w:hAnsi="IRLotus" w:cs="IRNazli"/>
          <w:spacing w:val="-2"/>
          <w:sz w:val="28"/>
          <w:szCs w:val="28"/>
          <w:rtl/>
          <w:lang w:bidi="fa-IR"/>
        </w:rPr>
        <w:t>قطار بودن با پیامبر</w:t>
      </w:r>
      <w:r w:rsidR="00444A7B" w:rsidRPr="00B4109E">
        <w:rPr>
          <w:rFonts w:ascii="IRLotus" w:eastAsia="Times New Roman" w:hAnsi="IRLotus" w:cs="CTraditional Arabic" w:hint="cs"/>
          <w:spacing w:val="-2"/>
          <w:sz w:val="28"/>
          <w:szCs w:val="28"/>
          <w:rtl/>
          <w:lang w:bidi="fa-IR"/>
        </w:rPr>
        <w:t xml:space="preserve"> ج </w:t>
      </w:r>
      <w:r w:rsidRPr="00B4109E">
        <w:rPr>
          <w:rFonts w:ascii="IRLotus" w:eastAsia="Times New Roman" w:hAnsi="IRLotus" w:cs="IRNazli"/>
          <w:spacing w:val="-2"/>
          <w:sz w:val="28"/>
          <w:szCs w:val="28"/>
          <w:rtl/>
          <w:lang w:bidi="fa-IR"/>
        </w:rPr>
        <w:t>او را دشنام دهد.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امام محمد بن عبدالوهاب</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دشنام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صحابی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ای</w:t>
      </w:r>
      <w:r w:rsidRPr="006311B0">
        <w:rPr>
          <w:rFonts w:ascii="IRLotus" w:eastAsia="Times New Roman" w:hAnsi="IRLotus" w:cs="IRNazli"/>
          <w:sz w:val="28"/>
          <w:szCs w:val="28"/>
          <w:rtl/>
          <w:lang w:bidi="fa-IR"/>
        </w:rPr>
        <w:t xml:space="preserve"> که نص متواتر بر فضل و کمالات او وجود ندا</w:t>
      </w:r>
      <w:r w:rsidRPr="006311B0">
        <w:rPr>
          <w:rFonts w:ascii="IRLotus" w:eastAsia="Times New Roman" w:hAnsi="IRLotus" w:cs="IRNazli" w:hint="cs"/>
          <w:sz w:val="28"/>
          <w:szCs w:val="28"/>
          <w:rtl/>
          <w:lang w:bidi="fa-IR"/>
        </w:rPr>
        <w:t>رد، موجب فسق است، و</w:t>
      </w:r>
      <w:r w:rsidRPr="006311B0">
        <w:rPr>
          <w:rFonts w:ascii="IRLotus" w:eastAsia="Times New Roman" w:hAnsi="IRLotus" w:cs="IRNazli"/>
          <w:sz w:val="28"/>
          <w:szCs w:val="28"/>
          <w:rtl/>
          <w:lang w:bidi="fa-IR"/>
        </w:rPr>
        <w:t xml:space="preserve"> ظاهراً دشنام دهنده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فاسق</w:t>
      </w:r>
      <w:r w:rsidRPr="006311B0">
        <w:rPr>
          <w:rFonts w:ascii="IRLotus" w:eastAsia="Times New Roman" w:hAnsi="IRLotus" w:cs="IRNazli" w:hint="cs"/>
          <w:sz w:val="28"/>
          <w:szCs w:val="28"/>
          <w:rtl/>
          <w:lang w:bidi="fa-IR"/>
        </w:rPr>
        <w:t xml:space="preserve"> شمرده</w:t>
      </w:r>
      <w:r w:rsidRPr="006311B0">
        <w:rPr>
          <w:rFonts w:ascii="IRLotus" w:eastAsia="Times New Roman" w:hAnsi="IRLotus" w:cs="IRNazli"/>
          <w:sz w:val="28"/>
          <w:szCs w:val="28"/>
          <w:rtl/>
          <w:lang w:bidi="fa-IR"/>
        </w:rPr>
        <w:t xml:space="preserve"> می‌شود، مگر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علت صحابه بودن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 xml:space="preserve">او را </w:t>
      </w:r>
      <w:r w:rsidRPr="006311B0">
        <w:rPr>
          <w:rFonts w:ascii="IRLotus" w:eastAsia="Times New Roman" w:hAnsi="IRLotus" w:cs="IRNazli" w:hint="cs"/>
          <w:sz w:val="28"/>
          <w:szCs w:val="28"/>
          <w:rtl/>
          <w:lang w:bidi="fa-IR"/>
        </w:rPr>
        <w:t>دشنام دهد،</w:t>
      </w:r>
      <w:r w:rsidRPr="006311B0">
        <w:rPr>
          <w:rFonts w:ascii="IRLotus" w:eastAsia="Times New Roman" w:hAnsi="IRLotus" w:cs="IRNazli"/>
          <w:sz w:val="28"/>
          <w:szCs w:val="28"/>
          <w:rtl/>
          <w:lang w:bidi="fa-IR"/>
        </w:rPr>
        <w:t xml:space="preserve"> که در این صورت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9"/>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76508E" w:rsidRDefault="0076508E" w:rsidP="00E81B6C">
      <w:pPr>
        <w:pStyle w:val="a0"/>
        <w:rPr>
          <w:rtl/>
        </w:rPr>
      </w:pPr>
      <w:bookmarkStart w:id="31" w:name="_Toc381571492"/>
      <w:bookmarkStart w:id="32" w:name="_Toc404438694"/>
      <w:r w:rsidRPr="0076508E">
        <w:rPr>
          <w:rFonts w:hint="cs"/>
          <w:rtl/>
        </w:rPr>
        <w:t xml:space="preserve">4-6 </w:t>
      </w:r>
      <w:r w:rsidRPr="0076508E">
        <w:rPr>
          <w:rtl/>
        </w:rPr>
        <w:t>دشنام به برخی از اصحاب، به گونه</w:t>
      </w:r>
      <w:r w:rsidRPr="0076508E">
        <w:rPr>
          <w:rFonts w:hint="cs"/>
          <w:rtl/>
        </w:rPr>
        <w:t>‌</w:t>
      </w:r>
      <w:r w:rsidRPr="0076508E">
        <w:rPr>
          <w:rtl/>
        </w:rPr>
        <w:t>ای که طعن در دين و عدالت آنان نباشد</w:t>
      </w:r>
      <w:bookmarkEnd w:id="31"/>
      <w:bookmarkEnd w:id="32"/>
    </w:p>
    <w:p w:rsidR="0076508E" w:rsidRPr="006311B0" w:rsidRDefault="0076508E" w:rsidP="0076508E">
      <w:pPr>
        <w:widowControl w:val="0"/>
        <w:spacing w:after="0" w:line="240" w:lineRule="auto"/>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بدون شک مرتکبین این جرم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مستحق تعزیر و تأدیب </w:t>
      </w:r>
      <w:r w:rsidRPr="006311B0">
        <w:rPr>
          <w:rFonts w:ascii="IRLotus" w:eastAsia="Times New Roman" w:hAnsi="IRLotus" w:cs="IRNazli" w:hint="cs"/>
          <w:sz w:val="28"/>
          <w:szCs w:val="28"/>
          <w:rtl/>
          <w:lang w:bidi="fa-IR"/>
        </w:rPr>
        <w:t>هستند،</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با این حال،</w:t>
      </w:r>
      <w:r w:rsidRPr="006311B0">
        <w:rPr>
          <w:rFonts w:ascii="IRLotus" w:eastAsia="Times New Roman" w:hAnsi="IRLotus" w:cs="IRNazli"/>
          <w:sz w:val="28"/>
          <w:szCs w:val="28"/>
          <w:rtl/>
          <w:lang w:bidi="fa-IR"/>
        </w:rPr>
        <w:t xml:space="preserve"> تا آنجا که من</w:t>
      </w:r>
      <w:r w:rsidRPr="006311B0">
        <w:rPr>
          <w:rFonts w:ascii="IRLotus" w:eastAsia="Times New Roman" w:hAnsi="IRLotus" w:cs="IRNazli" w:hint="cs"/>
          <w:sz w:val="28"/>
          <w:szCs w:val="28"/>
          <w:rtl/>
          <w:lang w:bidi="fa-IR"/>
        </w:rPr>
        <w:t xml:space="preserve"> در منابع و مراجع</w:t>
      </w:r>
      <w:r w:rsidRPr="006311B0">
        <w:rPr>
          <w:rFonts w:ascii="IRLotus" w:eastAsia="Times New Roman" w:hAnsi="IRLotus" w:cs="IRNazli"/>
          <w:sz w:val="28"/>
          <w:szCs w:val="28"/>
          <w:rtl/>
          <w:lang w:bidi="fa-IR"/>
        </w:rPr>
        <w:t xml:space="preserve"> مطالعه کرده‌ام، هیچ کس را ندیده‌ام که چنین </w:t>
      </w:r>
      <w:r w:rsidRPr="006311B0">
        <w:rPr>
          <w:rFonts w:ascii="IRLotus" w:eastAsia="Times New Roman" w:hAnsi="IRLotus" w:cs="IRNazli" w:hint="cs"/>
          <w:sz w:val="28"/>
          <w:szCs w:val="28"/>
          <w:rtl/>
          <w:lang w:bidi="fa-IR"/>
        </w:rPr>
        <w:t>دشنامی</w:t>
      </w:r>
      <w:r w:rsidRPr="006311B0">
        <w:rPr>
          <w:rFonts w:ascii="IRLotus" w:eastAsia="Times New Roman" w:hAnsi="IRLotus" w:cs="IRNazli"/>
          <w:sz w:val="28"/>
          <w:szCs w:val="28"/>
          <w:rtl/>
          <w:lang w:bidi="fa-IR"/>
        </w:rPr>
        <w:t xml:space="preserve"> را </w:t>
      </w:r>
      <w:r w:rsidRPr="006311B0">
        <w:rPr>
          <w:rFonts w:ascii="IRLotus" w:eastAsia="Times New Roman" w:hAnsi="IRLotus" w:cs="IRNazli" w:hint="cs"/>
          <w:sz w:val="28"/>
          <w:szCs w:val="28"/>
          <w:rtl/>
          <w:lang w:bidi="fa-IR"/>
        </w:rPr>
        <w:t>برابر با</w:t>
      </w:r>
      <w:r w:rsidRPr="006311B0">
        <w:rPr>
          <w:rFonts w:ascii="IRLotus" w:eastAsia="Times New Roman" w:hAnsi="IRLotus" w:cs="IRNazli"/>
          <w:sz w:val="28"/>
          <w:szCs w:val="28"/>
          <w:rtl/>
          <w:lang w:bidi="fa-IR"/>
        </w:rPr>
        <w:t xml:space="preserve"> کفر بداند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تفاوتی نمی‌کند که</w:t>
      </w:r>
      <w:r w:rsidRPr="006311B0">
        <w:rPr>
          <w:rFonts w:ascii="IRLotus" w:eastAsia="Times New Roman" w:hAnsi="IRLotus" w:cs="IRNazli" w:hint="cs"/>
          <w:sz w:val="28"/>
          <w:szCs w:val="28"/>
          <w:rtl/>
          <w:lang w:bidi="fa-IR"/>
        </w:rPr>
        <w:t xml:space="preserve"> آن</w:t>
      </w:r>
      <w:r w:rsidRPr="006311B0">
        <w:rPr>
          <w:rFonts w:ascii="IRLotus" w:eastAsia="Times New Roman" w:hAnsi="IRLotus" w:cs="IRNazli"/>
          <w:sz w:val="28"/>
          <w:szCs w:val="28"/>
          <w:rtl/>
          <w:lang w:bidi="fa-IR"/>
        </w:rPr>
        <w:t xml:space="preserve"> صحاب</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بزرگان باشد یا نباشد.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شیخ الاسلام ابن تیمیه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اگر کسی اصحاب را به بی‌عدالتی و بی‌دینی </w:t>
      </w:r>
      <w:r w:rsidRPr="006311B0">
        <w:rPr>
          <w:rFonts w:ascii="IRLotus" w:eastAsia="Times New Roman" w:hAnsi="IRLotus" w:cs="IRNazli" w:hint="cs"/>
          <w:sz w:val="28"/>
          <w:szCs w:val="28"/>
          <w:rtl/>
          <w:lang w:bidi="fa-IR"/>
        </w:rPr>
        <w:t>دشنام دهد</w:t>
      </w:r>
      <w:r w:rsidRPr="006311B0">
        <w:rPr>
          <w:rFonts w:ascii="IRLotus" w:eastAsia="Times New Roman" w:hAnsi="IRLotus" w:cs="IRNazli"/>
          <w:sz w:val="28"/>
          <w:szCs w:val="28"/>
          <w:rtl/>
          <w:lang w:bidi="fa-IR"/>
        </w:rPr>
        <w:t>، بلکه آنان را مثلا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 بخل و ترس و کم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علمی و یا عدم زهد و امثال اینها توصیف کند، مستحق تعزیر و تأدیب می‌باشد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w:t>
      </w:r>
      <w:r w:rsidRPr="006311B0">
        <w:rPr>
          <w:rFonts w:ascii="IRLotus" w:eastAsia="Times New Roman" w:hAnsi="IRLotus" w:cs="IRNazli" w:hint="cs"/>
          <w:sz w:val="28"/>
          <w:szCs w:val="28"/>
          <w:rtl/>
          <w:lang w:bidi="fa-IR"/>
        </w:rPr>
        <w:t>ه ا</w:t>
      </w:r>
      <w:r w:rsidRPr="006311B0">
        <w:rPr>
          <w:rFonts w:ascii="IRLotus" w:eastAsia="Times New Roman" w:hAnsi="IRLotus" w:cs="IRNazli"/>
          <w:sz w:val="28"/>
          <w:szCs w:val="28"/>
          <w:rtl/>
          <w:lang w:bidi="fa-IR"/>
        </w:rPr>
        <w:t>ین خاطر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حکم به کافر بودن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او داده نمی‌شود، بلکه حکم علمایی که آنان را کافر نمی‌دانند، </w:t>
      </w:r>
      <w:r w:rsidRPr="006311B0">
        <w:rPr>
          <w:rFonts w:ascii="IRLotus" w:eastAsia="Times New Roman" w:hAnsi="IRLotus" w:cs="IRNazli" w:hint="cs"/>
          <w:sz w:val="28"/>
          <w:szCs w:val="28"/>
          <w:rtl/>
          <w:lang w:bidi="fa-IR"/>
        </w:rPr>
        <w:t xml:space="preserve">بر آنها جاری </w:t>
      </w:r>
      <w:r w:rsidRPr="006311B0">
        <w:rPr>
          <w:rFonts w:ascii="IRLotus" w:eastAsia="Times New Roman" w:hAnsi="IRLotus" w:cs="IRNazli"/>
          <w:sz w:val="28"/>
          <w:szCs w:val="28"/>
          <w:rtl/>
          <w:lang w:bidi="fa-IR"/>
        </w:rPr>
        <w:t>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0"/>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ابویعلی متهم کردن اصحاب به ناآشنا بودن به سیاست را از این موارد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حساب آورده است</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می‌توان از موارد مشابه این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متهم کردن آنان به ضعف رأی، ضعف شخصیت، غفلت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ب دنیا و امثال اینها</w:t>
      </w:r>
      <w:r w:rsidRPr="006311B0">
        <w:rPr>
          <w:rFonts w:ascii="IRLotus" w:eastAsia="Times New Roman" w:hAnsi="IRLotus" w:cs="IRNazli" w:hint="cs"/>
          <w:sz w:val="28"/>
          <w:szCs w:val="28"/>
          <w:rtl/>
          <w:lang w:bidi="fa-IR"/>
        </w:rPr>
        <w:t xml:space="preserve"> را</w:t>
      </w:r>
      <w:r w:rsidRPr="006311B0">
        <w:rPr>
          <w:rFonts w:ascii="IRLotus" w:eastAsia="Times New Roman" w:hAnsi="IRLotus" w:cs="IRNazli"/>
          <w:sz w:val="28"/>
          <w:szCs w:val="28"/>
          <w:rtl/>
          <w:lang w:bidi="fa-IR"/>
        </w:rPr>
        <w:t xml:space="preserve"> نام برد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گونه طعن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 در کتب تاریخ و برخی از تحقیقات معاصر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منسوب به اهل سنت </w:t>
      </w:r>
      <w:r w:rsidRPr="006311B0">
        <w:rPr>
          <w:rFonts w:ascii="IRLotus" w:eastAsia="Times New Roman" w:hAnsi="IRLotus" w:cs="IRNazli" w:hint="cs"/>
          <w:sz w:val="28"/>
          <w:szCs w:val="28"/>
          <w:rtl/>
          <w:lang w:bidi="fa-IR"/>
        </w:rPr>
        <w:t>است،</w:t>
      </w:r>
      <w:r w:rsidRPr="006311B0">
        <w:rPr>
          <w:rFonts w:ascii="IRLotus" w:eastAsia="Times New Roman" w:hAnsi="IRLotus" w:cs="IRNazli"/>
          <w:sz w:val="28"/>
          <w:szCs w:val="28"/>
          <w:rtl/>
          <w:lang w:bidi="fa-IR"/>
        </w:rPr>
        <w:t xml:space="preserve"> به نام تحقیقات علمی و موضوعی به وفور دیده می‌شوند، حتی مستشرقین در بیشتر </w:t>
      </w:r>
      <w:r w:rsidRPr="006311B0">
        <w:rPr>
          <w:rFonts w:ascii="IRLotus" w:eastAsia="Times New Roman" w:hAnsi="IRLotus" w:cs="IRNazli" w:hint="cs"/>
          <w:sz w:val="28"/>
          <w:szCs w:val="28"/>
          <w:rtl/>
          <w:lang w:bidi="fa-IR"/>
        </w:rPr>
        <w:t>متون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پژوهشی،</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درباره</w:t>
      </w:r>
      <w:r w:rsidRPr="006311B0">
        <w:rPr>
          <w:rFonts w:ascii="IRLotus" w:eastAsia="Times New Roman" w:hAnsi="IRLotus" w:cs="IRNazli"/>
          <w:sz w:val="28"/>
          <w:szCs w:val="28"/>
          <w:rtl/>
          <w:lang w:bidi="fa-IR"/>
        </w:rPr>
        <w:t xml:space="preserve"> این نوع</w:t>
      </w:r>
      <w:r w:rsidRPr="006311B0">
        <w:rPr>
          <w:rFonts w:ascii="IRLotus" w:eastAsia="Times New Roman" w:hAnsi="IRLotus" w:cs="IRNazli" w:hint="cs"/>
          <w:sz w:val="28"/>
          <w:szCs w:val="28"/>
          <w:rtl/>
          <w:lang w:bidi="fa-IR"/>
        </w:rPr>
        <w:t xml:space="preserve"> طعن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مطالب بسیاری نوشته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اند.</w:t>
      </w:r>
    </w:p>
    <w:p w:rsidR="0076508E" w:rsidRPr="0076508E" w:rsidRDefault="0076508E" w:rsidP="00E81B6C">
      <w:pPr>
        <w:pStyle w:val="a0"/>
        <w:rPr>
          <w:rtl/>
        </w:rPr>
      </w:pPr>
      <w:bookmarkStart w:id="33" w:name="_Toc381571493"/>
      <w:bookmarkStart w:id="34" w:name="_Toc404438695"/>
      <w:r w:rsidRPr="0076508E">
        <w:rPr>
          <w:rFonts w:hint="cs"/>
          <w:rtl/>
        </w:rPr>
        <w:t>5</w:t>
      </w:r>
      <w:r w:rsidRPr="0076508E">
        <w:rPr>
          <w:rtl/>
        </w:rPr>
        <w:t xml:space="preserve">-6 نگاهی به </w:t>
      </w:r>
      <w:r w:rsidRPr="0076508E">
        <w:rPr>
          <w:rFonts w:hint="cs"/>
          <w:rtl/>
        </w:rPr>
        <w:t>شیوه</w:t>
      </w:r>
      <w:r w:rsidRPr="0076508E">
        <w:rPr>
          <w:rtl/>
        </w:rPr>
        <w:t xml:space="preserve"> موضوعی</w:t>
      </w:r>
      <w:bookmarkEnd w:id="33"/>
      <w:bookmarkEnd w:id="34"/>
    </w:p>
    <w:p w:rsidR="0076508E" w:rsidRPr="006311B0" w:rsidRDefault="0076508E" w:rsidP="0076508E">
      <w:pPr>
        <w:widowControl w:val="0"/>
        <w:spacing w:after="0" w:line="240" w:lineRule="auto"/>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شاید مناسب باشد که در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جا بحث کوتاهی راجع به </w:t>
      </w:r>
      <w:r w:rsidRPr="006311B0">
        <w:rPr>
          <w:rFonts w:ascii="IRLotus" w:eastAsia="Times New Roman" w:hAnsi="IRLotus" w:cs="IRNazli" w:hint="cs"/>
          <w:sz w:val="28"/>
          <w:szCs w:val="28"/>
          <w:rtl/>
          <w:lang w:bidi="fa-IR"/>
        </w:rPr>
        <w:t>شیوه</w:t>
      </w:r>
      <w:r w:rsidRPr="006311B0">
        <w:rPr>
          <w:rFonts w:ascii="IRLotus" w:eastAsia="Times New Roman" w:hAnsi="IRLotus" w:cs="IRNazli"/>
          <w:sz w:val="28"/>
          <w:szCs w:val="28"/>
          <w:rtl/>
          <w:lang w:bidi="fa-IR"/>
        </w:rPr>
        <w:t xml:space="preserve"> موضوعی </w:t>
      </w:r>
      <w:r w:rsidRPr="006311B0">
        <w:rPr>
          <w:rFonts w:ascii="IRLotus" w:eastAsia="Times New Roman" w:hAnsi="IRLotus" w:cs="IRNazli" w:hint="cs"/>
          <w:sz w:val="28"/>
          <w:szCs w:val="28"/>
          <w:rtl/>
          <w:lang w:bidi="fa-IR"/>
        </w:rPr>
        <w:t>مطرح کنیم،</w:t>
      </w:r>
      <w:r w:rsidRPr="006311B0">
        <w:rPr>
          <w:rFonts w:ascii="IRLotus" w:eastAsia="Times New Roman" w:hAnsi="IRLotus" w:cs="IRNazli"/>
          <w:sz w:val="28"/>
          <w:szCs w:val="28"/>
          <w:rtl/>
          <w:lang w:bidi="fa-IR"/>
        </w:rPr>
        <w:t xml:space="preserve"> فاسد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بودن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 روش را بیان نمائیم و خطر تطبیق آن بر تاریخ صحابه را </w:t>
      </w:r>
      <w:r w:rsidRPr="006311B0">
        <w:rPr>
          <w:rFonts w:ascii="IRLotus" w:eastAsia="Times New Roman" w:hAnsi="IRLotus" w:cs="IRNazli" w:hint="cs"/>
          <w:sz w:val="28"/>
          <w:szCs w:val="28"/>
          <w:rtl/>
          <w:lang w:bidi="fa-IR"/>
        </w:rPr>
        <w:t>شرح دهیم</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شیوه</w:t>
      </w:r>
      <w:r w:rsidRPr="006311B0">
        <w:rPr>
          <w:rFonts w:ascii="IRLotus" w:eastAsia="Times New Roman" w:hAnsi="IRLotus" w:cs="IRNazli"/>
          <w:sz w:val="28"/>
          <w:szCs w:val="28"/>
          <w:rtl/>
          <w:lang w:bidi="fa-IR"/>
        </w:rPr>
        <w:t xml:space="preserve"> موضوعی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نزد غربی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ها </w:t>
      </w:r>
      <w:r w:rsidRPr="006311B0">
        <w:rPr>
          <w:rFonts w:ascii="IRLotus" w:eastAsia="Times New Roman" w:hAnsi="IRLotus" w:cs="IRNazli" w:hint="cs"/>
          <w:sz w:val="28"/>
          <w:szCs w:val="28"/>
          <w:rtl/>
          <w:lang w:bidi="fa-IR"/>
        </w:rPr>
        <w:t>بدین معناست که</w:t>
      </w:r>
      <w:r w:rsidRPr="006311B0">
        <w:rPr>
          <w:rFonts w:ascii="IRLotus" w:eastAsia="Times New Roman" w:hAnsi="IRLotus" w:cs="IRNazli"/>
          <w:sz w:val="28"/>
          <w:szCs w:val="28"/>
          <w:rtl/>
          <w:lang w:bidi="fa-IR"/>
        </w:rPr>
        <w:t xml:space="preserve"> موضوع را از دیدگاه عقل مورد کاوش و تحقیق قرار </w:t>
      </w:r>
      <w:r w:rsidRPr="006311B0">
        <w:rPr>
          <w:rFonts w:ascii="IRLotus" w:eastAsia="Times New Roman" w:hAnsi="IRLotus" w:cs="IRNazli" w:hint="cs"/>
          <w:sz w:val="28"/>
          <w:szCs w:val="28"/>
          <w:rtl/>
          <w:lang w:bidi="fa-IR"/>
        </w:rPr>
        <w:t>دهیم،</w:t>
      </w:r>
      <w:r w:rsidRPr="006311B0">
        <w:rPr>
          <w:rFonts w:ascii="IRLotus" w:eastAsia="Times New Roman" w:hAnsi="IRLotus" w:cs="IRNazli"/>
          <w:sz w:val="28"/>
          <w:szCs w:val="28"/>
          <w:rtl/>
          <w:lang w:bidi="fa-IR"/>
        </w:rPr>
        <w:t xml:space="preserve"> بدون </w:t>
      </w:r>
      <w:r w:rsidRPr="006311B0">
        <w:rPr>
          <w:rFonts w:ascii="IRLotus" w:eastAsia="Times New Roman" w:hAnsi="IRLotus" w:cs="IRNazli" w:hint="cs"/>
          <w:sz w:val="28"/>
          <w:szCs w:val="28"/>
          <w:rtl/>
          <w:lang w:bidi="fa-IR"/>
        </w:rPr>
        <w:t xml:space="preserve">اینکه </w:t>
      </w:r>
      <w:r w:rsidRPr="006311B0">
        <w:rPr>
          <w:rFonts w:ascii="IRLotus" w:eastAsia="Times New Roman" w:hAnsi="IRLotus" w:cs="IRNazli"/>
          <w:sz w:val="28"/>
          <w:szCs w:val="28"/>
          <w:rtl/>
          <w:lang w:bidi="fa-IR"/>
        </w:rPr>
        <w:t>دیدگاه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 دینی</w:t>
      </w:r>
      <w:r w:rsidRPr="006311B0">
        <w:rPr>
          <w:rFonts w:ascii="IRLotus" w:eastAsia="Times New Roman" w:hAnsi="IRLotus" w:cs="IRNazli" w:hint="cs"/>
          <w:sz w:val="28"/>
          <w:szCs w:val="28"/>
          <w:rtl/>
          <w:lang w:bidi="fa-IR"/>
        </w:rPr>
        <w:t xml:space="preserve"> را در آن لحاظ کنیم</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این شیوه، به چند دلیل نادرست و مخدوش است:</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نخست</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امکان ندارد فرد مسلمان</w:t>
      </w:r>
      <w:r w:rsidRPr="006311B0">
        <w:rPr>
          <w:rFonts w:ascii="IRLotus" w:eastAsia="Times New Roman" w:hAnsi="IRLotus" w:cs="IRNazli" w:hint="cs"/>
          <w:sz w:val="28"/>
          <w:szCs w:val="28"/>
          <w:rtl/>
          <w:lang w:bidi="fa-IR"/>
        </w:rPr>
        <w:t xml:space="preserve">، در هیچ حالی </w:t>
      </w:r>
      <w:r w:rsidRPr="006311B0">
        <w:rPr>
          <w:rFonts w:ascii="IRLotus" w:eastAsia="Times New Roman" w:hAnsi="IRLotus" w:cs="IRNazli"/>
          <w:sz w:val="28"/>
          <w:szCs w:val="28"/>
          <w:rtl/>
          <w:lang w:bidi="fa-IR"/>
        </w:rPr>
        <w:t>از دین و عقیده‌اش دور ش</w:t>
      </w:r>
      <w:r w:rsidRPr="006311B0">
        <w:rPr>
          <w:rFonts w:ascii="IRLotus" w:eastAsia="Times New Roman" w:hAnsi="IRLotus" w:cs="IRNazli" w:hint="cs"/>
          <w:sz w:val="28"/>
          <w:szCs w:val="28"/>
          <w:rtl/>
          <w:lang w:bidi="fa-IR"/>
        </w:rPr>
        <w:t>ود</w:t>
      </w:r>
      <w:r w:rsidRPr="006311B0">
        <w:rPr>
          <w:rFonts w:ascii="IRLotus" w:eastAsia="Times New Roman" w:hAnsi="IRLotus" w:cs="IRNazli"/>
          <w:sz w:val="28"/>
          <w:szCs w:val="28"/>
          <w:rtl/>
          <w:lang w:bidi="fa-IR"/>
        </w:rPr>
        <w:t xml:space="preserve"> و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کنار بگذارد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مگر اینکه معتقد به دین نباشد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دوم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زمانی</w:t>
      </w:r>
      <w:r w:rsidRPr="006311B0">
        <w:rPr>
          <w:rFonts w:ascii="IRLotus" w:eastAsia="Times New Roman" w:hAnsi="IRLotus" w:cs="IRNazli"/>
          <w:sz w:val="28"/>
          <w:szCs w:val="28"/>
          <w:rtl/>
          <w:lang w:bidi="fa-IR"/>
        </w:rPr>
        <w:t xml:space="preserve"> که حوادث تاریخ اسلامی در میزان نقد روایت ثابت 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چه روش دیگری</w:t>
      </w:r>
      <w:r w:rsidRPr="006311B0">
        <w:rPr>
          <w:rFonts w:ascii="IRLotus" w:eastAsia="Times New Roman" w:hAnsi="IRLotus" w:cs="IRNazli" w:hint="cs"/>
          <w:sz w:val="28"/>
          <w:szCs w:val="28"/>
          <w:rtl/>
          <w:lang w:bidi="fa-IR"/>
        </w:rPr>
        <w:t xml:space="preserve"> می‌توان آن را</w:t>
      </w:r>
      <w:r w:rsidRPr="006311B0">
        <w:rPr>
          <w:rFonts w:ascii="IRLotus" w:eastAsia="Times New Roman" w:hAnsi="IRLotus" w:cs="IRNazli"/>
          <w:sz w:val="28"/>
          <w:szCs w:val="28"/>
          <w:rtl/>
          <w:lang w:bidi="fa-IR"/>
        </w:rPr>
        <w:t xml:space="preserve"> قابل فهم و</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یا</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تفسیر نمود؟ اگر با </w:t>
      </w:r>
      <w:r w:rsidRPr="006311B0">
        <w:rPr>
          <w:rFonts w:ascii="IRLotus" w:eastAsia="Times New Roman" w:hAnsi="IRLotus" w:cs="IRNazli" w:hint="cs"/>
          <w:sz w:val="28"/>
          <w:szCs w:val="28"/>
          <w:rtl/>
          <w:lang w:bidi="fa-IR"/>
        </w:rPr>
        <w:t>شیوه</w:t>
      </w:r>
      <w:r w:rsidRPr="006311B0">
        <w:rPr>
          <w:rFonts w:ascii="IRLotus" w:eastAsia="Times New Roman" w:hAnsi="IRLotus" w:cs="IRNazli"/>
          <w:sz w:val="28"/>
          <w:szCs w:val="28"/>
          <w:rtl/>
          <w:lang w:bidi="fa-IR"/>
        </w:rPr>
        <w:t xml:space="preserve"> اسلامی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تفسیر ننما</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یم، باید روش دیگری اختیار </w:t>
      </w:r>
      <w:r w:rsidRPr="006311B0">
        <w:rPr>
          <w:rFonts w:ascii="IRLotus" w:eastAsia="Times New Roman" w:hAnsi="IRLotus" w:cs="IRNazli" w:hint="cs"/>
          <w:sz w:val="28"/>
          <w:szCs w:val="28"/>
          <w:rtl/>
          <w:lang w:bidi="fa-IR"/>
        </w:rPr>
        <w:t>کن</w:t>
      </w:r>
      <w:r w:rsidRPr="006311B0">
        <w:rPr>
          <w:rFonts w:ascii="IRLotus" w:eastAsia="Times New Roman" w:hAnsi="IRLotus" w:cs="IRNazli"/>
          <w:sz w:val="28"/>
          <w:szCs w:val="28"/>
          <w:rtl/>
          <w:lang w:bidi="fa-IR"/>
        </w:rPr>
        <w:t>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در این صورت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دچار انحراف می‌شویم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زیرا</w:t>
      </w:r>
      <w:r w:rsidRPr="006311B0">
        <w:rPr>
          <w:rFonts w:ascii="IRLotus" w:eastAsia="Times New Roman" w:hAnsi="IRLotus" w:cs="IRNazli"/>
          <w:sz w:val="28"/>
          <w:szCs w:val="28"/>
          <w:rtl/>
          <w:lang w:bidi="fa-IR"/>
        </w:rPr>
        <w:t xml:space="preserve"> غیر از </w:t>
      </w:r>
      <w:r w:rsidRPr="006311B0">
        <w:rPr>
          <w:rFonts w:ascii="IRLotus" w:eastAsia="Times New Roman" w:hAnsi="IRLotus" w:cs="IRNazli" w:hint="cs"/>
          <w:sz w:val="28"/>
          <w:szCs w:val="28"/>
          <w:rtl/>
          <w:lang w:bidi="fa-IR"/>
        </w:rPr>
        <w:t>شیوه بررسی دینی،</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روشِ</w:t>
      </w:r>
      <w:r w:rsidRPr="006311B0">
        <w:rPr>
          <w:rFonts w:ascii="IRLotus" w:eastAsia="Times New Roman" w:hAnsi="IRLotus" w:cs="IRNazli"/>
          <w:sz w:val="28"/>
          <w:szCs w:val="28"/>
          <w:rtl/>
          <w:lang w:bidi="fa-IR"/>
        </w:rPr>
        <w:t xml:space="preserve"> دیگری را نمی‌</w:t>
      </w:r>
      <w:r w:rsidRPr="006311B0">
        <w:rPr>
          <w:rFonts w:ascii="IRLotus" w:eastAsia="Times New Roman" w:hAnsi="IRLotus" w:cs="IRNazli" w:hint="cs"/>
          <w:sz w:val="28"/>
          <w:szCs w:val="28"/>
          <w:rtl/>
          <w:lang w:bidi="fa-IR"/>
        </w:rPr>
        <w:t>شناسیم</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بنابراین واجب است که از تطبیق آن بر تاریخ صحابه پرهیز نما</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یم</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و ضروری است که بدانیم آنچه امروزه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عنوان نقد علمی یا موضوعی برای تاریخ صحابه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کار گرفته می‌شود، همان دشنامی است که در کتاب</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های اهل بدعت آمده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اینکه آن را </w:t>
      </w:r>
      <w:r w:rsidRPr="006311B0">
        <w:rPr>
          <w:rFonts w:ascii="IRLotus" w:eastAsia="Times New Roman" w:hAnsi="IRLotus" w:cs="IRNazli" w:hint="cs"/>
          <w:sz w:val="28"/>
          <w:szCs w:val="28"/>
          <w:rtl/>
          <w:lang w:bidi="fa-IR"/>
        </w:rPr>
        <w:t>«شیوه</w:t>
      </w:r>
      <w:r w:rsidRPr="006311B0">
        <w:rPr>
          <w:rFonts w:ascii="IRLotus" w:eastAsia="Times New Roman" w:hAnsi="IRLotus" w:cs="IRNazli"/>
          <w:sz w:val="28"/>
          <w:szCs w:val="28"/>
          <w:rtl/>
          <w:lang w:bidi="fa-IR"/>
        </w:rPr>
        <w:t xml:space="preserve"> علمی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نام نهاده‌اند، آن را از واقعیت خویش</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نزد اهل سنت به آن مشهور شده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خارج نمی‌کند. همچنین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w:t>
      </w:r>
      <w:r w:rsidRPr="006311B0">
        <w:rPr>
          <w:rFonts w:ascii="IRLotus" w:eastAsia="Times New Roman" w:hAnsi="IRLotus" w:cs="IRNazli" w:hint="cs"/>
          <w:sz w:val="28"/>
          <w:szCs w:val="28"/>
          <w:rtl/>
          <w:lang w:bidi="fa-IR"/>
        </w:rPr>
        <w:t xml:space="preserve"> نامگذاری</w:t>
      </w:r>
      <w:r w:rsidRPr="006311B0">
        <w:rPr>
          <w:rFonts w:ascii="IRLotus" w:eastAsia="Times New Roman" w:hAnsi="IRLotus" w:cs="IRNazli"/>
          <w:sz w:val="28"/>
          <w:szCs w:val="28"/>
          <w:rtl/>
          <w:lang w:bidi="fa-IR"/>
        </w:rPr>
        <w:t xml:space="preserve"> باعث نمی‌شود که ارزشش بالا رود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و</w:t>
      </w:r>
      <w:r w:rsidRPr="006311B0">
        <w:rPr>
          <w:rFonts w:ascii="IRLotus" w:eastAsia="Times New Roman" w:hAnsi="IRLotus" w:cs="IRNazli"/>
          <w:sz w:val="28"/>
          <w:szCs w:val="28"/>
          <w:rtl/>
          <w:lang w:bidi="fa-IR"/>
        </w:rPr>
        <w:t xml:space="preserve"> اگر کتاب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 مشهوری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نقل کنند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 اعتبار آن نمی‌افزاید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حتی اگر راویان و حامیانش</w:t>
      </w:r>
      <w:r w:rsidRPr="006311B0">
        <w:rPr>
          <w:rFonts w:ascii="IRLotus" w:eastAsia="Times New Roman" w:hAnsi="IRLotus" w:cs="IRNazli"/>
          <w:sz w:val="28"/>
          <w:szCs w:val="28"/>
          <w:rtl/>
          <w:lang w:bidi="fa-IR"/>
        </w:rPr>
        <w:t xml:space="preserve"> اهل صلاح و فضل باشند.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آنچه که</w:t>
      </w:r>
      <w:r w:rsidRPr="006311B0">
        <w:rPr>
          <w:rFonts w:ascii="IRLotus" w:eastAsia="Times New Roman" w:hAnsi="IRLotus" w:cs="IRNazli" w:hint="cs"/>
          <w:sz w:val="28"/>
          <w:szCs w:val="28"/>
          <w:rtl/>
          <w:lang w:bidi="fa-IR"/>
        </w:rPr>
        <w:t xml:space="preserve"> بدعت‌کاران و</w:t>
      </w:r>
      <w:r w:rsidRPr="006311B0">
        <w:rPr>
          <w:rFonts w:ascii="IRLotus" w:eastAsia="Times New Roman" w:hAnsi="IRLotus" w:cs="IRNazli"/>
          <w:sz w:val="28"/>
          <w:szCs w:val="28"/>
          <w:rtl/>
          <w:lang w:bidi="fa-IR"/>
        </w:rPr>
        <w:t xml:space="preserve"> نوآوران جدید انجام داده‌اند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چیزی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جز زنده کردن دشنام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 قبلی نیست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اهل سنت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آن</w:t>
      </w:r>
      <w:r w:rsidRPr="006311B0">
        <w:rPr>
          <w:rFonts w:ascii="IRLotus" w:eastAsia="Times New Roman" w:hAnsi="IRLotus" w:cs="IRNazli" w:hint="cs"/>
          <w:sz w:val="28"/>
          <w:szCs w:val="28"/>
          <w:rtl/>
          <w:lang w:bidi="fa-IR"/>
        </w:rPr>
        <w:t xml:space="preserve"> هنگام که </w:t>
      </w:r>
      <w:r w:rsidRPr="006311B0">
        <w:rPr>
          <w:rFonts w:ascii="IRLotus" w:eastAsia="Times New Roman" w:hAnsi="IRLotus" w:cs="IRNazli"/>
          <w:sz w:val="28"/>
          <w:szCs w:val="28"/>
          <w:rtl/>
          <w:lang w:bidi="fa-IR"/>
        </w:rPr>
        <w:t>حاکمیت</w:t>
      </w:r>
      <w:r w:rsidRPr="006311B0">
        <w:rPr>
          <w:rFonts w:ascii="IRLotus" w:eastAsia="Times New Roman" w:hAnsi="IRLotus" w:cs="IRNazli" w:hint="cs"/>
          <w:sz w:val="28"/>
          <w:szCs w:val="28"/>
          <w:rtl/>
          <w:lang w:bidi="fa-IR"/>
        </w:rPr>
        <w:t xml:space="preserve"> را در دست</w:t>
      </w:r>
      <w:r w:rsidRPr="006311B0">
        <w:rPr>
          <w:rFonts w:ascii="IRLotus" w:eastAsia="Times New Roman" w:hAnsi="IRLotus" w:cs="IRNazli"/>
          <w:sz w:val="28"/>
          <w:szCs w:val="28"/>
          <w:rtl/>
          <w:lang w:bidi="fa-IR"/>
        </w:rPr>
        <w:t xml:space="preserve"> داشتند</w:t>
      </w:r>
      <w:r w:rsidRPr="006311B0">
        <w:rPr>
          <w:rFonts w:ascii="IRLotus" w:eastAsia="Times New Roman" w:hAnsi="IRLotus" w:cs="IRNazli" w:hint="cs"/>
          <w:sz w:val="28"/>
          <w:szCs w:val="28"/>
          <w:rtl/>
          <w:lang w:bidi="fa-IR"/>
        </w:rPr>
        <w:t>، همه آنها</w:t>
      </w:r>
      <w:r w:rsidRPr="006311B0">
        <w:rPr>
          <w:rFonts w:ascii="IRLotus" w:eastAsia="Times New Roman" w:hAnsi="IRLotus" w:cs="IRNazli"/>
          <w:sz w:val="28"/>
          <w:szCs w:val="28"/>
          <w:rtl/>
          <w:lang w:bidi="fa-IR"/>
        </w:rPr>
        <w:t xml:space="preserve"> را از میان برداشته بود</w:t>
      </w:r>
      <w:r w:rsidRPr="006311B0">
        <w:rPr>
          <w:rFonts w:ascii="IRLotus" w:eastAsia="Times New Roman" w:hAnsi="IRLotus" w:cs="IRNazli" w:hint="cs"/>
          <w:sz w:val="28"/>
          <w:szCs w:val="28"/>
          <w:rtl/>
          <w:lang w:bidi="fa-IR"/>
        </w:rPr>
        <w:t>ند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4"/>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در اینجا من به همه‌ دوستانی که می‌خواهند درباره تاریخ صحابه تحقیق نمایند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توصیه می‌کنم که از عقیده‌ خویش دست برندارند و مواظب باشند اعتقاد به عدالت صحابه را فراموش نکنند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در تحقیقشان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 xml:space="preserve">صحابه </w:t>
      </w:r>
      <w:r w:rsidRPr="006311B0">
        <w:rPr>
          <w:rFonts w:ascii="IRLotus" w:eastAsia="Times New Roman" w:hAnsi="IRLotus" w:cs="IRNazli" w:hint="cs"/>
          <w:sz w:val="28"/>
          <w:szCs w:val="28"/>
          <w:rtl/>
          <w:lang w:bidi="fa-IR"/>
        </w:rPr>
        <w:t>بی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احترامی</w:t>
      </w:r>
      <w:r w:rsidRPr="006311B0">
        <w:rPr>
          <w:rFonts w:ascii="IRLotus" w:eastAsia="Times New Roman" w:hAnsi="IRLotus" w:cs="IRNazli"/>
          <w:sz w:val="28"/>
          <w:szCs w:val="28"/>
          <w:rtl/>
          <w:lang w:bidi="fa-IR"/>
        </w:rPr>
        <w:t xml:space="preserve"> ننمایند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به یاد داشته باشند که اهل سنت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در بررسی این موضوع، </w:t>
      </w:r>
      <w:r w:rsidRPr="006311B0">
        <w:rPr>
          <w:rFonts w:ascii="IRLotus" w:eastAsia="Times New Roman" w:hAnsi="IRLotus" w:cs="IRNazli"/>
          <w:sz w:val="28"/>
          <w:szCs w:val="28"/>
          <w:rtl/>
          <w:lang w:bidi="fa-IR"/>
        </w:rPr>
        <w:t>روش خاص خود را دارد.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sectPr w:rsidR="0076508E" w:rsidRPr="006311B0" w:rsidSect="00BA1E6B">
          <w:footnotePr>
            <w:numRestart w:val="eachPage"/>
          </w:footnotePr>
          <w:pgSz w:w="7938" w:h="11907" w:code="11"/>
          <w:pgMar w:top="1134" w:right="1134" w:bottom="1134" w:left="1134" w:header="567" w:footer="0" w:gutter="0"/>
          <w:cols w:space="720"/>
          <w:noEndnote/>
          <w:titlePg/>
          <w:bidi/>
          <w:rtlGutter/>
        </w:sectPr>
      </w:pPr>
    </w:p>
    <w:p w:rsidR="0076508E" w:rsidRPr="0076508E" w:rsidRDefault="0076508E" w:rsidP="00E81B6C">
      <w:pPr>
        <w:pStyle w:val="a"/>
        <w:rPr>
          <w:rtl/>
        </w:rPr>
      </w:pPr>
      <w:bookmarkStart w:id="35" w:name="_Toc381571494"/>
      <w:bookmarkStart w:id="36" w:name="_Toc404438696"/>
      <w:r w:rsidRPr="0076508E">
        <w:rPr>
          <w:rFonts w:hint="cs"/>
          <w:rtl/>
        </w:rPr>
        <w:t>7</w:t>
      </w:r>
      <w:r w:rsidRPr="0076508E">
        <w:rPr>
          <w:rtl/>
        </w:rPr>
        <w:br/>
        <w:t xml:space="preserve">حکم </w:t>
      </w:r>
      <w:r w:rsidRPr="0076508E">
        <w:rPr>
          <w:rFonts w:hint="cs"/>
          <w:rtl/>
        </w:rPr>
        <w:t>دشنام به</w:t>
      </w:r>
      <w:r w:rsidRPr="0076508E">
        <w:rPr>
          <w:rtl/>
        </w:rPr>
        <w:t xml:space="preserve"> ام‌المؤمنين عايشه </w:t>
      </w:r>
      <w:r w:rsidRPr="00E81B6C">
        <w:rPr>
          <w:rFonts w:cs="CTraditional Arabic" w:hint="cs"/>
          <w:b w:val="0"/>
          <w:bCs w:val="0"/>
          <w:rtl/>
        </w:rPr>
        <w:t>ل</w:t>
      </w:r>
      <w:bookmarkEnd w:id="35"/>
      <w:bookmarkEnd w:id="36"/>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کسی که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ام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المؤمنین عایشه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تهمتی بزند</w:t>
      </w:r>
      <w:r w:rsidRPr="006311B0">
        <w:rPr>
          <w:rFonts w:ascii="IRLotus" w:eastAsia="Times New Roman" w:hAnsi="IRLotus" w:cs="IRNazli"/>
          <w:sz w:val="28"/>
          <w:szCs w:val="28"/>
          <w:rtl/>
          <w:lang w:bidi="fa-IR"/>
        </w:rPr>
        <w:t xml:space="preserve"> که خداوند در قرآن او را </w:t>
      </w:r>
      <w:r w:rsidRPr="006311B0">
        <w:rPr>
          <w:rFonts w:ascii="IRLotus" w:eastAsia="Times New Roman" w:hAnsi="IRLotus" w:cs="IRNazli" w:hint="cs"/>
          <w:sz w:val="28"/>
          <w:szCs w:val="28"/>
          <w:rtl/>
          <w:lang w:bidi="fa-IR"/>
        </w:rPr>
        <w:t xml:space="preserve">از آن </w:t>
      </w:r>
      <w:r w:rsidRPr="006311B0">
        <w:rPr>
          <w:rFonts w:ascii="IRLotus" w:eastAsia="Times New Roman" w:hAnsi="IRLotus" w:cs="IRNazli"/>
          <w:sz w:val="28"/>
          <w:szCs w:val="28"/>
          <w:rtl/>
          <w:lang w:bidi="fa-IR"/>
        </w:rPr>
        <w:t>تبرئه</w:t>
      </w:r>
      <w:r w:rsidRPr="006311B0">
        <w:rPr>
          <w:rFonts w:ascii="IRLotus" w:eastAsia="Times New Roman" w:hAnsi="IRLotus" w:cs="IRNazli" w:hint="cs"/>
          <w:sz w:val="28"/>
          <w:szCs w:val="28"/>
          <w:rtl/>
          <w:lang w:bidi="fa-IR"/>
        </w:rPr>
        <w:t xml:space="preserve"> کرده </w:t>
      </w:r>
      <w:r w:rsidRPr="006311B0">
        <w:rPr>
          <w:rFonts w:ascii="IRLotus" w:eastAsia="Times New Roman" w:hAnsi="IRLotus" w:cs="IRNazli"/>
          <w:sz w:val="28"/>
          <w:szCs w:val="28"/>
          <w:rtl/>
          <w:lang w:bidi="fa-IR"/>
        </w:rPr>
        <w:t>و پاکی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اش</w:t>
      </w:r>
      <w:r w:rsidRPr="006311B0">
        <w:rPr>
          <w:rFonts w:ascii="IRLotus" w:eastAsia="Times New Roman" w:hAnsi="IRLotus" w:cs="IRNazli"/>
          <w:sz w:val="28"/>
          <w:szCs w:val="28"/>
          <w:rtl/>
          <w:lang w:bidi="fa-IR"/>
        </w:rPr>
        <w:t xml:space="preserve"> را اعلام نموده است، کافر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بر این حکم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ائمه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اجماع</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حکم </w:t>
      </w:r>
      <w:r w:rsidRPr="006311B0">
        <w:rPr>
          <w:rFonts w:ascii="IRLotus" w:eastAsia="Times New Roman" w:hAnsi="IRLotus" w:cs="IRNazli" w:hint="cs"/>
          <w:sz w:val="28"/>
          <w:szCs w:val="28"/>
          <w:rtl/>
          <w:lang w:bidi="fa-IR"/>
        </w:rPr>
        <w:t>دا</w:t>
      </w:r>
      <w:r w:rsidRPr="006311B0">
        <w:rPr>
          <w:rFonts w:ascii="IRLotus" w:eastAsia="Times New Roman" w:hAnsi="IRLotus" w:cs="IRNazli"/>
          <w:sz w:val="28"/>
          <w:szCs w:val="28"/>
          <w:rtl/>
          <w:lang w:bidi="fa-IR"/>
        </w:rPr>
        <w:t>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بدون </w:t>
      </w:r>
      <w:r w:rsidRPr="006311B0">
        <w:rPr>
          <w:rFonts w:ascii="IRLotus" w:eastAsia="Times New Roman" w:hAnsi="IRLotus" w:cs="IRNazli" w:hint="cs"/>
          <w:sz w:val="28"/>
          <w:szCs w:val="28"/>
          <w:rtl/>
          <w:lang w:bidi="fa-IR"/>
        </w:rPr>
        <w:t>هیچ</w:t>
      </w:r>
      <w:r w:rsidRPr="006311B0">
        <w:rPr>
          <w:rFonts w:ascii="IRLotus" w:eastAsia="Times New Roman" w:hAnsi="IRLotus" w:cs="IRNazli"/>
          <w:sz w:val="28"/>
          <w:szCs w:val="28"/>
          <w:rtl/>
          <w:lang w:bidi="fa-IR"/>
        </w:rPr>
        <w:t xml:space="preserve"> اختلاف نظری</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از امام مالک روایت شده که 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 ابوبکر</w:t>
      </w:r>
      <w:r w:rsidR="008C47A3"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را دشنام دهد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حد زده می‌شود و هر کس عایشه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را </w:t>
      </w:r>
      <w:r w:rsidRPr="006311B0">
        <w:rPr>
          <w:rFonts w:ascii="IRLotus" w:eastAsia="Times New Roman" w:hAnsi="IRLotus" w:cs="IRNazli" w:hint="cs"/>
          <w:sz w:val="28"/>
          <w:szCs w:val="28"/>
          <w:rtl/>
          <w:lang w:bidi="fa-IR"/>
        </w:rPr>
        <w:t>دشنام دهد</w:t>
      </w:r>
      <w:r w:rsidRPr="006311B0">
        <w:rPr>
          <w:rFonts w:ascii="IRLotus" w:eastAsia="Times New Roman" w:hAnsi="IRLotus" w:cs="IRNazli"/>
          <w:sz w:val="28"/>
          <w:szCs w:val="28"/>
          <w:rtl/>
          <w:lang w:bidi="fa-IR"/>
        </w:rPr>
        <w:t xml:space="preserve"> کشته خواهد 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پرسیدند چرا؟ فرمود: هر کس او را متهم نماید با قرآن مخالفت ورزیده</w:t>
      </w:r>
      <w:r w:rsidRPr="006311B0">
        <w:rPr>
          <w:rFonts w:ascii="IRLotus" w:eastAsia="Times New Roman" w:hAnsi="IRLotus" w:cs="IRNazli" w:hint="cs"/>
          <w:sz w:val="28"/>
          <w:szCs w:val="28"/>
          <w:rtl/>
          <w:lang w:bidi="fa-IR"/>
        </w:rPr>
        <w:t xml:space="preserve"> است»</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شعبان در روایت خود از امام مالک می‌گوید که 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چون خداوند می‌فرماید: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يَعِظُكُمُ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تَعُودُواْ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لِمِثۡلِهِۦٓ</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أَبَدًا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إِن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كُنتُم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مُّؤۡمِنِينَ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١٧</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4"/>
          <w:szCs w:val="24"/>
          <w:rtl/>
          <w:lang w:bidi="fa-IR"/>
        </w:rPr>
        <w:t>[النور: 17]</w:t>
      </w:r>
      <w:r w:rsidRPr="006311B0">
        <w:rPr>
          <w:rFonts w:ascii="IRLotus" w:eastAsia="Times New Roman" w:hAnsi="IRLotus" w:cs="IRNazli" w:hint="cs"/>
          <w:sz w:val="28"/>
          <w:szCs w:val="28"/>
          <w:rtl/>
          <w:lang w:bidi="fa-IR"/>
        </w:rPr>
        <w:t>.</w:t>
      </w:r>
      <w:r w:rsidRPr="0076508E">
        <w:rPr>
          <w:rFonts w:ascii="Lotus Linotype" w:eastAsia="Times New Roman" w:hAnsi="Lotus Linotype" w:cs="Lotus Linotype" w:hint="cs"/>
          <w:b/>
          <w:bCs/>
          <w:sz w:val="28"/>
          <w:szCs w:val="28"/>
          <w:rtl/>
          <w:lang w:bidi="fa-IR"/>
        </w:rPr>
        <w:t xml:space="preserve"> </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خداوند شما را اندرز مى‏دهد كه هرگز چنین كارى را تكرار نكنید اگر ایمان دارید</w:t>
      </w:r>
      <w:r w:rsidRPr="0076508E">
        <w:rPr>
          <w:rFonts w:ascii="IRLotus" w:eastAsia="Times New Roman" w:hAnsi="IRLotus" w:cs="Traditional Arabic" w:hint="cs"/>
          <w:sz w:val="28"/>
          <w:szCs w:val="28"/>
          <w:rtl/>
          <w:lang w:bidi="fa-IR"/>
        </w:rPr>
        <w:t>»</w:t>
      </w:r>
      <w:r w:rsidRPr="006311B0">
        <w:rPr>
          <w:rFonts w:ascii="Tahoma" w:eastAsia="Times New Roman" w:hAnsi="Tahoma" w:cs="IRNazli" w:hint="cs"/>
          <w:sz w:val="28"/>
          <w:szCs w:val="28"/>
          <w:rtl/>
          <w:lang w:bidi="fa-IR"/>
        </w:rPr>
        <w:t xml:space="preserve">. و </w:t>
      </w:r>
      <w:r w:rsidRPr="006311B0">
        <w:rPr>
          <w:rFonts w:ascii="IRLotus" w:eastAsia="Times New Roman" w:hAnsi="IRLotus" w:cs="IRNazli"/>
          <w:sz w:val="28"/>
          <w:szCs w:val="28"/>
          <w:rtl/>
          <w:lang w:bidi="fa-IR"/>
        </w:rPr>
        <w:t xml:space="preserve">در ادامه </w:t>
      </w:r>
      <w:r w:rsidRPr="006311B0">
        <w:rPr>
          <w:rFonts w:ascii="IRLotus" w:eastAsia="Times New Roman" w:hAnsi="IRLotus" w:cs="IRNazli" w:hint="cs"/>
          <w:sz w:val="28"/>
          <w:szCs w:val="28"/>
          <w:rtl/>
          <w:lang w:bidi="fa-IR"/>
        </w:rPr>
        <w:t>گفت</w:t>
      </w:r>
      <w:r w:rsidRPr="006311B0">
        <w:rPr>
          <w:rFonts w:ascii="IRLotus" w:eastAsia="Times New Roman" w:hAnsi="IRLotus" w:cs="IRNazli"/>
          <w:sz w:val="28"/>
          <w:szCs w:val="28"/>
          <w:rtl/>
          <w:lang w:bidi="fa-IR"/>
        </w:rPr>
        <w:t>: هر کس به این گناه برگردد کافر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6"/>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دلایلی که بر کفر بودن </w:t>
      </w:r>
      <w:r w:rsidRPr="006311B0">
        <w:rPr>
          <w:rFonts w:ascii="IRLotus" w:eastAsia="Times New Roman" w:hAnsi="IRLotus" w:cs="IRNazli" w:hint="cs"/>
          <w:sz w:val="28"/>
          <w:szCs w:val="28"/>
          <w:rtl/>
          <w:lang w:bidi="fa-IR"/>
        </w:rPr>
        <w:t>دشنام به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عایشه</w:t>
      </w:r>
      <w:r w:rsidRPr="0076508E">
        <w:rPr>
          <w:rFonts w:ascii="IRLotus" w:eastAsia="Times New Roman" w:hAnsi="IRLotus" w:cs="CTraditional Arabic" w:hint="cs"/>
          <w:sz w:val="30"/>
          <w:szCs w:val="30"/>
          <w:rtl/>
          <w:lang w:bidi="fa-IR"/>
        </w:rPr>
        <w:t xml:space="preserve">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وجود دارد صریح و ظاهر </w:t>
      </w:r>
      <w:r w:rsidRPr="006311B0">
        <w:rPr>
          <w:rFonts w:ascii="IRLotus" w:eastAsia="Times New Roman" w:hAnsi="IRLotus" w:cs="IRNazli" w:hint="cs"/>
          <w:sz w:val="28"/>
          <w:szCs w:val="28"/>
          <w:rtl/>
          <w:lang w:bidi="fa-IR"/>
        </w:rPr>
        <w:t>است،</w:t>
      </w:r>
      <w:r w:rsidRPr="006311B0">
        <w:rPr>
          <w:rFonts w:ascii="IRLotus" w:eastAsia="Times New Roman" w:hAnsi="IRLotus" w:cs="IRNazli"/>
          <w:sz w:val="28"/>
          <w:szCs w:val="28"/>
          <w:rtl/>
          <w:lang w:bidi="fa-IR"/>
        </w:rPr>
        <w:t xml:space="preserve"> از جمله: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نخست</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آنچه که امام مالک به آن استدلال می‌کند که </w:t>
      </w:r>
      <w:r w:rsidRPr="006311B0">
        <w:rPr>
          <w:rFonts w:ascii="IRLotus" w:eastAsia="Times New Roman" w:hAnsi="IRLotus" w:cs="IRNazli" w:hint="cs"/>
          <w:sz w:val="28"/>
          <w:szCs w:val="28"/>
          <w:rtl/>
          <w:lang w:bidi="fa-IR"/>
        </w:rPr>
        <w:t>چنین کاری</w:t>
      </w:r>
      <w:r w:rsidRPr="006311B0">
        <w:rPr>
          <w:rFonts w:ascii="IRLotus" w:eastAsia="Times New Roman" w:hAnsi="IRLotus" w:cs="IRNazli"/>
          <w:sz w:val="28"/>
          <w:szCs w:val="28"/>
          <w:rtl/>
          <w:lang w:bidi="fa-IR"/>
        </w:rPr>
        <w:t xml:space="preserve"> تکذیب قرآن است</w:t>
      </w:r>
      <w:r w:rsidRPr="006311B0">
        <w:rPr>
          <w:rFonts w:ascii="IRLotus" w:eastAsia="Times New Roman" w:hAnsi="IRLotus" w:cs="IRNazli" w:hint="cs"/>
          <w:sz w:val="28"/>
          <w:szCs w:val="28"/>
          <w:rtl/>
          <w:lang w:bidi="fa-IR"/>
        </w:rPr>
        <w:t>، چرا</w:t>
      </w:r>
      <w:r w:rsidRPr="006311B0">
        <w:rPr>
          <w:rFonts w:ascii="IRLotus" w:eastAsia="Times New Roman" w:hAnsi="IRLotus" w:cs="IRNazli"/>
          <w:sz w:val="28"/>
          <w:szCs w:val="28"/>
          <w:rtl/>
          <w:lang w:bidi="fa-IR"/>
        </w:rPr>
        <w:t xml:space="preserve"> 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صریح و روشن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برائت عایشه را اعلام کرده و تکذیب قرآن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کفر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کثیر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تمام علماء متفق‌القول هستند که هر کس عایشه را به چیزی متهم نماید که در قرآن برائتش آمده</w:t>
      </w:r>
      <w:r w:rsidRPr="006311B0">
        <w:rPr>
          <w:rFonts w:ascii="IRLotus" w:eastAsia="Times New Roman" w:hAnsi="IRLotus" w:cs="IRNazli" w:hint="cs"/>
          <w:sz w:val="28"/>
          <w:szCs w:val="28"/>
          <w:rtl/>
          <w:lang w:bidi="fa-IR"/>
        </w:rPr>
        <w:t xml:space="preserve"> است،</w:t>
      </w:r>
      <w:r w:rsidRPr="006311B0">
        <w:rPr>
          <w:rFonts w:ascii="IRLotus" w:eastAsia="Times New Roman" w:hAnsi="IRLotus" w:cs="IRNazli"/>
          <w:sz w:val="28"/>
          <w:szCs w:val="28"/>
          <w:rtl/>
          <w:lang w:bidi="fa-IR"/>
        </w:rPr>
        <w:t xml:space="preserve"> کافر است، چون چنین کسی مخالف قرآن است</w:t>
      </w:r>
      <w:r w:rsidRPr="006311B0">
        <w:rPr>
          <w:rFonts w:ascii="Lotus Linotype" w:eastAsia="Times New Roman" w:hAnsi="Lotus Linotype" w:cs="IRNazli" w:hint="cs"/>
          <w:sz w:val="30"/>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7"/>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حزم در توضیح و تعلیق بر قول امام مالک می‌نویسد: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فرمود</w:t>
      </w:r>
      <w:r w:rsidRPr="006311B0">
        <w:rPr>
          <w:rFonts w:ascii="IRLotus" w:eastAsia="Times New Roman" w:hAnsi="IRLotus" w:cs="IRNazli" w:hint="cs"/>
          <w:sz w:val="28"/>
          <w:szCs w:val="28"/>
          <w:rtl/>
          <w:lang w:bidi="fa-IR"/>
        </w:rPr>
        <w:t>ه</w:t>
      </w:r>
      <w:r w:rsidRPr="006311B0">
        <w:rPr>
          <w:rFonts w:ascii="IRLotus" w:eastAsia="Times New Roman" w:hAnsi="IRLotus" w:cs="IRNazli" w:hint="eastAsia"/>
          <w:sz w:val="28"/>
          <w:szCs w:val="28"/>
          <w:rtl/>
          <w:lang w:bidi="fa-IR"/>
        </w:rPr>
        <w:t>‌ی</w:t>
      </w:r>
      <w:r w:rsidRPr="006311B0">
        <w:rPr>
          <w:rFonts w:ascii="IRLotus" w:eastAsia="Times New Roman" w:hAnsi="IRLotus" w:cs="IRNazli"/>
          <w:sz w:val="28"/>
          <w:szCs w:val="28"/>
          <w:rtl/>
          <w:lang w:bidi="fa-IR"/>
        </w:rPr>
        <w:t xml:space="preserve"> امام مالک صحیح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این دشنام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 سبب مرتد گشتن او می‌شود، چون خداوند را تکذیب نموده است</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دوم</w:t>
      </w:r>
      <w:r w:rsidRPr="006311B0">
        <w:rPr>
          <w:rFonts w:ascii="IRLotus" w:eastAsia="Times New Roman" w:hAnsi="IRLotus" w:cs="IRNazli"/>
          <w:sz w:val="28"/>
          <w:szCs w:val="28"/>
          <w:rtl/>
          <w:lang w:bidi="fa-IR"/>
        </w:rPr>
        <w:t>: این اتهام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باعث </w:t>
      </w:r>
      <w:r w:rsidRPr="006311B0">
        <w:rPr>
          <w:rFonts w:ascii="IRLotus" w:eastAsia="Times New Roman" w:hAnsi="IRLotus" w:cs="IRNazli" w:hint="cs"/>
          <w:sz w:val="28"/>
          <w:szCs w:val="28"/>
          <w:rtl/>
          <w:lang w:bidi="fa-IR"/>
        </w:rPr>
        <w:t>تخریب</w:t>
      </w:r>
      <w:r w:rsidRPr="006311B0">
        <w:rPr>
          <w:rFonts w:ascii="IRLotus" w:eastAsia="Times New Roman" w:hAnsi="IRLotus" w:cs="IRNazli"/>
          <w:sz w:val="28"/>
          <w:szCs w:val="28"/>
          <w:rtl/>
          <w:lang w:bidi="fa-IR"/>
        </w:rPr>
        <w:t xml:space="preserve"> شخصیت 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می‌شود که قرآن در چند مورد به آن اشاره فرموده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از جمله: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عباس</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sz w:val="28"/>
          <w:szCs w:val="28"/>
          <w:rtl/>
          <w:lang w:bidi="fa-IR"/>
        </w:rPr>
        <w:t xml:space="preserve"> میان این دو آیه </w:t>
      </w:r>
      <w:r w:rsidRPr="006311B0">
        <w:rPr>
          <w:rFonts w:ascii="IRLotus" w:eastAsia="Times New Roman" w:hAnsi="IRLotus" w:cs="IRNazli" w:hint="cs"/>
          <w:sz w:val="28"/>
          <w:szCs w:val="28"/>
          <w:rtl/>
          <w:lang w:bidi="fa-IR"/>
        </w:rPr>
        <w:t xml:space="preserve">فرق </w:t>
      </w:r>
      <w:r w:rsidRPr="006311B0">
        <w:rPr>
          <w:rFonts w:ascii="IRLotus" w:eastAsia="Times New Roman" w:hAnsi="IRLotus" w:cs="IRNazli"/>
          <w:sz w:val="28"/>
          <w:szCs w:val="28"/>
          <w:rtl/>
          <w:lang w:bidi="fa-IR"/>
        </w:rPr>
        <w:t>گذاشته</w:t>
      </w:r>
      <w:r w:rsidRPr="006311B0">
        <w:rPr>
          <w:rFonts w:ascii="IRLotus" w:eastAsia="Times New Roman" w:hAnsi="IRLotus" w:cs="IRNazli" w:hint="cs"/>
          <w:sz w:val="28"/>
          <w:szCs w:val="28"/>
          <w:rtl/>
          <w:lang w:bidi="fa-IR"/>
        </w:rPr>
        <w:t>:</w:t>
      </w:r>
    </w:p>
    <w:p w:rsidR="0076508E" w:rsidRPr="00B4109E" w:rsidRDefault="0076508E" w:rsidP="0076508E">
      <w:pPr>
        <w:spacing w:after="0" w:line="240" w:lineRule="auto"/>
        <w:ind w:left="567"/>
        <w:jc w:val="both"/>
        <w:rPr>
          <w:rFonts w:ascii="KFGQPC Uthmanic Script HAFS" w:eastAsia="Calibri" w:hAnsi="KFGQPC Uthmanic Script HAFS" w:cs="KFGQPC Uthmanic Script HAFS"/>
          <w:spacing w:val="-4"/>
          <w:sz w:val="27"/>
          <w:szCs w:val="27"/>
          <w:rtl/>
          <w:lang w:bidi="fa-IR"/>
        </w:rPr>
      </w:pPr>
      <w:r w:rsidRPr="00B4109E">
        <w:rPr>
          <w:rFonts w:ascii="IRLotus" w:eastAsia="Calibri" w:hAnsi="IRLotus" w:cs="Traditional Arabic" w:hint="cs"/>
          <w:spacing w:val="-4"/>
          <w:sz w:val="28"/>
          <w:szCs w:val="28"/>
          <w:rtl/>
          <w:lang w:bidi="fa-IR"/>
        </w:rPr>
        <w:t>﴿</w:t>
      </w:r>
      <w:r w:rsidRPr="00B4109E">
        <w:rPr>
          <w:rFonts w:ascii="KFGQPC Uthmanic Script HAFS" w:eastAsia="Calibri" w:hAnsi="KFGQPC Uthmanic Script HAFS" w:cs="KFGQPC Uthmanic Script HAFS" w:hint="cs"/>
          <w:spacing w:val="-4"/>
          <w:sz w:val="27"/>
          <w:szCs w:val="27"/>
          <w:rtl/>
          <w:lang w:bidi="fa-IR"/>
        </w:rPr>
        <w:t>وَٱلَّذِينَ</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يَرۡمُونَ</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ٱلۡمُحۡصَنَٰتِ</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ثُمَّ</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لَمۡ</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يَأۡتُواْ</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بِأَرۡبَعَةِ</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شُهَدَآءَ</w:t>
      </w:r>
      <w:r w:rsidRPr="00B4109E">
        <w:rPr>
          <w:rFonts w:ascii="IRLotus" w:eastAsia="Calibri" w:hAnsi="IRLotus" w:cs="Traditional Arabic" w:hint="cs"/>
          <w:spacing w:val="-4"/>
          <w:sz w:val="28"/>
          <w:szCs w:val="28"/>
          <w:rtl/>
          <w:lang w:bidi="fa-IR"/>
        </w:rPr>
        <w:t>﴾</w:t>
      </w:r>
      <w:r w:rsidRPr="00B4109E">
        <w:rPr>
          <w:rFonts w:ascii="KFGQPC Uthmanic Script HAFS" w:eastAsia="Calibri" w:hAnsi="KFGQPC Uthmanic Script HAFS" w:cs="KFGQPC Uthmanic Script HAFS" w:hint="cs"/>
          <w:spacing w:val="-4"/>
          <w:sz w:val="27"/>
          <w:szCs w:val="27"/>
          <w:rtl/>
          <w:lang w:bidi="fa-IR"/>
        </w:rPr>
        <w:t xml:space="preserve"> </w:t>
      </w:r>
      <w:r w:rsidRPr="00B4109E">
        <w:rPr>
          <w:rFonts w:ascii="IRLotus" w:eastAsia="Calibri" w:hAnsi="IRLotus" w:cs="IRNazli" w:hint="cs"/>
          <w:spacing w:val="-4"/>
          <w:sz w:val="24"/>
          <w:szCs w:val="24"/>
          <w:rtl/>
          <w:lang w:bidi="fa-IR"/>
        </w:rPr>
        <w:t>[النور: 4]</w:t>
      </w:r>
      <w:r w:rsidRPr="00B4109E">
        <w:rPr>
          <w:rFonts w:ascii="KFGQPC Uthmanic Script HAFS" w:eastAsia="Calibri" w:hAnsi="KFGQPC Uthmanic Script HAFS" w:cs="KFGQPC Uthmanic Script HAFS" w:hint="cs"/>
          <w:spacing w:val="-4"/>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 xml:space="preserve">و كسانى كه </w:t>
      </w:r>
      <w:r w:rsidRPr="006311B0">
        <w:rPr>
          <w:rFonts w:ascii="IRLotus" w:eastAsia="Times New Roman" w:hAnsi="IRLotus" w:cs="IRNazli" w:hint="cs"/>
          <w:sz w:val="26"/>
          <w:szCs w:val="26"/>
          <w:rtl/>
          <w:lang w:bidi="fa-IR"/>
        </w:rPr>
        <w:t>ز</w:t>
      </w:r>
      <w:r w:rsidRPr="006311B0">
        <w:rPr>
          <w:rFonts w:ascii="IRLotus" w:eastAsia="Times New Roman" w:hAnsi="IRLotus" w:cs="IRNazli"/>
          <w:sz w:val="26"/>
          <w:szCs w:val="26"/>
          <w:rtl/>
          <w:lang w:bidi="fa-IR"/>
        </w:rPr>
        <w:t>نان پاكدامن را متهم مى‏كنند، سپس چهار شاهد (بر مدعاى خود) نمى‏آورند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این آیه:</w:t>
      </w:r>
    </w:p>
    <w:p w:rsidR="00B4109E" w:rsidRPr="006311B0" w:rsidRDefault="00B4109E" w:rsidP="0076508E">
      <w:pPr>
        <w:spacing w:after="0" w:line="240" w:lineRule="auto"/>
        <w:ind w:firstLine="284"/>
        <w:jc w:val="both"/>
        <w:rPr>
          <w:rFonts w:ascii="IRLotus" w:eastAsia="Times New Roman" w:hAnsi="IRLotus" w:cs="IRNazli"/>
          <w:sz w:val="28"/>
          <w:szCs w:val="28"/>
          <w:rtl/>
          <w:lang w:bidi="fa-IR"/>
        </w:rPr>
      </w:pP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إِنَّ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يَرۡمُونَ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ٱلۡمُحۡصَنَٰتِ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ٱلۡغَٰفِلَٰتِ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ٱلۡمُؤۡمِنَٰتِ</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[النور: 23]</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widowControl w:val="0"/>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 xml:space="preserve">كسانى كه زنان پاكدامن و بى‏خبر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از هرگونه آلودگى</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و مؤمن را متهم مى‏سازند</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ابن عباس </w:t>
      </w:r>
      <w:r w:rsidR="008C47A3" w:rsidRPr="0076508E">
        <w:rPr>
          <w:rFonts w:ascii="IRLotus" w:eastAsia="Times New Roman" w:hAnsi="IRLotus" w:cs="CTraditional Arabic" w:hint="cs"/>
          <w:sz w:val="28"/>
          <w:szCs w:val="28"/>
          <w:rtl/>
          <w:lang w:bidi="fa-IR"/>
        </w:rPr>
        <w:t>ب</w:t>
      </w:r>
      <w:r w:rsidR="008C47A3" w:rsidRPr="006311B0">
        <w:rPr>
          <w:rFonts w:ascii="IRLotus" w:eastAsia="Times New Roman" w:hAnsi="IRLotus" w:cs="IRNazli"/>
          <w:sz w:val="28"/>
          <w:szCs w:val="28"/>
          <w:rtl/>
          <w:lang w:bidi="fa-IR"/>
        </w:rPr>
        <w:t xml:space="preserve"> </w:t>
      </w:r>
      <w:r w:rsidRPr="006311B0">
        <w:rPr>
          <w:rFonts w:ascii="IRLotus" w:eastAsia="Times New Roman" w:hAnsi="IRLotus" w:cs="IRNazli"/>
          <w:sz w:val="28"/>
          <w:szCs w:val="28"/>
          <w:rtl/>
          <w:lang w:bidi="fa-IR"/>
        </w:rPr>
        <w:t>به هنگام تفسیر آیه‌ دوم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این در شأن عایشه و همسران 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می‌باشد و مبهم</w:t>
      </w:r>
      <w:r w:rsidRPr="006311B0">
        <w:rPr>
          <w:rFonts w:ascii="IRLotus" w:eastAsia="Times New Roman" w:hAnsi="IRLotus" w:cs="IRNazli" w:hint="cs"/>
          <w:sz w:val="28"/>
          <w:szCs w:val="28"/>
          <w:rtl/>
          <w:lang w:bidi="fa-IR"/>
        </w:rPr>
        <w:t xml:space="preserve"> نیست، بلکه واضح و روشن است</w:t>
      </w:r>
      <w:r w:rsidRPr="006311B0">
        <w:rPr>
          <w:rFonts w:ascii="IRLotus" w:eastAsia="Times New Roman" w:hAnsi="IRLotus" w:cs="IRNazli"/>
          <w:sz w:val="28"/>
          <w:szCs w:val="28"/>
          <w:rtl/>
          <w:lang w:bidi="fa-IR"/>
        </w:rPr>
        <w:t xml:space="preserve"> و قابل توبه </w:t>
      </w:r>
      <w:r w:rsidRPr="006311B0">
        <w:rPr>
          <w:rFonts w:ascii="IRLotus" w:eastAsia="Times New Roman" w:hAnsi="IRLotus" w:cs="IRNazli" w:hint="cs"/>
          <w:sz w:val="28"/>
          <w:szCs w:val="28"/>
          <w:rtl/>
          <w:lang w:bidi="fa-IR"/>
        </w:rPr>
        <w:t xml:space="preserve">هم </w:t>
      </w:r>
      <w:r w:rsidRPr="006311B0">
        <w:rPr>
          <w:rFonts w:ascii="IRLotus" w:eastAsia="Times New Roman" w:hAnsi="IRLotus" w:cs="IRNazli"/>
          <w:sz w:val="28"/>
          <w:szCs w:val="28"/>
          <w:rtl/>
          <w:lang w:bidi="fa-IR"/>
        </w:rPr>
        <w:t>ن</w:t>
      </w:r>
      <w:r w:rsidRPr="006311B0">
        <w:rPr>
          <w:rFonts w:ascii="IRLotus" w:eastAsia="Times New Roman" w:hAnsi="IRLotus" w:cs="IRNazli" w:hint="cs"/>
          <w:sz w:val="28"/>
          <w:szCs w:val="28"/>
          <w:rtl/>
          <w:lang w:bidi="fa-IR"/>
        </w:rPr>
        <w:t>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باشد.</w:t>
      </w:r>
      <w:r w:rsidRPr="006311B0">
        <w:rPr>
          <w:rFonts w:ascii="IRLotus" w:eastAsia="Times New Roman" w:hAnsi="IRLotus" w:cs="IRNazli"/>
          <w:sz w:val="28"/>
          <w:szCs w:val="28"/>
          <w:rtl/>
          <w:lang w:bidi="fa-IR"/>
        </w:rPr>
        <w:t xml:space="preserve"> ولی هر کس یک زن مؤمن را قذف نماید</w:t>
      </w:r>
      <w:r w:rsidRPr="006311B0">
        <w:rPr>
          <w:rFonts w:ascii="IRLotus" w:eastAsia="Times New Roman" w:hAnsi="IRLotus" w:cs="IRNazli" w:hint="cs"/>
          <w:sz w:val="28"/>
          <w:szCs w:val="28"/>
          <w:rtl/>
          <w:lang w:bidi="fa-IR"/>
        </w:rPr>
        <w:t xml:space="preserve"> [تهمت بی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عفتی بزند]</w:t>
      </w:r>
      <w:r w:rsidRPr="006311B0">
        <w:rPr>
          <w:rFonts w:ascii="IRLotus" w:eastAsia="Times New Roman" w:hAnsi="IRLotus" w:cs="IRNazli"/>
          <w:sz w:val="28"/>
          <w:szCs w:val="28"/>
          <w:rtl/>
          <w:lang w:bidi="fa-IR"/>
        </w:rPr>
        <w:t xml:space="preserve"> خداوند راه توبه را به او می‌دهد ...</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در ادامه می‌گوید که مردی در جلسه خواست بلند شود و برای تفسیر زیبایش صورت ابن عباس </w:t>
      </w:r>
      <w:r w:rsidR="008C47A3" w:rsidRPr="0076508E">
        <w:rPr>
          <w:rFonts w:ascii="IRLotus" w:eastAsia="Times New Roman" w:hAnsi="IRLotus" w:cs="CTraditional Arabic" w:hint="cs"/>
          <w:sz w:val="28"/>
          <w:szCs w:val="28"/>
          <w:rtl/>
          <w:lang w:bidi="fa-IR"/>
        </w:rPr>
        <w:t>ب</w:t>
      </w:r>
      <w:r w:rsidR="008C47A3" w:rsidRPr="006311B0">
        <w:rPr>
          <w:rFonts w:ascii="IRLotus" w:eastAsia="Times New Roman" w:hAnsi="IRLotus" w:cs="IRNazli"/>
          <w:sz w:val="28"/>
          <w:szCs w:val="28"/>
          <w:rtl/>
          <w:lang w:bidi="fa-IR"/>
        </w:rPr>
        <w:t xml:space="preserve"> </w:t>
      </w:r>
      <w:r w:rsidRPr="006311B0">
        <w:rPr>
          <w:rFonts w:ascii="IRLotus" w:eastAsia="Times New Roman" w:hAnsi="IRLotus" w:cs="IRNazli"/>
          <w:sz w:val="28"/>
          <w:szCs w:val="28"/>
          <w:rtl/>
          <w:lang w:bidi="fa-IR"/>
        </w:rPr>
        <w:t>را ببوسد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9"/>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عباس توضیح داده که</w:t>
      </w:r>
      <w:r w:rsidRPr="006311B0">
        <w:rPr>
          <w:rFonts w:ascii="IRLotus" w:eastAsia="Times New Roman" w:hAnsi="IRLotus" w:cs="IRNazli" w:hint="cs"/>
          <w:sz w:val="28"/>
          <w:szCs w:val="28"/>
          <w:rtl/>
          <w:lang w:bidi="fa-IR"/>
        </w:rPr>
        <w:t>:</w:t>
      </w:r>
    </w:p>
    <w:p w:rsidR="0076508E" w:rsidRPr="006311B0" w:rsidRDefault="0076508E" w:rsidP="00B4109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این آیه در مورد کسانی نازل شده که عایشه و همسران پاک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را قذف نمودند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قذف آنان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طعن و دشنام به پیامبر</w:t>
      </w:r>
      <w:r w:rsidR="00444A7B" w:rsidRPr="00444A7B">
        <w:rPr>
          <w:rFonts w:ascii="IRLotus" w:eastAsia="Times New Roman" w:hAnsi="IRLotus" w:cs="CTraditional Arabic" w:hint="cs"/>
          <w:sz w:val="28"/>
          <w:szCs w:val="28"/>
          <w:rtl/>
          <w:lang w:bidi="fa-IR"/>
        </w:rPr>
        <w:t xml:space="preserve">ج </w:t>
      </w:r>
      <w:r w:rsidRPr="006311B0">
        <w:rPr>
          <w:rFonts w:ascii="IRLotus" w:eastAsia="Times New Roman" w:hAnsi="IRLotus" w:cs="IRNazli"/>
          <w:sz w:val="28"/>
          <w:szCs w:val="28"/>
          <w:rtl/>
          <w:lang w:bidi="fa-IR"/>
        </w:rPr>
        <w:t>می‌باشد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هر کس زن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کسی را متهم کند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واقع </w:t>
      </w:r>
      <w:r w:rsidRPr="006311B0">
        <w:rPr>
          <w:rFonts w:ascii="IRLotus" w:eastAsia="Times New Roman" w:hAnsi="IRLotus" w:cs="IRNazli" w:hint="cs"/>
          <w:sz w:val="28"/>
          <w:szCs w:val="28"/>
          <w:rtl/>
          <w:lang w:bidi="fa-IR"/>
        </w:rPr>
        <w:t>خود او</w:t>
      </w:r>
      <w:r w:rsidRPr="006311B0">
        <w:rPr>
          <w:rFonts w:ascii="IRLotus" w:eastAsia="Times New Roman" w:hAnsi="IRLotus" w:cs="IRNazli"/>
          <w:sz w:val="28"/>
          <w:szCs w:val="28"/>
          <w:rtl/>
          <w:lang w:bidi="fa-IR"/>
        </w:rPr>
        <w:t xml:space="preserve"> را اذیت </w:t>
      </w:r>
      <w:r w:rsidRPr="006311B0">
        <w:rPr>
          <w:rFonts w:ascii="IRLotus" w:eastAsia="Times New Roman" w:hAnsi="IRLotus" w:cs="IRNazli" w:hint="cs"/>
          <w:sz w:val="28"/>
          <w:szCs w:val="28"/>
          <w:rtl/>
          <w:lang w:bidi="fa-IR"/>
        </w:rPr>
        <w:t>کرده</w:t>
      </w:r>
      <w:r w:rsidRPr="006311B0">
        <w:rPr>
          <w:rFonts w:ascii="IRLotus" w:eastAsia="Times New Roman" w:hAnsi="IRLotus" w:cs="IRNazli"/>
          <w:sz w:val="28"/>
          <w:szCs w:val="28"/>
          <w:rtl/>
          <w:lang w:bidi="fa-IR"/>
        </w:rPr>
        <w:t xml:space="preserve"> است، </w:t>
      </w:r>
      <w:r w:rsidRPr="006311B0">
        <w:rPr>
          <w:rFonts w:ascii="IRLotus" w:eastAsia="Times New Roman" w:hAnsi="IRLotus" w:cs="IRNazli" w:hint="cs"/>
          <w:sz w:val="28"/>
          <w:szCs w:val="28"/>
          <w:rtl/>
          <w:lang w:bidi="fa-IR"/>
        </w:rPr>
        <w:t xml:space="preserve">درست </w:t>
      </w:r>
      <w:r w:rsidRPr="006311B0">
        <w:rPr>
          <w:rFonts w:ascii="IRLotus" w:eastAsia="Times New Roman" w:hAnsi="IRLotus" w:cs="IRNazli"/>
          <w:sz w:val="28"/>
          <w:szCs w:val="28"/>
          <w:rtl/>
          <w:lang w:bidi="fa-IR"/>
        </w:rPr>
        <w:t>همان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گونه که باعث عار و ننگ است</w:t>
      </w:r>
      <w:r w:rsidRPr="006311B0">
        <w:rPr>
          <w:rFonts w:ascii="IRLotus" w:eastAsia="Times New Roman" w:hAnsi="IRLotus" w:cs="IRNazli" w:hint="cs"/>
          <w:sz w:val="28"/>
          <w:szCs w:val="28"/>
          <w:rtl/>
          <w:lang w:bidi="fa-IR"/>
        </w:rPr>
        <w:t xml:space="preserve"> اگر</w:t>
      </w:r>
      <w:r w:rsidRPr="006311B0">
        <w:rPr>
          <w:rFonts w:ascii="IRLotus" w:eastAsia="Times New Roman" w:hAnsi="IRLotus" w:cs="IRNazli"/>
          <w:sz w:val="28"/>
          <w:szCs w:val="28"/>
          <w:rtl/>
          <w:lang w:bidi="fa-IR"/>
        </w:rPr>
        <w:t xml:space="preserve"> پسر</w:t>
      </w:r>
      <w:r w:rsidRPr="006311B0">
        <w:rPr>
          <w:rFonts w:ascii="IRLotus" w:eastAsia="Times New Roman" w:hAnsi="IRLotus" w:cs="IRNazli" w:hint="cs"/>
          <w:sz w:val="28"/>
          <w:szCs w:val="28"/>
          <w:rtl/>
          <w:lang w:bidi="fa-IR"/>
        </w:rPr>
        <w:t xml:space="preserve"> او مورد اتهام واقع شود</w:t>
      </w:r>
      <w:r w:rsidRPr="006311B0">
        <w:rPr>
          <w:rFonts w:ascii="IRLotus" w:eastAsia="Times New Roman" w:hAnsi="IRLotus" w:cs="IRNazli"/>
          <w:sz w:val="28"/>
          <w:szCs w:val="28"/>
          <w:rtl/>
          <w:lang w:bidi="fa-IR"/>
        </w:rPr>
        <w:t>، چون نسبت ناپاکی را به همبسترش داده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اند</w:t>
      </w:r>
      <w:r w:rsidRPr="006311B0">
        <w:rPr>
          <w:rFonts w:ascii="IRLotus" w:eastAsia="Times New Roman" w:hAnsi="IRLotus" w:cs="IRNazli"/>
          <w:sz w:val="28"/>
          <w:szCs w:val="28"/>
          <w:rtl/>
          <w:lang w:bidi="fa-IR"/>
        </w:rPr>
        <w:t xml:space="preserve"> که این بزرگ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ترین آزاری است که می‌توان به یک مرد رساند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حتی چنین تهمتی اگر به خودش نسبت داده می‌‌شد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سبک‌تر و آسان</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تر بود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80"/>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علما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اجماع می‌گویند</w:t>
      </w:r>
      <w:r w:rsidRPr="006311B0">
        <w:rPr>
          <w:rFonts w:ascii="IRLotus" w:eastAsia="Times New Roman" w:hAnsi="IRLotus" w:cs="IRNazli" w:hint="cs"/>
          <w:sz w:val="28"/>
          <w:szCs w:val="28"/>
          <w:rtl/>
          <w:lang w:bidi="fa-IR"/>
        </w:rPr>
        <w:t xml:space="preserve"> که</w:t>
      </w:r>
      <w:r w:rsidRPr="006311B0">
        <w:rPr>
          <w:rFonts w:ascii="IRLotus" w:eastAsia="Times New Roman" w:hAnsi="IRLotus" w:cs="IRNazli"/>
          <w:sz w:val="28"/>
          <w:szCs w:val="28"/>
          <w:rtl/>
          <w:lang w:bidi="fa-IR"/>
        </w:rPr>
        <w:t xml:space="preserve"> آزار رساندن به 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از مصادیقِ </w:t>
      </w:r>
      <w:r w:rsidRPr="006311B0">
        <w:rPr>
          <w:rFonts w:ascii="IRLotus" w:eastAsia="Times New Roman" w:hAnsi="IRLotus" w:cs="IRNazli"/>
          <w:sz w:val="28"/>
          <w:szCs w:val="28"/>
          <w:rtl/>
          <w:lang w:bidi="fa-IR"/>
        </w:rPr>
        <w:t xml:space="preserve">کفر است.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قرطبی در تفسیر این آیه می‌گوید:</w:t>
      </w:r>
    </w:p>
    <w:p w:rsidR="0076508E" w:rsidRPr="00B4109E" w:rsidRDefault="0076508E" w:rsidP="0076508E">
      <w:pPr>
        <w:spacing w:after="0" w:line="240" w:lineRule="auto"/>
        <w:ind w:left="567"/>
        <w:jc w:val="both"/>
        <w:rPr>
          <w:rFonts w:ascii="Lotus Linotype" w:eastAsia="Calibri" w:hAnsi="Lotus Linotype" w:cs="Times New Roman"/>
          <w:sz w:val="26"/>
          <w:szCs w:val="26"/>
          <w:rtl/>
          <w:lang w:bidi="fa-IR"/>
        </w:rPr>
      </w:pP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يَعِظُكُمُ</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ٱللَّهُ</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أَن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تَعُودُواْ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لِمِثۡلِهِۦٓ</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أَبَدًا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إِن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كُنتُم</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مُّؤۡمِنِينَ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١٧</w:t>
      </w: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 xml:space="preserve"> </w:t>
      </w:r>
      <w:r w:rsidRPr="00B4109E">
        <w:rPr>
          <w:rFonts w:ascii="IRLotus" w:eastAsia="Calibri" w:hAnsi="IRLotus" w:cs="IRNazli" w:hint="cs"/>
          <w:sz w:val="24"/>
          <w:szCs w:val="24"/>
          <w:rtl/>
          <w:lang w:bidi="fa-IR"/>
        </w:rPr>
        <w:t>[النور: 17]</w:t>
      </w:r>
      <w:r w:rsidRPr="00B4109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pacing w:val="-2"/>
          <w:sz w:val="26"/>
          <w:szCs w:val="26"/>
          <w:rtl/>
          <w:lang w:bidi="fa-IR"/>
        </w:rPr>
      </w:pPr>
      <w:r w:rsidRPr="0048461B">
        <w:rPr>
          <w:rFonts w:ascii="IRLotus" w:eastAsia="Times New Roman" w:hAnsi="IRLotus" w:cs="Traditional Arabic" w:hint="cs"/>
          <w:spacing w:val="-2"/>
          <w:sz w:val="28"/>
          <w:szCs w:val="28"/>
          <w:rtl/>
          <w:lang w:bidi="fa-IR"/>
        </w:rPr>
        <w:t>«</w:t>
      </w:r>
      <w:r w:rsidRPr="006311B0">
        <w:rPr>
          <w:rFonts w:ascii="IRLotus" w:eastAsia="Times New Roman" w:hAnsi="IRLotus" w:cs="IRNazli"/>
          <w:spacing w:val="-2"/>
          <w:sz w:val="26"/>
          <w:szCs w:val="26"/>
          <w:rtl/>
          <w:lang w:bidi="fa-IR"/>
        </w:rPr>
        <w:t>خداوند شما را اندرز مى‏دهد كه هرگز چنین كارى را تكرار نكنید اگر ایمان دارید</w:t>
      </w:r>
      <w:r w:rsidRPr="0048461B">
        <w:rPr>
          <w:rFonts w:ascii="IRLotus" w:eastAsia="Times New Roman" w:hAnsi="IRLotus" w:cs="Traditional Arabic"/>
          <w:spacing w:val="-2"/>
          <w:sz w:val="28"/>
          <w:szCs w:val="28"/>
          <w:rtl/>
          <w:lang w:bidi="fa-IR"/>
        </w:rPr>
        <w:t>»</w:t>
      </w:r>
      <w:r w:rsidRPr="006311B0">
        <w:rPr>
          <w:rFonts w:ascii="IRLotus" w:eastAsia="Times New Roman" w:hAnsi="IRLotus" w:cs="IRNazli" w:hint="cs"/>
          <w:spacing w:val="-2"/>
          <w:sz w:val="26"/>
          <w:szCs w:val="26"/>
          <w:rtl/>
          <w:lang w:bidi="fa-IR"/>
        </w:rPr>
        <w:t>.</w:t>
      </w:r>
    </w:p>
    <w:p w:rsidR="0076508E" w:rsidRPr="00B4109E" w:rsidRDefault="0076508E" w:rsidP="008C47A3">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یعنی</w:t>
      </w:r>
      <w:r w:rsidR="008C47A3"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به سب و دشنام دادن به عایشه برنگردید و یا</w:t>
      </w:r>
      <w:r w:rsidRPr="00B4109E">
        <w:rPr>
          <w:rFonts w:ascii="IRLotus" w:eastAsia="Times New Roman" w:hAnsi="IRLotus" w:cs="IRNazli" w:hint="cs"/>
          <w:sz w:val="28"/>
          <w:szCs w:val="28"/>
          <w:rtl/>
          <w:lang w:bidi="fa-IR"/>
        </w:rPr>
        <w:t xml:space="preserve"> به</w:t>
      </w:r>
      <w:r w:rsidRPr="00B4109E">
        <w:rPr>
          <w:rFonts w:ascii="IRLotus" w:eastAsia="Times New Roman" w:hAnsi="IRLotus" w:cs="IRNazli"/>
          <w:sz w:val="28"/>
          <w:szCs w:val="28"/>
          <w:rtl/>
          <w:lang w:bidi="fa-IR"/>
        </w:rPr>
        <w:t xml:space="preserve"> افراد هم</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شأن او مانند بقیه همسران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که با او هم‌مرتبه می‌باشند</w:t>
      </w:r>
      <w:r w:rsidRPr="00B4109E">
        <w:rPr>
          <w:rFonts w:ascii="IRLotus" w:eastAsia="Times New Roman" w:hAnsi="IRLotus" w:cs="IRNazli" w:hint="cs"/>
          <w:sz w:val="28"/>
          <w:szCs w:val="28"/>
          <w:rtl/>
          <w:lang w:bidi="fa-IR"/>
        </w:rPr>
        <w:t xml:space="preserve"> نیز همین طور،</w:t>
      </w:r>
      <w:r w:rsidRPr="00B4109E">
        <w:rPr>
          <w:rFonts w:ascii="IRLotus" w:eastAsia="Times New Roman" w:hAnsi="IRLotus" w:cs="IRNazli"/>
          <w:sz w:val="28"/>
          <w:szCs w:val="28"/>
          <w:rtl/>
          <w:lang w:bidi="fa-IR"/>
        </w:rPr>
        <w:t xml:space="preserve"> چون این تهمت</w:t>
      </w:r>
      <w:r w:rsidRPr="00B4109E">
        <w:rPr>
          <w:rFonts w:ascii="IRLotus" w:eastAsia="Times New Roman" w:hAnsi="IRLotus" w:cs="IRNazli" w:hint="eastAsia"/>
          <w:sz w:val="28"/>
          <w:szCs w:val="28"/>
          <w:rtl/>
          <w:lang w:bidi="fa-IR"/>
        </w:rPr>
        <w:t>‌</w:t>
      </w:r>
      <w:r w:rsidRPr="00B4109E">
        <w:rPr>
          <w:rFonts w:ascii="IRLotus" w:eastAsia="Times New Roman" w:hAnsi="IRLotus" w:cs="IRNazli"/>
          <w:sz w:val="28"/>
          <w:szCs w:val="28"/>
          <w:rtl/>
          <w:lang w:bidi="fa-IR"/>
        </w:rPr>
        <w:t>ها باعث آزار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می‌شود</w:t>
      </w:r>
      <w:r w:rsidR="008C47A3"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زیرا به ناموس او اهانت شده است و چنین </w:t>
      </w:r>
      <w:r w:rsidRPr="00B4109E">
        <w:rPr>
          <w:rFonts w:ascii="IRLotus" w:eastAsia="Times New Roman" w:hAnsi="IRLotus" w:cs="IRNazli" w:hint="cs"/>
          <w:sz w:val="28"/>
          <w:szCs w:val="28"/>
          <w:rtl/>
          <w:lang w:bidi="fa-IR"/>
        </w:rPr>
        <w:t>سخنانی</w:t>
      </w:r>
      <w:r w:rsidRPr="00B4109E">
        <w:rPr>
          <w:rFonts w:ascii="IRLotus" w:eastAsia="Times New Roman" w:hAnsi="IRLotus" w:cs="IRNazli"/>
          <w:sz w:val="28"/>
          <w:szCs w:val="28"/>
          <w:rtl/>
          <w:lang w:bidi="fa-IR"/>
        </w:rPr>
        <w:t xml:space="preserve"> کفر است و گوینده آن کافر می‌شود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1"/>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و از جمله </w:t>
      </w:r>
      <w:r w:rsidRPr="00B4109E">
        <w:rPr>
          <w:rFonts w:ascii="IRLotus" w:eastAsia="Times New Roman" w:hAnsi="IRLotus" w:cs="IRNazli" w:hint="cs"/>
          <w:sz w:val="28"/>
          <w:szCs w:val="28"/>
          <w:rtl/>
          <w:lang w:bidi="fa-IR"/>
        </w:rPr>
        <w:t>اسنادی</w:t>
      </w:r>
      <w:r w:rsidRPr="00B4109E">
        <w:rPr>
          <w:rFonts w:ascii="IRLotus" w:eastAsia="Times New Roman" w:hAnsi="IRLotus" w:cs="IRNazli"/>
          <w:sz w:val="28"/>
          <w:szCs w:val="28"/>
          <w:rtl/>
          <w:lang w:bidi="fa-IR"/>
        </w:rPr>
        <w:t xml:space="preserve"> که دلالت می‌کند بر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قذف همسران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 xml:space="preserve">باعث اذیت و آزار </w:t>
      </w:r>
      <w:r w:rsidRPr="00B4109E">
        <w:rPr>
          <w:rFonts w:ascii="IRLotus" w:eastAsia="Times New Roman" w:hAnsi="IRLotus" w:cs="IRNazli" w:hint="cs"/>
          <w:sz w:val="28"/>
          <w:szCs w:val="28"/>
          <w:rtl/>
          <w:lang w:bidi="fa-IR"/>
        </w:rPr>
        <w:t>ان بزرگوار</w:t>
      </w:r>
      <w:r w:rsidRPr="00B4109E">
        <w:rPr>
          <w:rFonts w:ascii="IRLotus" w:eastAsia="Times New Roman" w:hAnsi="IRLotus" w:cs="IRNazli"/>
          <w:sz w:val="28"/>
          <w:szCs w:val="28"/>
          <w:rtl/>
          <w:lang w:bidi="fa-IR"/>
        </w:rPr>
        <w:t xml:space="preserve"> می‌شود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روایتی است که مسلم و بخاری درباره حدیث </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افک</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آورده‌اند: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از عایشه</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ل</w:t>
      </w:r>
      <w:r w:rsidRPr="00B4109E">
        <w:rPr>
          <w:rFonts w:ascii="IRLotus" w:eastAsia="Times New Roman" w:hAnsi="IRLotus" w:cs="IRNazli"/>
          <w:sz w:val="28"/>
          <w:szCs w:val="28"/>
          <w:rtl/>
          <w:lang w:bidi="fa-IR"/>
        </w:rPr>
        <w:t xml:space="preserve"> نقل شده که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بر روی منبر رفت و از عبدالله بن أبی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سلول انصاف خواست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عایشه</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ل</w:t>
      </w:r>
      <w:r w:rsidRPr="00B4109E">
        <w:rPr>
          <w:rFonts w:ascii="IRLotus" w:eastAsia="Times New Roman" w:hAnsi="IRLotus" w:cs="IRNazli"/>
          <w:sz w:val="28"/>
          <w:szCs w:val="28"/>
          <w:rtl/>
          <w:lang w:bidi="fa-IR"/>
        </w:rPr>
        <w:t xml:space="preserve"> می‌گوید: پیامبر در حالی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که بر روی منبر بود </w:t>
      </w:r>
      <w:r w:rsidRPr="00B4109E">
        <w:rPr>
          <w:rFonts w:ascii="IRLotus" w:eastAsia="Times New Roman" w:hAnsi="IRLotus" w:cs="IRNazli" w:hint="cs"/>
          <w:sz w:val="28"/>
          <w:szCs w:val="28"/>
          <w:rtl/>
          <w:lang w:bidi="fa-IR"/>
        </w:rPr>
        <w:t>فرمود:</w:t>
      </w:r>
      <w:r w:rsidRPr="00B4109E">
        <w:rPr>
          <w:rFonts w:ascii="IRLotus" w:eastAsia="Times New Roman" w:hAnsi="IRLotus" w:cs="IRNazli"/>
          <w:sz w:val="28"/>
          <w:szCs w:val="28"/>
          <w:rtl/>
          <w:lang w:bidi="fa-IR"/>
        </w:rPr>
        <w:t xml:space="preserve"> ای مسلمانان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چه کسی به من حق می‌دهد و انصاف به خرج می‌دهد درباره مردی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آزارش به من رسیده و اهل و بیتم را اذیت می‌کند؟</w:t>
      </w:r>
      <w:r w:rsidRPr="00B4109E">
        <w:rPr>
          <w:rFonts w:ascii="IRLotus" w:eastAsia="Times New Roman" w:hAnsi="IRLotus" w:cs="IRNazli" w:hint="cs"/>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ثابت می‌شود که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قدر ناراحت شده </w:t>
      </w:r>
      <w:r w:rsidRPr="00B4109E">
        <w:rPr>
          <w:rFonts w:ascii="IRLotus" w:eastAsia="Times New Roman" w:hAnsi="IRLotus" w:cs="IRNazli" w:hint="cs"/>
          <w:sz w:val="28"/>
          <w:szCs w:val="28"/>
          <w:rtl/>
          <w:lang w:bidi="fa-IR"/>
        </w:rPr>
        <w:t>بود که</w:t>
      </w:r>
      <w:r w:rsidRPr="00B4109E">
        <w:rPr>
          <w:rFonts w:ascii="IRLotus" w:eastAsia="Times New Roman" w:hAnsi="IRLotus" w:cs="IRNazli"/>
          <w:sz w:val="28"/>
          <w:szCs w:val="28"/>
          <w:rtl/>
          <w:lang w:bidi="fa-IR"/>
        </w:rPr>
        <w:t xml:space="preserve"> تقاضا نمود در حق او انصاف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خرج دهند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و مؤمنانی که </w:t>
      </w:r>
      <w:r w:rsidRPr="00B4109E">
        <w:rPr>
          <w:rFonts w:ascii="IRLotus" w:eastAsia="Times New Roman" w:hAnsi="IRLotus" w:cs="IRNazli" w:hint="cs"/>
          <w:sz w:val="28"/>
          <w:szCs w:val="28"/>
          <w:rtl/>
          <w:lang w:bidi="fa-IR"/>
        </w:rPr>
        <w:t>از تعصب</w:t>
      </w:r>
      <w:r w:rsidRPr="00B4109E">
        <w:rPr>
          <w:rFonts w:ascii="IRLotus" w:eastAsia="Times New Roman" w:hAnsi="IRLotus" w:cs="IRNazli"/>
          <w:sz w:val="28"/>
          <w:szCs w:val="28"/>
          <w:rtl/>
          <w:lang w:bidi="fa-IR"/>
        </w:rPr>
        <w:t xml:space="preserve"> جاهلی </w:t>
      </w:r>
      <w:r w:rsidRPr="00B4109E">
        <w:rPr>
          <w:rFonts w:ascii="IRLotus" w:eastAsia="Times New Roman" w:hAnsi="IRLotus" w:cs="IRNazli" w:hint="cs"/>
          <w:sz w:val="28"/>
          <w:szCs w:val="28"/>
          <w:rtl/>
          <w:lang w:bidi="fa-IR"/>
        </w:rPr>
        <w:t>به دور</w:t>
      </w:r>
      <w:r w:rsidRPr="00B4109E">
        <w:rPr>
          <w:rFonts w:ascii="IRLotus" w:eastAsia="Times New Roman" w:hAnsi="IRLotus" w:cs="IRNazli"/>
          <w:sz w:val="28"/>
          <w:szCs w:val="28"/>
          <w:rtl/>
          <w:lang w:bidi="fa-IR"/>
        </w:rPr>
        <w:t xml:space="preserve"> بود</w:t>
      </w:r>
      <w:r w:rsidRPr="00B4109E">
        <w:rPr>
          <w:rFonts w:ascii="IRLotus" w:eastAsia="Times New Roman" w:hAnsi="IRLotus" w:cs="IRNazli" w:hint="cs"/>
          <w:sz w:val="28"/>
          <w:szCs w:val="28"/>
          <w:rtl/>
          <w:lang w:bidi="fa-IR"/>
        </w:rPr>
        <w:t>ند</w:t>
      </w:r>
      <w:r w:rsidRPr="00B4109E">
        <w:rPr>
          <w:rFonts w:ascii="IRLotus" w:eastAsia="Times New Roman" w:hAnsi="IRLotus" w:cs="IRNazli"/>
          <w:sz w:val="28"/>
          <w:szCs w:val="28"/>
          <w:rtl/>
          <w:lang w:bidi="fa-IR"/>
        </w:rPr>
        <w:t xml:space="preserve"> گفتند: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ای رسول خدا</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ما دستور بفرما که گردن اینها را بزنیم، شما هر وقت چنین دستوری دادید، آن وقت با شما منصفانه برخورد خواهیم کرد و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 xml:space="preserve">هم درخواست سعد برای </w:t>
      </w:r>
      <w:r w:rsidRPr="00B4109E">
        <w:rPr>
          <w:rFonts w:ascii="IRLotus" w:eastAsia="Times New Roman" w:hAnsi="IRLotus" w:cs="IRNazli" w:hint="cs"/>
          <w:sz w:val="28"/>
          <w:szCs w:val="28"/>
          <w:rtl/>
          <w:lang w:bidi="fa-IR"/>
        </w:rPr>
        <w:t xml:space="preserve">گردن‌ </w:t>
      </w:r>
      <w:r w:rsidRPr="00B4109E">
        <w:rPr>
          <w:rFonts w:ascii="IRLotus" w:eastAsia="Times New Roman" w:hAnsi="IRLotus" w:cs="IRNazli"/>
          <w:sz w:val="28"/>
          <w:szCs w:val="28"/>
          <w:rtl/>
          <w:lang w:bidi="fa-IR"/>
        </w:rPr>
        <w:t>زدن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آنها را انکار ننمود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2"/>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شیخ محمد بن عبدالوهاب</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می‌گوید:</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هرکس اتهام ناپاکی را به امّ‌المؤمنین عایش</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مطهره</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ل</w:t>
      </w:r>
      <w:r w:rsidRPr="00B4109E">
        <w:rPr>
          <w:rFonts w:ascii="IRLotus" w:eastAsia="Times New Roman" w:hAnsi="IRLotus" w:cs="IRNazli"/>
          <w:sz w:val="28"/>
          <w:szCs w:val="28"/>
          <w:rtl/>
          <w:lang w:bidi="fa-IR"/>
        </w:rPr>
        <w:t xml:space="preserve"> نسبت دهد، او از زمر</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عبدالله بن ابی سلول</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سردست</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منافقین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می‌باشد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و زبان حال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می‌گوید: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ای جامع</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مسلمانان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چه کسی عذر من را در مورد کسی که من را آزار داده است می‌پذیرد</w:t>
      </w:r>
      <w:r w:rsidRPr="00B4109E">
        <w:rPr>
          <w:rFonts w:ascii="IRLotus" w:eastAsia="Times New Roman" w:hAnsi="IRLotus" w:cs="IRNazli" w:hint="cs"/>
          <w:sz w:val="28"/>
          <w:szCs w:val="28"/>
          <w:rtl/>
          <w:lang w:bidi="fa-IR"/>
        </w:rPr>
        <w:t xml:space="preserve"> </w:t>
      </w:r>
      <w:r w:rsidRPr="00B4109E">
        <w:rPr>
          <w:rFonts w:ascii="IRLotus" w:eastAsia="Times New Roman"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وَٱلَّذِينَ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يُؤۡذُونَ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ٱلۡمُؤۡمِنِينَ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وَٱلۡمُؤۡمِنَٰتِ</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بِغَيۡرِ</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ٱكۡتَسَبُواْ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فَقَدِ</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ٱحۡتَمَلُواْ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بُهۡتَٰنٗا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وَإِثۡمٗا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مُّبِينٗا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٥٨</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hint="cs"/>
          <w:sz w:val="24"/>
          <w:szCs w:val="24"/>
          <w:rtl/>
          <w:lang w:bidi="fa-IR"/>
        </w:rPr>
        <w:t>[الأحزاب: 58]</w:t>
      </w:r>
      <w:r w:rsidRPr="00B4109E">
        <w:rPr>
          <w:rFonts w:ascii="IRLotus" w:eastAsia="Times New Roman" w:hAnsi="IRLotus" w:cs="IRNazli" w:hint="cs"/>
          <w:sz w:val="28"/>
          <w:szCs w:val="28"/>
          <w:rtl/>
          <w:lang w:bidi="fa-IR"/>
        </w:rPr>
        <w:t xml:space="preserve">. </w:t>
      </w: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6"/>
          <w:szCs w:val="26"/>
          <w:rtl/>
          <w:lang w:bidi="fa-IR"/>
        </w:rPr>
        <w:t>و آنان که مردان و زنان باایمان را به خاطر کاری که انجام نداده‌اند آزار می‌دهند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بدون ترد</w:t>
      </w:r>
      <w:r w:rsidRPr="00B4109E">
        <w:rPr>
          <w:rFonts w:ascii="IRLotus" w:eastAsia="Times New Roman" w:hAnsi="IRLotus" w:cs="IRNazli" w:hint="cs"/>
          <w:sz w:val="26"/>
          <w:szCs w:val="26"/>
          <w:rtl/>
          <w:lang w:bidi="fa-IR"/>
        </w:rPr>
        <w:t>ی</w:t>
      </w:r>
      <w:r w:rsidRPr="00B4109E">
        <w:rPr>
          <w:rFonts w:ascii="IRLotus" w:eastAsia="Times New Roman" w:hAnsi="IRLotus" w:cs="IRNazli" w:hint="eastAsia"/>
          <w:sz w:val="26"/>
          <w:szCs w:val="26"/>
          <w:rtl/>
          <w:lang w:bidi="fa-IR"/>
        </w:rPr>
        <w:t>د</w:t>
      </w:r>
      <w:r w:rsidRPr="00B4109E">
        <w:rPr>
          <w:rFonts w:ascii="IRLotus" w:eastAsia="Times New Roman" w:hAnsi="IRLotus" w:cs="IRNazli"/>
          <w:sz w:val="26"/>
          <w:szCs w:val="26"/>
          <w:rtl/>
          <w:lang w:bidi="fa-IR"/>
        </w:rPr>
        <w:t xml:space="preserve"> تهمت و گناه آشکار</w:t>
      </w:r>
      <w:r w:rsidRPr="00B4109E">
        <w:rPr>
          <w:rFonts w:ascii="IRLotus" w:eastAsia="Times New Roman" w:hAnsi="IRLotus" w:cs="IRNazli" w:hint="cs"/>
          <w:sz w:val="26"/>
          <w:szCs w:val="26"/>
          <w:rtl/>
          <w:lang w:bidi="fa-IR"/>
        </w:rPr>
        <w:t>ی</w:t>
      </w:r>
      <w:r w:rsidRPr="00B4109E">
        <w:rPr>
          <w:rFonts w:ascii="IRLotus" w:eastAsia="Times New Roman" w:hAnsi="IRLotus" w:cs="IRNazli"/>
          <w:sz w:val="26"/>
          <w:szCs w:val="26"/>
          <w:rtl/>
          <w:lang w:bidi="fa-IR"/>
        </w:rPr>
        <w:t xml:space="preserve"> بر دوش کش</w:t>
      </w:r>
      <w:r w:rsidRPr="00B4109E">
        <w:rPr>
          <w:rFonts w:ascii="IRLotus" w:eastAsia="Times New Roman" w:hAnsi="IRLotus" w:cs="IRNazli" w:hint="cs"/>
          <w:sz w:val="26"/>
          <w:szCs w:val="26"/>
          <w:rtl/>
          <w:lang w:bidi="fa-IR"/>
        </w:rPr>
        <w:t>ی</w:t>
      </w:r>
      <w:r w:rsidRPr="00B4109E">
        <w:rPr>
          <w:rFonts w:ascii="IRLotus" w:eastAsia="Times New Roman" w:hAnsi="IRLotus" w:cs="IRNazli" w:hint="eastAsia"/>
          <w:sz w:val="26"/>
          <w:szCs w:val="26"/>
          <w:rtl/>
          <w:lang w:bidi="fa-IR"/>
        </w:rPr>
        <w:t>ده‌ان</w:t>
      </w:r>
      <w:r w:rsidRPr="00B4109E">
        <w:rPr>
          <w:rFonts w:ascii="IRLotus" w:eastAsia="Times New Roman" w:hAnsi="IRLotus" w:cs="IRNazli" w:hint="cs"/>
          <w:sz w:val="26"/>
          <w:szCs w:val="26"/>
          <w:rtl/>
          <w:lang w:bidi="fa-IR"/>
        </w:rPr>
        <w:t>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پس یاوران و پشتیبانان دین کجا هستند تا به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بگویند که ما شما را می‌پذیریم و عذرت را ‌خواهانیم؟</w:t>
      </w:r>
      <w:r w:rsidRPr="00B4109E">
        <w:rPr>
          <w:rFonts w:ascii="Lotus Linotype" w:eastAsia="Times New Roman" w:hAnsi="Lotus Linotype" w:cs="IRNazli" w:hint="cs"/>
          <w:sz w:val="30"/>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3"/>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همان</w:t>
      </w:r>
      <w:r w:rsidRPr="00B4109E">
        <w:rPr>
          <w:rFonts w:ascii="IRLotus" w:eastAsia="Times New Roman" w:hAnsi="IRLotus" w:cs="IRNazli" w:hint="eastAsia"/>
          <w:sz w:val="28"/>
          <w:szCs w:val="28"/>
          <w:rtl/>
          <w:lang w:bidi="fa-IR"/>
        </w:rPr>
        <w:t>‌</w:t>
      </w:r>
      <w:r w:rsidRPr="00B4109E">
        <w:rPr>
          <w:rFonts w:ascii="IRLotus" w:eastAsia="Times New Roman" w:hAnsi="IRLotus" w:cs="IRNazli"/>
          <w:sz w:val="28"/>
          <w:szCs w:val="28"/>
          <w:rtl/>
          <w:lang w:bidi="fa-IR"/>
        </w:rPr>
        <w:t>طور که این تهمت از جانبی دیگر نیز باعث ت</w:t>
      </w:r>
      <w:r w:rsidRPr="00B4109E">
        <w:rPr>
          <w:rFonts w:ascii="IRLotus" w:eastAsia="Times New Roman" w:hAnsi="IRLotus" w:cs="IRNazli" w:hint="cs"/>
          <w:sz w:val="28"/>
          <w:szCs w:val="28"/>
          <w:rtl/>
          <w:lang w:bidi="fa-IR"/>
        </w:rPr>
        <w:t>خریبِ</w:t>
      </w:r>
      <w:r w:rsidRPr="00B4109E">
        <w:rPr>
          <w:rFonts w:ascii="IRLotus" w:eastAsia="Times New Roman" w:hAnsi="IRLotus" w:cs="IRNazli"/>
          <w:sz w:val="28"/>
          <w:szCs w:val="28"/>
          <w:rtl/>
          <w:lang w:bidi="fa-IR"/>
        </w:rPr>
        <w:t xml:space="preserve"> شخصیت پیامبر</w:t>
      </w:r>
      <w:r w:rsidR="00444A7B" w:rsidRPr="00B4109E">
        <w:rPr>
          <w:rFonts w:ascii="IRLotus" w:eastAsia="Times New Roman" w:hAnsi="IRLotus" w:cs="CTraditional Arabic" w:hint="cs"/>
          <w:sz w:val="28"/>
          <w:szCs w:val="26"/>
          <w:rtl/>
          <w:lang w:bidi="fa-IR"/>
        </w:rPr>
        <w:t xml:space="preserve"> ج</w:t>
      </w:r>
      <w:r w:rsidRPr="00B4109E">
        <w:rPr>
          <w:rFonts w:ascii="IRLotus" w:eastAsia="Times New Roman" w:hAnsi="IRLotus" w:cs="IRNazli"/>
          <w:sz w:val="28"/>
          <w:szCs w:val="28"/>
          <w:rtl/>
          <w:lang w:bidi="fa-IR"/>
        </w:rPr>
        <w:t xml:space="preserve"> می‌شود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چنان</w:t>
      </w:r>
      <w:r w:rsidRPr="00B4109E">
        <w:rPr>
          <w:rFonts w:ascii="IRLotus" w:eastAsia="Times New Roman" w:hAnsi="IRLotus" w:cs="IRNazli"/>
          <w:sz w:val="28"/>
          <w:szCs w:val="28"/>
          <w:rtl/>
          <w:lang w:bidi="fa-IR"/>
        </w:rPr>
        <w:t xml:space="preserve"> که خداوند می‌فرماید:</w:t>
      </w:r>
    </w:p>
    <w:p w:rsidR="00B105DA" w:rsidRPr="00B4109E" w:rsidRDefault="00B105DA" w:rsidP="0076508E">
      <w:pPr>
        <w:spacing w:after="0" w:line="240" w:lineRule="auto"/>
        <w:ind w:firstLine="284"/>
        <w:jc w:val="both"/>
        <w:rPr>
          <w:rFonts w:ascii="IRLotus" w:eastAsia="Times New Roman" w:hAnsi="IRLotus" w:cs="IRNazli"/>
          <w:sz w:val="28"/>
          <w:szCs w:val="28"/>
          <w:rtl/>
          <w:lang w:bidi="fa-IR"/>
        </w:rPr>
      </w:pPr>
    </w:p>
    <w:p w:rsidR="0076508E" w:rsidRPr="00B4109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ٱلۡخَبِيثَٰتُ</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لِلۡخَبِيثِينَ</w:t>
      </w: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 xml:space="preserve"> </w:t>
      </w:r>
      <w:r w:rsidRPr="00B4109E">
        <w:rPr>
          <w:rFonts w:ascii="IRLotus" w:eastAsia="Calibri" w:hAnsi="IRLotus" w:cs="IRNazli" w:hint="cs"/>
          <w:sz w:val="24"/>
          <w:szCs w:val="24"/>
          <w:rtl/>
          <w:lang w:bidi="fa-IR"/>
        </w:rPr>
        <w:t>[النور: 26]</w:t>
      </w:r>
      <w:r w:rsidRPr="00B4109E">
        <w:rPr>
          <w:rFonts w:ascii="KFGQPC Uthmanic Script HAFS" w:eastAsia="Calibri" w:hAnsi="KFGQPC Uthmanic Script HAFS" w:cs="KFGQPC Uthmanic Script HAFS" w:hint="cs"/>
          <w:sz w:val="27"/>
          <w:szCs w:val="27"/>
          <w:rtl/>
          <w:lang w:bidi="fa-IR"/>
        </w:rPr>
        <w:t>.</w:t>
      </w:r>
    </w:p>
    <w:p w:rsidR="0076508E" w:rsidRPr="00B4109E" w:rsidRDefault="0076508E" w:rsidP="0076508E">
      <w:pPr>
        <w:spacing w:after="0" w:line="240" w:lineRule="auto"/>
        <w:ind w:left="567"/>
        <w:jc w:val="both"/>
        <w:rPr>
          <w:rFonts w:ascii="IRLotus" w:eastAsia="Times New Roman" w:hAnsi="IRLotus" w:cs="IRNazli"/>
          <w:sz w:val="26"/>
          <w:szCs w:val="26"/>
          <w:rtl/>
          <w:lang w:bidi="fa-IR"/>
        </w:rPr>
      </w:pPr>
      <w:r w:rsidRPr="00B4109E">
        <w:rPr>
          <w:rFonts w:ascii="IRLotus" w:eastAsia="Times New Roman" w:hAnsi="IRLotus" w:cs="Traditional Arabic"/>
          <w:sz w:val="28"/>
          <w:szCs w:val="28"/>
          <w:rtl/>
          <w:lang w:bidi="fa-IR"/>
        </w:rPr>
        <w:t>«</w:t>
      </w:r>
      <w:r w:rsidRPr="00B4109E">
        <w:rPr>
          <w:rFonts w:ascii="IRLotus" w:eastAsia="Times New Roman" w:hAnsi="IRLotus" w:cs="IRNazli"/>
          <w:sz w:val="26"/>
          <w:szCs w:val="26"/>
          <w:rtl/>
          <w:lang w:bidi="fa-IR"/>
        </w:rPr>
        <w:t>زنان ناپاك از آن مردان ناپاكند</w:t>
      </w:r>
      <w:r w:rsidRPr="00B4109E">
        <w:rPr>
          <w:rFonts w:ascii="IRLotus" w:eastAsia="Times New Roman" w:hAnsi="IRLotus" w:cs="Traditional Arabic"/>
          <w:sz w:val="28"/>
          <w:szCs w:val="28"/>
          <w:rtl/>
          <w:lang w:bidi="fa-IR"/>
        </w:rPr>
        <w:t>»</w:t>
      </w:r>
      <w:r w:rsidRPr="00B4109E">
        <w:rPr>
          <w:rFonts w:ascii="Lotus Linotype" w:eastAsia="Times New Roman" w:hAnsi="Lotus Linotype" w:cs="IRNazli"/>
          <w:sz w:val="26"/>
          <w:szCs w:val="26"/>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ابن کثیر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معنی این آیه این است که خداوند عایشه را همسر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قرار نمی‌داد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مگر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او از جمله زنان طیبه و پاک دنیا است که شایستگی همسری با پیامبر را داشته و اگر از پاکان نبود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شرعاً شایستگی پیامبر را نداشت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چنین چیزی هم مقرر نمی‌گشت و به</w:t>
      </w:r>
      <w:r w:rsidRPr="00B4109E">
        <w:rPr>
          <w:rFonts w:ascii="IRLotus" w:eastAsia="Times New Roman" w:hAnsi="IRLotus" w:cs="IRNazli" w:hint="cs"/>
          <w:sz w:val="28"/>
          <w:szCs w:val="28"/>
          <w:rtl/>
          <w:lang w:bidi="fa-IR"/>
        </w:rPr>
        <w:t xml:space="preserve"> ه</w:t>
      </w:r>
      <w:r w:rsidRPr="00B4109E">
        <w:rPr>
          <w:rFonts w:ascii="IRLotus" w:eastAsia="Times New Roman" w:hAnsi="IRLotus" w:cs="IRNazli"/>
          <w:sz w:val="28"/>
          <w:szCs w:val="28"/>
          <w:rtl/>
          <w:lang w:bidi="fa-IR"/>
        </w:rPr>
        <w:t>مین خاطر خداوند می‌فرماید</w:t>
      </w:r>
      <w:r w:rsidRPr="00B4109E">
        <w:rPr>
          <w:rFonts w:ascii="IRLotus" w:eastAsia="Times New Roman" w:hAnsi="IRLotus" w:cs="IRNazli" w:hint="cs"/>
          <w:sz w:val="28"/>
          <w:szCs w:val="28"/>
          <w:rtl/>
          <w:lang w:bidi="fa-IR"/>
        </w:rPr>
        <w:t xml:space="preserve">: </w:t>
      </w:r>
      <w:r w:rsidRPr="00B4109E">
        <w:rPr>
          <w:rFonts w:ascii="IRLotus" w:eastAsia="Times New Roman"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أُوْلَٰٓئِكَ</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مُبَرَّءُونَ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مِمَّا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يَقُولُونَ</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hint="cs"/>
          <w:sz w:val="24"/>
          <w:szCs w:val="24"/>
          <w:rtl/>
          <w:lang w:bidi="fa-IR"/>
        </w:rPr>
        <w:t>[النور: 26]</w:t>
      </w:r>
      <w:r w:rsidRPr="00B4109E">
        <w:rPr>
          <w:rFonts w:ascii="IRLotus" w:eastAsia="Times New Roman" w:hAnsi="IRLotus" w:cs="IRNazli" w:hint="cs"/>
          <w:sz w:val="28"/>
          <w:szCs w:val="28"/>
          <w:rtl/>
          <w:lang w:bidi="fa-IR"/>
        </w:rPr>
        <w:t xml:space="preserve">. </w:t>
      </w: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6"/>
          <w:szCs w:val="26"/>
          <w:rtl/>
          <w:lang w:bidi="fa-IR"/>
        </w:rPr>
        <w:t>اینان از نسبت</w:t>
      </w:r>
      <w:r w:rsidRPr="00B4109E">
        <w:rPr>
          <w:rFonts w:ascii="IRLotus" w:eastAsia="Times New Roman" w:hAnsi="IRLotus" w:cs="IRNazli" w:hint="cs"/>
          <w:sz w:val="26"/>
          <w:szCs w:val="26"/>
          <w:rtl/>
          <w:lang w:bidi="fa-IR"/>
        </w:rPr>
        <w:t xml:space="preserve"> </w:t>
      </w:r>
      <w:r w:rsidRPr="00B4109E">
        <w:rPr>
          <w:rFonts w:ascii="IRLotus" w:eastAsia="Times New Roman" w:hAnsi="IRLotus" w:cs="IRNazli"/>
          <w:sz w:val="26"/>
          <w:szCs w:val="26"/>
          <w:rtl/>
          <w:lang w:bidi="fa-IR"/>
        </w:rPr>
        <w:t>هاى ناروایى كه (ناپاكان) به آنان مى‏دهند مبرا هستند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یعنی آنان از آنچه تهمت زنان و دشمنان دین می‌گویند مبرّا و دورند</w:t>
      </w:r>
      <w:r w:rsidRPr="00B4109E">
        <w:rPr>
          <w:rFonts w:ascii="Lotus Linotype" w:eastAsia="Times New Roman" w:hAnsi="Lotus Linotype" w:cs="IRNazli" w:hint="cs"/>
          <w:sz w:val="30"/>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4"/>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sectPr w:rsidR="0076508E" w:rsidRPr="00B4109E" w:rsidSect="00BA1E6B">
          <w:footnotePr>
            <w:numRestart w:val="eachPage"/>
          </w:footnotePr>
          <w:pgSz w:w="7938" w:h="11907" w:code="11"/>
          <w:pgMar w:top="1134" w:right="1134" w:bottom="1134" w:left="1134" w:header="567" w:footer="0" w:gutter="0"/>
          <w:cols w:space="720"/>
          <w:noEndnote/>
          <w:titlePg/>
          <w:bidi/>
          <w:rtlGutter/>
        </w:sectPr>
      </w:pPr>
    </w:p>
    <w:p w:rsidR="0076508E" w:rsidRPr="00B4109E" w:rsidRDefault="0076508E" w:rsidP="00E81B6C">
      <w:pPr>
        <w:pStyle w:val="a"/>
        <w:rPr>
          <w:rtl/>
        </w:rPr>
      </w:pPr>
      <w:bookmarkStart w:id="37" w:name="_Toc381571495"/>
      <w:bookmarkStart w:id="38" w:name="_Toc404438697"/>
      <w:r w:rsidRPr="00B4109E">
        <w:rPr>
          <w:rFonts w:hint="cs"/>
          <w:rtl/>
        </w:rPr>
        <w:t>8</w:t>
      </w:r>
      <w:r w:rsidRPr="00B4109E">
        <w:rPr>
          <w:rtl/>
        </w:rPr>
        <w:br/>
        <w:t>حکم دشنام دادن به بقي</w:t>
      </w:r>
      <w:r w:rsidR="00E81B6C" w:rsidRPr="00B4109E">
        <w:rPr>
          <w:rFonts w:hint="cs"/>
          <w:rtl/>
        </w:rPr>
        <w:t>ه‌ی</w:t>
      </w:r>
      <w:r w:rsidRPr="00B4109E">
        <w:rPr>
          <w:rtl/>
        </w:rPr>
        <w:t xml:space="preserve"> امهات المؤمنين</w:t>
      </w:r>
      <w:bookmarkEnd w:id="37"/>
      <w:bookmarkEnd w:id="38"/>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علماء نسبت به قذف بقیه همسران پیامبر</w:t>
      </w:r>
      <w:r w:rsidR="00444A7B" w:rsidRPr="00B4109E">
        <w:rPr>
          <w:rFonts w:ascii="IRLotus" w:eastAsia="Times New Roman" w:hAnsi="IRLotus" w:cs="CTraditional Arabic"/>
          <w:sz w:val="28"/>
          <w:szCs w:val="28"/>
          <w:rtl/>
          <w:lang w:bidi="fa-IR"/>
        </w:rPr>
        <w:t xml:space="preserve"> ج </w:t>
      </w:r>
      <w:r w:rsidRPr="00B4109E">
        <w:rPr>
          <w:rFonts w:ascii="IRLotus" w:eastAsia="Times New Roman" w:hAnsi="IRLotus" w:cs="IRNazli"/>
          <w:sz w:val="28"/>
          <w:szCs w:val="28"/>
          <w:rtl/>
          <w:lang w:bidi="fa-IR"/>
        </w:rPr>
        <w:t xml:space="preserve">اختلاف‌نظر دارند ولی </w:t>
      </w:r>
      <w:r w:rsidRPr="00B4109E">
        <w:rPr>
          <w:rFonts w:ascii="IRLotus" w:eastAsia="Times New Roman" w:hAnsi="IRLotus" w:cs="IRNazli" w:hint="cs"/>
          <w:sz w:val="28"/>
          <w:szCs w:val="28"/>
          <w:rtl/>
          <w:lang w:bidi="fa-IR"/>
        </w:rPr>
        <w:t>نظری</w:t>
      </w:r>
      <w:r w:rsidRPr="00B4109E">
        <w:rPr>
          <w:rFonts w:ascii="IRLotus" w:eastAsia="Times New Roman" w:hAnsi="IRLotus" w:cs="IRNazli"/>
          <w:sz w:val="28"/>
          <w:szCs w:val="28"/>
          <w:rtl/>
          <w:lang w:bidi="fa-IR"/>
        </w:rPr>
        <w:t xml:space="preserve"> که اکثر علماء پذیرفته‌اند این است که گوینده آن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کافر است، چون کسی که قذف شده است همسر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می‌</w:t>
      </w:r>
      <w:r w:rsidRPr="00B4109E">
        <w:rPr>
          <w:rFonts w:ascii="IRLotus" w:eastAsia="Times New Roman" w:hAnsi="IRLotus" w:cs="IRNazli" w:hint="cs"/>
          <w:sz w:val="28"/>
          <w:szCs w:val="28"/>
          <w:rtl/>
          <w:lang w:bidi="fa-IR"/>
        </w:rPr>
        <w:t>باشد</w:t>
      </w:r>
      <w:r w:rsidRPr="00B4109E">
        <w:rPr>
          <w:rFonts w:ascii="IRLotus" w:eastAsia="Times New Roman" w:hAnsi="IRLotus" w:cs="IRNazli"/>
          <w:sz w:val="28"/>
          <w:szCs w:val="28"/>
          <w:rtl/>
          <w:lang w:bidi="fa-IR"/>
        </w:rPr>
        <w:t xml:space="preserve"> و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خاطر او است که خشمگین شده، زیرا عایشه</w:t>
      </w:r>
      <w:r w:rsidRPr="00B4109E">
        <w:rPr>
          <w:rFonts w:ascii="IRLotus" w:eastAsia="Times New Roman" w:hAnsi="IRLotus" w:cs="CTraditional Arabic" w:hint="cs"/>
          <w:sz w:val="28"/>
          <w:szCs w:val="28"/>
          <w:rtl/>
          <w:lang w:bidi="fa-IR"/>
        </w:rPr>
        <w:t>ل</w:t>
      </w:r>
      <w:r w:rsidRPr="00B4109E">
        <w:rPr>
          <w:rFonts w:ascii="IRLotus" w:eastAsia="Times New Roman" w:hAnsi="IRLotus" w:cs="IRNazli"/>
          <w:sz w:val="28"/>
          <w:szCs w:val="28"/>
          <w:rtl/>
          <w:lang w:bidi="fa-IR"/>
        </w:rPr>
        <w:t xml:space="preserve"> همسر پیامبر است و با بقیه همسرانش برابر است</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5"/>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در بقیه زوج</w:t>
      </w:r>
      <w:r w:rsidRPr="00B4109E">
        <w:rPr>
          <w:rFonts w:ascii="IRLotus" w:eastAsia="Times New Roman" w:hAnsi="IRLotus" w:cs="IRNazli" w:hint="cs"/>
          <w:sz w:val="28"/>
          <w:szCs w:val="28"/>
          <w:rtl/>
          <w:lang w:bidi="fa-IR"/>
        </w:rPr>
        <w:t>ات</w:t>
      </w:r>
      <w:r w:rsidRPr="00B4109E">
        <w:rPr>
          <w:rFonts w:ascii="IRLotus" w:eastAsia="Times New Roman" w:hAnsi="IRLotus" w:cs="IRNazli"/>
          <w:sz w:val="28"/>
          <w:szCs w:val="28"/>
          <w:rtl/>
          <w:lang w:bidi="fa-IR"/>
        </w:rPr>
        <w:t xml:space="preserve"> پیامبر</w:t>
      </w:r>
      <w:r w:rsidR="00444A7B" w:rsidRPr="00B4109E">
        <w:rPr>
          <w:rFonts w:ascii="IRLotus" w:eastAsia="Times New Roman" w:hAnsi="IRLotus" w:cs="CTraditional Arabic"/>
          <w:sz w:val="28"/>
          <w:szCs w:val="28"/>
          <w:rtl/>
          <w:lang w:bidi="fa-IR"/>
        </w:rPr>
        <w:t xml:space="preserve"> ج </w:t>
      </w:r>
      <w:r w:rsidRPr="00B4109E">
        <w:rPr>
          <w:rFonts w:ascii="IRLotus" w:eastAsia="Times New Roman" w:hAnsi="IRLotus" w:cs="IRNazli"/>
          <w:sz w:val="28"/>
          <w:szCs w:val="28"/>
          <w:rtl/>
          <w:lang w:bidi="fa-IR"/>
        </w:rPr>
        <w:t xml:space="preserve">هم </w:t>
      </w:r>
      <w:r w:rsidRPr="00B4109E">
        <w:rPr>
          <w:rFonts w:ascii="IRLotus" w:eastAsia="Times New Roman" w:hAnsi="IRLotus" w:cs="IRNazli" w:hint="cs"/>
          <w:sz w:val="28"/>
          <w:szCs w:val="28"/>
          <w:rtl/>
          <w:lang w:bidi="fa-IR"/>
        </w:rPr>
        <w:t>بحثِ</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تخریب </w:t>
      </w:r>
      <w:r w:rsidRPr="00B4109E">
        <w:rPr>
          <w:rFonts w:ascii="IRLotus" w:eastAsia="Times New Roman" w:hAnsi="IRLotus" w:cs="IRNazli"/>
          <w:sz w:val="28"/>
          <w:szCs w:val="28"/>
          <w:rtl/>
          <w:lang w:bidi="fa-IR"/>
        </w:rPr>
        <w:t xml:space="preserve">شخصیت </w:t>
      </w:r>
      <w:r w:rsidRPr="00B4109E">
        <w:rPr>
          <w:rFonts w:ascii="IRLotus" w:eastAsia="Times New Roman" w:hAnsi="IRLotus" w:cs="IRNazli" w:hint="cs"/>
          <w:sz w:val="28"/>
          <w:szCs w:val="28"/>
          <w:rtl/>
          <w:lang w:bidi="fa-IR"/>
        </w:rPr>
        <w:t>آنها</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مطرح می‌شود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6"/>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ولی حکم دشنام بقی</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زنان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به دشنامی غیر از آنچه ذکر شد</w:t>
      </w:r>
      <w:r w:rsidRPr="00B4109E">
        <w:rPr>
          <w:rFonts w:ascii="IRLotus" w:eastAsia="Times New Roman" w:hAnsi="IRLotus" w:cs="IRNazli" w:hint="cs"/>
          <w:sz w:val="28"/>
          <w:szCs w:val="28"/>
          <w:rtl/>
          <w:lang w:bidi="fa-IR"/>
        </w:rPr>
        <w:t>، مانند</w:t>
      </w:r>
      <w:r w:rsidRPr="00B4109E">
        <w:rPr>
          <w:rFonts w:ascii="IRLotus" w:eastAsia="Times New Roman" w:hAnsi="IRLotus" w:cs="IRNazli"/>
          <w:sz w:val="28"/>
          <w:szCs w:val="28"/>
          <w:rtl/>
          <w:lang w:bidi="fa-IR"/>
        </w:rPr>
        <w:t xml:space="preserve"> حکم قذف و </w:t>
      </w:r>
      <w:r w:rsidRPr="00B4109E">
        <w:rPr>
          <w:rFonts w:ascii="IRLotus" w:eastAsia="Times New Roman" w:hAnsi="IRLotus" w:cs="IRNazli" w:hint="cs"/>
          <w:sz w:val="28"/>
          <w:szCs w:val="28"/>
          <w:rtl/>
          <w:lang w:bidi="fa-IR"/>
        </w:rPr>
        <w:t>دشنام به</w:t>
      </w:r>
      <w:r w:rsidRPr="00B4109E">
        <w:rPr>
          <w:rFonts w:ascii="IRLotus" w:eastAsia="Times New Roman" w:hAnsi="IRLotus" w:cs="IRNazli"/>
          <w:sz w:val="28"/>
          <w:szCs w:val="28"/>
          <w:rtl/>
          <w:lang w:bidi="fa-IR"/>
        </w:rPr>
        <w:t xml:space="preserve"> بقیه اصحاب است</w:t>
      </w:r>
      <w:r w:rsidRPr="00B4109E">
        <w:rPr>
          <w:rFonts w:ascii="IRLotus" w:eastAsia="Times New Roman" w:hAnsi="IRLotus" w:cs="IRNazli" w:hint="cs"/>
          <w:sz w:val="28"/>
          <w:szCs w:val="28"/>
          <w:rtl/>
          <w:lang w:bidi="fa-IR"/>
        </w:rPr>
        <w:t>، و حکمش را به تفصیل در بخش‌های قبل بیان کردیم.</w:t>
      </w:r>
    </w:p>
    <w:p w:rsidR="0076508E" w:rsidRPr="00B4109E" w:rsidRDefault="0076508E" w:rsidP="00E81B6C">
      <w:pPr>
        <w:pStyle w:val="a0"/>
        <w:rPr>
          <w:rtl/>
        </w:rPr>
      </w:pPr>
      <w:bookmarkStart w:id="39" w:name="_Toc381571496"/>
      <w:bookmarkStart w:id="40" w:name="_Toc381571759"/>
      <w:bookmarkStart w:id="41" w:name="_Toc383025722"/>
      <w:bookmarkStart w:id="42" w:name="_Toc394575584"/>
      <w:bookmarkStart w:id="43" w:name="_Toc404336215"/>
      <w:bookmarkStart w:id="44" w:name="_Toc404438698"/>
      <w:r w:rsidRPr="00B4109E">
        <w:rPr>
          <w:rFonts w:hint="cs"/>
          <w:rtl/>
        </w:rPr>
        <w:t>پیامدهای توهین و دشنام</w:t>
      </w:r>
      <w:bookmarkEnd w:id="39"/>
      <w:bookmarkEnd w:id="40"/>
      <w:bookmarkEnd w:id="41"/>
      <w:bookmarkEnd w:id="42"/>
      <w:bookmarkEnd w:id="43"/>
      <w:bookmarkEnd w:id="44"/>
    </w:p>
    <w:p w:rsidR="0076508E" w:rsidRPr="00B4109E" w:rsidRDefault="0076508E" w:rsidP="0076508E">
      <w:pPr>
        <w:spacing w:after="0" w:line="240" w:lineRule="auto"/>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سلف صالح</w:t>
      </w:r>
      <w:r w:rsidRPr="00B4109E">
        <w:rPr>
          <w:rFonts w:ascii="IRLotus" w:eastAsia="Times New Roman" w:hAnsi="IRLotus" w:cs="IRNazli" w:hint="cs"/>
          <w:sz w:val="28"/>
          <w:szCs w:val="28"/>
          <w:rtl/>
          <w:lang w:bidi="fa-IR"/>
        </w:rPr>
        <w:t xml:space="preserve"> </w:t>
      </w:r>
      <w:r w:rsidR="00400502" w:rsidRPr="00B4109E">
        <w:rPr>
          <w:rFonts w:ascii="IRLotus" w:eastAsia="Times New Roman" w:hAnsi="IRLotus" w:cs="CTraditional Arabic"/>
          <w:sz w:val="28"/>
          <w:szCs w:val="28"/>
          <w:rtl/>
          <w:lang w:bidi="fa-IR"/>
        </w:rPr>
        <w:t>ش</w:t>
      </w:r>
      <w:r w:rsidRPr="00B4109E">
        <w:rPr>
          <w:rFonts w:ascii="IRLotus" w:eastAsia="Times New Roman" w:hAnsi="IRLotus" w:cs="IRNazli"/>
          <w:sz w:val="28"/>
          <w:szCs w:val="28"/>
          <w:rtl/>
          <w:lang w:bidi="fa-IR"/>
        </w:rPr>
        <w:t xml:space="preserve"> همیشه از خطر و اهمیت طعن و </w:t>
      </w:r>
      <w:r w:rsidRPr="00B4109E">
        <w:rPr>
          <w:rFonts w:ascii="IRLotus" w:eastAsia="Times New Roman" w:hAnsi="IRLotus" w:cs="IRNazli" w:hint="cs"/>
          <w:sz w:val="28"/>
          <w:szCs w:val="28"/>
          <w:rtl/>
          <w:lang w:bidi="fa-IR"/>
        </w:rPr>
        <w:t>دشنام نسبت به</w:t>
      </w:r>
      <w:r w:rsidRPr="00B4109E">
        <w:rPr>
          <w:rFonts w:ascii="IRLotus" w:eastAsia="Times New Roman" w:hAnsi="IRLotus" w:cs="IRNazli"/>
          <w:sz w:val="28"/>
          <w:szCs w:val="28"/>
          <w:rtl/>
          <w:lang w:bidi="fa-IR"/>
        </w:rPr>
        <w:t xml:space="preserve"> اصحاب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آگاه بوده‌اند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همیشه از این افراد و مقاصدشان پرهیز می‌کردند، چون می‌دانستند که این گونه طعن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‌زدن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 باعث می‌شود</w:t>
      </w:r>
      <w:r w:rsidRPr="00B4109E">
        <w:rPr>
          <w:rFonts w:ascii="IRLotus" w:eastAsia="Times New Roman" w:hAnsi="IRLotus" w:cs="IRNazli" w:hint="cs"/>
          <w:sz w:val="28"/>
          <w:szCs w:val="28"/>
          <w:rtl/>
          <w:lang w:bidi="fa-IR"/>
        </w:rPr>
        <w:t xml:space="preserve"> که</w:t>
      </w:r>
      <w:r w:rsidRPr="00B4109E">
        <w:rPr>
          <w:rFonts w:ascii="IRLotus" w:eastAsia="Times New Roman" w:hAnsi="IRLotus" w:cs="IRNazli"/>
          <w:sz w:val="28"/>
          <w:szCs w:val="28"/>
          <w:rtl/>
          <w:lang w:bidi="fa-IR"/>
        </w:rPr>
        <w:t xml:space="preserve"> اصول دین را نقض کنند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برخی از آنان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کلمات</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 کوتاه </w:t>
      </w:r>
      <w:r w:rsidRPr="00B4109E">
        <w:rPr>
          <w:rFonts w:ascii="IRLotus" w:eastAsia="Times New Roman" w:hAnsi="IRLotus" w:cs="IRNazli" w:hint="cs"/>
          <w:sz w:val="28"/>
          <w:szCs w:val="28"/>
          <w:rtl/>
          <w:lang w:bidi="fa-IR"/>
        </w:rPr>
        <w:t>ولی</w:t>
      </w:r>
      <w:r w:rsidRPr="00B4109E">
        <w:rPr>
          <w:rFonts w:ascii="IRLotus" w:eastAsia="Times New Roman" w:hAnsi="IRLotus" w:cs="IRNazli"/>
          <w:sz w:val="28"/>
          <w:szCs w:val="28"/>
          <w:rtl/>
          <w:lang w:bidi="fa-IR"/>
        </w:rPr>
        <w:t xml:space="preserve"> جامع و معنی‌دار می‌گفتند که در مقدم</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این بحث می‌آورم و چیزهایی را توضیح خواهم داد که غالباً </w:t>
      </w:r>
      <w:r w:rsidRPr="00B4109E">
        <w:rPr>
          <w:rFonts w:ascii="IRLotus" w:eastAsia="Times New Roman" w:hAnsi="IRLotus" w:cs="IRNazli" w:hint="cs"/>
          <w:sz w:val="28"/>
          <w:szCs w:val="28"/>
          <w:rtl/>
          <w:lang w:bidi="fa-IR"/>
        </w:rPr>
        <w:t>درباره</w:t>
      </w:r>
      <w:r w:rsidRPr="00B4109E">
        <w:rPr>
          <w:rFonts w:ascii="IRLotus" w:eastAsia="Times New Roman" w:hAnsi="IRLotus" w:cs="IRNazli"/>
          <w:sz w:val="28"/>
          <w:szCs w:val="28"/>
          <w:rtl/>
          <w:lang w:bidi="fa-IR"/>
        </w:rPr>
        <w:t xml:space="preserve"> دشنام </w:t>
      </w:r>
      <w:r w:rsidRPr="00B4109E">
        <w:rPr>
          <w:rFonts w:ascii="IRLotus" w:eastAsia="Times New Roman" w:hAnsi="IRLotus" w:cs="IRNazli" w:hint="cs"/>
          <w:sz w:val="28"/>
          <w:szCs w:val="28"/>
          <w:rtl/>
          <w:lang w:bidi="fa-IR"/>
        </w:rPr>
        <w:t>به آن بزرگواران است. به علاوه،</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مطالبی خواهم گفت در</w:t>
      </w:r>
      <w:r w:rsidRPr="00B4109E">
        <w:rPr>
          <w:rFonts w:ascii="IRLotus" w:eastAsia="Times New Roman" w:hAnsi="IRLotus" w:cs="IRNazli"/>
          <w:sz w:val="28"/>
          <w:szCs w:val="28"/>
          <w:rtl/>
          <w:lang w:bidi="fa-IR"/>
        </w:rPr>
        <w:t xml:space="preserve"> رد </w:t>
      </w:r>
      <w:r w:rsidRPr="00B4109E">
        <w:rPr>
          <w:rFonts w:ascii="IRLotus" w:eastAsia="Times New Roman" w:hAnsi="IRLotus" w:cs="IRNazli" w:hint="cs"/>
          <w:sz w:val="28"/>
          <w:szCs w:val="28"/>
          <w:rtl/>
          <w:lang w:bidi="fa-IR"/>
        </w:rPr>
        <w:t>کسانی</w:t>
      </w:r>
      <w:r w:rsidRPr="00B4109E">
        <w:rPr>
          <w:rFonts w:ascii="IRLotus" w:eastAsia="Times New Roman" w:hAnsi="IRLotus" w:cs="IRNazli"/>
          <w:sz w:val="28"/>
          <w:szCs w:val="28"/>
          <w:rtl/>
          <w:lang w:bidi="fa-IR"/>
        </w:rPr>
        <w:t xml:space="preserve"> که سب</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شان از </w:t>
      </w:r>
      <w:r w:rsidRPr="00B4109E">
        <w:rPr>
          <w:rFonts w:ascii="IRLotus" w:eastAsia="Times New Roman" w:hAnsi="IRLotus" w:cs="IRNazli" w:hint="cs"/>
          <w:sz w:val="28"/>
          <w:szCs w:val="28"/>
          <w:rtl/>
          <w:lang w:bidi="fa-IR"/>
        </w:rPr>
        <w:t>نوع</w:t>
      </w:r>
      <w:r w:rsidRPr="00B4109E">
        <w:rPr>
          <w:rFonts w:ascii="IRLotus" w:eastAsia="Times New Roman" w:hAnsi="IRLotus" w:cs="IRNazli"/>
          <w:sz w:val="28"/>
          <w:szCs w:val="28"/>
          <w:rtl/>
          <w:lang w:bidi="fa-IR"/>
        </w:rPr>
        <w:t xml:space="preserve"> اول یا دوم </w:t>
      </w:r>
      <w:r w:rsidRPr="00B4109E">
        <w:rPr>
          <w:rFonts w:ascii="IRLotus" w:eastAsia="Times New Roman" w:hAnsi="IRLotus" w:cs="IRNazli" w:hint="cs"/>
          <w:sz w:val="28"/>
          <w:szCs w:val="28"/>
          <w:rtl/>
          <w:lang w:bidi="fa-IR"/>
        </w:rPr>
        <w:t xml:space="preserve">بوده </w:t>
      </w:r>
      <w:r w:rsidRPr="00B4109E">
        <w:rPr>
          <w:rFonts w:ascii="IRLotus" w:eastAsia="Times New Roman" w:hAnsi="IRLotus" w:cs="IRNazli"/>
          <w:sz w:val="28"/>
          <w:szCs w:val="28"/>
          <w:rtl/>
          <w:lang w:bidi="fa-IR"/>
        </w:rPr>
        <w:t xml:space="preserve">و حکم آن کفر </w:t>
      </w:r>
      <w:r w:rsidRPr="00B4109E">
        <w:rPr>
          <w:rFonts w:ascii="IRLotus" w:eastAsia="Times New Roman" w:hAnsi="IRLotus" w:cs="IRNazli" w:hint="cs"/>
          <w:sz w:val="28"/>
          <w:szCs w:val="28"/>
          <w:rtl/>
          <w:lang w:bidi="fa-IR"/>
        </w:rPr>
        <w:t xml:space="preserve">یا </w:t>
      </w:r>
      <w:r w:rsidRPr="00B4109E">
        <w:rPr>
          <w:rFonts w:ascii="IRLotus" w:eastAsia="Times New Roman" w:hAnsi="IRLotus" w:cs="IRNazli"/>
          <w:sz w:val="28"/>
          <w:szCs w:val="28"/>
          <w:rtl/>
          <w:lang w:bidi="fa-IR"/>
        </w:rPr>
        <w:t>فسق</w:t>
      </w:r>
      <w:r w:rsidRPr="00B4109E">
        <w:rPr>
          <w:rFonts w:ascii="IRLotus" w:eastAsia="Times New Roman" w:hAnsi="IRLotus" w:cs="IRNazli" w:hint="cs"/>
          <w:sz w:val="28"/>
          <w:szCs w:val="28"/>
          <w:rtl/>
          <w:lang w:bidi="fa-IR"/>
        </w:rPr>
        <w:t xml:space="preserve"> می‌باشد.</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احکام مذکور، بر این اساس است</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که دشنام،</w:t>
      </w:r>
      <w:r w:rsidRPr="00B4109E">
        <w:rPr>
          <w:rFonts w:ascii="IRLotus" w:eastAsia="Times New Roman" w:hAnsi="IRLotus" w:cs="IRNazli"/>
          <w:sz w:val="28"/>
          <w:szCs w:val="28"/>
          <w:rtl/>
          <w:lang w:bidi="fa-IR"/>
        </w:rPr>
        <w:t xml:space="preserve"> نسبت به مجموع صحابه باشد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یا بیشتر آنان و یا در</w:t>
      </w:r>
      <w:r w:rsidRPr="00B4109E">
        <w:rPr>
          <w:rFonts w:ascii="IRLotus" w:eastAsia="Times New Roman" w:hAnsi="IRLotus" w:cs="IRNazli" w:hint="cs"/>
          <w:sz w:val="28"/>
          <w:szCs w:val="28"/>
          <w:rtl/>
          <w:lang w:bidi="fa-IR"/>
        </w:rPr>
        <w:t>باره</w:t>
      </w:r>
      <w:r w:rsidRPr="00B4109E">
        <w:rPr>
          <w:rFonts w:ascii="IRLotus" w:eastAsia="Times New Roman" w:hAnsi="IRLotus" w:cs="IRNazli"/>
          <w:sz w:val="28"/>
          <w:szCs w:val="28"/>
          <w:rtl/>
          <w:lang w:bidi="fa-IR"/>
        </w:rPr>
        <w:t xml:space="preserve"> عدالت اصحابی</w:t>
      </w:r>
      <w:r w:rsidRPr="00B4109E">
        <w:rPr>
          <w:rFonts w:ascii="IRLotus" w:eastAsia="Times New Roman" w:hAnsi="IRLotus" w:cs="IRNazli" w:hint="cs"/>
          <w:sz w:val="28"/>
          <w:szCs w:val="28"/>
          <w:rtl/>
          <w:lang w:bidi="fa-IR"/>
        </w:rPr>
        <w:t xml:space="preserve"> است</w:t>
      </w:r>
      <w:r w:rsidRPr="00B4109E">
        <w:rPr>
          <w:rFonts w:ascii="IRLotus" w:eastAsia="Times New Roman" w:hAnsi="IRLotus" w:cs="IRNazli"/>
          <w:sz w:val="28"/>
          <w:szCs w:val="28"/>
          <w:rtl/>
          <w:lang w:bidi="fa-IR"/>
        </w:rPr>
        <w:t xml:space="preserve"> که نص متواتر</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 در مورد فضل آنان وجود دارد، مانند خلفای راشدین.</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امام مالک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درباره کسانی که اصحاب را دشنام می‌دهند گفته است:</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اینان کسانی بودند که می‌خواستند در شخصیت پیامبر</w:t>
      </w:r>
      <w:r w:rsidR="00444A7B" w:rsidRPr="00B4109E">
        <w:rPr>
          <w:rFonts w:ascii="IRLotus" w:eastAsia="Times New Roman" w:hAnsi="IRLotus" w:cs="CTraditional Arabic"/>
          <w:sz w:val="28"/>
          <w:szCs w:val="28"/>
          <w:rtl/>
          <w:lang w:bidi="fa-IR"/>
        </w:rPr>
        <w:t xml:space="preserve"> ج </w:t>
      </w:r>
      <w:r w:rsidRPr="00B4109E">
        <w:rPr>
          <w:rFonts w:ascii="IRLotus" w:eastAsia="Times New Roman" w:hAnsi="IRLotus" w:cs="IRNazli"/>
          <w:sz w:val="28"/>
          <w:szCs w:val="28"/>
          <w:rtl/>
          <w:lang w:bidi="fa-IR"/>
        </w:rPr>
        <w:t xml:space="preserve">نقص </w:t>
      </w:r>
      <w:r w:rsidRPr="00B4109E">
        <w:rPr>
          <w:rFonts w:ascii="IRLotus" w:eastAsia="Times New Roman" w:hAnsi="IRLotus" w:cs="IRNazli" w:hint="cs"/>
          <w:sz w:val="28"/>
          <w:szCs w:val="28"/>
          <w:rtl/>
          <w:lang w:bidi="fa-IR"/>
        </w:rPr>
        <w:t xml:space="preserve">و خلل </w:t>
      </w:r>
      <w:r w:rsidRPr="00B4109E">
        <w:rPr>
          <w:rFonts w:ascii="IRLotus" w:eastAsia="Times New Roman" w:hAnsi="IRLotus" w:cs="IRNazli"/>
          <w:sz w:val="28"/>
          <w:szCs w:val="28"/>
          <w:rtl/>
          <w:lang w:bidi="fa-IR"/>
        </w:rPr>
        <w:t>ایجاد کنند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ولی نتوانستند، پس همین کار را در مورد اصحابش اجرا کردند تا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گفته شود این مرد، انسان بدی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وگرنه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اگر مرد خوبی ‌بود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اطرافیانش هم خوب بودند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7"/>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امام احمد</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فرموده است:</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هرگاه دیدی</w:t>
      </w:r>
      <w:r w:rsidRPr="00B4109E">
        <w:rPr>
          <w:rFonts w:ascii="IRLotus" w:eastAsia="Times New Roman" w:hAnsi="IRLotus" w:cs="IRNazli" w:hint="cs"/>
          <w:sz w:val="28"/>
          <w:szCs w:val="28"/>
          <w:rtl/>
          <w:lang w:bidi="fa-IR"/>
        </w:rPr>
        <w:t>د</w:t>
      </w:r>
      <w:r w:rsidRPr="00B4109E">
        <w:rPr>
          <w:rFonts w:ascii="IRLotus" w:eastAsia="Times New Roman" w:hAnsi="IRLotus" w:cs="IRNazli"/>
          <w:sz w:val="28"/>
          <w:szCs w:val="28"/>
          <w:rtl/>
          <w:lang w:bidi="fa-IR"/>
        </w:rPr>
        <w:t xml:space="preserve"> کسی یکی از یاران پیامبر را متهم می‌کند یقین داشته باشید که در مسلمان بودن</w:t>
      </w:r>
      <w:r w:rsidRPr="00B4109E">
        <w:rPr>
          <w:rFonts w:ascii="IRLotus" w:eastAsia="Times New Roman" w:hAnsi="IRLotus" w:cs="IRNazli" w:hint="cs"/>
          <w:sz w:val="28"/>
          <w:szCs w:val="28"/>
          <w:rtl/>
          <w:lang w:bidi="fa-IR"/>
        </w:rPr>
        <w:t xml:space="preserve"> او</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تردید</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وجود دارد»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8"/>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ا</w:t>
      </w:r>
      <w:r w:rsidRPr="00B4109E">
        <w:rPr>
          <w:rFonts w:ascii="IRLotus" w:eastAsia="Times New Roman" w:hAnsi="IRLotus" w:cs="IRNazli"/>
          <w:sz w:val="28"/>
          <w:szCs w:val="28"/>
          <w:rtl/>
          <w:lang w:bidi="fa-IR"/>
        </w:rPr>
        <w:t>بوزرعه رازی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نیز </w:t>
      </w:r>
      <w:r w:rsidRPr="00B4109E">
        <w:rPr>
          <w:rFonts w:ascii="IRLotus" w:eastAsia="Times New Roman" w:hAnsi="IRLotus" w:cs="IRNazli"/>
          <w:sz w:val="28"/>
          <w:szCs w:val="28"/>
          <w:rtl/>
          <w:lang w:bidi="fa-IR"/>
        </w:rPr>
        <w:t>گفته است:</w:t>
      </w:r>
    </w:p>
    <w:p w:rsidR="0076508E" w:rsidRPr="00B4109E" w:rsidRDefault="0076508E" w:rsidP="00B4109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هرگاه دیدی</w:t>
      </w:r>
      <w:r w:rsidRPr="00B4109E">
        <w:rPr>
          <w:rFonts w:ascii="IRLotus" w:eastAsia="Times New Roman" w:hAnsi="IRLotus" w:cs="IRNazli" w:hint="cs"/>
          <w:sz w:val="28"/>
          <w:szCs w:val="28"/>
          <w:rtl/>
          <w:lang w:bidi="fa-IR"/>
        </w:rPr>
        <w:t>د</w:t>
      </w:r>
      <w:r w:rsidRPr="00B4109E">
        <w:rPr>
          <w:rFonts w:ascii="IRLotus" w:eastAsia="Times New Roman" w:hAnsi="IRLotus" w:cs="IRNazli"/>
          <w:sz w:val="28"/>
          <w:szCs w:val="28"/>
          <w:rtl/>
          <w:lang w:bidi="fa-IR"/>
        </w:rPr>
        <w:t xml:space="preserve"> کسی شخصیت </w:t>
      </w:r>
      <w:r w:rsidRPr="00B4109E">
        <w:rPr>
          <w:rFonts w:ascii="IRLotus" w:eastAsia="Times New Roman" w:hAnsi="IRLotus" w:cs="IRNazli" w:hint="cs"/>
          <w:sz w:val="28"/>
          <w:szCs w:val="28"/>
          <w:rtl/>
          <w:lang w:bidi="fa-IR"/>
        </w:rPr>
        <w:t xml:space="preserve">یکی از </w:t>
      </w:r>
      <w:r w:rsidRPr="00B4109E">
        <w:rPr>
          <w:rFonts w:ascii="IRLotus" w:eastAsia="Times New Roman" w:hAnsi="IRLotus" w:cs="IRNazli"/>
          <w:sz w:val="28"/>
          <w:szCs w:val="28"/>
          <w:rtl/>
          <w:lang w:bidi="fa-IR"/>
        </w:rPr>
        <w:t xml:space="preserve">اصحاب را </w:t>
      </w:r>
      <w:r w:rsidRPr="00B4109E">
        <w:rPr>
          <w:rFonts w:ascii="IRLotus" w:eastAsia="Times New Roman" w:hAnsi="IRLotus" w:cs="IRNazli" w:hint="cs"/>
          <w:sz w:val="28"/>
          <w:szCs w:val="28"/>
          <w:rtl/>
          <w:lang w:bidi="fa-IR"/>
        </w:rPr>
        <w:t xml:space="preserve">زیر سئوال </w:t>
      </w:r>
      <w:r w:rsidRPr="00B4109E">
        <w:rPr>
          <w:rFonts w:ascii="IRLotus" w:eastAsia="Times New Roman" w:hAnsi="IRLotus" w:cs="IRNazli"/>
          <w:sz w:val="28"/>
          <w:szCs w:val="28"/>
          <w:rtl/>
          <w:lang w:bidi="fa-IR"/>
        </w:rPr>
        <w:t>می‌</w:t>
      </w:r>
      <w:r w:rsidRPr="00B4109E">
        <w:rPr>
          <w:rFonts w:ascii="IRLotus" w:eastAsia="Times New Roman" w:hAnsi="IRLotus" w:cs="IRNazli" w:hint="cs"/>
          <w:sz w:val="28"/>
          <w:szCs w:val="28"/>
          <w:rtl/>
          <w:lang w:bidi="fa-IR"/>
        </w:rPr>
        <w:t>بر</w:t>
      </w:r>
      <w:r w:rsidRPr="00B4109E">
        <w:rPr>
          <w:rFonts w:ascii="IRLotus" w:eastAsia="Times New Roman" w:hAnsi="IRLotus" w:cs="IRNazli"/>
          <w:sz w:val="28"/>
          <w:szCs w:val="28"/>
          <w:rtl/>
          <w:lang w:bidi="fa-IR"/>
        </w:rPr>
        <w:t>د، یقین داشته باشید که او بی‌دین است، چون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نزد ما حق است، قرآن حق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این قرآن و سنت را اصحاب رسول</w:t>
      </w:r>
      <w:r w:rsid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الله</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برای ما آورده‌اند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ب</w:t>
      </w:r>
      <w:r w:rsidRPr="00B4109E">
        <w:rPr>
          <w:rFonts w:ascii="IRLotus" w:eastAsia="Times New Roman" w:hAnsi="IRLotus" w:cs="IRNazli" w:hint="cs"/>
          <w:sz w:val="28"/>
          <w:szCs w:val="28"/>
          <w:rtl/>
          <w:lang w:bidi="fa-IR"/>
        </w:rPr>
        <w:t>ه ا</w:t>
      </w:r>
      <w:r w:rsidRPr="00B4109E">
        <w:rPr>
          <w:rFonts w:ascii="IRLotus" w:eastAsia="Times New Roman" w:hAnsi="IRLotus" w:cs="IRNazli"/>
          <w:sz w:val="28"/>
          <w:szCs w:val="28"/>
          <w:rtl/>
          <w:lang w:bidi="fa-IR"/>
        </w:rPr>
        <w:t>ین خاطر است که شاهدان عینی دین ما را لکه‌دار می‌کنند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تا کتاب و سنت را باطل و لکه‌دار نمایند و در واقع</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تنقیص قرآن و سنت نزد آنان به طریق اولی خوشایندتر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زیرا آنان زندیق و بی‌دین هستند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9"/>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امام ابونعیم</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گفته است:</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تنها کسانی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مریض</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القلب هستند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دنبال اشتباهات و لغزش</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های اصحاب پیامبر </w:t>
      </w:r>
      <w:r w:rsidRPr="00B4109E">
        <w:rPr>
          <w:rFonts w:ascii="IRLotus" w:eastAsia="Times New Roman" w:hAnsi="IRLotus" w:cs="IRNazli" w:hint="cs"/>
          <w:sz w:val="28"/>
          <w:szCs w:val="28"/>
          <w:rtl/>
          <w:lang w:bidi="fa-IR"/>
        </w:rPr>
        <w:t>هستند»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0"/>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و باز هم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کسی</w:t>
      </w:r>
      <w:r w:rsidRPr="00B4109E">
        <w:rPr>
          <w:rFonts w:ascii="IRLotus" w:eastAsia="Times New Roman" w:hAnsi="IRLotus" w:cs="IRNazli" w:hint="cs"/>
          <w:sz w:val="28"/>
          <w:szCs w:val="28"/>
          <w:rtl/>
          <w:lang w:bidi="fa-IR"/>
        </w:rPr>
        <w:t xml:space="preserve"> که</w:t>
      </w:r>
      <w:r w:rsidRPr="00B4109E">
        <w:rPr>
          <w:rFonts w:ascii="IRLotus" w:eastAsia="Times New Roman" w:hAnsi="IRLotus" w:cs="IRNazli"/>
          <w:sz w:val="28"/>
          <w:szCs w:val="28"/>
          <w:rtl/>
          <w:lang w:bidi="fa-IR"/>
        </w:rPr>
        <w:t xml:space="preserve"> زبان به این</w:t>
      </w:r>
      <w:r w:rsidRPr="00B4109E">
        <w:rPr>
          <w:rFonts w:ascii="IRLotus" w:eastAsia="Times New Roman" w:hAnsi="IRLotus" w:cs="IRNazli" w:hint="eastAsia"/>
          <w:sz w:val="28"/>
          <w:szCs w:val="28"/>
          <w:rtl/>
          <w:lang w:bidi="fa-IR"/>
        </w:rPr>
        <w:t>‌</w:t>
      </w:r>
      <w:r w:rsidRPr="00B4109E">
        <w:rPr>
          <w:rFonts w:ascii="IRLotus" w:eastAsia="Times New Roman" w:hAnsi="IRLotus" w:cs="IRNazli"/>
          <w:sz w:val="28"/>
          <w:szCs w:val="28"/>
          <w:rtl/>
          <w:lang w:bidi="fa-IR"/>
        </w:rPr>
        <w:t>گونه مسائل می‌گشاید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می‌خواهد در شخصیت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و اصحابش و اسلام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نقص و خلل ایجاد نماید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1"/>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هشدار علما در این</w:t>
      </w:r>
      <w:r w:rsidRPr="00B4109E">
        <w:rPr>
          <w:rFonts w:ascii="IRLotus" w:eastAsia="Times New Roman" w:hAnsi="IRLotus" w:cs="IRNazli" w:hint="cs"/>
          <w:sz w:val="28"/>
          <w:szCs w:val="28"/>
          <w:rtl/>
          <w:lang w:bidi="fa-IR"/>
        </w:rPr>
        <w:t xml:space="preserve"> مورد،</w:t>
      </w:r>
      <w:r w:rsidRPr="00B4109E">
        <w:rPr>
          <w:rFonts w:ascii="IRLotus" w:eastAsia="Times New Roman" w:hAnsi="IRLotus" w:cs="IRNazli"/>
          <w:sz w:val="28"/>
          <w:szCs w:val="28"/>
          <w:rtl/>
          <w:lang w:bidi="fa-IR"/>
        </w:rPr>
        <w:t xml:space="preserve"> عام است و شامل تمام اصحاب می‌گردد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در اینجا</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مناسب </w:t>
      </w:r>
      <w:r w:rsidRPr="00B4109E">
        <w:rPr>
          <w:rFonts w:ascii="IRLotus" w:eastAsia="Times New Roman" w:hAnsi="IRLotus" w:cs="IRNazli"/>
          <w:sz w:val="28"/>
          <w:szCs w:val="28"/>
          <w:rtl/>
          <w:lang w:bidi="fa-IR"/>
        </w:rPr>
        <w:t>است که در فرمایش پیشوای اهل سنت</w:t>
      </w:r>
      <w:r w:rsidRPr="00B4109E">
        <w:rPr>
          <w:rFonts w:ascii="IRLotus" w:eastAsia="Times New Roman" w:hAnsi="IRLotus" w:cs="IRNazli" w:hint="cs"/>
          <w:sz w:val="28"/>
          <w:szCs w:val="28"/>
          <w:rtl/>
          <w:lang w:bidi="fa-IR"/>
        </w:rPr>
        <w:t>، ا</w:t>
      </w:r>
      <w:r w:rsidRPr="00B4109E">
        <w:rPr>
          <w:rFonts w:ascii="IRLotus" w:eastAsia="Times New Roman" w:hAnsi="IRLotus" w:cs="IRNazli"/>
          <w:sz w:val="28"/>
          <w:szCs w:val="28"/>
          <w:rtl/>
          <w:lang w:bidi="fa-IR"/>
        </w:rPr>
        <w:t>حمد بن حنبل</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دقت نما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ید</w:t>
      </w:r>
      <w:r w:rsidRPr="00B4109E">
        <w:rPr>
          <w:rFonts w:ascii="IRLotus" w:eastAsia="Times New Roman" w:hAnsi="IRLotus" w:cs="IRNazli" w:hint="cs"/>
          <w:sz w:val="28"/>
          <w:szCs w:val="28"/>
          <w:rtl/>
          <w:lang w:bidi="fa-IR"/>
        </w:rPr>
        <w:t xml:space="preserve"> که در جمله بالا فرمودند که «اگر حتی </w:t>
      </w:r>
      <w:r w:rsidRPr="00B4109E">
        <w:rPr>
          <w:rFonts w:ascii="IRLotus" w:eastAsia="Times New Roman" w:hAnsi="IRLotus" w:cs="IRNazli"/>
          <w:sz w:val="28"/>
          <w:szCs w:val="28"/>
          <w:rtl/>
          <w:lang w:bidi="fa-IR"/>
        </w:rPr>
        <w:t>یکی از یاران پیامبر را متهم ‌کند</w:t>
      </w:r>
      <w:r w:rsidRPr="00B4109E">
        <w:rPr>
          <w:rFonts w:ascii="IRLotus" w:eastAsia="Times New Roman" w:hAnsi="IRLotus" w:cs="IRNazli" w:hint="cs"/>
          <w:sz w:val="28"/>
          <w:szCs w:val="28"/>
          <w:rtl/>
          <w:lang w:bidi="fa-IR"/>
        </w:rPr>
        <w:t>»،</w:t>
      </w:r>
      <w:r w:rsidR="00DF50A9" w:rsidRPr="00B4109E">
        <w:rPr>
          <w:rFonts w:ascii="IRLotus" w:eastAsia="Times New Roman" w:hAnsi="IRLotus" w:cs="IRNazli"/>
          <w:sz w:val="28"/>
          <w:szCs w:val="28"/>
          <w:rtl/>
          <w:lang w:bidi="fa-IR"/>
        </w:rPr>
        <w:t xml:space="preserve"> و یا قول أب</w:t>
      </w:r>
      <w:r w:rsidR="00DF50A9" w:rsidRPr="00B4109E">
        <w:rPr>
          <w:rFonts w:ascii="IRLotus" w:eastAsia="Times New Roman" w:hAnsi="IRLotus" w:cs="IRNazli" w:hint="cs"/>
          <w:sz w:val="28"/>
          <w:szCs w:val="28"/>
          <w:rtl/>
          <w:lang w:bidi="fa-IR"/>
        </w:rPr>
        <w:t>و</w:t>
      </w:r>
      <w:r w:rsidRPr="00B4109E">
        <w:rPr>
          <w:rFonts w:ascii="IRLotus" w:eastAsia="Times New Roman" w:hAnsi="IRLotus" w:cs="IRNazli"/>
          <w:sz w:val="28"/>
          <w:szCs w:val="28"/>
          <w:rtl/>
          <w:lang w:bidi="fa-IR"/>
        </w:rPr>
        <w:t xml:space="preserve"> زرعه:</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کسی </w:t>
      </w:r>
      <w:r w:rsidRPr="00B4109E">
        <w:rPr>
          <w:rFonts w:ascii="IRLotus" w:eastAsia="Times New Roman" w:hAnsi="IRLotus" w:cs="IRNazli" w:hint="cs"/>
          <w:sz w:val="28"/>
          <w:szCs w:val="28"/>
          <w:rtl/>
          <w:lang w:bidi="fa-IR"/>
        </w:rPr>
        <w:t>که</w:t>
      </w:r>
      <w:r w:rsidRPr="00B4109E">
        <w:rPr>
          <w:rFonts w:ascii="IRLotus" w:eastAsia="Times New Roman" w:hAnsi="IRLotus" w:cs="IRNazli"/>
          <w:sz w:val="28"/>
          <w:szCs w:val="28"/>
          <w:rtl/>
          <w:lang w:bidi="fa-IR"/>
        </w:rPr>
        <w:t xml:space="preserve"> شخصیت </w:t>
      </w:r>
      <w:r w:rsidRPr="00B4109E">
        <w:rPr>
          <w:rFonts w:ascii="IRLotus" w:eastAsia="Times New Roman" w:hAnsi="IRLotus" w:cs="IRNazli" w:hint="cs"/>
          <w:sz w:val="28"/>
          <w:szCs w:val="28"/>
          <w:rtl/>
          <w:lang w:bidi="fa-IR"/>
        </w:rPr>
        <w:t xml:space="preserve">یکی از </w:t>
      </w:r>
      <w:r w:rsidRPr="00B4109E">
        <w:rPr>
          <w:rFonts w:ascii="IRLotus" w:eastAsia="Times New Roman" w:hAnsi="IRLotus" w:cs="IRNazli"/>
          <w:sz w:val="28"/>
          <w:szCs w:val="28"/>
          <w:rtl/>
          <w:lang w:bidi="fa-IR"/>
        </w:rPr>
        <w:t xml:space="preserve">اصحاب را </w:t>
      </w:r>
      <w:r w:rsidRPr="00B4109E">
        <w:rPr>
          <w:rFonts w:ascii="IRLotus" w:eastAsia="Times New Roman" w:hAnsi="IRLotus" w:cs="IRNazli" w:hint="cs"/>
          <w:sz w:val="28"/>
          <w:szCs w:val="28"/>
          <w:rtl/>
          <w:lang w:bidi="fa-IR"/>
        </w:rPr>
        <w:t xml:space="preserve">زیر سئوال </w:t>
      </w:r>
      <w:r w:rsidRPr="00B4109E">
        <w:rPr>
          <w:rFonts w:ascii="IRLotus" w:eastAsia="Times New Roman" w:hAnsi="IRLotus" w:cs="IRNazli"/>
          <w:sz w:val="28"/>
          <w:szCs w:val="28"/>
          <w:rtl/>
          <w:lang w:bidi="fa-IR"/>
        </w:rPr>
        <w:t>می‌</w:t>
      </w:r>
      <w:r w:rsidRPr="00B4109E">
        <w:rPr>
          <w:rFonts w:ascii="IRLotus" w:eastAsia="Times New Roman" w:hAnsi="IRLotus" w:cs="IRNazli" w:hint="cs"/>
          <w:sz w:val="28"/>
          <w:szCs w:val="28"/>
          <w:rtl/>
          <w:lang w:bidi="fa-IR"/>
        </w:rPr>
        <w:t>بر</w:t>
      </w:r>
      <w:r w:rsidRPr="00B4109E">
        <w:rPr>
          <w:rFonts w:ascii="IRLotus" w:eastAsia="Times New Roman" w:hAnsi="IRLotus" w:cs="IRNazli"/>
          <w:sz w:val="28"/>
          <w:szCs w:val="28"/>
          <w:rtl/>
          <w:lang w:bidi="fa-IR"/>
        </w:rPr>
        <w:t>د</w:t>
      </w:r>
      <w:r w:rsidRPr="00B4109E">
        <w:rPr>
          <w:rFonts w:ascii="IRLotus" w:eastAsia="Times New Roman" w:hAnsi="IRLotus" w:cs="IRNazli" w:hint="cs"/>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 در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جا هشدار می‌دهد که </w:t>
      </w:r>
      <w:r w:rsidRPr="00B4109E">
        <w:rPr>
          <w:rFonts w:ascii="IRLotus" w:eastAsia="Times New Roman" w:hAnsi="IRLotus" w:cs="IRNazli" w:hint="cs"/>
          <w:sz w:val="28"/>
          <w:szCs w:val="28"/>
          <w:rtl/>
          <w:lang w:bidi="fa-IR"/>
        </w:rPr>
        <w:t>از یاران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به بدی نام نبرید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به یاد داشته باشیم که او حرفی از</w:t>
      </w:r>
      <w:r w:rsidRPr="00B4109E">
        <w:rPr>
          <w:rFonts w:ascii="IRLotus" w:eastAsia="Times New Roman" w:hAnsi="IRLotus" w:cs="IRNazli"/>
          <w:sz w:val="28"/>
          <w:szCs w:val="28"/>
          <w:rtl/>
          <w:lang w:bidi="fa-IR"/>
        </w:rPr>
        <w:t xml:space="preserve"> دشنام یا تکفیر ن</w:t>
      </w:r>
      <w:r w:rsidRPr="00B4109E">
        <w:rPr>
          <w:rFonts w:ascii="IRLotus" w:eastAsia="Times New Roman" w:hAnsi="IRLotus" w:cs="IRNazli" w:hint="cs"/>
          <w:sz w:val="28"/>
          <w:szCs w:val="28"/>
          <w:rtl/>
          <w:lang w:bidi="fa-IR"/>
        </w:rPr>
        <w:t>زده،</w:t>
      </w:r>
      <w:r w:rsidRPr="00B4109E">
        <w:rPr>
          <w:rFonts w:ascii="IRLotus" w:eastAsia="Times New Roman" w:hAnsi="IRLotus" w:cs="IRNazli"/>
          <w:sz w:val="28"/>
          <w:szCs w:val="28"/>
          <w:rtl/>
          <w:lang w:bidi="fa-IR"/>
        </w:rPr>
        <w:t xml:space="preserve"> و</w:t>
      </w:r>
      <w:r w:rsidRPr="00B4109E">
        <w:rPr>
          <w:rFonts w:ascii="IRLotus" w:eastAsia="Times New Roman" w:hAnsi="IRLotus" w:cs="IRNazli" w:hint="cs"/>
          <w:sz w:val="28"/>
          <w:szCs w:val="28"/>
          <w:rtl/>
          <w:lang w:bidi="fa-IR"/>
        </w:rPr>
        <w:t xml:space="preserve"> آن هم</w:t>
      </w:r>
      <w:r w:rsidRPr="00B4109E">
        <w:rPr>
          <w:rFonts w:ascii="IRLotus" w:eastAsia="Times New Roman" w:hAnsi="IRLotus" w:cs="IRNazli"/>
          <w:sz w:val="28"/>
          <w:szCs w:val="28"/>
          <w:rtl/>
          <w:lang w:bidi="fa-IR"/>
        </w:rPr>
        <w:t xml:space="preserve"> تنها در مورد یک نفر</w:t>
      </w:r>
      <w:r w:rsidRPr="00B4109E">
        <w:rPr>
          <w:rFonts w:ascii="IRLotus" w:eastAsia="Times New Roman" w:hAnsi="IRLotus" w:cs="IRNazli" w:hint="cs"/>
          <w:sz w:val="28"/>
          <w:szCs w:val="28"/>
          <w:rtl/>
          <w:lang w:bidi="fa-IR"/>
        </w:rPr>
        <w:t xml:space="preserve"> از</w:t>
      </w:r>
      <w:r w:rsidRPr="00B4109E">
        <w:rPr>
          <w:rFonts w:ascii="IRLotus" w:eastAsia="Times New Roman" w:hAnsi="IRLotus" w:cs="IRNazli"/>
          <w:sz w:val="28"/>
          <w:szCs w:val="28"/>
          <w:rtl/>
          <w:lang w:bidi="fa-IR"/>
        </w:rPr>
        <w:t xml:space="preserve"> صحابه </w:t>
      </w:r>
      <w:r w:rsidRPr="00B4109E">
        <w:rPr>
          <w:rFonts w:ascii="IRLotus" w:eastAsia="Times New Roman" w:hAnsi="IRLotus" w:cs="IRNazli" w:hint="cs"/>
          <w:sz w:val="28"/>
          <w:szCs w:val="28"/>
          <w:rtl/>
          <w:lang w:bidi="fa-IR"/>
        </w:rPr>
        <w:t>گفته است،</w:t>
      </w:r>
      <w:r w:rsidRPr="00B4109E">
        <w:rPr>
          <w:rFonts w:ascii="IRLotus" w:eastAsia="Times New Roman" w:hAnsi="IRLotus" w:cs="IRNazli"/>
          <w:sz w:val="28"/>
          <w:szCs w:val="28"/>
          <w:rtl/>
          <w:lang w:bidi="fa-IR"/>
        </w:rPr>
        <w:t xml:space="preserve"> پس چگونه خواهد بود حال کسی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که تمام و یا تعداد زیادی از آنان را دشنام </w:t>
      </w:r>
      <w:r w:rsidRPr="00B4109E">
        <w:rPr>
          <w:rFonts w:ascii="IRLotus" w:eastAsia="Times New Roman" w:hAnsi="IRLotus" w:cs="IRNazli" w:hint="cs"/>
          <w:sz w:val="28"/>
          <w:szCs w:val="28"/>
          <w:rtl/>
          <w:lang w:bidi="fa-IR"/>
        </w:rPr>
        <w:t>می‌دهد؟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برادر</w:t>
      </w:r>
      <w:r w:rsidRPr="00B4109E">
        <w:rPr>
          <w:rFonts w:ascii="IRLotus" w:eastAsia="Times New Roman" w:hAnsi="IRLotus" w:cs="IRNazli" w:hint="cs"/>
          <w:sz w:val="28"/>
          <w:szCs w:val="28"/>
          <w:rtl/>
          <w:lang w:bidi="fa-IR"/>
        </w:rPr>
        <w:t xml:space="preserve"> و خواهر</w:t>
      </w:r>
      <w:r w:rsidRPr="00B4109E">
        <w:rPr>
          <w:rFonts w:ascii="IRLotus" w:eastAsia="Times New Roman" w:hAnsi="IRLotus" w:cs="IRNazli"/>
          <w:sz w:val="28"/>
          <w:szCs w:val="28"/>
          <w:rtl/>
          <w:lang w:bidi="fa-IR"/>
        </w:rPr>
        <w:t xml:space="preserve"> مسلمان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لازم است در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جا برخی از </w:t>
      </w:r>
      <w:r w:rsidRPr="00B4109E">
        <w:rPr>
          <w:rFonts w:ascii="IRLotus" w:eastAsia="Times New Roman" w:hAnsi="IRLotus" w:cs="IRNazli" w:hint="cs"/>
          <w:sz w:val="28"/>
          <w:szCs w:val="28"/>
          <w:rtl/>
          <w:lang w:bidi="fa-IR"/>
        </w:rPr>
        <w:t>پیامدها توهین و دشنام</w:t>
      </w:r>
      <w:r w:rsidRPr="00B4109E">
        <w:rPr>
          <w:rFonts w:ascii="IRLotus" w:eastAsia="Times New Roman" w:hAnsi="IRLotus" w:cs="IRNazli"/>
          <w:sz w:val="28"/>
          <w:szCs w:val="28"/>
          <w:rtl/>
          <w:lang w:bidi="fa-IR"/>
        </w:rPr>
        <w:t xml:space="preserve"> را برشماریم: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نخست</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اینکه گفته شود اکثر صحابه کافر و یا مرتد و یا فاسق شده‌اند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جز تعداد کمی از آنان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چنین چیزی باعث شک و تردید در قرآن و احادیث نبوی می‌شود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زیرا نقص راوی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تردید در</w:t>
      </w:r>
      <w:r w:rsidRPr="00B4109E">
        <w:rPr>
          <w:rFonts w:ascii="IRLotus" w:eastAsia="Times New Roman" w:hAnsi="IRLotus" w:cs="IRNazli"/>
          <w:sz w:val="28"/>
          <w:szCs w:val="28"/>
          <w:rtl/>
          <w:lang w:bidi="fa-IR"/>
        </w:rPr>
        <w:t xml:space="preserve"> روایت </w:t>
      </w:r>
      <w:r w:rsidRPr="00B4109E">
        <w:rPr>
          <w:rFonts w:ascii="IRLotus" w:eastAsia="Times New Roman" w:hAnsi="IRLotus" w:cs="IRNazli" w:hint="cs"/>
          <w:sz w:val="28"/>
          <w:szCs w:val="28"/>
          <w:rtl/>
          <w:lang w:bidi="fa-IR"/>
        </w:rPr>
        <w:t>می‌باشد.</w:t>
      </w:r>
      <w:r w:rsidRPr="00B4109E">
        <w:rPr>
          <w:rFonts w:ascii="IRLotus" w:eastAsia="Times New Roman" w:hAnsi="IRLotus" w:cs="IRNazli"/>
          <w:sz w:val="28"/>
          <w:szCs w:val="28"/>
          <w:rtl/>
          <w:lang w:bidi="fa-IR"/>
        </w:rPr>
        <w:t xml:space="preserve"> چگونه کتابی که ناقلانش فاسق باشند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معتبر </w:t>
      </w:r>
      <w:r w:rsidRPr="00B4109E">
        <w:rPr>
          <w:rFonts w:ascii="IRLotus" w:eastAsia="Times New Roman" w:hAnsi="IRLotus" w:cs="IRNazli" w:hint="cs"/>
          <w:sz w:val="28"/>
          <w:szCs w:val="28"/>
          <w:rtl/>
          <w:lang w:bidi="fa-IR"/>
        </w:rPr>
        <w:t>است</w:t>
      </w:r>
      <w:r w:rsidRPr="00B4109E">
        <w:rPr>
          <w:rFonts w:ascii="IRLotus" w:eastAsia="Times New Roman" w:hAnsi="IRLotus" w:cs="IRNazli"/>
          <w:sz w:val="28"/>
          <w:szCs w:val="28"/>
          <w:rtl/>
          <w:lang w:bidi="fa-IR"/>
        </w:rPr>
        <w:t>؟ به همین خاطر</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برخی از پیروان اهل بدعت و گمراهی که اصحاب را </w:t>
      </w:r>
      <w:r w:rsidRPr="00B4109E">
        <w:rPr>
          <w:rFonts w:ascii="IRLotus" w:eastAsia="Times New Roman" w:hAnsi="IRLotus" w:cs="IRNazli" w:hint="cs"/>
          <w:sz w:val="28"/>
          <w:szCs w:val="28"/>
          <w:rtl/>
          <w:lang w:bidi="fa-IR"/>
        </w:rPr>
        <w:t xml:space="preserve">دشنام </w:t>
      </w:r>
      <w:r w:rsidRPr="00B4109E">
        <w:rPr>
          <w:rFonts w:ascii="IRLotus" w:eastAsia="Times New Roman" w:hAnsi="IRLotus" w:cs="IRNazli"/>
          <w:sz w:val="28"/>
          <w:szCs w:val="28"/>
          <w:rtl/>
          <w:lang w:bidi="fa-IR"/>
        </w:rPr>
        <w:t>می‌</w:t>
      </w:r>
      <w:r w:rsidRPr="00B4109E">
        <w:rPr>
          <w:rFonts w:ascii="IRLotus" w:eastAsia="Times New Roman" w:hAnsi="IRLotus" w:cs="IRNazli" w:hint="cs"/>
          <w:sz w:val="28"/>
          <w:szCs w:val="28"/>
          <w:rtl/>
          <w:lang w:bidi="fa-IR"/>
        </w:rPr>
        <w:t>دهن</w:t>
      </w:r>
      <w:r w:rsidRPr="00B4109E">
        <w:rPr>
          <w:rFonts w:ascii="IRLotus" w:eastAsia="Times New Roman" w:hAnsi="IRLotus" w:cs="IRNazli"/>
          <w:sz w:val="28"/>
          <w:szCs w:val="28"/>
          <w:rtl/>
          <w:lang w:bidi="fa-IR"/>
        </w:rPr>
        <w:t>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w:t>
      </w:r>
      <w:r w:rsidRPr="00B4109E">
        <w:rPr>
          <w:rFonts w:ascii="IRLotus" w:eastAsia="Times New Roman" w:hAnsi="IRLotus" w:cs="IRNazli" w:hint="cs"/>
          <w:sz w:val="28"/>
          <w:szCs w:val="28"/>
          <w:rtl/>
          <w:lang w:bidi="fa-IR"/>
        </w:rPr>
        <w:t>عتقد</w:t>
      </w:r>
      <w:r w:rsidRPr="00B4109E">
        <w:rPr>
          <w:rFonts w:ascii="IRLotus" w:eastAsia="Times New Roman" w:hAnsi="IRLotus" w:cs="IRNazli"/>
          <w:sz w:val="28"/>
          <w:szCs w:val="28"/>
          <w:rtl/>
          <w:lang w:bidi="fa-IR"/>
        </w:rPr>
        <w:t xml:space="preserve">ند که قرآن توسط اصحاب تحریف شده است، </w:t>
      </w:r>
      <w:r w:rsidRPr="00B4109E">
        <w:rPr>
          <w:rFonts w:ascii="IRLotus" w:eastAsia="Times New Roman" w:hAnsi="IRLotus" w:cs="IRNazli" w:hint="cs"/>
          <w:sz w:val="28"/>
          <w:szCs w:val="28"/>
          <w:rtl/>
          <w:lang w:bidi="fa-IR"/>
        </w:rPr>
        <w:t>ولی</w:t>
      </w:r>
      <w:r w:rsidRPr="00B4109E">
        <w:rPr>
          <w:rFonts w:ascii="IRLotus" w:eastAsia="Times New Roman" w:hAnsi="IRLotus" w:cs="IRNazli"/>
          <w:sz w:val="28"/>
          <w:szCs w:val="28"/>
          <w:rtl/>
          <w:lang w:bidi="fa-IR"/>
        </w:rPr>
        <w:t xml:space="preserve"> آن را اظهار نمی‌کنند.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نسبت به حدیث نبوی </w:t>
      </w:r>
      <w:r w:rsidRPr="00B4109E">
        <w:rPr>
          <w:rFonts w:ascii="IRLotus" w:eastAsia="Times New Roman" w:hAnsi="IRLotus" w:cs="IRNazli" w:hint="cs"/>
          <w:sz w:val="28"/>
          <w:szCs w:val="28"/>
          <w:rtl/>
          <w:lang w:bidi="fa-IR"/>
        </w:rPr>
        <w:t>نیز</w:t>
      </w:r>
      <w:r w:rsidRPr="00B4109E">
        <w:rPr>
          <w:rFonts w:ascii="IRLotus" w:eastAsia="Times New Roman" w:hAnsi="IRLotus" w:cs="IRNazli"/>
          <w:sz w:val="28"/>
          <w:szCs w:val="28"/>
          <w:rtl/>
          <w:lang w:bidi="fa-IR"/>
        </w:rPr>
        <w:t xml:space="preserve"> وضع به همین منوال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وقتی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عدالت صحابه زیر س</w:t>
      </w:r>
      <w:r w:rsidRPr="00B4109E">
        <w:rPr>
          <w:rFonts w:ascii="IRLotus" w:eastAsia="Times New Roman" w:hAnsi="IRLotus" w:cs="IRNazli" w:hint="cs"/>
          <w:sz w:val="28"/>
          <w:szCs w:val="28"/>
          <w:rtl/>
          <w:lang w:bidi="fa-IR"/>
        </w:rPr>
        <w:t>ئو</w:t>
      </w:r>
      <w:r w:rsidRPr="00B4109E">
        <w:rPr>
          <w:rFonts w:ascii="IRLotus" w:eastAsia="Times New Roman" w:hAnsi="IRLotus" w:cs="IRNazli"/>
          <w:sz w:val="28"/>
          <w:szCs w:val="28"/>
          <w:rtl/>
          <w:lang w:bidi="fa-IR"/>
        </w:rPr>
        <w:t>ال رود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سندها همه غیر معتبر خواهند بود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ولی با وجود این، برخی از این افراد گمراه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گمان می‌برند که هنوز به قرآن معتقد هستند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ولی ما به آنها می‌گوییم </w:t>
      </w:r>
      <w:r w:rsidRPr="00B4109E">
        <w:rPr>
          <w:rFonts w:ascii="IRLotus" w:eastAsia="Times New Roman" w:hAnsi="IRLotus" w:cs="IRNazli" w:hint="cs"/>
          <w:sz w:val="28"/>
          <w:szCs w:val="28"/>
          <w:rtl/>
          <w:lang w:bidi="fa-IR"/>
        </w:rPr>
        <w:t xml:space="preserve">که </w:t>
      </w:r>
      <w:r w:rsidRPr="00B4109E">
        <w:rPr>
          <w:rFonts w:ascii="IRLotus" w:eastAsia="Times New Roman" w:hAnsi="IRLotus" w:cs="IRNazli"/>
          <w:sz w:val="28"/>
          <w:szCs w:val="28"/>
          <w:rtl/>
          <w:lang w:bidi="fa-IR"/>
        </w:rPr>
        <w:t>لازمه ایمان به قرآن، ایمان به محتویات آن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معلوم است که در قرآن اعلام شده که اصحاب</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بهترین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 بوده‌اند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خداوند</w:t>
      </w:r>
      <w:r w:rsidRPr="00B4109E">
        <w:rPr>
          <w:rFonts w:ascii="IRLotus" w:eastAsia="Times New Roman" w:hAnsi="IRLotus" w:cs="IRNazli" w:hint="cs"/>
          <w:sz w:val="28"/>
          <w:szCs w:val="28"/>
          <w:rtl/>
          <w:lang w:bidi="fa-IR"/>
        </w:rPr>
        <w:t xml:space="preserve"> هرگز</w:t>
      </w:r>
      <w:r w:rsidRPr="00B4109E">
        <w:rPr>
          <w:rFonts w:ascii="IRLotus" w:eastAsia="Times New Roman" w:hAnsi="IRLotus" w:cs="IRNazli"/>
          <w:sz w:val="28"/>
          <w:szCs w:val="28"/>
          <w:rtl/>
          <w:lang w:bidi="fa-IR"/>
        </w:rPr>
        <w:t xml:space="preserve"> آنان را رسوا نخواهد کرد و از آنان اعلام رضایت نموده است. پس هر کس این واقعیت را تصدیق ننماید، آنچه </w:t>
      </w:r>
      <w:r w:rsidRPr="00B4109E">
        <w:rPr>
          <w:rFonts w:ascii="IRLotus" w:eastAsia="Times New Roman" w:hAnsi="IRLotus" w:cs="IRNazli" w:hint="cs"/>
          <w:sz w:val="28"/>
          <w:szCs w:val="28"/>
          <w:rtl/>
          <w:lang w:bidi="fa-IR"/>
        </w:rPr>
        <w:t xml:space="preserve">را که </w:t>
      </w:r>
      <w:r w:rsidRPr="00B4109E">
        <w:rPr>
          <w:rFonts w:ascii="IRLotus" w:eastAsia="Times New Roman" w:hAnsi="IRLotus" w:cs="IRNazli"/>
          <w:sz w:val="28"/>
          <w:szCs w:val="28"/>
          <w:rtl/>
          <w:lang w:bidi="fa-IR"/>
        </w:rPr>
        <w:t>در قرآن وجود دارد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تکذیب</w:t>
      </w:r>
      <w:r w:rsidRPr="00B4109E">
        <w:rPr>
          <w:rFonts w:ascii="IRLotus" w:eastAsia="Times New Roman" w:hAnsi="IRLotus" w:cs="IRNazli" w:hint="cs"/>
          <w:sz w:val="28"/>
          <w:szCs w:val="28"/>
          <w:rtl/>
          <w:lang w:bidi="fa-IR"/>
        </w:rPr>
        <w:t xml:space="preserve"> کرده</w:t>
      </w:r>
      <w:r w:rsidRPr="00B4109E">
        <w:rPr>
          <w:rFonts w:ascii="IRLotus" w:eastAsia="Times New Roman" w:hAnsi="IRLotus" w:cs="IRNazli"/>
          <w:sz w:val="28"/>
          <w:szCs w:val="28"/>
          <w:rtl/>
          <w:lang w:bidi="fa-IR"/>
        </w:rPr>
        <w:t xml:space="preserve"> و </w:t>
      </w:r>
      <w:r w:rsidRPr="00B4109E">
        <w:rPr>
          <w:rFonts w:ascii="IRLotus" w:eastAsia="Times New Roman" w:hAnsi="IRLotus" w:cs="IRNazli" w:hint="cs"/>
          <w:sz w:val="28"/>
          <w:szCs w:val="28"/>
          <w:rtl/>
          <w:lang w:bidi="fa-IR"/>
        </w:rPr>
        <w:t>ا</w:t>
      </w:r>
      <w:r w:rsidRPr="00B4109E">
        <w:rPr>
          <w:rFonts w:ascii="IRLotus" w:eastAsia="Times New Roman" w:hAnsi="IRLotus" w:cs="IRNazli"/>
          <w:sz w:val="28"/>
          <w:szCs w:val="28"/>
          <w:rtl/>
          <w:lang w:bidi="fa-IR"/>
        </w:rPr>
        <w:t>د</w:t>
      </w:r>
      <w:r w:rsidRPr="00B4109E">
        <w:rPr>
          <w:rFonts w:ascii="IRLotus" w:eastAsia="Times New Roman" w:hAnsi="IRLotus" w:cs="IRNazli" w:hint="cs"/>
          <w:sz w:val="28"/>
          <w:szCs w:val="28"/>
          <w:rtl/>
          <w:lang w:bidi="fa-IR"/>
        </w:rPr>
        <w:t>عای</w:t>
      </w:r>
      <w:r w:rsidRPr="00B4109E">
        <w:rPr>
          <w:rFonts w:ascii="IRLotus" w:eastAsia="Times New Roman" w:hAnsi="IRLotus" w:cs="IRNazli"/>
          <w:sz w:val="28"/>
          <w:szCs w:val="28"/>
          <w:rtl/>
          <w:lang w:bidi="fa-IR"/>
        </w:rPr>
        <w:t xml:space="preserve"> خویش را نقض </w:t>
      </w:r>
      <w:r w:rsidRPr="00B4109E">
        <w:rPr>
          <w:rFonts w:ascii="IRLotus" w:eastAsia="Times New Roman" w:hAnsi="IRLotus" w:cs="IRNazli" w:hint="cs"/>
          <w:sz w:val="28"/>
          <w:szCs w:val="28"/>
          <w:rtl/>
          <w:lang w:bidi="fa-IR"/>
        </w:rPr>
        <w:t xml:space="preserve">نموده </w:t>
      </w:r>
      <w:r w:rsidRPr="00B4109E">
        <w:rPr>
          <w:rFonts w:ascii="IRLotus" w:eastAsia="Times New Roman" w:hAnsi="IRLotus" w:cs="IRNazli"/>
          <w:sz w:val="28"/>
          <w:szCs w:val="28"/>
          <w:rtl/>
          <w:lang w:bidi="fa-IR"/>
        </w:rPr>
        <w:t>است</w:t>
      </w:r>
      <w:r w:rsidRPr="00B4109E">
        <w:rPr>
          <w:rFonts w:ascii="IRLotus" w:eastAsia="Times New Roman" w:hAnsi="IRLotus" w:cs="IRNazli" w:hint="cs"/>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دوم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چنین گفتاری مقتضی آن است که این امت ـ پناه بر خدا ـ بدترین امتی است که به زمین آمده‌اند و این امت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بدترین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 خواهند بود و بهترین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های قرن نخستین اسلام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غالباً</w:t>
      </w:r>
      <w:r w:rsidRPr="00B4109E">
        <w:rPr>
          <w:rFonts w:ascii="IRLotus" w:eastAsia="Times New Roman" w:hAnsi="IRLotus" w:cs="IRNazli"/>
          <w:sz w:val="28"/>
          <w:szCs w:val="28"/>
          <w:rtl/>
          <w:lang w:bidi="fa-IR"/>
        </w:rPr>
        <w:t xml:space="preserve"> کافر، فاسق و یا شرالقرون </w:t>
      </w:r>
      <w:r w:rsidRPr="00B4109E">
        <w:rPr>
          <w:rFonts w:ascii="IRLotus" w:eastAsia="Times New Roman" w:hAnsi="IRLotus" w:cs="IRNazli" w:hint="cs"/>
          <w:sz w:val="28"/>
          <w:szCs w:val="28"/>
          <w:rtl/>
          <w:lang w:bidi="fa-IR"/>
        </w:rPr>
        <w:t>بوده‌اند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2"/>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hint="cs"/>
          <w:sz w:val="28"/>
          <w:szCs w:val="28"/>
          <w:rtl/>
          <w:lang w:bidi="fa-IR"/>
        </w:rPr>
        <w:t>، چه و گزافه</w:t>
      </w:r>
      <w:r w:rsidRPr="00B4109E">
        <w:rPr>
          <w:rFonts w:ascii="IRLotus" w:eastAsia="Times New Roman" w:hAnsi="IRLotus" w:cs="IRNazli" w:hint="eastAsia"/>
          <w:sz w:val="28"/>
          <w:szCs w:val="28"/>
          <w:rtl/>
          <w:lang w:bidi="fa-IR"/>
        </w:rPr>
        <w:t>‌گویی</w:t>
      </w:r>
      <w:r w:rsidRPr="00B4109E">
        <w:rPr>
          <w:rFonts w:ascii="IRLotus" w:eastAsia="Times New Roman" w:hAnsi="IRLotus" w:cs="IRNazli" w:hint="cs"/>
          <w:sz w:val="28"/>
          <w:szCs w:val="28"/>
          <w:rtl/>
          <w:lang w:bidi="fa-IR"/>
        </w:rPr>
        <w:t xml:space="preserve"> و توهینی بالاتر از این؟</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سوم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از گفتار آنان این دو نتیجه به دست می‌آید: آنچه توصیف می‌کنند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یا نسبت جهل به خدا خواهد بود و یا </w:t>
      </w:r>
      <w:r w:rsidRPr="00B4109E">
        <w:rPr>
          <w:rFonts w:ascii="IRLotus" w:eastAsia="Times New Roman" w:hAnsi="IRLotus" w:cs="IRNazli" w:hint="cs"/>
          <w:sz w:val="28"/>
          <w:szCs w:val="28"/>
          <w:rtl/>
          <w:lang w:bidi="fa-IR"/>
        </w:rPr>
        <w:t xml:space="preserve">نتیجه مید‌هد </w:t>
      </w:r>
      <w:r w:rsidRPr="00B4109E">
        <w:rPr>
          <w:rFonts w:ascii="IRLotus" w:eastAsia="Times New Roman" w:hAnsi="IRLotus" w:cs="IRNazli"/>
          <w:sz w:val="28"/>
          <w:szCs w:val="28"/>
          <w:rtl/>
          <w:lang w:bidi="fa-IR"/>
        </w:rPr>
        <w:t>که نصوصی که صحابه را ستایش می‌کند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عبث</w:t>
      </w:r>
      <w:r w:rsidRPr="00B4109E">
        <w:rPr>
          <w:rFonts w:ascii="IRLotus" w:eastAsia="Times New Roman" w:hAnsi="IRLotus" w:cs="IRNazli" w:hint="cs"/>
          <w:sz w:val="28"/>
          <w:szCs w:val="28"/>
          <w:rtl/>
          <w:lang w:bidi="fa-IR"/>
        </w:rPr>
        <w:t>، بیهوده و بی پایه</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است، زیرل مستلزمِ آن است که</w:t>
      </w:r>
      <w:r w:rsidRPr="00B4109E">
        <w:rPr>
          <w:rFonts w:ascii="IRLotus" w:eastAsia="Times New Roman" w:hAnsi="IRLotus" w:cs="IRNazli"/>
          <w:sz w:val="28"/>
          <w:szCs w:val="28"/>
          <w:rtl/>
          <w:lang w:bidi="fa-IR"/>
        </w:rPr>
        <w:t xml:space="preserve"> خداوند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sym w:font="AGA Arabesque" w:char="F059"/>
      </w:r>
      <w:r w:rsidRPr="00B4109E">
        <w:rPr>
          <w:rFonts w:ascii="IRLotus" w:eastAsia="Times New Roman" w:hAnsi="IRLotus" w:cs="IRNazli"/>
          <w:sz w:val="28"/>
          <w:szCs w:val="28"/>
          <w:rtl/>
          <w:lang w:bidi="fa-IR"/>
        </w:rPr>
        <w:t xml:space="preserve"> عال</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م نباشد به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آنان کافر خواهند 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با وجود این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آنان را توصیف و ستایش می‌کند و </w:t>
      </w:r>
      <w:r w:rsidRPr="00B4109E">
        <w:rPr>
          <w:rFonts w:ascii="IRLotus" w:eastAsia="Times New Roman" w:hAnsi="IRLotus" w:cs="IRNazli" w:hint="cs"/>
          <w:sz w:val="28"/>
          <w:szCs w:val="28"/>
          <w:rtl/>
          <w:lang w:bidi="fa-IR"/>
        </w:rPr>
        <w:t xml:space="preserve">به ایشان </w:t>
      </w:r>
      <w:r w:rsidRPr="00B4109E">
        <w:rPr>
          <w:rFonts w:ascii="IRLotus" w:eastAsia="Times New Roman" w:hAnsi="IRLotus" w:cs="IRNazli"/>
          <w:sz w:val="28"/>
          <w:szCs w:val="28"/>
          <w:rtl/>
          <w:lang w:bidi="fa-IR"/>
        </w:rPr>
        <w:t>وعده بهشت می‌دهد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چنین چیزی جهل است و نسبت جهل به خداوند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محال است. اگر خداوند </w:t>
      </w:r>
      <w:r w:rsidRPr="00B4109E">
        <w:rPr>
          <w:rFonts w:ascii="IRLotus" w:eastAsia="Times New Roman" w:hAnsi="IRLotus" w:cs="IRNazli"/>
          <w:sz w:val="28"/>
          <w:szCs w:val="28"/>
          <w:rtl/>
          <w:lang w:bidi="fa-IR"/>
        </w:rPr>
        <w:sym w:font="AGA Arabesque" w:char="F059"/>
      </w:r>
      <w:r w:rsidRPr="00B4109E">
        <w:rPr>
          <w:rFonts w:ascii="IRLotus" w:eastAsia="Times New Roman" w:hAnsi="IRLotus" w:cs="IRNazli"/>
          <w:sz w:val="28"/>
          <w:szCs w:val="28"/>
          <w:rtl/>
          <w:lang w:bidi="fa-IR"/>
        </w:rPr>
        <w:t xml:space="preserve"> به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آگاه باشد که</w:t>
      </w:r>
      <w:r w:rsidRPr="00B4109E">
        <w:rPr>
          <w:rFonts w:ascii="IRLotus" w:eastAsia="Times New Roman" w:hAnsi="IRLotus" w:cs="IRNazli" w:hint="cs"/>
          <w:sz w:val="28"/>
          <w:szCs w:val="28"/>
          <w:rtl/>
          <w:lang w:bidi="fa-IR"/>
        </w:rPr>
        <w:t xml:space="preserve"> آنها</w:t>
      </w:r>
      <w:r w:rsidRPr="00B4109E">
        <w:rPr>
          <w:rFonts w:ascii="IRLotus" w:eastAsia="Times New Roman" w:hAnsi="IRLotus" w:cs="IRNazli"/>
          <w:sz w:val="28"/>
          <w:szCs w:val="28"/>
          <w:rtl/>
          <w:lang w:bidi="fa-IR"/>
        </w:rPr>
        <w:t xml:space="preserve"> کافر خواهند 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وعد</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بهشت و اعلام رضایت از آنان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کاری </w:t>
      </w:r>
      <w:r w:rsidRPr="00B4109E">
        <w:rPr>
          <w:rFonts w:ascii="IRLotus" w:eastAsia="Times New Roman" w:hAnsi="IRLotus" w:cs="IRNazli"/>
          <w:sz w:val="28"/>
          <w:szCs w:val="28"/>
          <w:rtl/>
          <w:lang w:bidi="fa-IR"/>
        </w:rPr>
        <w:t>عبث است و عبث</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در حق پروردگار محال است</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3"/>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چنین چیزی باعث نقص و طعن در حکمت خداوند </w:t>
      </w:r>
      <w:r w:rsidRPr="00B4109E">
        <w:rPr>
          <w:rFonts w:ascii="IRLotus" w:eastAsia="Times New Roman" w:hAnsi="IRLotus" w:cs="IRNazli" w:hint="cs"/>
          <w:sz w:val="28"/>
          <w:szCs w:val="28"/>
          <w:rtl/>
          <w:lang w:bidi="fa-IR"/>
        </w:rPr>
        <w:t>نیز</w:t>
      </w:r>
      <w:r w:rsidRPr="00B4109E">
        <w:rPr>
          <w:rFonts w:ascii="IRLotus" w:eastAsia="Times New Roman" w:hAnsi="IRLotus" w:cs="IRNazli"/>
          <w:sz w:val="28"/>
          <w:szCs w:val="28"/>
          <w:rtl/>
          <w:lang w:bidi="fa-IR"/>
        </w:rPr>
        <w:t xml:space="preserve"> هست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چون خداوند این گروه را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عنوان یاران او و دامادهای او اختیار نموده است، زیرا دو دختر</w:t>
      </w:r>
      <w:r w:rsidRPr="00B4109E">
        <w:rPr>
          <w:rFonts w:ascii="IRLotus" w:eastAsia="Times New Roman" w:hAnsi="IRLotus" w:cs="IRNazli" w:hint="cs"/>
          <w:sz w:val="28"/>
          <w:szCs w:val="28"/>
          <w:rtl/>
          <w:lang w:bidi="fa-IR"/>
        </w:rPr>
        <w:t xml:space="preserve"> رسول</w:t>
      </w:r>
      <w:r w:rsidRPr="00B4109E">
        <w:rPr>
          <w:rFonts w:ascii="IRLotus" w:eastAsia="Times New Roman" w:hAnsi="IRLotus" w:cs="IRNazli"/>
          <w:sz w:val="28"/>
          <w:szCs w:val="28"/>
          <w:rtl/>
          <w:lang w:bidi="fa-IR"/>
        </w:rPr>
        <w:t>ش را به همسری عثمان درآورده و دخترهای ابوبکر و عمر را به همسری برگزیده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چگونه خداوند یاران و </w:t>
      </w:r>
      <w:r w:rsidRPr="00B4109E">
        <w:rPr>
          <w:rFonts w:ascii="IRLotus" w:eastAsia="Times New Roman" w:hAnsi="IRLotus" w:cs="IRNazli" w:hint="cs"/>
          <w:sz w:val="28"/>
          <w:szCs w:val="28"/>
          <w:rtl/>
          <w:lang w:bidi="fa-IR"/>
        </w:rPr>
        <w:t>اقوامی</w:t>
      </w:r>
      <w:r w:rsidRPr="00B4109E">
        <w:rPr>
          <w:rFonts w:ascii="IRLotus" w:eastAsia="Times New Roman" w:hAnsi="IRLotus" w:cs="IRNazli"/>
          <w:sz w:val="28"/>
          <w:szCs w:val="28"/>
          <w:rtl/>
          <w:lang w:bidi="fa-IR"/>
        </w:rPr>
        <w:t xml:space="preserve"> برای پیامبرش انتخاب می‌</w:t>
      </w:r>
      <w:r w:rsidRPr="00B4109E">
        <w:rPr>
          <w:rFonts w:ascii="IRLotus" w:eastAsia="Times New Roman" w:hAnsi="IRLotus" w:cs="IRNazli" w:hint="cs"/>
          <w:sz w:val="28"/>
          <w:szCs w:val="28"/>
          <w:rtl/>
          <w:lang w:bidi="fa-IR"/>
        </w:rPr>
        <w:t>کند</w:t>
      </w:r>
      <w:r w:rsidRPr="00B4109E">
        <w:rPr>
          <w:rFonts w:ascii="IRLotus" w:eastAsia="Times New Roman" w:hAnsi="IRLotus" w:cs="IRNazli"/>
          <w:sz w:val="28"/>
          <w:szCs w:val="28"/>
          <w:rtl/>
          <w:lang w:bidi="fa-IR"/>
        </w:rPr>
        <w:t xml:space="preserve"> که می‌داند همگی کافر خواهند شد؟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چهارم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hint="cs"/>
          <w:sz w:val="28"/>
          <w:szCs w:val="28"/>
          <w:rtl/>
          <w:lang w:bidi="fa-IR"/>
        </w:rPr>
        <w:t xml:space="preserve">که </w:t>
      </w:r>
      <w:r w:rsidRPr="00B4109E">
        <w:rPr>
          <w:rFonts w:ascii="IRLotus" w:eastAsia="Times New Roman" w:hAnsi="IRLotus" w:cs="IRNazli"/>
          <w:sz w:val="28"/>
          <w:szCs w:val="28"/>
          <w:rtl/>
          <w:lang w:bidi="fa-IR"/>
        </w:rPr>
        <w:t>بهترین مربی تاریخ بود،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در طول بیست و سه سال، زحمات خارق‌العاده‌ای برای تربیت صحابه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 xml:space="preserve">کار بست تا </w:t>
      </w:r>
      <w:r w:rsidRPr="00B4109E">
        <w:rPr>
          <w:rFonts w:ascii="IRLotus" w:eastAsia="Times New Roman" w:hAnsi="IRLotus" w:cs="IRNazli" w:hint="cs"/>
          <w:sz w:val="28"/>
          <w:szCs w:val="28"/>
          <w:rtl/>
          <w:lang w:bidi="fa-IR"/>
        </w:rPr>
        <w:t>از این راه،</w:t>
      </w:r>
      <w:r w:rsidRPr="00B4109E">
        <w:rPr>
          <w:rFonts w:ascii="IRLotus" w:eastAsia="Times New Roman" w:hAnsi="IRLotus" w:cs="IRNazli"/>
          <w:sz w:val="28"/>
          <w:szCs w:val="28"/>
          <w:rtl/>
          <w:lang w:bidi="fa-IR"/>
        </w:rPr>
        <w:t xml:space="preserve"> مدینه فاضله بسازد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ولی برعکس</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این انتظار، گروهی که ادعای انتساب به اسلام و </w:t>
      </w:r>
      <w:r w:rsidRPr="00B4109E">
        <w:rPr>
          <w:rFonts w:ascii="IRLotus" w:eastAsia="Times New Roman" w:hAnsi="IRLotus" w:cs="IRNazli" w:hint="cs"/>
          <w:sz w:val="28"/>
          <w:szCs w:val="28"/>
          <w:rtl/>
          <w:lang w:bidi="fa-IR"/>
        </w:rPr>
        <w:t>رسولش</w:t>
      </w:r>
      <w:r w:rsidRPr="00B4109E">
        <w:rPr>
          <w:rFonts w:ascii="IRLotus" w:eastAsia="Times New Roman" w:hAnsi="IRLotus" w:cs="IRNazli"/>
          <w:sz w:val="28"/>
          <w:szCs w:val="28"/>
          <w:rtl/>
          <w:lang w:bidi="fa-IR"/>
        </w:rPr>
        <w:t xml:space="preserve"> را دارند، برعکس شدند و تمام زحمات طاقت‌فرسای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 xml:space="preserve">را </w:t>
      </w:r>
      <w:r w:rsidRPr="00B4109E">
        <w:rPr>
          <w:rFonts w:ascii="IRLotus" w:eastAsia="Times New Roman" w:hAnsi="IRLotus" w:cs="IRNazli" w:hint="cs"/>
          <w:sz w:val="28"/>
          <w:szCs w:val="28"/>
          <w:rtl/>
          <w:lang w:bidi="fa-IR"/>
        </w:rPr>
        <w:t>هدر دادند، و این نشانگر آن است</w:t>
      </w:r>
      <w:r w:rsidRPr="00B4109E">
        <w:rPr>
          <w:rFonts w:ascii="IRLotus" w:eastAsia="Times New Roman" w:hAnsi="IRLotus" w:cs="IRNazli"/>
          <w:sz w:val="28"/>
          <w:szCs w:val="28"/>
          <w:rtl/>
          <w:lang w:bidi="fa-IR"/>
        </w:rPr>
        <w:t xml:space="preserve"> که </w:t>
      </w:r>
      <w:r w:rsidRPr="00B4109E">
        <w:rPr>
          <w:rFonts w:ascii="IRLotus" w:eastAsia="Times New Roman" w:hAnsi="IRLotus" w:cs="IRNazli" w:hint="cs"/>
          <w:sz w:val="28"/>
          <w:szCs w:val="28"/>
          <w:rtl/>
          <w:lang w:bidi="fa-IR"/>
        </w:rPr>
        <w:t xml:space="preserve">آنان </w:t>
      </w:r>
      <w:r w:rsidRPr="00B4109E">
        <w:rPr>
          <w:rFonts w:ascii="IRLotus" w:eastAsia="Times New Roman" w:hAnsi="IRLotus" w:cs="IRNazli"/>
          <w:sz w:val="28"/>
          <w:szCs w:val="28"/>
          <w:rtl/>
          <w:lang w:bidi="fa-IR"/>
        </w:rPr>
        <w:t>حتی یک مربی خوب و اصلاح‌گر</w:t>
      </w:r>
      <w:r w:rsidRPr="00B4109E">
        <w:rPr>
          <w:rFonts w:ascii="IRLotus" w:eastAsia="Times New Roman" w:hAnsi="IRLotus" w:cs="IRNazli" w:hint="cs"/>
          <w:sz w:val="28"/>
          <w:szCs w:val="28"/>
          <w:rtl/>
          <w:lang w:bidi="fa-IR"/>
        </w:rPr>
        <w:t xml:space="preserve"> نداشتند، </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ولو اینکه </w:t>
      </w:r>
      <w:r w:rsidRPr="00B4109E">
        <w:rPr>
          <w:rFonts w:ascii="IRLotus" w:eastAsia="Times New Roman" w:hAnsi="IRLotus" w:cs="IRNazli"/>
          <w:sz w:val="28"/>
          <w:szCs w:val="28"/>
          <w:rtl/>
          <w:lang w:bidi="fa-IR"/>
        </w:rPr>
        <w:t>از جانب خدا هم نیامده باشد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برخی از </w:t>
      </w:r>
      <w:r w:rsidRPr="00B4109E">
        <w:rPr>
          <w:rFonts w:ascii="IRLotus" w:eastAsia="Times New Roman" w:hAnsi="IRLotus" w:cs="IRNazli" w:hint="cs"/>
          <w:sz w:val="28"/>
          <w:szCs w:val="28"/>
          <w:rtl/>
          <w:lang w:bidi="fa-IR"/>
        </w:rPr>
        <w:t>کسانی</w:t>
      </w:r>
      <w:r w:rsidRPr="00B4109E">
        <w:rPr>
          <w:rFonts w:ascii="IRLotus" w:eastAsia="Times New Roman" w:hAnsi="IRLotus" w:cs="IRNazli"/>
          <w:sz w:val="28"/>
          <w:szCs w:val="28"/>
          <w:rtl/>
          <w:lang w:bidi="fa-IR"/>
        </w:rPr>
        <w:t xml:space="preserve"> که چنین اعتقاداتی دارند</w:t>
      </w:r>
      <w:r w:rsidRPr="00B4109E">
        <w:rPr>
          <w:rFonts w:ascii="IRLotus" w:eastAsia="Times New Roman" w:hAnsi="IRLotus" w:cs="IRNazli" w:hint="cs"/>
          <w:sz w:val="28"/>
          <w:szCs w:val="28"/>
          <w:rtl/>
          <w:lang w:bidi="fa-IR"/>
        </w:rPr>
        <w:t>، حتی</w:t>
      </w:r>
      <w:r w:rsidRPr="00B4109E">
        <w:rPr>
          <w:rFonts w:ascii="IRLotus" w:eastAsia="Times New Roman" w:hAnsi="IRLotus" w:cs="IRNazli"/>
          <w:sz w:val="28"/>
          <w:szCs w:val="28"/>
          <w:rtl/>
          <w:lang w:bidi="fa-IR"/>
        </w:rPr>
        <w:t xml:space="preserve"> می‌گویند که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در دعوتش پیروز نبوده و مهدی غا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ب این کار را تمام </w:t>
      </w:r>
      <w:r w:rsidRPr="00B4109E">
        <w:rPr>
          <w:rFonts w:ascii="IRLotus" w:eastAsia="Times New Roman" w:hAnsi="IRLotus" w:cs="IRNazli" w:hint="cs"/>
          <w:sz w:val="28"/>
          <w:szCs w:val="28"/>
          <w:rtl/>
          <w:lang w:bidi="fa-IR"/>
        </w:rPr>
        <w:t>خواهد کرد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4"/>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امامیه می‌گویند که کوشش</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های </w:t>
      </w:r>
      <w:r w:rsidRPr="00B4109E">
        <w:rPr>
          <w:rFonts w:ascii="IRLotus" w:eastAsia="Times New Roman" w:hAnsi="IRLotus" w:cs="IRNazli" w:hint="cs"/>
          <w:sz w:val="28"/>
          <w:szCs w:val="28"/>
          <w:rtl/>
          <w:lang w:bidi="fa-IR"/>
        </w:rPr>
        <w:t xml:space="preserve">حضرت </w:t>
      </w:r>
      <w:r w:rsidRPr="00B4109E">
        <w:rPr>
          <w:rFonts w:ascii="IRLotus" w:eastAsia="Times New Roman" w:hAnsi="IRLotus" w:cs="IRNazli"/>
          <w:sz w:val="28"/>
          <w:szCs w:val="28"/>
          <w:rtl/>
          <w:lang w:bidi="fa-IR"/>
        </w:rPr>
        <w:t>محمد</w:t>
      </w:r>
      <w:r w:rsidR="00444A7B" w:rsidRPr="00B4109E">
        <w:rPr>
          <w:rFonts w:ascii="IRLotus" w:eastAsia="Times New Roman" w:hAnsi="IRLotus" w:cs="CTraditional Arabic" w:hint="cs"/>
          <w:sz w:val="28"/>
          <w:szCs w:val="26"/>
          <w:rtl/>
          <w:lang w:bidi="fa-IR"/>
        </w:rPr>
        <w:t xml:space="preserve"> ج</w:t>
      </w:r>
      <w:r w:rsidRPr="00B4109E">
        <w:rPr>
          <w:rFonts w:ascii="IRLotus" w:eastAsia="Times New Roman" w:hAnsi="IRLotus" w:cs="IRNazli"/>
          <w:sz w:val="28"/>
          <w:szCs w:val="28"/>
          <w:rtl/>
          <w:lang w:bidi="fa-IR"/>
        </w:rPr>
        <w:t xml:space="preserve"> به نتیجه نرسید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جز سه یا چهار نفر</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بر اسلام باقی نماندند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تنها این چند نفر بودند که تا پایان عمر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و بعد از وفات </w:t>
      </w:r>
      <w:r w:rsidRPr="00B4109E">
        <w:rPr>
          <w:rFonts w:ascii="IRLotus" w:eastAsia="Times New Roman" w:hAnsi="IRLotus" w:cs="IRNazli" w:hint="cs"/>
          <w:sz w:val="28"/>
          <w:szCs w:val="28"/>
          <w:rtl/>
          <w:lang w:bidi="fa-IR"/>
        </w:rPr>
        <w:t xml:space="preserve">ایشان، </w:t>
      </w:r>
      <w:r w:rsidRPr="00B4109E">
        <w:rPr>
          <w:rFonts w:ascii="IRLotus" w:eastAsia="Times New Roman" w:hAnsi="IRLotus" w:cs="IRNazli"/>
          <w:sz w:val="28"/>
          <w:szCs w:val="28"/>
          <w:rtl/>
          <w:lang w:bidi="fa-IR"/>
        </w:rPr>
        <w:t>بر اسلام باقی ماندند، ولی بقیه صحابه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ارتباط خویش را با پیامبر</w:t>
      </w:r>
      <w:r w:rsidR="00444A7B" w:rsidRPr="00B4109E">
        <w:rPr>
          <w:rFonts w:ascii="IRLotus" w:eastAsia="Times New Roman" w:hAnsi="IRLotus" w:cs="CTraditional Arabic" w:hint="cs"/>
          <w:sz w:val="28"/>
          <w:szCs w:val="26"/>
          <w:rtl/>
          <w:lang w:bidi="fa-IR"/>
        </w:rPr>
        <w:t xml:space="preserve"> ج</w:t>
      </w:r>
      <w:r w:rsidRPr="00B4109E">
        <w:rPr>
          <w:rFonts w:ascii="IRLotus" w:eastAsia="Times New Roman" w:hAnsi="IRLotus" w:cs="IRNazli"/>
          <w:sz w:val="28"/>
          <w:szCs w:val="28"/>
          <w:rtl/>
          <w:lang w:bidi="fa-IR"/>
        </w:rPr>
        <w:t xml:space="preserve"> قطع کردند ـ پناه بر خدا ـ و به محض فوت </w:t>
      </w:r>
      <w:r w:rsidRPr="00B4109E">
        <w:rPr>
          <w:rFonts w:ascii="IRLotus" w:eastAsia="Times New Roman" w:hAnsi="IRLotus" w:cs="IRNazli" w:hint="cs"/>
          <w:sz w:val="28"/>
          <w:szCs w:val="28"/>
          <w:rtl/>
          <w:lang w:bidi="fa-IR"/>
        </w:rPr>
        <w:t>ایشان</w:t>
      </w:r>
      <w:r w:rsidRPr="00B4109E">
        <w:rPr>
          <w:rFonts w:ascii="IRLotus" w:eastAsia="Times New Roman" w:hAnsi="IRLotus" w:cs="IRNazli"/>
          <w:sz w:val="28"/>
          <w:szCs w:val="28"/>
          <w:rtl/>
          <w:lang w:bidi="fa-IR"/>
        </w:rPr>
        <w:t xml:space="preserve"> از اسلام برگشتند</w:t>
      </w:r>
      <w:r w:rsidRPr="00B4109E">
        <w:rPr>
          <w:rFonts w:ascii="IRLotus" w:eastAsia="Times New Roman" w:hAnsi="IRLotus" w:cs="IRNazli" w:hint="cs"/>
          <w:sz w:val="28"/>
          <w:szCs w:val="28"/>
          <w:rtl/>
          <w:lang w:bidi="fa-IR"/>
        </w:rPr>
        <w:t xml:space="preserve">. آنان بدین صورت، </w:t>
      </w:r>
      <w:r w:rsidRPr="00B4109E">
        <w:rPr>
          <w:rFonts w:ascii="IRLotus" w:eastAsia="Times New Roman" w:hAnsi="IRLotus" w:cs="IRNazli"/>
          <w:sz w:val="28"/>
          <w:szCs w:val="28"/>
          <w:rtl/>
          <w:lang w:bidi="fa-IR"/>
        </w:rPr>
        <w:t xml:space="preserve">اثبات کرده‌اند که </w:t>
      </w:r>
      <w:r w:rsidRPr="00B4109E">
        <w:rPr>
          <w:rFonts w:ascii="IRLotus" w:eastAsia="Times New Roman" w:hAnsi="IRLotus" w:cs="IRNazli" w:hint="cs"/>
          <w:sz w:val="28"/>
          <w:szCs w:val="28"/>
          <w:rtl/>
          <w:lang w:bidi="fa-IR"/>
        </w:rPr>
        <w:t xml:space="preserve">مشعل فروزانِ </w:t>
      </w:r>
      <w:r w:rsidRPr="00B4109E">
        <w:rPr>
          <w:rFonts w:ascii="IRLotus" w:eastAsia="Times New Roman" w:hAnsi="IRLotus" w:cs="IRNazli"/>
          <w:sz w:val="28"/>
          <w:szCs w:val="28"/>
          <w:rtl/>
          <w:lang w:bidi="fa-IR"/>
        </w:rPr>
        <w:t>تربیت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خاموش شده و هیچ تأثیری نداشته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چنین گمانی یعنی یأس و ناامیدی از اصلاح بشریت و </w:t>
      </w:r>
      <w:r w:rsidRPr="00B4109E">
        <w:rPr>
          <w:rFonts w:ascii="IRLotus" w:eastAsia="Times New Roman" w:hAnsi="IRLotus" w:cs="IRNazli" w:hint="cs"/>
          <w:sz w:val="28"/>
          <w:szCs w:val="28"/>
          <w:rtl/>
          <w:lang w:bidi="fa-IR"/>
        </w:rPr>
        <w:t>نا</w:t>
      </w:r>
      <w:r w:rsidRPr="00B4109E">
        <w:rPr>
          <w:rFonts w:ascii="IRLotus" w:eastAsia="Times New Roman" w:hAnsi="IRLotus" w:cs="IRNazli"/>
          <w:sz w:val="28"/>
          <w:szCs w:val="28"/>
          <w:rtl/>
          <w:lang w:bidi="fa-IR"/>
        </w:rPr>
        <w:t xml:space="preserve">‌باوری </w:t>
      </w:r>
      <w:r w:rsidRPr="00B4109E">
        <w:rPr>
          <w:rFonts w:ascii="IRLotus" w:eastAsia="Times New Roman" w:hAnsi="IRLotus" w:cs="IRNazli" w:hint="cs"/>
          <w:sz w:val="28"/>
          <w:szCs w:val="28"/>
          <w:rtl/>
          <w:lang w:bidi="fa-IR"/>
        </w:rPr>
        <w:t xml:space="preserve">و بی اعتمادی </w:t>
      </w:r>
      <w:r w:rsidRPr="00B4109E">
        <w:rPr>
          <w:rFonts w:ascii="IRLotus" w:eastAsia="Times New Roman" w:hAnsi="IRLotus" w:cs="IRNazli"/>
          <w:sz w:val="28"/>
          <w:szCs w:val="28"/>
          <w:rtl/>
          <w:lang w:bidi="fa-IR"/>
        </w:rPr>
        <w:t xml:space="preserve">به </w:t>
      </w:r>
      <w:r w:rsidRPr="00B4109E">
        <w:rPr>
          <w:rFonts w:ascii="IRLotus" w:eastAsia="Times New Roman" w:hAnsi="IRLotus" w:cs="IRNazli" w:hint="cs"/>
          <w:sz w:val="28"/>
          <w:szCs w:val="28"/>
          <w:rtl/>
          <w:lang w:bidi="fa-IR"/>
        </w:rPr>
        <w:t>شیوه تربیتی</w:t>
      </w:r>
      <w:r w:rsidRPr="00B4109E">
        <w:rPr>
          <w:rFonts w:ascii="IRLotus" w:eastAsia="Times New Roman" w:hAnsi="IRLotus" w:cs="IRNazli"/>
          <w:sz w:val="28"/>
          <w:szCs w:val="28"/>
          <w:rtl/>
          <w:lang w:bidi="fa-IR"/>
        </w:rPr>
        <w:t xml:space="preserve"> و قدرت اسلام بر</w:t>
      </w:r>
      <w:r w:rsidRPr="00B4109E">
        <w:rPr>
          <w:rFonts w:ascii="IRLotus" w:eastAsia="Times New Roman" w:hAnsi="IRLotus" w:cs="IRNazli" w:hint="cs"/>
          <w:sz w:val="28"/>
          <w:szCs w:val="28"/>
          <w:rtl/>
          <w:lang w:bidi="fa-IR"/>
        </w:rPr>
        <w:t>ای</w:t>
      </w:r>
      <w:r w:rsidRPr="00B4109E">
        <w:rPr>
          <w:rFonts w:ascii="IRLotus" w:eastAsia="Times New Roman" w:hAnsi="IRLotus" w:cs="IRNazli"/>
          <w:sz w:val="28"/>
          <w:szCs w:val="28"/>
          <w:rtl/>
          <w:lang w:bidi="fa-IR"/>
        </w:rPr>
        <w:t xml:space="preserve"> تربیت و تهذیب اخلاق</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در نهایت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شک و تردید به نبوت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خواهد بود</w:t>
      </w:r>
      <w:r w:rsidRPr="00B4109E">
        <w:rPr>
          <w:rFonts w:ascii="IRLotus" w:eastAsia="Times New Roman" w:hAnsi="IRLotus" w:cs="IRNazli" w:hint="cs"/>
          <w:sz w:val="28"/>
          <w:szCs w:val="28"/>
          <w:rtl/>
          <w:lang w:bidi="fa-IR"/>
        </w:rPr>
        <w:t>، زیرا</w:t>
      </w:r>
      <w:r w:rsidRPr="00B4109E">
        <w:rPr>
          <w:rFonts w:ascii="IRLotus" w:eastAsia="Times New Roman" w:hAnsi="IRLotus" w:cs="IRNazli"/>
          <w:sz w:val="28"/>
          <w:szCs w:val="28"/>
          <w:rtl/>
          <w:lang w:bidi="fa-IR"/>
        </w:rPr>
        <w:t xml:space="preserve"> دینی که در قدم اول خود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نتوانسته باشد گروه پیروزمندی را به جهان تقدیم نماید و در دوران داعی و حامل اصلی رسالت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از آن عاجز باشد که</w:t>
      </w:r>
      <w:r w:rsidRPr="00B4109E">
        <w:rPr>
          <w:rFonts w:ascii="IRLotus" w:eastAsia="Times New Roman" w:hAnsi="IRLotus" w:cs="IRNazli"/>
          <w:sz w:val="28"/>
          <w:szCs w:val="28"/>
          <w:rtl/>
          <w:lang w:bidi="fa-IR"/>
        </w:rPr>
        <w:t xml:space="preserve"> گروهی را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عنوان الگو به جامعه تقدیم نماید، چگونه پیروانش بعد از قرن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ها می‌توانند چنین کاری </w:t>
      </w:r>
      <w:r w:rsidRPr="00B4109E">
        <w:rPr>
          <w:rFonts w:ascii="IRLotus" w:eastAsia="Times New Roman" w:hAnsi="IRLotus" w:cs="IRNazli" w:hint="cs"/>
          <w:sz w:val="28"/>
          <w:szCs w:val="28"/>
          <w:rtl/>
          <w:lang w:bidi="fa-IR"/>
        </w:rPr>
        <w:t>انجام دهند؟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و از 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جایی که مؤمنین با این دعوت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نتوانسته باشند بر راه راست باقی </w:t>
      </w:r>
      <w:r w:rsidRPr="00B4109E">
        <w:rPr>
          <w:rFonts w:ascii="IRLotus" w:eastAsia="Times New Roman" w:hAnsi="IRLotus" w:cs="IRNazli" w:hint="cs"/>
          <w:sz w:val="28"/>
          <w:szCs w:val="28"/>
          <w:rtl/>
          <w:lang w:bidi="fa-IR"/>
        </w:rPr>
        <w:t xml:space="preserve">مانده </w:t>
      </w:r>
      <w:r w:rsidRPr="00B4109E">
        <w:rPr>
          <w:rFonts w:ascii="IRLotus" w:eastAsia="Times New Roman" w:hAnsi="IRLotus" w:cs="IRNazli"/>
          <w:sz w:val="28"/>
          <w:szCs w:val="28"/>
          <w:rtl/>
          <w:lang w:bidi="fa-IR"/>
        </w:rPr>
        <w:t>و به پیامبر</w:t>
      </w:r>
      <w:r w:rsidR="00444A7B" w:rsidRPr="00B4109E">
        <w:rPr>
          <w:rFonts w:ascii="IRLotus" w:eastAsia="Times New Roman" w:hAnsi="IRLotus" w:cs="CTraditional Arabic"/>
          <w:sz w:val="28"/>
          <w:szCs w:val="28"/>
          <w:rtl/>
          <w:lang w:bidi="fa-IR"/>
        </w:rPr>
        <w:t xml:space="preserve"> ج </w:t>
      </w:r>
      <w:r w:rsidRPr="00B4109E">
        <w:rPr>
          <w:rFonts w:ascii="IRLotus" w:eastAsia="Times New Roman" w:hAnsi="IRLotus" w:cs="IRNazli"/>
          <w:sz w:val="28"/>
          <w:szCs w:val="28"/>
          <w:rtl/>
          <w:lang w:bidi="fa-IR"/>
        </w:rPr>
        <w:t xml:space="preserve">وفادار </w:t>
      </w:r>
      <w:r w:rsidRPr="00B4109E">
        <w:rPr>
          <w:rFonts w:ascii="IRLotus" w:eastAsia="Times New Roman" w:hAnsi="IRLotus" w:cs="IRNazli" w:hint="cs"/>
          <w:sz w:val="28"/>
          <w:szCs w:val="28"/>
          <w:rtl/>
          <w:lang w:bidi="fa-IR"/>
        </w:rPr>
        <w:t>باشند،</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چنانکه </w:t>
      </w:r>
      <w:r w:rsidRPr="00B4109E">
        <w:rPr>
          <w:rFonts w:ascii="IRLotus" w:eastAsia="Times New Roman" w:hAnsi="IRLotus" w:cs="IRNazli"/>
          <w:sz w:val="28"/>
          <w:szCs w:val="28"/>
          <w:rtl/>
          <w:lang w:bidi="fa-IR"/>
        </w:rPr>
        <w:t>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جز سه یا چهار نفر</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چند دقیقه‌</w:t>
      </w:r>
      <w:r w:rsidRPr="00B4109E">
        <w:rPr>
          <w:rFonts w:ascii="IRLotus" w:eastAsia="Times New Roman" w:hAnsi="IRLotus" w:cs="IRNazli" w:hint="cs"/>
          <w:sz w:val="28"/>
          <w:szCs w:val="28"/>
          <w:rtl/>
          <w:lang w:bidi="fa-IR"/>
        </w:rPr>
        <w:t xml:space="preserve"> پس </w:t>
      </w:r>
      <w:r w:rsidRPr="00B4109E">
        <w:rPr>
          <w:rFonts w:ascii="IRLotus" w:eastAsia="Times New Roman" w:hAnsi="IRLotus" w:cs="IRNazli"/>
          <w:sz w:val="28"/>
          <w:szCs w:val="28"/>
          <w:rtl/>
          <w:lang w:bidi="fa-IR"/>
        </w:rPr>
        <w:t>از فوت</w:t>
      </w:r>
      <w:r w:rsidRPr="00B4109E">
        <w:rPr>
          <w:rFonts w:ascii="IRLotus" w:eastAsia="Times New Roman" w:hAnsi="IRLotus" w:cs="IRNazli" w:hint="cs"/>
          <w:sz w:val="28"/>
          <w:szCs w:val="28"/>
          <w:rtl/>
          <w:lang w:bidi="fa-IR"/>
        </w:rPr>
        <w:t xml:space="preserve"> ایشان  همگی بی‌دین گشتند،</w:t>
      </w:r>
      <w:r w:rsidRPr="00B4109E">
        <w:rPr>
          <w:rFonts w:ascii="IRLotus" w:eastAsia="Times New Roman" w:hAnsi="IRLotus" w:cs="IRNazli"/>
          <w:sz w:val="28"/>
          <w:szCs w:val="28"/>
          <w:rtl/>
          <w:lang w:bidi="fa-IR"/>
        </w:rPr>
        <w:t xml:space="preserve"> چگونه می‌توان اعتقاد داشت که این دین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صلاحیت تزکیه نفس و اصلاح بشریت را دارد؟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این دین چگونه می‌تواند </w:t>
      </w:r>
      <w:r w:rsidRPr="00B4109E">
        <w:rPr>
          <w:rFonts w:ascii="IRLotus" w:eastAsia="Times New Roman" w:hAnsi="IRLotus" w:cs="IRNazli" w:hint="cs"/>
          <w:sz w:val="28"/>
          <w:szCs w:val="28"/>
          <w:rtl/>
          <w:lang w:bidi="fa-IR"/>
        </w:rPr>
        <w:t>بشر</w:t>
      </w:r>
      <w:r w:rsidRPr="00B4109E">
        <w:rPr>
          <w:rFonts w:ascii="IRLotus" w:eastAsia="Times New Roman" w:hAnsi="IRLotus" w:cs="IRNazli"/>
          <w:sz w:val="28"/>
          <w:szCs w:val="28"/>
          <w:rtl/>
          <w:lang w:bidi="fa-IR"/>
        </w:rPr>
        <w:t xml:space="preserve"> را از بدبختی و گمراهی نجات دهد و 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را به </w:t>
      </w:r>
      <w:r w:rsidRPr="00B4109E">
        <w:rPr>
          <w:rFonts w:ascii="IRLotus" w:eastAsia="Times New Roman" w:hAnsi="IRLotus" w:cs="IRNazli" w:hint="cs"/>
          <w:sz w:val="28"/>
          <w:szCs w:val="28"/>
          <w:rtl/>
          <w:lang w:bidi="fa-IR"/>
        </w:rPr>
        <w:t>اوجِ</w:t>
      </w:r>
      <w:r w:rsidRPr="00B4109E">
        <w:rPr>
          <w:rFonts w:ascii="IRLotus" w:eastAsia="Times New Roman" w:hAnsi="IRLotus" w:cs="IRNazli"/>
          <w:sz w:val="28"/>
          <w:szCs w:val="28"/>
          <w:rtl/>
          <w:lang w:bidi="fa-IR"/>
        </w:rPr>
        <w:t xml:space="preserve"> انسانیت برساند؟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بر اساس این سخنان نابخردانه، مغرضان می</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گویند:</w:t>
      </w:r>
      <w:r w:rsidRPr="00B4109E">
        <w:rPr>
          <w:rFonts w:ascii="IRLotus" w:eastAsia="Times New Roman" w:hAnsi="IRLotus" w:cs="IRNazli"/>
          <w:sz w:val="28"/>
          <w:szCs w:val="28"/>
          <w:rtl/>
          <w:lang w:bidi="fa-IR"/>
        </w:rPr>
        <w:t xml:space="preserve"> اگر پیامبر</w:t>
      </w:r>
      <w:r w:rsidR="00444A7B" w:rsidRPr="00B4109E">
        <w:rPr>
          <w:rFonts w:ascii="IRLotus" w:eastAsia="Times New Roman" w:hAnsi="IRLotus" w:cs="CTraditional Arabic" w:hint="cs"/>
          <w:sz w:val="28"/>
          <w:szCs w:val="26"/>
          <w:rtl/>
          <w:lang w:bidi="fa-IR"/>
        </w:rPr>
        <w:t xml:space="preserve"> ج</w:t>
      </w:r>
      <w:r w:rsidRPr="00B4109E">
        <w:rPr>
          <w:rFonts w:ascii="IRLotus" w:eastAsia="Times New Roman" w:hAnsi="IRLotus" w:cs="IRNazli"/>
          <w:sz w:val="28"/>
          <w:szCs w:val="28"/>
          <w:rtl/>
          <w:lang w:bidi="fa-IR"/>
        </w:rPr>
        <w:t xml:space="preserve"> در نبوتش صادق بود، تعالیمش می‌بایست تأثیرگذار ب</w:t>
      </w:r>
      <w:r w:rsidRPr="00B4109E">
        <w:rPr>
          <w:rFonts w:ascii="IRLotus" w:eastAsia="Times New Roman" w:hAnsi="IRLotus" w:cs="IRNazli" w:hint="cs"/>
          <w:sz w:val="28"/>
          <w:szCs w:val="28"/>
          <w:rtl/>
          <w:lang w:bidi="fa-IR"/>
        </w:rPr>
        <w:t>وده</w:t>
      </w:r>
      <w:r w:rsidRPr="00B4109E">
        <w:rPr>
          <w:rFonts w:ascii="IRLotus" w:eastAsia="Times New Roman" w:hAnsi="IRLotus" w:cs="IRNazli"/>
          <w:sz w:val="28"/>
          <w:szCs w:val="28"/>
          <w:rtl/>
          <w:lang w:bidi="fa-IR"/>
        </w:rPr>
        <w:t xml:space="preserve"> و کسانی</w:t>
      </w:r>
      <w:r w:rsidRPr="00B4109E">
        <w:rPr>
          <w:rFonts w:ascii="IRLotus" w:eastAsia="Times New Roman" w:hAnsi="IRLotus" w:cs="IRNazli" w:hint="cs"/>
          <w:sz w:val="28"/>
          <w:szCs w:val="28"/>
          <w:rtl/>
          <w:lang w:bidi="fa-IR"/>
        </w:rPr>
        <w:t xml:space="preserve"> پدید می‌آمدند که</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از</w:t>
      </w:r>
      <w:r w:rsidRPr="00B4109E">
        <w:rPr>
          <w:rFonts w:ascii="IRLotus" w:eastAsia="Times New Roman" w:hAnsi="IRLotus" w:cs="IRNazli"/>
          <w:sz w:val="28"/>
          <w:szCs w:val="28"/>
          <w:rtl/>
          <w:lang w:bidi="fa-IR"/>
        </w:rPr>
        <w:t xml:space="preserve"> صمیم قلب به </w:t>
      </w:r>
      <w:r w:rsidRPr="00B4109E">
        <w:rPr>
          <w:rFonts w:ascii="IRLotus" w:eastAsia="Times New Roman" w:hAnsi="IRLotus" w:cs="IRNazli" w:hint="cs"/>
          <w:sz w:val="28"/>
          <w:szCs w:val="28"/>
          <w:rtl/>
          <w:lang w:bidi="fa-IR"/>
        </w:rPr>
        <w:t>او</w:t>
      </w:r>
      <w:r w:rsidRPr="00B4109E">
        <w:rPr>
          <w:rFonts w:ascii="IRLotus" w:eastAsia="Times New Roman" w:hAnsi="IRLotus" w:cs="IRNazli"/>
          <w:sz w:val="28"/>
          <w:szCs w:val="28"/>
          <w:rtl/>
          <w:lang w:bidi="fa-IR"/>
        </w:rPr>
        <w:t xml:space="preserve"> ایمان می‌آوردند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از میان این همه افرادی که ب</w:t>
      </w:r>
      <w:r w:rsidRPr="00B4109E">
        <w:rPr>
          <w:rFonts w:ascii="IRLotus" w:eastAsia="Times New Roman" w:hAnsi="IRLotus" w:cs="IRNazli" w:hint="cs"/>
          <w:sz w:val="28"/>
          <w:szCs w:val="28"/>
          <w:rtl/>
          <w:lang w:bidi="fa-IR"/>
        </w:rPr>
        <w:t>ه ا</w:t>
      </w:r>
      <w:r w:rsidRPr="00B4109E">
        <w:rPr>
          <w:rFonts w:ascii="IRLotus" w:eastAsia="Times New Roman" w:hAnsi="IRLotus" w:cs="IRNazli"/>
          <w:sz w:val="28"/>
          <w:szCs w:val="28"/>
          <w:rtl/>
          <w:lang w:bidi="fa-IR"/>
        </w:rPr>
        <w:t>و ایمان آورده بودند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تعدادی </w:t>
      </w:r>
      <w:r w:rsidRPr="00B4109E">
        <w:rPr>
          <w:rFonts w:ascii="IRLotus" w:eastAsia="Times New Roman" w:hAnsi="IRLotus" w:cs="IRNazli" w:hint="cs"/>
          <w:sz w:val="28"/>
          <w:szCs w:val="28"/>
          <w:rtl/>
          <w:lang w:bidi="fa-IR"/>
        </w:rPr>
        <w:t xml:space="preserve">باید </w:t>
      </w:r>
      <w:r w:rsidRPr="00B4109E">
        <w:rPr>
          <w:rFonts w:ascii="IRLotus" w:eastAsia="Times New Roman" w:hAnsi="IRLotus" w:cs="IRNazli"/>
          <w:sz w:val="28"/>
          <w:szCs w:val="28"/>
          <w:rtl/>
          <w:lang w:bidi="fa-IR"/>
        </w:rPr>
        <w:t xml:space="preserve">باقی </w:t>
      </w:r>
      <w:r w:rsidRPr="00B4109E">
        <w:rPr>
          <w:rFonts w:ascii="IRLotus" w:eastAsia="Times New Roman" w:hAnsi="IRLotus" w:cs="IRNazli" w:hint="cs"/>
          <w:sz w:val="28"/>
          <w:szCs w:val="28"/>
          <w:rtl/>
          <w:lang w:bidi="fa-IR"/>
        </w:rPr>
        <w:t>می‌</w:t>
      </w:r>
      <w:r w:rsidRPr="00B4109E">
        <w:rPr>
          <w:rFonts w:ascii="IRLotus" w:eastAsia="Times New Roman" w:hAnsi="IRLotus" w:cs="IRNazli"/>
          <w:sz w:val="28"/>
          <w:szCs w:val="28"/>
          <w:rtl/>
          <w:lang w:bidi="fa-IR"/>
        </w:rPr>
        <w:t>مان</w:t>
      </w:r>
      <w:r w:rsidRPr="00B4109E">
        <w:rPr>
          <w:rFonts w:ascii="IRLotus" w:eastAsia="Times New Roman" w:hAnsi="IRLotus" w:cs="IRNazli" w:hint="cs"/>
          <w:sz w:val="28"/>
          <w:szCs w:val="28"/>
          <w:rtl/>
          <w:lang w:bidi="fa-IR"/>
        </w:rPr>
        <w:t>د</w:t>
      </w:r>
      <w:r w:rsidRPr="00B4109E">
        <w:rPr>
          <w:rFonts w:ascii="IRLotus" w:eastAsia="Times New Roman" w:hAnsi="IRLotus" w:cs="IRNazli"/>
          <w:sz w:val="28"/>
          <w:szCs w:val="28"/>
          <w:rtl/>
          <w:lang w:bidi="fa-IR"/>
        </w:rPr>
        <w:t>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اگر اصحاب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غیر از منافقین و مرتدین نبودند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پس </w:t>
      </w:r>
      <w:r w:rsidRPr="00B4109E">
        <w:rPr>
          <w:rFonts w:ascii="IRLotus" w:eastAsia="Times New Roman" w:hAnsi="IRLotus" w:cs="IRNazli"/>
          <w:sz w:val="28"/>
          <w:szCs w:val="28"/>
          <w:rtl/>
          <w:lang w:bidi="fa-IR"/>
        </w:rPr>
        <w:t>چه کسانی مسلمان بودند؟ چه کسی از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 xml:space="preserve">نفع برده است و چگونه می‌توان گفت که او </w:t>
      </w:r>
      <w:r w:rsidRPr="00B4109E">
        <w:rPr>
          <w:rFonts w:ascii="IRLotus" w:eastAsia="Times New Roman" w:hAnsi="IRLotus" w:cs="IRNazli" w:hint="cs"/>
          <w:sz w:val="28"/>
          <w:szCs w:val="28"/>
          <w:rtl/>
          <w:lang w:bidi="fa-IR"/>
        </w:rPr>
        <w:t>رحمتی است برای عالمیان؟</w:t>
      </w:r>
      <w:r w:rsidRPr="00B4109E">
        <w:rPr>
          <w:rFonts w:ascii="IRLotus" w:eastAsia="Times New Roman" w:hAnsi="IRLotus" w:cs="IRNazli"/>
          <w:sz w:val="28"/>
          <w:szCs w:val="28"/>
          <w:vertAlign w:val="superscript"/>
          <w:rtl/>
          <w:lang w:bidi="fa-IR"/>
        </w:rPr>
        <w:t>(</w:t>
      </w:r>
      <w:r w:rsidRPr="00B4109E">
        <w:rPr>
          <w:rFonts w:ascii="IRLotus" w:eastAsia="Times New Roman" w:hAnsi="IRLotus" w:cs="IRNazli"/>
          <w:sz w:val="28"/>
          <w:szCs w:val="28"/>
          <w:vertAlign w:val="superscript"/>
          <w:rtl/>
          <w:lang w:bidi="fa-IR"/>
        </w:rPr>
        <w:footnoteReference w:id="95"/>
      </w:r>
      <w:r w:rsidRPr="00B4109E">
        <w:rPr>
          <w:rFonts w:ascii="IRLotus" w:eastAsia="Times New Roman" w:hAnsi="IRLotus" w:cs="IRNazli"/>
          <w:sz w:val="28"/>
          <w:szCs w:val="28"/>
          <w:vertAlign w:val="superscript"/>
          <w:rtl/>
          <w:lang w:bidi="fa-IR"/>
        </w:rPr>
        <w:t>)</w:t>
      </w:r>
      <w:r w:rsidRPr="00B4109E">
        <w:rPr>
          <w:rFonts w:ascii="IRLotus" w:eastAsia="Times New Roman" w:hAnsi="IRLotus" w:cs="IRNazli" w:hint="cs"/>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sectPr w:rsidR="0076508E" w:rsidRPr="00B4109E" w:rsidSect="00BA1E6B">
          <w:footnotePr>
            <w:numRestart w:val="eachPage"/>
          </w:footnotePr>
          <w:pgSz w:w="7938" w:h="11907" w:code="11"/>
          <w:pgMar w:top="1134" w:right="1134" w:bottom="1134" w:left="1134" w:header="567" w:footer="0" w:gutter="0"/>
          <w:cols w:space="720"/>
          <w:noEndnote/>
          <w:titlePg/>
          <w:bidi/>
          <w:rtlGutter/>
        </w:sectPr>
      </w:pPr>
    </w:p>
    <w:p w:rsidR="0076508E" w:rsidRPr="00B4109E" w:rsidRDefault="0076508E" w:rsidP="00E81B6C">
      <w:pPr>
        <w:pStyle w:val="a"/>
        <w:rPr>
          <w:rtl/>
        </w:rPr>
      </w:pPr>
      <w:bookmarkStart w:id="45" w:name="_Toc381571497"/>
      <w:bookmarkStart w:id="46" w:name="_Toc404438699"/>
      <w:r w:rsidRPr="00B4109E">
        <w:rPr>
          <w:rFonts w:hint="cs"/>
          <w:rtl/>
        </w:rPr>
        <w:t>9</w:t>
      </w:r>
      <w:r w:rsidRPr="00B4109E">
        <w:rPr>
          <w:rFonts w:hint="cs"/>
          <w:rtl/>
        </w:rPr>
        <w:br/>
      </w:r>
      <w:r w:rsidRPr="00B4109E">
        <w:rPr>
          <w:rtl/>
        </w:rPr>
        <w:t>خودداری از</w:t>
      </w:r>
      <w:r w:rsidRPr="00B4109E">
        <w:rPr>
          <w:rFonts w:hint="cs"/>
          <w:rtl/>
        </w:rPr>
        <w:t xml:space="preserve"> بازگویی</w:t>
      </w:r>
      <w:r w:rsidRPr="00B4109E">
        <w:rPr>
          <w:rtl/>
        </w:rPr>
        <w:t xml:space="preserve"> آنچه ميان اصحاب</w:t>
      </w:r>
      <w:r w:rsidR="00400502" w:rsidRPr="00B4109E">
        <w:rPr>
          <w:rFonts w:eastAsia="Calibri" w:cs="CTraditional Arabic" w:hint="cs"/>
          <w:b w:val="0"/>
          <w:bCs w:val="0"/>
          <w:rtl/>
        </w:rPr>
        <w:t>ش</w:t>
      </w:r>
      <w:r w:rsidRPr="00B4109E">
        <w:rPr>
          <w:rtl/>
        </w:rPr>
        <w:t xml:space="preserve"> رخ داده است</w:t>
      </w:r>
      <w:bookmarkEnd w:id="45"/>
      <w:bookmarkEnd w:id="46"/>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می‌فرماید:</w:t>
      </w:r>
      <w:r w:rsidRPr="00B4109E">
        <w:rPr>
          <w:rFonts w:ascii="IRLotus" w:eastAsia="Times New Roman" w:hAnsi="IRLotus" w:cs="Traditional Arabic" w:hint="cs"/>
          <w:sz w:val="28"/>
          <w:szCs w:val="28"/>
          <w:rtl/>
          <w:lang w:bidi="fa-IR"/>
        </w:rPr>
        <w:t xml:space="preserve"> </w:t>
      </w:r>
      <w:r w:rsidRPr="00B4109E">
        <w:rPr>
          <w:rFonts w:ascii="KFGQPC Uthman Taha Naskh" w:eastAsia="Times New Roman" w:hAnsi="KFGQPC Uthman Taha Naskh" w:cs="KFGQPC Uthman Taha Naskh" w:hint="cs"/>
          <w:sz w:val="27"/>
          <w:szCs w:val="27"/>
          <w:rtl/>
          <w:lang w:bidi="fa-IR"/>
        </w:rPr>
        <w:t>«</w:t>
      </w:r>
      <w:r w:rsidRPr="00B4109E">
        <w:rPr>
          <w:rFonts w:ascii="KFGQPC Uthman Taha Naskh" w:eastAsia="Times New Roman" w:hAnsi="KFGQPC Uthman Taha Naskh" w:cs="KFGQPC Uthman Taha Naskh"/>
          <w:sz w:val="27"/>
          <w:szCs w:val="27"/>
          <w:rtl/>
          <w:lang w:bidi="fa-IR"/>
        </w:rPr>
        <w:t>إِذَا ذُكِرَ أَصْحَابِي فَأَمْسِكُوا، وَإِذَا ذُكِرَ النُّجُومُ فَأَمْسِكُوا، وَإِذَا ذُكِرَ الْقَدَرُ فَأَمْسِكُوا</w:t>
      </w:r>
      <w:r w:rsidRPr="00B4109E">
        <w:rPr>
          <w:rFonts w:ascii="KFGQPC Uthman Taha Naskh" w:eastAsia="Times New Roman" w:hAnsi="KFGQPC Uthman Taha Naskh" w:cs="KFGQPC Uthman Taha Naskh" w:hint="cs"/>
          <w:sz w:val="27"/>
          <w:szCs w:val="27"/>
          <w:rtl/>
          <w:lang w:bidi="fa-IR"/>
        </w:rPr>
        <w:t>».</w:t>
      </w:r>
      <w:r w:rsidRPr="00B4109E">
        <w:rPr>
          <w:rFonts w:ascii="IRLotus" w:eastAsia="Times New Roman" w:hAnsi="IRLotus" w:cs="Traditional Arabic" w:hint="cs"/>
          <w:sz w:val="28"/>
          <w:szCs w:val="28"/>
          <w:rtl/>
          <w:lang w:bidi="fa-IR"/>
        </w:rPr>
        <w:t xml:space="preserve"> «</w:t>
      </w:r>
      <w:r w:rsidRPr="00B4109E">
        <w:rPr>
          <w:rFonts w:ascii="IRLotus" w:eastAsia="Times New Roman" w:hAnsi="IRLotus" w:cs="IRNazli"/>
          <w:sz w:val="26"/>
          <w:szCs w:val="26"/>
          <w:rtl/>
          <w:lang w:bidi="fa-IR"/>
        </w:rPr>
        <w:t>وقتی</w:t>
      </w:r>
      <w:r w:rsidRPr="00B4109E">
        <w:rPr>
          <w:rFonts w:ascii="IRLotus" w:eastAsia="Times New Roman" w:hAnsi="IRLotus" w:cs="IRNazli" w:hint="cs"/>
          <w:sz w:val="26"/>
          <w:szCs w:val="26"/>
          <w:rtl/>
          <w:lang w:bidi="fa-IR"/>
        </w:rPr>
        <w:t xml:space="preserve"> </w:t>
      </w:r>
      <w:r w:rsidRPr="00B4109E">
        <w:rPr>
          <w:rFonts w:ascii="IRLotus" w:eastAsia="Times New Roman" w:hAnsi="IRLotus" w:cs="IRNazli"/>
          <w:sz w:val="26"/>
          <w:szCs w:val="26"/>
          <w:rtl/>
          <w:lang w:bidi="fa-IR"/>
        </w:rPr>
        <w:t xml:space="preserve">که ذکر اصحاب من به میان آمد، </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از </w:t>
      </w:r>
      <w:r w:rsidRPr="00B4109E">
        <w:rPr>
          <w:rFonts w:ascii="IRLotus" w:eastAsia="Times New Roman" w:hAnsi="IRLotus" w:cs="IRNazli" w:hint="cs"/>
          <w:sz w:val="26"/>
          <w:szCs w:val="26"/>
          <w:rtl/>
          <w:lang w:bidi="fa-IR"/>
        </w:rPr>
        <w:t xml:space="preserve">گفتنِ </w:t>
      </w:r>
      <w:r w:rsidRPr="00B4109E">
        <w:rPr>
          <w:rFonts w:ascii="IRLotus" w:eastAsia="Times New Roman" w:hAnsi="IRLotus" w:cs="IRNazli"/>
          <w:sz w:val="26"/>
          <w:szCs w:val="26"/>
          <w:rtl/>
          <w:lang w:bidi="fa-IR"/>
        </w:rPr>
        <w:t>بدی آنان</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خودداری نما</w:t>
      </w:r>
      <w:r w:rsidRPr="00B4109E">
        <w:rPr>
          <w:rFonts w:ascii="IRLotus" w:eastAsia="Times New Roman" w:hAnsi="IRLotus" w:cs="IRNazli" w:hint="cs"/>
          <w:sz w:val="26"/>
          <w:szCs w:val="26"/>
          <w:rtl/>
          <w:lang w:bidi="fa-IR"/>
        </w:rPr>
        <w:t>ی</w:t>
      </w:r>
      <w:r w:rsidRPr="00B4109E">
        <w:rPr>
          <w:rFonts w:ascii="IRLotus" w:eastAsia="Times New Roman" w:hAnsi="IRLotus" w:cs="IRNazli"/>
          <w:sz w:val="26"/>
          <w:szCs w:val="26"/>
          <w:rtl/>
          <w:lang w:bidi="fa-IR"/>
        </w:rPr>
        <w:t>ید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و وقتی که </w:t>
      </w:r>
      <w:r w:rsidRPr="00B4109E">
        <w:rPr>
          <w:rFonts w:ascii="IRLotus" w:eastAsia="Times New Roman" w:hAnsi="IRLotus" w:cs="IRNazli" w:hint="cs"/>
          <w:sz w:val="26"/>
          <w:szCs w:val="26"/>
          <w:rtl/>
          <w:lang w:bidi="fa-IR"/>
        </w:rPr>
        <w:t xml:space="preserve">بحث طالع بینی و فال بینی </w:t>
      </w:r>
      <w:r w:rsidRPr="00B4109E">
        <w:rPr>
          <w:rFonts w:ascii="IRLotus" w:eastAsia="Times New Roman" w:hAnsi="IRLotus" w:cs="IRNazli"/>
          <w:sz w:val="26"/>
          <w:szCs w:val="26"/>
          <w:rtl/>
          <w:lang w:bidi="fa-IR"/>
        </w:rPr>
        <w:t>به میان آمد خودداری کنید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و وقتی</w:t>
      </w:r>
      <w:r w:rsidRPr="00B4109E">
        <w:rPr>
          <w:rFonts w:ascii="IRLotus" w:eastAsia="Times New Roman" w:hAnsi="IRLotus" w:cs="IRNazli" w:hint="cs"/>
          <w:sz w:val="26"/>
          <w:szCs w:val="26"/>
          <w:rtl/>
          <w:lang w:bidi="fa-IR"/>
        </w:rPr>
        <w:t xml:space="preserve"> </w:t>
      </w:r>
      <w:r w:rsidRPr="00B4109E">
        <w:rPr>
          <w:rFonts w:ascii="IRLotus" w:eastAsia="Times New Roman" w:hAnsi="IRLotus" w:cs="IRNazli"/>
          <w:sz w:val="26"/>
          <w:szCs w:val="26"/>
          <w:rtl/>
          <w:lang w:bidi="fa-IR"/>
        </w:rPr>
        <w:t>که موضوع قدر به میان آمد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خودداری نما</w:t>
      </w:r>
      <w:r w:rsidRPr="00B4109E">
        <w:rPr>
          <w:rFonts w:ascii="IRLotus" w:eastAsia="Times New Roman" w:hAnsi="IRLotus" w:cs="IRNazli" w:hint="cs"/>
          <w:sz w:val="26"/>
          <w:szCs w:val="26"/>
          <w:rtl/>
          <w:lang w:bidi="fa-IR"/>
        </w:rPr>
        <w:t>ی</w:t>
      </w:r>
      <w:r w:rsidRPr="00B4109E">
        <w:rPr>
          <w:rFonts w:ascii="IRLotus" w:eastAsia="Times New Roman" w:hAnsi="IRLotus" w:cs="IRNazli"/>
          <w:sz w:val="26"/>
          <w:szCs w:val="26"/>
          <w:rtl/>
          <w:lang w:bidi="fa-IR"/>
        </w:rPr>
        <w:t>ید</w:t>
      </w:r>
      <w:r w:rsidRPr="00B4109E">
        <w:rPr>
          <w:rFonts w:ascii="IRLotus" w:eastAsia="Times New Roman" w:hAnsi="IRLotus" w:cs="Traditional Arabic"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6"/>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به همین دلیل</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روش اهل سنت و جماعت این است که از ذکر اشتباهات و لغزش</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های صحابه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زبان فرو می‌بندند و اختلافات آنان را بازگو نمی‌کنند.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ابونعیم</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خودداری از گفتن اشتباهات اصحاب و پخش خوبی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 آنها و مناقبشان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نشانه‌های مؤمنین راستین و واقعی است، آنها</w:t>
      </w:r>
      <w:r w:rsidRPr="00B4109E">
        <w:rPr>
          <w:rFonts w:ascii="IRLotus" w:eastAsia="Times New Roman" w:hAnsi="IRLotus" w:cs="IRNazli" w:hint="cs"/>
          <w:sz w:val="28"/>
          <w:szCs w:val="28"/>
          <w:rtl/>
          <w:lang w:bidi="fa-IR"/>
        </w:rPr>
        <w:t xml:space="preserve">یی </w:t>
      </w:r>
      <w:r w:rsidRPr="00B4109E">
        <w:rPr>
          <w:rFonts w:ascii="IRLotus" w:eastAsia="Times New Roman" w:hAnsi="IRLotus" w:cs="IRNazli"/>
          <w:sz w:val="28"/>
          <w:szCs w:val="28"/>
          <w:rtl/>
          <w:lang w:bidi="fa-IR"/>
        </w:rPr>
        <w:t>که خداوند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گونه آنان را مدح و ستایش می‌کند:</w:t>
      </w:r>
    </w:p>
    <w:p w:rsidR="0076508E" w:rsidRPr="00B4109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وَٱلَّذِينَ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جَآءُو</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بَعۡدِهِمۡ</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يَقُولُونَ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رَبَّنَا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ٱغۡفِرۡ</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لَنَا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وَلِإِخۡوَٰنِنَا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ٱلَّذِينَ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سَبَقُونَا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بِٱلۡإِيمَٰنِ</w:t>
      </w: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 xml:space="preserve"> </w:t>
      </w:r>
      <w:r w:rsidRPr="00B4109E">
        <w:rPr>
          <w:rFonts w:ascii="IRLotus" w:eastAsia="Calibri" w:hAnsi="IRLotus" w:cs="IRNazli" w:hint="cs"/>
          <w:sz w:val="24"/>
          <w:szCs w:val="24"/>
          <w:rtl/>
          <w:lang w:bidi="fa-IR"/>
        </w:rPr>
        <w:t>[الحشر: 10]</w:t>
      </w:r>
      <w:r w:rsidRPr="00B4109E">
        <w:rPr>
          <w:rFonts w:ascii="KFGQPC Uthmanic Script HAFS" w:eastAsia="Calibri" w:hAnsi="KFGQPC Uthmanic Script HAFS" w:cs="KFGQPC Uthmanic Script HAFS" w:hint="cs"/>
          <w:sz w:val="27"/>
          <w:szCs w:val="27"/>
          <w:rtl/>
          <w:lang w:bidi="fa-IR"/>
        </w:rPr>
        <w:t>.</w:t>
      </w:r>
    </w:p>
    <w:p w:rsidR="0076508E" w:rsidRPr="00B4109E" w:rsidRDefault="0076508E" w:rsidP="0076508E">
      <w:pPr>
        <w:widowControl w:val="0"/>
        <w:spacing w:after="0" w:line="240" w:lineRule="auto"/>
        <w:ind w:left="567"/>
        <w:jc w:val="both"/>
        <w:rPr>
          <w:rFonts w:ascii="IRLotus" w:eastAsia="Times New Roman" w:hAnsi="IRLotus" w:cs="IRNazli"/>
          <w:sz w:val="26"/>
          <w:szCs w:val="26"/>
          <w:rtl/>
          <w:lang w:bidi="fa-IR"/>
        </w:rPr>
      </w:pP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6"/>
          <w:szCs w:val="26"/>
          <w:rtl/>
          <w:lang w:bidi="fa-IR"/>
        </w:rPr>
        <w:t>کسانی که پس از مهاجرین و انصار به دنیا می‌آیند، می‌گویند: پروردگارا</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ما را و برادران ما را که در ایمان آوردن بر ما پیشی گرفته‌اند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بیامرز</w:t>
      </w:r>
      <w:r w:rsidRPr="00B4109E">
        <w:rPr>
          <w:rFonts w:ascii="IRLotus" w:eastAsia="Times New Roman" w:hAnsi="IRLotus" w:cs="Traditional Arabic"/>
          <w:sz w:val="28"/>
          <w:szCs w:val="28"/>
          <w:rtl/>
          <w:lang w:bidi="fa-IR"/>
        </w:rPr>
        <w:t>»</w:t>
      </w:r>
      <w:r w:rsidRPr="00B4109E">
        <w:rPr>
          <w:rFonts w:ascii="IRLotus" w:eastAsia="Times New Roman" w:hAnsi="IRLotus" w:cs="IRNazli"/>
          <w:sz w:val="26"/>
          <w:szCs w:val="26"/>
          <w:rtl/>
          <w:lang w:bidi="fa-IR"/>
        </w:rPr>
        <w:t>.</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همچنین در تعلیقش </w:t>
      </w:r>
      <w:r w:rsidRPr="00B4109E">
        <w:rPr>
          <w:rFonts w:ascii="IRLotus" w:eastAsia="Times New Roman" w:hAnsi="IRLotus" w:cs="IRNazli" w:hint="cs"/>
          <w:sz w:val="28"/>
          <w:szCs w:val="28"/>
          <w:rtl/>
          <w:lang w:bidi="fa-IR"/>
        </w:rPr>
        <w:t xml:space="preserve">که </w:t>
      </w:r>
      <w:r w:rsidRPr="00B4109E">
        <w:rPr>
          <w:rFonts w:ascii="IRLotus" w:eastAsia="Times New Roman" w:hAnsi="IRLotus" w:cs="IRNazli"/>
          <w:sz w:val="28"/>
          <w:szCs w:val="28"/>
          <w:rtl/>
          <w:lang w:bidi="fa-IR"/>
        </w:rPr>
        <w:t>بر حدیث بالا که ذکر 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چنین </w:t>
      </w:r>
      <w:r w:rsidRPr="00B4109E">
        <w:rPr>
          <w:rFonts w:ascii="IRLotus" w:eastAsia="Times New Roman" w:hAnsi="IRLotus" w:cs="IRNazli"/>
          <w:sz w:val="28"/>
          <w:szCs w:val="28"/>
          <w:rtl/>
          <w:lang w:bidi="fa-IR"/>
        </w:rPr>
        <w:t>می‌گوید:</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امر نفرمود که ذکر محاسن و فضایل اصحاب را ننما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ید، بلکه دستور داد از ذکر </w:t>
      </w:r>
      <w:r w:rsidRPr="00B4109E">
        <w:rPr>
          <w:rFonts w:ascii="IRLotus" w:eastAsia="Times New Roman" w:hAnsi="IRLotus" w:cs="IRNazli" w:hint="cs"/>
          <w:sz w:val="28"/>
          <w:szCs w:val="28"/>
          <w:rtl/>
          <w:lang w:bidi="fa-IR"/>
        </w:rPr>
        <w:t xml:space="preserve">کارهایی </w:t>
      </w:r>
      <w:r w:rsidRPr="00B4109E">
        <w:rPr>
          <w:rFonts w:ascii="IRLotus" w:eastAsia="Times New Roman" w:hAnsi="IRLotus" w:cs="IRNazli"/>
          <w:sz w:val="28"/>
          <w:szCs w:val="28"/>
          <w:rtl/>
          <w:lang w:bidi="fa-IR"/>
        </w:rPr>
        <w:t>که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خاطر افراط</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کاری و به هنگام خشم و غضب از آنان سرزده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خودداری نما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ید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7"/>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پس دستوری که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برای خودداری کردن</w:t>
      </w:r>
      <w:r w:rsidRPr="00B4109E">
        <w:rPr>
          <w:rFonts w:ascii="IRLotus" w:eastAsia="Times New Roman" w:hAnsi="IRLotus" w:cs="IRNazli" w:hint="cs"/>
          <w:sz w:val="28"/>
          <w:szCs w:val="28"/>
          <w:rtl/>
          <w:lang w:bidi="fa-IR"/>
        </w:rPr>
        <w:t xml:space="preserve"> فرموده است</w:t>
      </w:r>
      <w:r w:rsidRPr="00B4109E">
        <w:rPr>
          <w:rFonts w:ascii="IRLotus" w:eastAsia="Times New Roman" w:hAnsi="IRLotus" w:cs="IRNazli"/>
          <w:sz w:val="28"/>
          <w:szCs w:val="28"/>
          <w:rtl/>
          <w:lang w:bidi="fa-IR"/>
        </w:rPr>
        <w:t>، خودداری مخصوصی است که منظورش این است</w:t>
      </w:r>
      <w:r w:rsidRPr="00B4109E">
        <w:rPr>
          <w:rFonts w:ascii="IRLotus" w:eastAsia="Times New Roman" w:hAnsi="IRLotus" w:cs="IRNazli" w:hint="cs"/>
          <w:sz w:val="28"/>
          <w:szCs w:val="28"/>
          <w:rtl/>
          <w:lang w:bidi="fa-IR"/>
        </w:rPr>
        <w:t xml:space="preserve"> که</w:t>
      </w:r>
      <w:r w:rsidRPr="00B4109E">
        <w:rPr>
          <w:rFonts w:ascii="IRLotus" w:eastAsia="Times New Roman" w:hAnsi="IRLotus" w:cs="IRNazli"/>
          <w:sz w:val="28"/>
          <w:szCs w:val="28"/>
          <w:rtl/>
          <w:lang w:bidi="fa-IR"/>
        </w:rPr>
        <w:t xml:space="preserve"> 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قدر در مواردی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که به هنگام </w:t>
      </w:r>
      <w:r w:rsidRPr="00B4109E">
        <w:rPr>
          <w:rFonts w:ascii="IRLotus" w:eastAsia="Times New Roman" w:hAnsi="IRLotus" w:cs="IRNazli" w:hint="cs"/>
          <w:sz w:val="28"/>
          <w:szCs w:val="28"/>
          <w:rtl/>
          <w:lang w:bidi="fa-IR"/>
        </w:rPr>
        <w:t>جدال</w:t>
      </w:r>
      <w:r w:rsidRPr="00B4109E">
        <w:rPr>
          <w:rFonts w:ascii="IRLotus" w:eastAsia="Times New Roman" w:hAnsi="IRLotus" w:cs="IRNazli"/>
          <w:sz w:val="28"/>
          <w:szCs w:val="28"/>
          <w:rtl/>
          <w:lang w:bidi="fa-IR"/>
        </w:rPr>
        <w:t xml:space="preserve"> و اختلافات میان اصحاب پیش آمده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دقت نکنید</w:t>
      </w:r>
      <w:r w:rsidRPr="00B4109E">
        <w:rPr>
          <w:rFonts w:ascii="IRLotus" w:eastAsia="Times New Roman" w:hAnsi="IRLotus" w:cs="IRNazli"/>
          <w:sz w:val="28"/>
          <w:szCs w:val="28"/>
          <w:rtl/>
          <w:lang w:bidi="fa-IR"/>
        </w:rPr>
        <w:t xml:space="preserve"> و آنان را شخصیت</w:t>
      </w:r>
      <w:r w:rsidRPr="00B4109E">
        <w:rPr>
          <w:rFonts w:ascii="IRLotus" w:eastAsia="Times New Roman" w:hAnsi="IRLotus" w:cs="IRNazli" w:hint="cs"/>
          <w:sz w:val="28"/>
          <w:szCs w:val="28"/>
          <w:rtl/>
          <w:lang w:bidi="fa-IR"/>
        </w:rPr>
        <w:t xml:space="preserve"> آنا را زیر سئوال</w:t>
      </w:r>
      <w:r w:rsidRPr="00B4109E">
        <w:rPr>
          <w:rFonts w:ascii="IRLotus" w:eastAsia="Times New Roman" w:hAnsi="IRLotus" w:cs="IRNazli"/>
          <w:sz w:val="28"/>
          <w:szCs w:val="28"/>
          <w:rtl/>
          <w:lang w:bidi="fa-IR"/>
        </w:rPr>
        <w:t xml:space="preserve"> ن</w:t>
      </w:r>
      <w:r w:rsidRPr="00B4109E">
        <w:rPr>
          <w:rFonts w:ascii="IRLotus" w:eastAsia="Times New Roman" w:hAnsi="IRLotus" w:cs="IRNazli" w:hint="cs"/>
          <w:sz w:val="28"/>
          <w:szCs w:val="28"/>
          <w:rtl/>
          <w:lang w:bidi="fa-IR"/>
        </w:rPr>
        <w:t>برید،</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گونه‌ای که گروهی از آنان را تمجید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گروهی را شکست</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و نابود نما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ید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8"/>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ما به چنین چیزی دستور داده نشده‌ایم، بلکه به ما </w:t>
      </w:r>
      <w:r w:rsidRPr="00B4109E">
        <w:rPr>
          <w:rFonts w:ascii="IRLotus" w:eastAsia="Times New Roman" w:hAnsi="IRLotus" w:cs="IRNazli" w:hint="cs"/>
          <w:sz w:val="28"/>
          <w:szCs w:val="28"/>
          <w:rtl/>
          <w:lang w:bidi="fa-IR"/>
        </w:rPr>
        <w:t>امر</w:t>
      </w:r>
      <w:r w:rsidRPr="00B4109E">
        <w:rPr>
          <w:rFonts w:ascii="IRLotus" w:eastAsia="Times New Roman" w:hAnsi="IRLotus" w:cs="IRNazli"/>
          <w:sz w:val="28"/>
          <w:szCs w:val="28"/>
          <w:rtl/>
          <w:lang w:bidi="fa-IR"/>
        </w:rPr>
        <w:t xml:space="preserve"> شده که برای</w:t>
      </w:r>
      <w:r w:rsidRPr="00B4109E">
        <w:rPr>
          <w:rFonts w:ascii="IRLotus" w:eastAsia="Times New Roman" w:hAnsi="IRLotus" w:cs="IRNazli" w:hint="cs"/>
          <w:sz w:val="28"/>
          <w:szCs w:val="28"/>
          <w:rtl/>
          <w:lang w:bidi="fa-IR"/>
        </w:rPr>
        <w:t xml:space="preserve"> ای</w:t>
      </w:r>
      <w:r w:rsidRPr="00B4109E">
        <w:rPr>
          <w:rFonts w:ascii="IRLotus" w:eastAsia="Times New Roman" w:hAnsi="IRLotus" w:cs="IRNazli"/>
          <w:sz w:val="28"/>
          <w:szCs w:val="28"/>
          <w:rtl/>
          <w:lang w:bidi="fa-IR"/>
        </w:rPr>
        <w:t>شان استغفار نما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یم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آنان را دوست بداریم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محاسن و فضایل</w:t>
      </w:r>
      <w:r w:rsidRPr="00B4109E">
        <w:rPr>
          <w:rFonts w:ascii="IRLotus" w:eastAsia="Times New Roman" w:hAnsi="IRLotus" w:cs="IRNazli" w:hint="cs"/>
          <w:sz w:val="28"/>
          <w:szCs w:val="28"/>
          <w:rtl/>
          <w:lang w:bidi="fa-IR"/>
        </w:rPr>
        <w:t>شان</w:t>
      </w:r>
      <w:r w:rsidRPr="00B4109E">
        <w:rPr>
          <w:rFonts w:ascii="IRLotus" w:eastAsia="Times New Roman" w:hAnsi="IRLotus" w:cs="IRNazli"/>
          <w:sz w:val="28"/>
          <w:szCs w:val="28"/>
          <w:rtl/>
          <w:lang w:bidi="fa-IR"/>
        </w:rPr>
        <w:t xml:space="preserve"> را پخش</w:t>
      </w:r>
      <w:r w:rsidRPr="00B4109E">
        <w:rPr>
          <w:rFonts w:ascii="IRLotus" w:eastAsia="Times New Roman" w:hAnsi="IRLotus" w:cs="IRNazli" w:hint="cs"/>
          <w:sz w:val="28"/>
          <w:szCs w:val="28"/>
          <w:rtl/>
          <w:lang w:bidi="fa-IR"/>
        </w:rPr>
        <w:t xml:space="preserve"> کنیم، و</w:t>
      </w:r>
      <w:r w:rsidRPr="00B4109E">
        <w:rPr>
          <w:rFonts w:ascii="IRLotus" w:eastAsia="Times New Roman" w:hAnsi="IRLotus" w:cs="IRNazli"/>
          <w:sz w:val="28"/>
          <w:szCs w:val="28"/>
          <w:rtl/>
          <w:lang w:bidi="fa-IR"/>
        </w:rPr>
        <w:t xml:space="preserve"> اگر بدعتگذاری پیدا شد که </w:t>
      </w:r>
      <w:r w:rsidRPr="00B4109E">
        <w:rPr>
          <w:rFonts w:ascii="IRLotus" w:eastAsia="Times New Roman" w:hAnsi="IRLotus" w:cs="IRNazli" w:hint="cs"/>
          <w:sz w:val="28"/>
          <w:szCs w:val="28"/>
          <w:rtl/>
          <w:lang w:bidi="fa-IR"/>
        </w:rPr>
        <w:t xml:space="preserve">قصد تخریبِ شخصیت </w:t>
      </w:r>
      <w:r w:rsidRPr="00B4109E">
        <w:rPr>
          <w:rFonts w:ascii="IRLotus" w:eastAsia="Times New Roman" w:hAnsi="IRLotus" w:cs="IRNazli"/>
          <w:sz w:val="28"/>
          <w:szCs w:val="28"/>
          <w:rtl/>
          <w:lang w:bidi="fa-IR"/>
        </w:rPr>
        <w:t>آنان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را </w:t>
      </w:r>
      <w:r w:rsidRPr="00B4109E">
        <w:rPr>
          <w:rFonts w:ascii="IRLotus" w:eastAsia="Times New Roman" w:hAnsi="IRLotus" w:cs="IRNazli" w:hint="cs"/>
          <w:sz w:val="28"/>
          <w:szCs w:val="28"/>
          <w:rtl/>
          <w:lang w:bidi="fa-IR"/>
        </w:rPr>
        <w:t>داشت،</w:t>
      </w:r>
      <w:r w:rsidRPr="00B4109E">
        <w:rPr>
          <w:rFonts w:ascii="IRLotus" w:eastAsia="Times New Roman" w:hAnsi="IRLotus" w:cs="IRNazli"/>
          <w:sz w:val="28"/>
          <w:szCs w:val="28"/>
          <w:rtl/>
          <w:lang w:bidi="fa-IR"/>
        </w:rPr>
        <w:t xml:space="preserve"> لازم است از آنان دفاع نمود</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و با دلایل علمی و عقلی و عادلانه، </w:t>
      </w:r>
      <w:r w:rsidRPr="00B4109E">
        <w:rPr>
          <w:rFonts w:ascii="IRLotus" w:eastAsia="Times New Roman" w:hAnsi="IRLotus" w:cs="IRNazli" w:hint="cs"/>
          <w:sz w:val="28"/>
          <w:szCs w:val="28"/>
          <w:rtl/>
          <w:lang w:bidi="fa-IR"/>
        </w:rPr>
        <w:t>سخنانِ</w:t>
      </w:r>
      <w:r w:rsidRPr="00B4109E">
        <w:rPr>
          <w:rFonts w:ascii="IRLotus" w:eastAsia="Times New Roman" w:hAnsi="IRLotus" w:cs="IRNazli"/>
          <w:sz w:val="28"/>
          <w:szCs w:val="28"/>
          <w:rtl/>
          <w:lang w:bidi="fa-IR"/>
        </w:rPr>
        <w:t xml:space="preserve"> باطل او را خنثی نما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یم</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9"/>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این چیزی است که در این زمان به آن محتاج هستیم</w:t>
      </w:r>
      <w:r w:rsidRPr="00B4109E">
        <w:rPr>
          <w:rFonts w:ascii="IRLotus" w:eastAsia="Times New Roman" w:hAnsi="IRLotus" w:cs="IRNazli" w:hint="cs"/>
          <w:sz w:val="28"/>
          <w:szCs w:val="28"/>
          <w:rtl/>
          <w:lang w:bidi="fa-IR"/>
        </w:rPr>
        <w:t>، چرا که</w:t>
      </w:r>
      <w:r w:rsidRPr="00B4109E">
        <w:rPr>
          <w:rFonts w:ascii="IRLotus" w:eastAsia="Times New Roman" w:hAnsi="IRLotus" w:cs="IRNazli"/>
          <w:sz w:val="28"/>
          <w:szCs w:val="28"/>
          <w:rtl/>
          <w:lang w:bidi="fa-IR"/>
        </w:rPr>
        <w:t xml:space="preserve"> که ملت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های اسلامی در دانشگاه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ها، مدارس و غیره </w:t>
      </w:r>
      <w:r w:rsidRPr="00B4109E">
        <w:rPr>
          <w:rFonts w:ascii="IRLotus" w:eastAsia="Times New Roman" w:hAnsi="IRLotus" w:cs="IRNazli" w:hint="cs"/>
          <w:sz w:val="28"/>
          <w:szCs w:val="28"/>
          <w:rtl/>
          <w:lang w:bidi="fa-IR"/>
        </w:rPr>
        <w:t>درگیر تفرقه‌افکنی</w:t>
      </w:r>
      <w:r w:rsidRPr="00B4109E">
        <w:rPr>
          <w:rFonts w:ascii="IRLotus" w:eastAsia="Times New Roman" w:hAnsi="IRLotus" w:cs="IRNazli" w:hint="eastAsia"/>
          <w:sz w:val="28"/>
          <w:szCs w:val="28"/>
          <w:rtl/>
          <w:lang w:bidi="fa-IR"/>
        </w:rPr>
        <w:t>‌هایی</w:t>
      </w:r>
      <w:r w:rsidRPr="00B4109E">
        <w:rPr>
          <w:rFonts w:ascii="IRLotus" w:eastAsia="Times New Roman" w:hAnsi="IRLotus" w:cs="IRNazli"/>
          <w:sz w:val="28"/>
          <w:szCs w:val="28"/>
          <w:rtl/>
          <w:lang w:bidi="fa-IR"/>
        </w:rPr>
        <w:t xml:space="preserve"> شده‌اند که </w:t>
      </w:r>
      <w:r w:rsidRPr="00B4109E">
        <w:rPr>
          <w:rFonts w:ascii="IRLotus" w:eastAsia="Times New Roman" w:hAnsi="IRLotus" w:cs="IRNazli" w:hint="cs"/>
          <w:sz w:val="28"/>
          <w:szCs w:val="28"/>
          <w:rtl/>
          <w:lang w:bidi="fa-IR"/>
        </w:rPr>
        <w:t>در نتیجه آن،</w:t>
      </w:r>
      <w:r w:rsidRPr="00B4109E">
        <w:rPr>
          <w:rFonts w:ascii="IRLotus" w:eastAsia="Times New Roman" w:hAnsi="IRLotus" w:cs="IRNazli"/>
          <w:sz w:val="28"/>
          <w:szCs w:val="28"/>
          <w:rtl/>
          <w:lang w:bidi="fa-IR"/>
        </w:rPr>
        <w:t xml:space="preserve"> بدون در نظر گرفتن آداب و روش</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هایی که خداوند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sym w:font="AGA Arabesque" w:char="F059"/>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فرموده،</w:t>
      </w:r>
      <w:r w:rsidRPr="00B4109E">
        <w:rPr>
          <w:rFonts w:ascii="IRLotus" w:eastAsia="Times New Roman" w:hAnsi="IRLotus" w:cs="IRNazli"/>
          <w:sz w:val="28"/>
          <w:szCs w:val="28"/>
          <w:rtl/>
          <w:lang w:bidi="fa-IR"/>
        </w:rPr>
        <w:t xml:space="preserve"> اختلافات را زنده می‌کنند. متأسفانه این روش دشمنان به برخی از مسلمانان نیز سرایت نموده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گونه‌ای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بعضی از آنان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روایات </w:t>
      </w:r>
      <w:r w:rsidRPr="00B4109E">
        <w:rPr>
          <w:rFonts w:ascii="IRLotus" w:eastAsia="Times New Roman" w:hAnsi="IRLotus" w:cs="IRNazli" w:hint="cs"/>
          <w:sz w:val="28"/>
          <w:szCs w:val="28"/>
          <w:rtl/>
          <w:lang w:bidi="fa-IR"/>
        </w:rPr>
        <w:t>مبهم و خودساخته‌ای</w:t>
      </w:r>
      <w:r w:rsidRPr="00B4109E">
        <w:rPr>
          <w:rFonts w:ascii="IRLotus" w:eastAsia="Times New Roman" w:hAnsi="IRLotus" w:cs="IRNazli"/>
          <w:sz w:val="28"/>
          <w:szCs w:val="28"/>
          <w:rtl/>
          <w:lang w:bidi="fa-IR"/>
        </w:rPr>
        <w:t xml:space="preserve"> را سرهم می‌کنند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وقایع را </w:t>
      </w:r>
      <w:r w:rsidRPr="00B4109E">
        <w:rPr>
          <w:rFonts w:ascii="IRLotus" w:eastAsia="Times New Roman" w:hAnsi="IRLotus" w:cs="IRNazli" w:hint="cs"/>
          <w:sz w:val="28"/>
          <w:szCs w:val="28"/>
          <w:rtl/>
          <w:lang w:bidi="fa-IR"/>
        </w:rPr>
        <w:t xml:space="preserve">آن گونه که خود می‌خواهند </w:t>
      </w:r>
      <w:r w:rsidRPr="00B4109E">
        <w:rPr>
          <w:rFonts w:ascii="IRLotus" w:eastAsia="Times New Roman" w:hAnsi="IRLotus" w:cs="IRNazli"/>
          <w:sz w:val="28"/>
          <w:szCs w:val="28"/>
          <w:rtl/>
          <w:lang w:bidi="fa-IR"/>
        </w:rPr>
        <w:t>بازگو کرده و احکام خویش را بدون در نظر گرفتن آراء و اقوال ائمه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صادر می‌کنند.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به همین </w:t>
      </w:r>
      <w:r w:rsidRPr="00B4109E">
        <w:rPr>
          <w:rFonts w:ascii="IRLotus" w:eastAsia="Times New Roman" w:hAnsi="IRLotus" w:cs="IRNazli" w:hint="cs"/>
          <w:sz w:val="28"/>
          <w:szCs w:val="28"/>
          <w:rtl/>
          <w:lang w:bidi="fa-IR"/>
        </w:rPr>
        <w:t xml:space="preserve">دلیل، </w:t>
      </w:r>
      <w:r w:rsidRPr="00B4109E">
        <w:rPr>
          <w:rFonts w:ascii="IRLotus" w:eastAsia="Times New Roman" w:hAnsi="IRLotus" w:cs="IRNazli"/>
          <w:sz w:val="28"/>
          <w:szCs w:val="28"/>
          <w:rtl/>
          <w:lang w:bidi="fa-IR"/>
        </w:rPr>
        <w:t xml:space="preserve">خواستم برخی از </w:t>
      </w:r>
      <w:r w:rsidRPr="00B4109E">
        <w:rPr>
          <w:rFonts w:ascii="IRLotus" w:eastAsia="Times New Roman" w:hAnsi="IRLotus" w:cs="IRNazli" w:hint="cs"/>
          <w:sz w:val="28"/>
          <w:szCs w:val="28"/>
          <w:rtl/>
          <w:lang w:bidi="fa-IR"/>
        </w:rPr>
        <w:t>شیوه‌ها</w:t>
      </w:r>
      <w:r w:rsidRPr="00B4109E">
        <w:rPr>
          <w:rFonts w:ascii="IRLotus" w:eastAsia="Times New Roman" w:hAnsi="IRLotus" w:cs="IRNazli"/>
          <w:sz w:val="28"/>
          <w:szCs w:val="28"/>
          <w:rtl/>
          <w:lang w:bidi="fa-IR"/>
        </w:rPr>
        <w:t xml:space="preserve"> و توجیهات اساسی را برای کسانی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می‌خواهند در این زمینه تحقیق نمایند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بازگو کنم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تا </w:t>
      </w:r>
      <w:r w:rsidRPr="00B4109E">
        <w:rPr>
          <w:rFonts w:ascii="IRLotus" w:eastAsia="Times New Roman" w:hAnsi="IRLotus" w:cs="IRNazli" w:hint="cs"/>
          <w:sz w:val="28"/>
          <w:szCs w:val="28"/>
          <w:rtl/>
          <w:lang w:bidi="fa-IR"/>
        </w:rPr>
        <w:t>هنگامِ</w:t>
      </w:r>
      <w:r w:rsidRPr="00B4109E">
        <w:rPr>
          <w:rFonts w:ascii="IRLotus" w:eastAsia="Times New Roman" w:hAnsi="IRLotus" w:cs="IRNazli"/>
          <w:sz w:val="28"/>
          <w:szCs w:val="28"/>
          <w:rtl/>
          <w:lang w:bidi="fa-IR"/>
        </w:rPr>
        <w:t xml:space="preserve"> نیاز</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مورد استفاده قرار گیرد.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sectPr w:rsidR="0076508E" w:rsidRPr="00B4109E" w:rsidSect="00BA1E6B">
          <w:footnotePr>
            <w:numRestart w:val="eachPage"/>
          </w:footnotePr>
          <w:pgSz w:w="7938" w:h="11907" w:code="11"/>
          <w:pgMar w:top="1134" w:right="1134" w:bottom="1134" w:left="1134" w:header="567" w:footer="0" w:gutter="0"/>
          <w:cols w:space="720"/>
          <w:noEndnote/>
          <w:titlePg/>
          <w:bidi/>
          <w:rtlGutter/>
        </w:sectPr>
      </w:pPr>
    </w:p>
    <w:p w:rsidR="0076508E" w:rsidRPr="00B4109E" w:rsidRDefault="0076508E" w:rsidP="00E81B6C">
      <w:pPr>
        <w:pStyle w:val="a"/>
        <w:rPr>
          <w:rtl/>
        </w:rPr>
      </w:pPr>
      <w:bookmarkStart w:id="47" w:name="_Toc381571498"/>
      <w:bookmarkStart w:id="48" w:name="_Toc404438700"/>
      <w:r w:rsidRPr="00B4109E">
        <w:rPr>
          <w:rFonts w:hint="cs"/>
          <w:rtl/>
        </w:rPr>
        <w:t>10</w:t>
      </w:r>
      <w:r w:rsidRPr="00B4109E">
        <w:rPr>
          <w:rtl/>
        </w:rPr>
        <w:br/>
        <w:t>اساس تحقيق در تاريخ صحابه</w:t>
      </w:r>
      <w:r w:rsidRPr="00B4109E">
        <w:rPr>
          <w:rFonts w:hint="cs"/>
          <w:rtl/>
        </w:rPr>
        <w:t xml:space="preserve"> </w:t>
      </w:r>
      <w:r w:rsidR="00400502" w:rsidRPr="00B4109E">
        <w:rPr>
          <w:rFonts w:eastAsia="Calibri" w:cs="CTraditional Arabic" w:hint="cs"/>
          <w:b w:val="0"/>
          <w:bCs w:val="0"/>
          <w:rtl/>
        </w:rPr>
        <w:t>ش</w:t>
      </w:r>
      <w:bookmarkEnd w:id="47"/>
      <w:bookmarkEnd w:id="48"/>
    </w:p>
    <w:p w:rsidR="0076508E" w:rsidRPr="00B4109E" w:rsidRDefault="0076508E" w:rsidP="00A0288B">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در پژوهش</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های تاریخی درباره صحابه، ملاحظات زیر باید صورت گیرد:</w:t>
      </w:r>
    </w:p>
    <w:p w:rsidR="0076508E" w:rsidRPr="00B4109E" w:rsidRDefault="0076508E" w:rsidP="00A0288B">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نخست:</w:t>
      </w:r>
      <w:r w:rsidRPr="00B4109E">
        <w:rPr>
          <w:rFonts w:ascii="IRLotus" w:eastAsia="Times New Roman" w:hAnsi="IRLotus" w:cs="IRNazli"/>
          <w:sz w:val="28"/>
          <w:szCs w:val="28"/>
          <w:rtl/>
          <w:lang w:bidi="fa-IR"/>
        </w:rPr>
        <w:t xml:space="preserve"> سخن گفتن درباره </w:t>
      </w:r>
      <w:r w:rsidRPr="00B4109E">
        <w:rPr>
          <w:rFonts w:ascii="IRLotus" w:eastAsia="Times New Roman" w:hAnsi="IRLotus" w:cs="IRNazli" w:hint="cs"/>
          <w:sz w:val="28"/>
          <w:szCs w:val="28"/>
          <w:rtl/>
          <w:lang w:bidi="fa-IR"/>
        </w:rPr>
        <w:t>ا</w:t>
      </w:r>
      <w:r w:rsidRPr="00B4109E">
        <w:rPr>
          <w:rFonts w:ascii="IRLotus" w:eastAsia="Times New Roman" w:hAnsi="IRLotus" w:cs="IRNazli"/>
          <w:sz w:val="28"/>
          <w:szCs w:val="28"/>
          <w:rtl/>
          <w:lang w:bidi="fa-IR"/>
        </w:rPr>
        <w:t>خ</w:t>
      </w:r>
      <w:r w:rsidRPr="00B4109E">
        <w:rPr>
          <w:rFonts w:ascii="IRLotus" w:eastAsia="Times New Roman" w:hAnsi="IRLotus" w:cs="IRNazli" w:hint="cs"/>
          <w:sz w:val="28"/>
          <w:szCs w:val="28"/>
          <w:rtl/>
          <w:lang w:bidi="fa-IR"/>
        </w:rPr>
        <w:t>ت</w:t>
      </w:r>
      <w:r w:rsidRPr="00B4109E">
        <w:rPr>
          <w:rFonts w:ascii="IRLotus" w:eastAsia="Times New Roman" w:hAnsi="IRLotus" w:cs="IRNazli"/>
          <w:sz w:val="28"/>
          <w:szCs w:val="28"/>
          <w:rtl/>
          <w:lang w:bidi="fa-IR"/>
        </w:rPr>
        <w:t>لافات میان صحابه</w:t>
      </w:r>
      <w:r w:rsidR="00400502" w:rsidRPr="00B4109E">
        <w:rPr>
          <w:rFonts w:eastAsia="Calibri" w:cs="CTraditional Arabic" w:hint="cs"/>
          <w:rtl/>
        </w:rPr>
        <w:t>ش</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اصل نیست، بلکه اصل اعتقادی نزد اهل سنت و جماعت، خودداری کردن از این گونه مقوله‌ها می‌باشد و این موضوع</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در کتاب</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های عقیدتی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بحثی است گسترده که به آن پرداخته‌اند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0"/>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A0288B">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هنگام احتمال فتنه و تشویش اذهان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بر </w:t>
      </w:r>
      <w:r w:rsidRPr="00B4109E">
        <w:rPr>
          <w:rFonts w:ascii="IRLotus" w:eastAsia="Times New Roman" w:hAnsi="IRLotus" w:cs="IRNazli"/>
          <w:sz w:val="28"/>
          <w:szCs w:val="28"/>
          <w:rtl/>
          <w:lang w:bidi="fa-IR"/>
        </w:rPr>
        <w:t>این خودداری‌ها بیشتر تأکید می‌شود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چون باعث می‌شود که</w:t>
      </w:r>
      <w:r w:rsidRPr="00B4109E">
        <w:rPr>
          <w:rFonts w:ascii="IRLotus" w:eastAsia="Times New Roman" w:hAnsi="IRLotus" w:cs="IRNazli" w:hint="cs"/>
          <w:sz w:val="28"/>
          <w:szCs w:val="28"/>
          <w:rtl/>
          <w:lang w:bidi="fa-IR"/>
        </w:rPr>
        <w:t xml:space="preserve"> بین</w:t>
      </w:r>
      <w:r w:rsidRPr="00B4109E">
        <w:rPr>
          <w:rFonts w:ascii="IRLotus" w:eastAsia="Times New Roman" w:hAnsi="IRLotus" w:cs="IRNazli"/>
          <w:sz w:val="28"/>
          <w:szCs w:val="28"/>
          <w:rtl/>
          <w:lang w:bidi="fa-IR"/>
        </w:rPr>
        <w:t xml:space="preserve"> این موارد با آنچه</w:t>
      </w:r>
      <w:r w:rsidRPr="00B4109E">
        <w:rPr>
          <w:rFonts w:ascii="IRLotus" w:eastAsia="Times New Roman" w:hAnsi="IRLotus" w:cs="IRNazli" w:hint="cs"/>
          <w:sz w:val="28"/>
          <w:szCs w:val="28"/>
          <w:rtl/>
          <w:lang w:bidi="fa-IR"/>
        </w:rPr>
        <w:t xml:space="preserve"> که</w:t>
      </w:r>
      <w:r w:rsidRPr="00B4109E">
        <w:rPr>
          <w:rFonts w:ascii="IRLotus" w:eastAsia="Times New Roman" w:hAnsi="IRLotus" w:cs="IRNazli"/>
          <w:sz w:val="28"/>
          <w:szCs w:val="28"/>
          <w:rtl/>
          <w:lang w:bidi="fa-IR"/>
        </w:rPr>
        <w:t xml:space="preserve"> در ذهن شخص از فضیلت و عدالت و منزلت صحابه وجود دارد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تعارض</w:t>
      </w:r>
      <w:r w:rsidRPr="00B4109E">
        <w:rPr>
          <w:rFonts w:ascii="IRLotus" w:eastAsia="Times New Roman" w:hAnsi="IRLotus" w:cs="IRNazli" w:hint="cs"/>
          <w:sz w:val="28"/>
          <w:szCs w:val="28"/>
          <w:rtl/>
          <w:lang w:bidi="fa-IR"/>
        </w:rPr>
        <w:t xml:space="preserve"> به وجود بیاید. </w:t>
      </w:r>
      <w:r w:rsidRPr="00B4109E">
        <w:rPr>
          <w:rFonts w:ascii="IRLotus" w:eastAsia="Times New Roman" w:hAnsi="IRLotus" w:cs="IRNazli"/>
          <w:sz w:val="28"/>
          <w:szCs w:val="28"/>
          <w:rtl/>
          <w:lang w:bidi="fa-IR"/>
        </w:rPr>
        <w:t xml:space="preserve">این </w:t>
      </w:r>
      <w:r w:rsidRPr="00B4109E">
        <w:rPr>
          <w:rFonts w:ascii="IRLotus" w:eastAsia="Times New Roman" w:hAnsi="IRLotus" w:cs="IRNazli" w:hint="cs"/>
          <w:sz w:val="28"/>
          <w:szCs w:val="28"/>
          <w:rtl/>
          <w:lang w:bidi="fa-IR"/>
        </w:rPr>
        <w:t>امر</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گاهی</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 xml:space="preserve">خاطر کم سن و سالی </w:t>
      </w:r>
      <w:r w:rsidRPr="00B4109E">
        <w:rPr>
          <w:rFonts w:ascii="IRLotus" w:eastAsia="Times New Roman" w:hAnsi="IRLotus" w:cs="IRNazli" w:hint="cs"/>
          <w:sz w:val="28"/>
          <w:szCs w:val="28"/>
          <w:rtl/>
          <w:lang w:bidi="fa-IR"/>
        </w:rPr>
        <w:t xml:space="preserve"> شخحص </w:t>
      </w:r>
      <w:r w:rsidRPr="00B4109E">
        <w:rPr>
          <w:rFonts w:ascii="IRLotus" w:eastAsia="Times New Roman" w:hAnsi="IRLotus" w:cs="IRNazli"/>
          <w:sz w:val="28"/>
          <w:szCs w:val="28"/>
          <w:rtl/>
          <w:lang w:bidi="fa-IR"/>
        </w:rPr>
        <w:t>و یا تازه مسلمان بودن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اوست،</w:t>
      </w:r>
      <w:r w:rsidRPr="00B4109E">
        <w:rPr>
          <w:rFonts w:ascii="IRLotus" w:eastAsia="Times New Roman" w:hAnsi="IRLotus" w:cs="IRNazli"/>
          <w:sz w:val="28"/>
          <w:szCs w:val="28"/>
          <w:rtl/>
          <w:lang w:bidi="fa-IR"/>
        </w:rPr>
        <w:t xml:space="preserve"> که </w:t>
      </w:r>
      <w:r w:rsidRPr="00B4109E">
        <w:rPr>
          <w:rFonts w:ascii="IRLotus" w:eastAsia="Times New Roman" w:hAnsi="IRLotus" w:cs="IRNazli" w:hint="cs"/>
          <w:sz w:val="28"/>
          <w:szCs w:val="28"/>
          <w:rtl/>
          <w:lang w:bidi="fa-IR"/>
        </w:rPr>
        <w:t>باعث می</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 xml:space="preserve">شود به بحث اختلاف </w:t>
      </w:r>
      <w:r w:rsidRPr="00B4109E">
        <w:rPr>
          <w:rFonts w:ascii="IRLotus" w:eastAsia="Times New Roman" w:hAnsi="IRLotus" w:cs="IRNazli"/>
          <w:sz w:val="28"/>
          <w:szCs w:val="28"/>
          <w:rtl/>
          <w:lang w:bidi="fa-IR"/>
        </w:rPr>
        <w:t>صحابه و</w:t>
      </w:r>
      <w:r w:rsidRPr="00B4109E">
        <w:rPr>
          <w:rFonts w:ascii="IRLotus" w:eastAsia="Times New Roman" w:hAnsi="IRLotus" w:cs="IRNazli" w:hint="cs"/>
          <w:sz w:val="28"/>
          <w:szCs w:val="28"/>
          <w:rtl/>
          <w:lang w:bidi="fa-IR"/>
        </w:rPr>
        <w:t xml:space="preserve">ارد شوند </w:t>
      </w:r>
      <w:r w:rsidRPr="00B4109E">
        <w:rPr>
          <w:rFonts w:ascii="IRLotus" w:eastAsia="Times New Roman" w:hAnsi="IRLotus" w:cs="IRNazli"/>
          <w:sz w:val="28"/>
          <w:szCs w:val="28"/>
          <w:rtl/>
          <w:lang w:bidi="fa-IR"/>
        </w:rPr>
        <w:t xml:space="preserve"> اختلاف اجتهادی که دارند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وارد فتنه شده و ناآگاهانه </w:t>
      </w:r>
      <w:r w:rsidRPr="00B4109E">
        <w:rPr>
          <w:rFonts w:ascii="IRLotus" w:eastAsia="Times New Roman" w:hAnsi="IRLotus" w:cs="IRNazli" w:hint="cs"/>
          <w:sz w:val="28"/>
          <w:szCs w:val="28"/>
          <w:rtl/>
          <w:lang w:bidi="fa-IR"/>
        </w:rPr>
        <w:t xml:space="preserve">و ناخواسته، </w:t>
      </w:r>
      <w:r w:rsidRPr="00B4109E">
        <w:rPr>
          <w:rFonts w:ascii="IRLotus" w:eastAsia="Times New Roman" w:hAnsi="IRLotus" w:cs="IRNazli"/>
          <w:sz w:val="28"/>
          <w:szCs w:val="28"/>
          <w:rtl/>
          <w:lang w:bidi="fa-IR"/>
        </w:rPr>
        <w:t xml:space="preserve">شخصیت </w:t>
      </w:r>
      <w:r w:rsidRPr="00B4109E">
        <w:rPr>
          <w:rFonts w:ascii="IRLotus" w:eastAsia="Times New Roman" w:hAnsi="IRLotus" w:cs="IRNazli" w:hint="cs"/>
          <w:sz w:val="28"/>
          <w:szCs w:val="28"/>
          <w:rtl/>
          <w:lang w:bidi="fa-IR"/>
        </w:rPr>
        <w:t>گرانقدر صحابه را خدشه</w:t>
      </w:r>
      <w:r w:rsidRPr="00B4109E">
        <w:rPr>
          <w:rFonts w:ascii="IRLotus" w:eastAsia="Times New Roman" w:hAnsi="IRLotus" w:cs="IRNazli" w:hint="eastAsia"/>
          <w:sz w:val="28"/>
          <w:szCs w:val="28"/>
          <w:rtl/>
          <w:lang w:bidi="fa-IR"/>
        </w:rPr>
        <w:t>‌</w:t>
      </w:r>
      <w:r w:rsidRPr="00B4109E">
        <w:rPr>
          <w:rFonts w:ascii="IRLotus" w:eastAsia="Times New Roman" w:hAnsi="IRLotus" w:cs="IRNazli"/>
          <w:sz w:val="28"/>
          <w:szCs w:val="28"/>
          <w:rtl/>
          <w:lang w:bidi="fa-IR"/>
        </w:rPr>
        <w:t>‌</w:t>
      </w:r>
      <w:r w:rsidRPr="00B4109E">
        <w:rPr>
          <w:rFonts w:ascii="IRLotus" w:eastAsia="Times New Roman" w:hAnsi="IRLotus" w:cs="IRNazli" w:hint="cs"/>
          <w:sz w:val="28"/>
          <w:szCs w:val="28"/>
          <w:rtl/>
          <w:lang w:bidi="fa-IR"/>
        </w:rPr>
        <w:t>دار کنند.</w:t>
      </w:r>
    </w:p>
    <w:p w:rsidR="0076508E" w:rsidRPr="00B4109E" w:rsidRDefault="0076508E" w:rsidP="00A0288B">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این هم یک برنامه ترب</w:t>
      </w:r>
      <w:r w:rsidRPr="00B4109E">
        <w:rPr>
          <w:rFonts w:ascii="IRLotus" w:eastAsia="Times New Roman" w:hAnsi="IRLotus" w:cs="IRNazli" w:hint="cs"/>
          <w:sz w:val="28"/>
          <w:szCs w:val="28"/>
          <w:rtl/>
          <w:lang w:bidi="fa-IR"/>
        </w:rPr>
        <w:t xml:space="preserve">یتی </w:t>
      </w:r>
      <w:r w:rsidRPr="00B4109E">
        <w:rPr>
          <w:rFonts w:ascii="IRLotus" w:eastAsia="Times New Roman" w:hAnsi="IRLotus" w:cs="IRNazli"/>
          <w:sz w:val="28"/>
          <w:szCs w:val="28"/>
          <w:rtl/>
          <w:lang w:bidi="fa-IR"/>
        </w:rPr>
        <w:t>سلفی است که انسان وارد مسائل علمی نشود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مگر به همان اندازه که عقلش به آن می‌رسد.</w:t>
      </w:r>
    </w:p>
    <w:p w:rsidR="0076508E" w:rsidRPr="00B4109E" w:rsidRDefault="0076508E" w:rsidP="00A0288B">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امام بخاری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می‌گوید:</w:t>
      </w:r>
    </w:p>
    <w:p w:rsidR="0076508E" w:rsidRPr="00B4109E" w:rsidRDefault="0076508E" w:rsidP="00A0288B">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Traditional Arabic" w:hint="cs"/>
          <w:sz w:val="27"/>
          <w:szCs w:val="27"/>
          <w:rtl/>
          <w:lang w:bidi="fa-IR"/>
        </w:rPr>
        <w:t>«</w:t>
      </w:r>
      <w:r w:rsidRPr="00B4109E">
        <w:rPr>
          <w:rFonts w:ascii="IRLotus" w:eastAsia="Times New Roman" w:hAnsi="IRLotus" w:cs="KFGQPC Uthman Taha Naskh"/>
          <w:sz w:val="27"/>
          <w:szCs w:val="27"/>
          <w:rtl/>
          <w:lang w:bidi="fa-IR"/>
        </w:rPr>
        <w:t>بَابُ مَنْ خَصَّ بِالعِلْمِ قَوْمًا دُونَ قَوْمٍ، كَرَاهِيَةَ أَنْ لاَ يَفْهَمُوا</w:t>
      </w:r>
      <w:r w:rsidRPr="00B4109E">
        <w:rPr>
          <w:rFonts w:ascii="IRLotus" w:eastAsia="Times New Roman" w:hAnsi="IRLotus" w:cs="Traditional Arabic" w:hint="cs"/>
          <w:sz w:val="27"/>
          <w:szCs w:val="27"/>
          <w:rtl/>
          <w:lang w:bidi="fa-IR"/>
        </w:rPr>
        <w:t>»</w:t>
      </w:r>
      <w:r w:rsidRPr="00B4109E">
        <w:rPr>
          <w:rFonts w:ascii="IRLotus" w:eastAsia="Times New Roman" w:hAnsi="IRLotus"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1"/>
      </w:r>
      <w:r w:rsidRPr="00B4109E">
        <w:rPr>
          <w:rFonts w:ascii="IRLotus" w:eastAsia="Times New Roman" w:hAnsi="IRLotus" w:cs="IRNazli"/>
          <w:sz w:val="30"/>
          <w:szCs w:val="28"/>
          <w:vertAlign w:val="superscript"/>
          <w:rtl/>
          <w:lang w:bidi="fa-IR"/>
        </w:rPr>
        <w:t>)</w:t>
      </w:r>
      <w:r w:rsidRPr="00B4109E">
        <w:rPr>
          <w:rFonts w:ascii="IRLotus" w:eastAsia="Times New Roman" w:hAnsi="IRLotus" w:cs="IRNazli" w:hint="cs"/>
          <w:sz w:val="28"/>
          <w:szCs w:val="28"/>
          <w:rtl/>
          <w:lang w:bidi="fa-IR"/>
        </w:rPr>
        <w:t>.</w:t>
      </w:r>
      <w:r w:rsidR="00A0288B" w:rsidRPr="00B4109E">
        <w:rPr>
          <w:rFonts w:ascii="IRLotus" w:eastAsia="Times New Roman" w:hAnsi="IRLotus" w:cs="IRNazli" w:hint="cs"/>
          <w:sz w:val="28"/>
          <w:szCs w:val="28"/>
          <w:rtl/>
          <w:lang w:bidi="fa-IR"/>
        </w:rPr>
        <w:t xml:space="preserve"> </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6"/>
          <w:szCs w:val="26"/>
          <w:rtl/>
          <w:lang w:bidi="fa-IR"/>
        </w:rPr>
        <w:t>فصلِ مخصوص</w:t>
      </w:r>
      <w:r w:rsidRPr="00B4109E">
        <w:rPr>
          <w:rFonts w:ascii="IRLotus" w:eastAsia="Times New Roman" w:hAnsi="IRLotus" w:cs="IRNazli"/>
          <w:sz w:val="26"/>
          <w:szCs w:val="26"/>
          <w:rtl/>
          <w:lang w:bidi="fa-IR"/>
        </w:rPr>
        <w:t xml:space="preserve"> کسانی</w:t>
      </w:r>
      <w:r w:rsidRPr="00B4109E">
        <w:rPr>
          <w:rFonts w:ascii="IRLotus" w:eastAsia="Times New Roman" w:hAnsi="IRLotus" w:cs="IRNazli" w:hint="cs"/>
          <w:sz w:val="26"/>
          <w:szCs w:val="26"/>
          <w:rtl/>
          <w:lang w:bidi="fa-IR"/>
        </w:rPr>
        <w:t xml:space="preserve"> </w:t>
      </w:r>
      <w:r w:rsidRPr="00B4109E">
        <w:rPr>
          <w:rFonts w:ascii="IRLotus" w:eastAsia="Times New Roman" w:hAnsi="IRLotus" w:cs="IRNazli"/>
          <w:sz w:val="26"/>
          <w:szCs w:val="26"/>
          <w:rtl/>
          <w:lang w:bidi="fa-IR"/>
        </w:rPr>
        <w:t>که به علم و آگاهی اختصاص یافته‌اند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نه آنان</w:t>
      </w:r>
      <w:r w:rsidRPr="00B4109E">
        <w:rPr>
          <w:rFonts w:ascii="IRLotus" w:eastAsia="Times New Roman" w:hAnsi="IRLotus" w:cs="IRNazli" w:hint="cs"/>
          <w:sz w:val="26"/>
          <w:szCs w:val="26"/>
          <w:rtl/>
          <w:lang w:bidi="fa-IR"/>
        </w:rPr>
        <w:t xml:space="preserve"> </w:t>
      </w:r>
      <w:r w:rsidRPr="00B4109E">
        <w:rPr>
          <w:rFonts w:ascii="IRLotus" w:eastAsia="Times New Roman" w:hAnsi="IRLotus" w:cs="IRNazli"/>
          <w:sz w:val="26"/>
          <w:szCs w:val="26"/>
          <w:rtl/>
          <w:lang w:bidi="fa-IR"/>
        </w:rPr>
        <w:t xml:space="preserve">که عالم نیستند </w:t>
      </w:r>
      <w:r w:rsidRPr="00B4109E">
        <w:rPr>
          <w:rFonts w:ascii="IRLotus" w:eastAsia="Times New Roman" w:hAnsi="IRLotus" w:cs="IRNazli" w:hint="cs"/>
          <w:sz w:val="26"/>
          <w:szCs w:val="26"/>
          <w:rtl/>
          <w:lang w:bidi="fa-IR"/>
        </w:rPr>
        <w:t>و</w:t>
      </w:r>
      <w:r w:rsidRPr="00B4109E">
        <w:rPr>
          <w:rFonts w:ascii="IRLotus" w:eastAsia="Times New Roman" w:hAnsi="IRLotus" w:cs="IRNazli"/>
          <w:sz w:val="26"/>
          <w:szCs w:val="26"/>
          <w:rtl/>
          <w:lang w:bidi="fa-IR"/>
        </w:rPr>
        <w:t xml:space="preserve"> می‌ترس</w:t>
      </w:r>
      <w:r w:rsidRPr="00B4109E">
        <w:rPr>
          <w:rFonts w:ascii="IRLotus" w:eastAsia="Times New Roman" w:hAnsi="IRLotus" w:cs="IRNazli" w:hint="cs"/>
          <w:sz w:val="26"/>
          <w:szCs w:val="26"/>
          <w:rtl/>
          <w:lang w:bidi="fa-IR"/>
        </w:rPr>
        <w:t>ند از</w:t>
      </w:r>
      <w:r w:rsidRPr="00B4109E">
        <w:rPr>
          <w:rFonts w:ascii="IRLotus" w:eastAsia="Times New Roman" w:hAnsi="IRLotus" w:cs="IRNazli"/>
          <w:sz w:val="26"/>
          <w:szCs w:val="26"/>
          <w:rtl/>
          <w:lang w:bidi="fa-IR"/>
        </w:rPr>
        <w:t xml:space="preserve"> اینکه نفهمند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علی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می‌گوید</w:t>
      </w:r>
      <w:r w:rsidRPr="00B4109E">
        <w:rPr>
          <w:rFonts w:ascii="Lotus Linotype" w:eastAsia="Times New Roman" w:hAnsi="Lotus Linotype" w:cs="Lotus Linotype"/>
          <w:sz w:val="28"/>
          <w:szCs w:val="27"/>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Traditional Arabic" w:hint="cs"/>
          <w:sz w:val="28"/>
          <w:szCs w:val="28"/>
          <w:rtl/>
          <w:lang w:bidi="fa-IR"/>
        </w:rPr>
        <w:t>«</w:t>
      </w:r>
      <w:r w:rsidRPr="00B4109E">
        <w:rPr>
          <w:rFonts w:ascii="IRLotus" w:eastAsia="Calibri" w:hAnsi="IRLotus" w:cs="KFGQPC Uthman Taha Naskh" w:hint="cs"/>
          <w:sz w:val="28"/>
          <w:szCs w:val="28"/>
          <w:rtl/>
          <w:lang w:bidi="fa-IR"/>
        </w:rPr>
        <w:t>حَدِّثُوا</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النَّاسَ</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بِمَا</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يَعْرِفُونَ</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أَتُحِبُّونَ</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أَنْ</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يُكَذَّبَ</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اللَّهُ</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وَرَسُولُهُ</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w:t>
      </w:r>
      <w:r w:rsidRPr="00B4109E">
        <w:rPr>
          <w:rFonts w:ascii="IRLotus" w:eastAsia="Times New Roman" w:hAnsi="IRLotus" w:cs="Traditional Arabic" w:hint="cs"/>
          <w:sz w:val="28"/>
          <w:szCs w:val="28"/>
          <w:rtl/>
          <w:lang w:bidi="fa-IR"/>
        </w:rPr>
        <w:t xml:space="preserve"> «</w:t>
      </w:r>
      <w:r w:rsidRPr="00B4109E">
        <w:rPr>
          <w:rFonts w:ascii="IRLotus" w:eastAsia="Times New Roman" w:hAnsi="IRLotus" w:cs="IRNazli"/>
          <w:sz w:val="26"/>
          <w:szCs w:val="26"/>
          <w:rtl/>
          <w:lang w:bidi="fa-IR"/>
        </w:rPr>
        <w:t>با مردم به همان اندازه که می‌فهمند صحبت کنید، مگر دوست دارید به خدا و رسولش دروغ بسته شود؟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حافظ در تعلیق بر این گفتار علی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این گفتار علی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دلیل است بر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متشابهات نباید نزد مردم عامه گفته شود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ابن مسعود</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هم </w:t>
      </w:r>
      <w:r w:rsidRPr="00B4109E">
        <w:rPr>
          <w:rFonts w:ascii="IRLotus" w:eastAsia="Times New Roman" w:hAnsi="IRLotus" w:cs="IRNazli" w:hint="cs"/>
          <w:sz w:val="28"/>
          <w:szCs w:val="28"/>
          <w:rtl/>
          <w:lang w:bidi="fa-IR"/>
        </w:rPr>
        <w:t>سخنی</w:t>
      </w:r>
      <w:r w:rsidRPr="00B4109E">
        <w:rPr>
          <w:rFonts w:ascii="IRLotus" w:eastAsia="Times New Roman" w:hAnsi="IRLotus" w:cs="IRNazli"/>
          <w:sz w:val="28"/>
          <w:szCs w:val="28"/>
          <w:rtl/>
          <w:lang w:bidi="fa-IR"/>
        </w:rPr>
        <w:t xml:space="preserve"> همانند این را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KFGQPC Uthman Taha Naskh" w:hint="cs"/>
          <w:sz w:val="28"/>
          <w:szCs w:val="28"/>
          <w:rtl/>
          <w:lang w:bidi="fa-IR"/>
        </w:rPr>
        <w:t>«</w:t>
      </w:r>
      <w:r w:rsidRPr="00B4109E">
        <w:rPr>
          <w:rFonts w:ascii="IRLotus" w:eastAsia="Times New Roman" w:hAnsi="IRLotus" w:cs="KFGQPC Uthman Taha Naskh"/>
          <w:sz w:val="28"/>
          <w:szCs w:val="28"/>
          <w:rtl/>
          <w:lang w:bidi="fa-IR"/>
        </w:rPr>
        <w:t>مَا أَنْتَ بِمُحَدِّثٍ قَوْمًا حَدِيثًا لَا تَبْلُغُهُ عُقُولُهُمْ، إِلَّا كَانَ لِبَعْضِهِمْ فِتْنَةً</w:t>
      </w:r>
      <w:r w:rsidRPr="00B4109E">
        <w:rPr>
          <w:rFonts w:ascii="IRLotus" w:eastAsia="Times New Roman" w:hAnsi="IRLotus" w:cs="KFGQPC Uthman Taha Naskh" w:hint="cs"/>
          <w:sz w:val="28"/>
          <w:szCs w:val="28"/>
          <w:rtl/>
          <w:lang w:bidi="fa-IR"/>
        </w:rPr>
        <w:t>»</w:t>
      </w:r>
      <w:r w:rsidRPr="00B4109E">
        <w:rPr>
          <w:rFonts w:ascii="IRLotus" w:eastAsia="Times New Roman" w:hAnsi="IRLotus"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2"/>
      </w:r>
      <w:r w:rsidRPr="00B4109E">
        <w:rPr>
          <w:rFonts w:ascii="IRLotus" w:eastAsia="Times New Roman" w:hAnsi="IRLotus" w:cs="IRNazli"/>
          <w:sz w:val="30"/>
          <w:szCs w:val="28"/>
          <w:vertAlign w:val="superscript"/>
          <w:rtl/>
          <w:lang w:bidi="fa-IR"/>
        </w:rPr>
        <w:t>)</w:t>
      </w:r>
      <w:r w:rsidRPr="00B4109E">
        <w:rPr>
          <w:rFonts w:ascii="IRLotus" w:eastAsia="Times New Roman" w:hAnsi="IRLotus" w:cs="IRNazli" w:hint="cs"/>
          <w:sz w:val="28"/>
          <w:szCs w:val="28"/>
          <w:rtl/>
          <w:lang w:bidi="fa-IR"/>
        </w:rPr>
        <w:t>.</w:t>
      </w:r>
      <w:r w:rsidRPr="00B4109E">
        <w:rPr>
          <w:rFonts w:ascii="IRLotus" w:eastAsia="Times New Roman" w:hAnsi="IRLotus" w:cs="Traditional Arabic" w:hint="cs"/>
          <w:sz w:val="28"/>
          <w:szCs w:val="28"/>
          <w:rtl/>
          <w:lang w:bidi="fa-IR"/>
        </w:rPr>
        <w:t xml:space="preserve"> «</w:t>
      </w:r>
      <w:r w:rsidRPr="00B4109E">
        <w:rPr>
          <w:rFonts w:ascii="IRLotus" w:eastAsia="Times New Roman" w:hAnsi="IRLotus" w:cs="IRNazli"/>
          <w:sz w:val="26"/>
          <w:szCs w:val="26"/>
          <w:rtl/>
          <w:lang w:bidi="fa-IR"/>
        </w:rPr>
        <w:t>اگر با مردم سخنی بگو</w:t>
      </w:r>
      <w:r w:rsidRPr="00B4109E">
        <w:rPr>
          <w:rFonts w:ascii="IRLotus" w:eastAsia="Times New Roman" w:hAnsi="IRLotus" w:cs="IRNazli" w:hint="cs"/>
          <w:sz w:val="26"/>
          <w:szCs w:val="26"/>
          <w:rtl/>
          <w:lang w:bidi="fa-IR"/>
        </w:rPr>
        <w:t>ی</w:t>
      </w:r>
      <w:r w:rsidRPr="00B4109E">
        <w:rPr>
          <w:rFonts w:ascii="IRLotus" w:eastAsia="Times New Roman" w:hAnsi="IRLotus" w:cs="IRNazli"/>
          <w:sz w:val="26"/>
          <w:szCs w:val="26"/>
          <w:rtl/>
          <w:lang w:bidi="fa-IR"/>
        </w:rPr>
        <w:t xml:space="preserve">ید که عقلشان به فهم آن نرسد، حتماً برخی از آنان به فتنه </w:t>
      </w:r>
      <w:r w:rsidRPr="00B4109E">
        <w:rPr>
          <w:rFonts w:ascii="IRLotus" w:eastAsia="Times New Roman" w:hAnsi="IRLotus" w:cs="IRNazli" w:hint="cs"/>
          <w:sz w:val="26"/>
          <w:szCs w:val="26"/>
          <w:rtl/>
          <w:lang w:bidi="fa-IR"/>
        </w:rPr>
        <w:t xml:space="preserve">[و دردسر] </w:t>
      </w:r>
      <w:r w:rsidRPr="00B4109E">
        <w:rPr>
          <w:rFonts w:ascii="IRLotus" w:eastAsia="Times New Roman" w:hAnsi="IRLotus" w:cs="IRNazli"/>
          <w:sz w:val="26"/>
          <w:szCs w:val="26"/>
          <w:rtl/>
          <w:lang w:bidi="fa-IR"/>
        </w:rPr>
        <w:t>می‌افتند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از جمله کسانی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دوست ندا</w:t>
      </w:r>
      <w:r w:rsidRPr="00B4109E">
        <w:rPr>
          <w:rFonts w:ascii="IRLotus" w:eastAsia="Times New Roman" w:hAnsi="IRLotus" w:cs="IRNazli" w:hint="cs"/>
          <w:sz w:val="28"/>
          <w:szCs w:val="28"/>
          <w:rtl/>
          <w:lang w:bidi="fa-IR"/>
        </w:rPr>
        <w:t>شت</w:t>
      </w:r>
      <w:r w:rsidRPr="00B4109E">
        <w:rPr>
          <w:rFonts w:ascii="IRLotus" w:eastAsia="Times New Roman" w:hAnsi="IRLotus" w:cs="IRNazli"/>
          <w:sz w:val="28"/>
          <w:szCs w:val="28"/>
          <w:rtl/>
          <w:lang w:bidi="fa-IR"/>
        </w:rPr>
        <w:t xml:space="preserve"> با بعضی از مردم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برخی موضوعات را در میان بگذارند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امام احمد</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می‌باشد که دوست نداشت احادیثی را بازگو ‌کند که ظاهر آن</w:t>
      </w:r>
      <w:r w:rsidRPr="00B4109E">
        <w:rPr>
          <w:rFonts w:ascii="IRLotus" w:eastAsia="Times New Roman" w:hAnsi="IRLotus" w:cs="IRNazli" w:hint="cs"/>
          <w:sz w:val="28"/>
          <w:szCs w:val="28"/>
          <w:rtl/>
          <w:lang w:bidi="fa-IR"/>
        </w:rPr>
        <w:t>، شورش</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علیه</w:t>
      </w:r>
      <w:r w:rsidRPr="00B4109E">
        <w:rPr>
          <w:rFonts w:ascii="IRLotus" w:eastAsia="Times New Roman" w:hAnsi="IRLotus" w:cs="IRNazli"/>
          <w:sz w:val="28"/>
          <w:szCs w:val="28"/>
          <w:rtl/>
          <w:lang w:bidi="fa-IR"/>
        </w:rPr>
        <w:t xml:space="preserve"> سلطان را جایز دانسته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دیگری امام مالک</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در مبحث صفات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ابویوسف نیز در روایات غریب</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تا 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جا که فرمود: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قاعد</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آن این است که</w:t>
      </w:r>
      <w:r w:rsidRPr="00B4109E">
        <w:rPr>
          <w:rFonts w:ascii="IRLotus" w:eastAsia="Times New Roman" w:hAnsi="IRLotus" w:cs="IRNazli" w:hint="cs"/>
          <w:sz w:val="28"/>
          <w:szCs w:val="28"/>
          <w:rtl/>
          <w:lang w:bidi="fa-IR"/>
        </w:rPr>
        <w:t xml:space="preserve"> اگر</w:t>
      </w:r>
      <w:r w:rsidRPr="00B4109E">
        <w:rPr>
          <w:rFonts w:ascii="IRLotus" w:eastAsia="Times New Roman" w:hAnsi="IRLotus" w:cs="IRNazli"/>
          <w:sz w:val="28"/>
          <w:szCs w:val="28"/>
          <w:rtl/>
          <w:lang w:bidi="fa-IR"/>
        </w:rPr>
        <w:t xml:space="preserve"> ظاهر حدیث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گونه‌ای باشد که تقویت کنند</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بدعت باشد، ولی ظاهر آن در اصل مراد نباشد، پس در این حال خودداری کردن از آن برای کسی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بترسد از عمل به ظاهر آن، مطلوب و به جا می‌باشد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والله اعلم</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3"/>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hint="cs"/>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دوم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اگر نیاز بود که حتماً وقایع ناگوار میان اصحاب بازگو شود، لازم است که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 xml:space="preserve">طور کامل تحقیق شده و </w:t>
      </w:r>
      <w:r w:rsidRPr="00B4109E">
        <w:rPr>
          <w:rFonts w:ascii="IRLotus" w:eastAsia="Times New Roman" w:hAnsi="IRLotus" w:cs="IRNazli" w:hint="cs"/>
          <w:sz w:val="28"/>
          <w:szCs w:val="28"/>
          <w:rtl/>
          <w:lang w:bidi="fa-IR"/>
        </w:rPr>
        <w:t xml:space="preserve">صحت </w:t>
      </w:r>
      <w:r w:rsidRPr="00B4109E">
        <w:rPr>
          <w:rFonts w:ascii="IRLotus" w:eastAsia="Times New Roman" w:hAnsi="IRLotus" w:cs="IRNazli"/>
          <w:sz w:val="28"/>
          <w:szCs w:val="28"/>
          <w:rtl/>
          <w:lang w:bidi="fa-IR"/>
        </w:rPr>
        <w:t>روایات مذکور درباره فتن</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میان اصحاب</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به اثبات برسد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خداوند می‌فرماید:</w:t>
      </w:r>
    </w:p>
    <w:p w:rsidR="0076508E" w:rsidRPr="00B4109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يَٰٓأَيُّهَا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ٱلَّذِينَ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ءَامَنُوٓاْ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إِن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جَآءَكُمۡ</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فَاسِقُۢ</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بِنَبَإٖ</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فَتَبَيَّنُوٓاْ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أَن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تُصِيبُواْ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قَوۡمَۢا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بِجَهَٰلَةٖ</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فَتُصۡبِحُواْ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عَلَىٰ</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فَعَلۡتُمۡ</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نَٰدِمِينَ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٦</w:t>
      </w: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 xml:space="preserve"> </w:t>
      </w:r>
      <w:r w:rsidRPr="00B4109E">
        <w:rPr>
          <w:rFonts w:ascii="IRLotus" w:eastAsia="Calibri" w:hAnsi="IRLotus" w:cs="IRNazli" w:hint="cs"/>
          <w:sz w:val="24"/>
          <w:szCs w:val="24"/>
          <w:rtl/>
          <w:lang w:bidi="fa-IR"/>
        </w:rPr>
        <w:t>[الحجرات: 6]</w:t>
      </w:r>
      <w:r w:rsidRPr="00B4109E">
        <w:rPr>
          <w:rFonts w:ascii="KFGQPC Uthmanic Script HAFS" w:eastAsia="Calibri" w:hAnsi="KFGQPC Uthmanic Script HAFS" w:cs="KFGQPC Uthmanic Script HAFS" w:hint="cs"/>
          <w:sz w:val="27"/>
          <w:szCs w:val="27"/>
          <w:rtl/>
          <w:lang w:bidi="fa-IR"/>
        </w:rPr>
        <w:t>.</w:t>
      </w:r>
    </w:p>
    <w:p w:rsidR="0076508E" w:rsidRPr="00B4109E" w:rsidRDefault="0076508E" w:rsidP="0076508E">
      <w:pPr>
        <w:spacing w:after="0" w:line="240" w:lineRule="auto"/>
        <w:ind w:left="567"/>
        <w:jc w:val="both"/>
        <w:rPr>
          <w:rFonts w:ascii="IRLotus" w:eastAsia="Times New Roman" w:hAnsi="IRLotus" w:cs="IRNazli"/>
          <w:sz w:val="26"/>
          <w:szCs w:val="26"/>
          <w:rtl/>
          <w:lang w:bidi="fa-IR"/>
        </w:rPr>
      </w:pP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6"/>
          <w:szCs w:val="26"/>
          <w:rtl/>
          <w:lang w:bidi="fa-IR"/>
        </w:rPr>
        <w:t>اى كسانى كه ایمان آورده‏اید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اگر شخص فاسقى خبرى براى شما بیاورد، درباره آن تحقیق كنید، مبادا به گروهى از روى نادانى آسیب برسانید و از كرده خود پشیمان شوید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6"/>
          <w:szCs w:val="26"/>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این آیه به مؤمنین دستور می‌دهد که درباره اخبار و روایاتی که از جانب افراد فاسق پخش می‌شود تحقیق نمایند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تا نکند</w:t>
      </w:r>
      <w:r w:rsidRPr="00B4109E">
        <w:rPr>
          <w:rFonts w:ascii="IRLotus" w:eastAsia="Times New Roman" w:hAnsi="IRLotus" w:cs="IRNazli" w:hint="cs"/>
          <w:sz w:val="28"/>
          <w:szCs w:val="28"/>
          <w:rtl/>
          <w:lang w:bidi="fa-IR"/>
        </w:rPr>
        <w:t xml:space="preserve"> که</w:t>
      </w:r>
      <w:r w:rsidRPr="00B4109E">
        <w:rPr>
          <w:rFonts w:ascii="IRLotus" w:eastAsia="Times New Roman" w:hAnsi="IRLotus" w:cs="IRNazli"/>
          <w:sz w:val="28"/>
          <w:szCs w:val="28"/>
          <w:rtl/>
          <w:lang w:bidi="fa-IR"/>
        </w:rPr>
        <w:t xml:space="preserve"> احکامی صادر </w:t>
      </w:r>
      <w:r w:rsidRPr="00B4109E">
        <w:rPr>
          <w:rFonts w:ascii="IRLotus" w:eastAsia="Times New Roman" w:hAnsi="IRLotus" w:cs="IRNazli" w:hint="cs"/>
          <w:sz w:val="28"/>
          <w:szCs w:val="28"/>
          <w:rtl/>
          <w:lang w:bidi="fa-IR"/>
        </w:rPr>
        <w:t>کن</w:t>
      </w:r>
      <w:r w:rsidRPr="00B4109E">
        <w:rPr>
          <w:rFonts w:ascii="IRLotus" w:eastAsia="Times New Roman" w:hAnsi="IRLotus" w:cs="IRNazli"/>
          <w:sz w:val="28"/>
          <w:szCs w:val="28"/>
          <w:rtl/>
          <w:lang w:bidi="fa-IR"/>
        </w:rPr>
        <w:t>ند که بعد</w:t>
      </w:r>
      <w:r w:rsidRPr="00B4109E">
        <w:rPr>
          <w:rFonts w:ascii="IRLotus" w:eastAsia="Times New Roman" w:hAnsi="IRLotus" w:cs="IRNazli" w:hint="cs"/>
          <w:sz w:val="28"/>
          <w:szCs w:val="28"/>
          <w:rtl/>
          <w:lang w:bidi="fa-IR"/>
        </w:rPr>
        <w:t xml:space="preserve">اً موجب </w:t>
      </w:r>
      <w:r w:rsidRPr="00B4109E">
        <w:rPr>
          <w:rFonts w:ascii="IRLotus" w:eastAsia="Times New Roman" w:hAnsi="IRLotus" w:cs="IRNazli"/>
          <w:sz w:val="28"/>
          <w:szCs w:val="28"/>
          <w:rtl/>
          <w:lang w:bidi="fa-IR"/>
        </w:rPr>
        <w:t>پشیمان</w:t>
      </w:r>
      <w:r w:rsidRPr="00B4109E">
        <w:rPr>
          <w:rFonts w:ascii="IRLotus" w:eastAsia="Times New Roman" w:hAnsi="IRLotus" w:cs="IRNazli" w:hint="cs"/>
          <w:sz w:val="28"/>
          <w:szCs w:val="28"/>
          <w:rtl/>
          <w:lang w:bidi="fa-IR"/>
        </w:rPr>
        <w:t>ی آنها</w:t>
      </w:r>
      <w:r w:rsidRPr="00B4109E">
        <w:rPr>
          <w:rFonts w:ascii="IRLotus" w:eastAsia="Times New Roman" w:hAnsi="IRLotus" w:cs="IRNazli"/>
          <w:sz w:val="28"/>
          <w:szCs w:val="28"/>
          <w:rtl/>
          <w:lang w:bidi="fa-IR"/>
        </w:rPr>
        <w:t xml:space="preserve"> شود.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پس تحقیق و تفحص در مورد روایاتی که اصحاب روایت کرده‌اند، </w:t>
      </w:r>
      <w:r w:rsidRPr="00B4109E">
        <w:rPr>
          <w:rFonts w:ascii="IRLotus" w:eastAsia="Times New Roman" w:hAnsi="IRLotus" w:cs="IRNazli" w:hint="cs"/>
          <w:sz w:val="28"/>
          <w:szCs w:val="28"/>
          <w:rtl/>
          <w:lang w:bidi="fa-IR"/>
        </w:rPr>
        <w:t xml:space="preserve">در حالی </w:t>
      </w:r>
      <w:r w:rsidRPr="00B4109E">
        <w:rPr>
          <w:rFonts w:ascii="IRLotus" w:eastAsia="Times New Roman" w:hAnsi="IRLotus" w:cs="IRNazli"/>
          <w:sz w:val="28"/>
          <w:szCs w:val="28"/>
          <w:rtl/>
          <w:lang w:bidi="fa-IR"/>
        </w:rPr>
        <w:t>که آنان بزرگان مؤمنان بوده‌اند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شایسته‌تر و واجب‌تر خواهد بود. خصوصاً که می‌دانیم دروغ و افتراهای زیادی در این روایات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وارد شده</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‌ا</w:t>
      </w:r>
      <w:r w:rsidRPr="00B4109E">
        <w:rPr>
          <w:rFonts w:ascii="IRLotus" w:eastAsia="Times New Roman" w:hAnsi="IRLotus" w:cs="IRNazli" w:hint="cs"/>
          <w:sz w:val="28"/>
          <w:szCs w:val="28"/>
          <w:rtl/>
          <w:lang w:bidi="fa-IR"/>
        </w:rPr>
        <w:t xml:space="preserve">ست، </w:t>
      </w:r>
      <w:r w:rsidRPr="00B4109E">
        <w:rPr>
          <w:rFonts w:ascii="IRLotus" w:eastAsia="Times New Roman" w:hAnsi="IRLotus" w:cs="IRNazli"/>
          <w:sz w:val="28"/>
          <w:szCs w:val="28"/>
          <w:rtl/>
          <w:lang w:bidi="fa-IR"/>
        </w:rPr>
        <w:t>از جهت اصل روایت و یا تحریف روایت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گونه</w:t>
      </w:r>
      <w:r w:rsidRPr="00B4109E">
        <w:rPr>
          <w:rFonts w:ascii="IRLotus" w:eastAsia="Times New Roman" w:hAnsi="IRLotus" w:cs="IRNazli" w:hint="cs"/>
          <w:sz w:val="28"/>
          <w:szCs w:val="28"/>
          <w:rtl/>
          <w:lang w:bidi="fa-IR"/>
        </w:rPr>
        <w:t>‌ای</w:t>
      </w:r>
      <w:r w:rsidRPr="00B4109E">
        <w:rPr>
          <w:rFonts w:ascii="IRLotus" w:eastAsia="Times New Roman" w:hAnsi="IRLotus" w:cs="IRNazli"/>
          <w:sz w:val="28"/>
          <w:szCs w:val="28"/>
          <w:rtl/>
          <w:lang w:bidi="fa-IR"/>
        </w:rPr>
        <w:t xml:space="preserve"> که</w:t>
      </w:r>
      <w:r w:rsidRPr="00B4109E">
        <w:rPr>
          <w:rFonts w:ascii="IRLotus" w:eastAsia="Times New Roman" w:hAnsi="IRLotus" w:cs="IRNazli" w:hint="cs"/>
          <w:sz w:val="28"/>
          <w:szCs w:val="28"/>
          <w:rtl/>
          <w:lang w:bidi="fa-IR"/>
        </w:rPr>
        <w:t xml:space="preserve"> اگر</w:t>
      </w:r>
      <w:r w:rsidRPr="00B4109E">
        <w:rPr>
          <w:rFonts w:ascii="IRLotus" w:eastAsia="Times New Roman" w:hAnsi="IRLotus" w:cs="IRNazli"/>
          <w:sz w:val="28"/>
          <w:szCs w:val="28"/>
          <w:rtl/>
          <w:lang w:bidi="fa-IR"/>
        </w:rPr>
        <w:t xml:space="preserve"> آن را کم یا زیاد کنیم، روایت به ذم و طعن درمی‌آید. بیشتر منقولاتی که طعن صریح هستند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این باب می‌باشند که دروغگویان مشهور</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مانند </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ابوم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خن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ف لوط بن یحیی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هشام بن محمد بن السائب الکلبی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امثال </w:t>
      </w:r>
      <w:r w:rsidRPr="00B4109E">
        <w:rPr>
          <w:rFonts w:ascii="IRLotus" w:eastAsia="Times New Roman" w:hAnsi="IRLotus" w:cs="IRNazli" w:hint="cs"/>
          <w:sz w:val="28"/>
          <w:szCs w:val="28"/>
          <w:rtl/>
          <w:lang w:bidi="fa-IR"/>
        </w:rPr>
        <w:t>آنان</w:t>
      </w:r>
      <w:r w:rsidRPr="00B4109E">
        <w:rPr>
          <w:rFonts w:ascii="IRLotus" w:eastAsia="Times New Roman" w:hAnsi="IRLotus" w:cs="IRNazli"/>
          <w:sz w:val="28"/>
          <w:szCs w:val="28"/>
          <w:rtl/>
          <w:lang w:bidi="fa-IR"/>
        </w:rPr>
        <w:t xml:space="preserve"> جعل </w:t>
      </w:r>
      <w:r w:rsidRPr="00B4109E">
        <w:rPr>
          <w:rFonts w:ascii="IRLotus" w:eastAsia="Times New Roman" w:hAnsi="IRLotus" w:cs="IRNazli" w:hint="cs"/>
          <w:sz w:val="28"/>
          <w:szCs w:val="28"/>
          <w:rtl/>
          <w:lang w:bidi="fa-IR"/>
        </w:rPr>
        <w:t>کرده</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اند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4"/>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pacing w:val="-4"/>
          <w:sz w:val="28"/>
          <w:szCs w:val="28"/>
          <w:rtl/>
          <w:lang w:bidi="fa-IR"/>
        </w:rPr>
      </w:pPr>
      <w:r w:rsidRPr="00B4109E">
        <w:rPr>
          <w:rFonts w:ascii="IRLotus" w:eastAsia="Times New Roman" w:hAnsi="IRLotus" w:cs="IRNazli"/>
          <w:spacing w:val="-4"/>
          <w:sz w:val="28"/>
          <w:szCs w:val="28"/>
          <w:rtl/>
          <w:lang w:bidi="fa-IR"/>
        </w:rPr>
        <w:t>به همین دلیل جایز نیست که روایات متواتر درباره محاسن و فضایل اصحاب را ب</w:t>
      </w:r>
      <w:r w:rsidRPr="00B4109E">
        <w:rPr>
          <w:rFonts w:ascii="IRLotus" w:eastAsia="Times New Roman" w:hAnsi="IRLotus" w:cs="IRNazli" w:hint="cs"/>
          <w:spacing w:val="-4"/>
          <w:sz w:val="28"/>
          <w:szCs w:val="28"/>
          <w:rtl/>
          <w:lang w:bidi="fa-IR"/>
        </w:rPr>
        <w:t xml:space="preserve">ه </w:t>
      </w:r>
      <w:r w:rsidRPr="00B4109E">
        <w:rPr>
          <w:rFonts w:ascii="IRLotus" w:eastAsia="Times New Roman" w:hAnsi="IRLotus" w:cs="IRNazli"/>
          <w:spacing w:val="-4"/>
          <w:sz w:val="28"/>
          <w:szCs w:val="28"/>
          <w:rtl/>
          <w:lang w:bidi="fa-IR"/>
        </w:rPr>
        <w:t>خاطر روایات منقطع و یا تحریف شده کنار بگذاریم، زیرا که یقین</w:t>
      </w:r>
      <w:r w:rsidRPr="00B4109E">
        <w:rPr>
          <w:rFonts w:ascii="IRLotus" w:eastAsia="Times New Roman" w:hAnsi="IRLotus" w:cs="IRNazli" w:hint="cs"/>
          <w:spacing w:val="-4"/>
          <w:sz w:val="28"/>
          <w:szCs w:val="28"/>
          <w:rtl/>
          <w:lang w:bidi="fa-IR"/>
        </w:rPr>
        <w:t>،</w:t>
      </w:r>
      <w:r w:rsidRPr="00B4109E">
        <w:rPr>
          <w:rFonts w:ascii="IRLotus" w:eastAsia="Times New Roman" w:hAnsi="IRLotus" w:cs="IRNazli"/>
          <w:spacing w:val="-4"/>
          <w:sz w:val="28"/>
          <w:szCs w:val="28"/>
          <w:rtl/>
          <w:lang w:bidi="fa-IR"/>
        </w:rPr>
        <w:t xml:space="preserve"> ب</w:t>
      </w:r>
      <w:r w:rsidRPr="00B4109E">
        <w:rPr>
          <w:rFonts w:ascii="IRLotus" w:eastAsia="Times New Roman" w:hAnsi="IRLotus" w:cs="IRNazli" w:hint="cs"/>
          <w:spacing w:val="-4"/>
          <w:sz w:val="28"/>
          <w:szCs w:val="28"/>
          <w:rtl/>
          <w:lang w:bidi="fa-IR"/>
        </w:rPr>
        <w:t xml:space="preserve">ه </w:t>
      </w:r>
      <w:r w:rsidRPr="00B4109E">
        <w:rPr>
          <w:rFonts w:ascii="IRLotus" w:eastAsia="Times New Roman" w:hAnsi="IRLotus" w:cs="IRNazli"/>
          <w:spacing w:val="-4"/>
          <w:sz w:val="28"/>
          <w:szCs w:val="28"/>
          <w:rtl/>
          <w:lang w:bidi="fa-IR"/>
        </w:rPr>
        <w:t>وسیل</w:t>
      </w:r>
      <w:r w:rsidRPr="00B4109E">
        <w:rPr>
          <w:rFonts w:ascii="IRLotus" w:eastAsia="Times New Roman" w:hAnsi="IRLotus" w:cs="IRNazli" w:hint="cs"/>
          <w:spacing w:val="-4"/>
          <w:sz w:val="28"/>
          <w:szCs w:val="28"/>
          <w:rtl/>
          <w:lang w:bidi="fa-IR"/>
        </w:rPr>
        <w:t>ه</w:t>
      </w:r>
      <w:r w:rsidRPr="00B4109E">
        <w:rPr>
          <w:rFonts w:ascii="IRLotus" w:eastAsia="Times New Roman" w:hAnsi="IRLotus" w:cs="IRNazli"/>
          <w:spacing w:val="-4"/>
          <w:sz w:val="28"/>
          <w:szCs w:val="28"/>
          <w:rtl/>
          <w:lang w:bidi="fa-IR"/>
        </w:rPr>
        <w:t xml:space="preserve"> شک</w:t>
      </w:r>
      <w:r w:rsidRPr="00B4109E">
        <w:rPr>
          <w:rFonts w:ascii="IRLotus" w:eastAsia="Times New Roman" w:hAnsi="IRLotus" w:cs="IRNazli" w:hint="cs"/>
          <w:spacing w:val="-4"/>
          <w:sz w:val="28"/>
          <w:szCs w:val="28"/>
          <w:rtl/>
          <w:lang w:bidi="fa-IR"/>
        </w:rPr>
        <w:t>،</w:t>
      </w:r>
      <w:r w:rsidRPr="00B4109E">
        <w:rPr>
          <w:rFonts w:ascii="IRLotus" w:eastAsia="Times New Roman" w:hAnsi="IRLotus" w:cs="IRNazli"/>
          <w:spacing w:val="-4"/>
          <w:sz w:val="28"/>
          <w:szCs w:val="28"/>
          <w:rtl/>
          <w:lang w:bidi="fa-IR"/>
        </w:rPr>
        <w:t xml:space="preserve"> برداشته نمی‌شود و ما درباره فضایل آنها به یقین رسیده‌ایم</w:t>
      </w:r>
      <w:r w:rsidRPr="00B4109E">
        <w:rPr>
          <w:rFonts w:ascii="IRLotus" w:eastAsia="Times New Roman" w:hAnsi="IRLotus" w:cs="IRNazli" w:hint="cs"/>
          <w:spacing w:val="-4"/>
          <w:sz w:val="28"/>
          <w:szCs w:val="28"/>
          <w:rtl/>
          <w:lang w:bidi="fa-IR"/>
        </w:rPr>
        <w:t>.</w:t>
      </w:r>
      <w:r w:rsidRPr="00B4109E">
        <w:rPr>
          <w:rFonts w:ascii="IRLotus" w:eastAsia="Times New Roman" w:hAnsi="IRLotus" w:cs="IRNazli"/>
          <w:spacing w:val="-4"/>
          <w:sz w:val="28"/>
          <w:szCs w:val="28"/>
          <w:rtl/>
          <w:lang w:bidi="fa-IR"/>
        </w:rPr>
        <w:t xml:space="preserve"> پس موارد مشکوک</w:t>
      </w:r>
      <w:r w:rsidRPr="00B4109E">
        <w:rPr>
          <w:rFonts w:ascii="IRLotus" w:eastAsia="Times New Roman" w:hAnsi="IRLotus" w:cs="IRNazli" w:hint="cs"/>
          <w:spacing w:val="-4"/>
          <w:sz w:val="28"/>
          <w:szCs w:val="28"/>
          <w:rtl/>
          <w:lang w:bidi="fa-IR"/>
        </w:rPr>
        <w:t>،</w:t>
      </w:r>
      <w:r w:rsidRPr="00B4109E">
        <w:rPr>
          <w:rFonts w:ascii="IRLotus" w:eastAsia="Times New Roman" w:hAnsi="IRLotus" w:cs="IRNazli"/>
          <w:spacing w:val="-4"/>
          <w:sz w:val="28"/>
          <w:szCs w:val="28"/>
          <w:rtl/>
          <w:lang w:bidi="fa-IR"/>
        </w:rPr>
        <w:t xml:space="preserve"> خلل</w:t>
      </w:r>
      <w:r w:rsidRPr="00B4109E">
        <w:rPr>
          <w:rFonts w:ascii="IRLotus" w:eastAsia="Times New Roman" w:hAnsi="IRLotus" w:cs="IRNazli" w:hint="cs"/>
          <w:spacing w:val="-4"/>
          <w:sz w:val="28"/>
          <w:szCs w:val="28"/>
          <w:rtl/>
          <w:lang w:bidi="fa-IR"/>
        </w:rPr>
        <w:t>ی در عقیده</w:t>
      </w:r>
      <w:r w:rsidRPr="00B4109E">
        <w:rPr>
          <w:rFonts w:ascii="IRLotus" w:eastAsia="Times New Roman" w:hAnsi="IRLotus" w:cs="IRNazli"/>
          <w:spacing w:val="-4"/>
          <w:sz w:val="28"/>
          <w:szCs w:val="28"/>
          <w:rtl/>
          <w:lang w:bidi="fa-IR"/>
        </w:rPr>
        <w:t xml:space="preserve"> ایجاد نمی‌کنند</w:t>
      </w:r>
      <w:r w:rsidRPr="00B4109E">
        <w:rPr>
          <w:rFonts w:ascii="IRLotus" w:eastAsia="Times New Roman" w:hAnsi="IRLotus" w:cs="IRNazli" w:hint="cs"/>
          <w:spacing w:val="-4"/>
          <w:sz w:val="28"/>
          <w:szCs w:val="28"/>
          <w:rtl/>
          <w:lang w:bidi="fa-IR"/>
        </w:rPr>
        <w:t>،</w:t>
      </w:r>
      <w:r w:rsidRPr="00B4109E">
        <w:rPr>
          <w:rFonts w:ascii="IRLotus" w:eastAsia="Times New Roman" w:hAnsi="IRLotus" w:cs="IRNazli"/>
          <w:spacing w:val="-4"/>
          <w:sz w:val="28"/>
          <w:szCs w:val="28"/>
          <w:rtl/>
          <w:lang w:bidi="fa-IR"/>
        </w:rPr>
        <w:t xml:space="preserve"> چه رسد به مواردی</w:t>
      </w:r>
      <w:r w:rsidRPr="00B4109E">
        <w:rPr>
          <w:rFonts w:ascii="IRLotus" w:eastAsia="Times New Roman" w:hAnsi="IRLotus" w:cs="IRNazli" w:hint="cs"/>
          <w:spacing w:val="-4"/>
          <w:sz w:val="28"/>
          <w:szCs w:val="28"/>
          <w:rtl/>
          <w:lang w:bidi="fa-IR"/>
        </w:rPr>
        <w:t xml:space="preserve"> </w:t>
      </w:r>
      <w:r w:rsidRPr="00B4109E">
        <w:rPr>
          <w:rFonts w:ascii="IRLotus" w:eastAsia="Times New Roman" w:hAnsi="IRLotus" w:cs="IRNazli"/>
          <w:spacing w:val="-4"/>
          <w:sz w:val="28"/>
          <w:szCs w:val="28"/>
          <w:rtl/>
          <w:lang w:bidi="fa-IR"/>
        </w:rPr>
        <w:t>که اصلا</w:t>
      </w:r>
      <w:r w:rsidRPr="00B4109E">
        <w:rPr>
          <w:rFonts w:ascii="IRLotus" w:eastAsia="Times New Roman" w:hAnsi="IRLotus" w:cs="IRNazli" w:hint="cs"/>
          <w:spacing w:val="-4"/>
          <w:sz w:val="28"/>
          <w:szCs w:val="28"/>
          <w:rtl/>
          <w:lang w:bidi="fa-IR"/>
        </w:rPr>
        <w:t>ً</w:t>
      </w:r>
      <w:r w:rsidRPr="00B4109E">
        <w:rPr>
          <w:rFonts w:ascii="IRLotus" w:eastAsia="Times New Roman" w:hAnsi="IRLotus" w:cs="IRNazli"/>
          <w:spacing w:val="-4"/>
          <w:sz w:val="28"/>
          <w:szCs w:val="28"/>
          <w:rtl/>
          <w:lang w:bidi="fa-IR"/>
        </w:rPr>
        <w:t xml:space="preserve"> باطل و بی‌پایه هم باشند</w:t>
      </w:r>
      <w:r w:rsidRPr="00B4109E">
        <w:rPr>
          <w:rFonts w:ascii="Lotus Linotype" w:eastAsia="Times New Roman" w:hAnsi="Lotus Linotype" w:cs="IRNazli"/>
          <w:spacing w:val="-4"/>
          <w:sz w:val="30"/>
          <w:szCs w:val="28"/>
          <w:vertAlign w:val="superscript"/>
          <w:rtl/>
          <w:lang w:bidi="fa-IR"/>
        </w:rPr>
        <w:t>(</w:t>
      </w:r>
      <w:r w:rsidRPr="00B4109E">
        <w:rPr>
          <w:rFonts w:ascii="Lotus Linotype" w:eastAsia="Times New Roman" w:hAnsi="Lotus Linotype" w:cs="IRNazli"/>
          <w:spacing w:val="-4"/>
          <w:sz w:val="30"/>
          <w:szCs w:val="28"/>
          <w:vertAlign w:val="superscript"/>
          <w:rtl/>
          <w:lang w:bidi="fa-IR"/>
        </w:rPr>
        <w:footnoteReference w:id="105"/>
      </w:r>
      <w:r w:rsidRPr="00B4109E">
        <w:rPr>
          <w:rFonts w:ascii="Lotus Linotype" w:eastAsia="Times New Roman" w:hAnsi="Lotus Linotype" w:cs="IRNazli"/>
          <w:spacing w:val="-4"/>
          <w:sz w:val="30"/>
          <w:szCs w:val="28"/>
          <w:vertAlign w:val="superscript"/>
          <w:rtl/>
          <w:lang w:bidi="fa-IR"/>
        </w:rPr>
        <w:t>)</w:t>
      </w:r>
      <w:r w:rsidRPr="00B4109E">
        <w:rPr>
          <w:rFonts w:ascii="IRLotus" w:eastAsia="Times New Roman" w:hAnsi="IRLotus" w:cs="IRNazli" w:hint="cs"/>
          <w:spacing w:val="-4"/>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سوم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اگر روایت در مقام جرح و تعدیل صحیح بود و ظاهر آن هم </w:t>
      </w:r>
      <w:r w:rsidRPr="00B4109E">
        <w:rPr>
          <w:rFonts w:ascii="IRLotus" w:eastAsia="Times New Roman" w:hAnsi="IRLotus" w:cs="IRNazli" w:hint="cs"/>
          <w:sz w:val="28"/>
          <w:szCs w:val="28"/>
          <w:rtl/>
          <w:lang w:bidi="fa-IR"/>
        </w:rPr>
        <w:t>بدگویی</w:t>
      </w:r>
      <w:r w:rsidRPr="00B4109E">
        <w:rPr>
          <w:rFonts w:ascii="IRLotus" w:eastAsia="Times New Roman" w:hAnsi="IRLotus" w:cs="IRNazli"/>
          <w:sz w:val="28"/>
          <w:szCs w:val="28"/>
          <w:rtl/>
          <w:lang w:bidi="fa-IR"/>
        </w:rPr>
        <w:t xml:space="preserve"> بود، سعی شود که بهترین مخرج و پناهگاه برایش قرار د</w:t>
      </w:r>
      <w:r w:rsidRPr="00B4109E">
        <w:rPr>
          <w:rFonts w:ascii="IRLotus" w:eastAsia="Times New Roman" w:hAnsi="IRLotus" w:cs="IRNazli" w:hint="cs"/>
          <w:sz w:val="28"/>
          <w:szCs w:val="28"/>
          <w:rtl/>
          <w:lang w:bidi="fa-IR"/>
        </w:rPr>
        <w:t>اده شود</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ابن ابی‌زید می‌گوید:</w:t>
      </w:r>
    </w:p>
    <w:p w:rsidR="0076508E" w:rsidRPr="00B4109E" w:rsidRDefault="0076508E" w:rsidP="0076508E">
      <w:pPr>
        <w:spacing w:after="0" w:line="240" w:lineRule="auto"/>
        <w:ind w:firstLine="284"/>
        <w:jc w:val="both"/>
        <w:rPr>
          <w:rFonts w:ascii="IRLotus" w:eastAsia="Times New Roman" w:hAnsi="IRLotus" w:cs="IRNazli"/>
          <w:sz w:val="28"/>
          <w:szCs w:val="28"/>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خودداری کردن از آنچه میان آنها رخ داده و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آنان شایسته‌ترین کسانی هستند که باید برایشان بهترین مخارج را قرار داد و بهترین نظر و مذهب</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آنان گمان برده شود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6"/>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ابن دقیق العید</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آنچه از آنان در باب اختلافات میان خودشان نقل شده، برخی از این روایات باطل و کذب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به آن توجه کرده نمی‌شود، و برخی نیز صحیح هستند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ولی آنها را به بهترین نحو تأویل کرده‌ایم، چون قبلاً از جانب خدا مورد ستایش قرار گرفته‌اند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گفتارهای بعدی قابل تأویل می‌باشند و معلوم است که کلام مشکوک و بی‌پایه نمی‌تواند کلام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معلوم را باطل ‌گرداند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7"/>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چهارم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درباره </w:t>
      </w:r>
      <w:r w:rsidRPr="00B4109E">
        <w:rPr>
          <w:rFonts w:ascii="IRLotus" w:eastAsia="Times New Roman" w:hAnsi="IRLotus" w:cs="IRNazli"/>
          <w:sz w:val="28"/>
          <w:szCs w:val="28"/>
          <w:rtl/>
          <w:lang w:bidi="fa-IR"/>
        </w:rPr>
        <w:t>آنچه در خصوص اختلافات میان آنان آمده و در میزان نقد علمی هم ثابت شده</w:t>
      </w:r>
      <w:r w:rsidRPr="00B4109E">
        <w:rPr>
          <w:rFonts w:ascii="IRLotus" w:eastAsia="Times New Roman" w:hAnsi="IRLotus" w:cs="IRNazli" w:hint="cs"/>
          <w:sz w:val="28"/>
          <w:szCs w:val="28"/>
          <w:rtl/>
          <w:lang w:bidi="fa-IR"/>
        </w:rPr>
        <w:t xml:space="preserve"> است</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باید گفت که </w:t>
      </w:r>
      <w:r w:rsidRPr="00B4109E">
        <w:rPr>
          <w:rFonts w:ascii="IRLotus" w:eastAsia="Times New Roman" w:hAnsi="IRLotus" w:cs="IRNazli"/>
          <w:sz w:val="28"/>
          <w:szCs w:val="28"/>
          <w:rtl/>
          <w:lang w:bidi="fa-IR"/>
        </w:rPr>
        <w:t>آنان در این باب مجتهد هستند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هم به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صورت است که این قضایا با هم مشتبه هستند و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علت شدت مشتبه بودن اجتهادشان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اختلاف پیدا کرده و به سه گروه تقسیم شده‌اند: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b/>
          <w:bCs/>
          <w:sz w:val="28"/>
          <w:szCs w:val="28"/>
          <w:rtl/>
          <w:lang w:bidi="fa-IR"/>
        </w:rPr>
        <w:t>گروه اول:</w:t>
      </w:r>
      <w:r w:rsidRPr="00B4109E">
        <w:rPr>
          <w:rFonts w:ascii="IRLotus" w:eastAsia="Times New Roman" w:hAnsi="IRLotus" w:cs="IRNazli"/>
          <w:sz w:val="28"/>
          <w:szCs w:val="28"/>
          <w:rtl/>
          <w:lang w:bidi="fa-IR"/>
        </w:rPr>
        <w:t xml:space="preserve"> برای این گروه از طریق اجتهاد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روشن شده که این یکی بر حق است و دیگری یاغی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بر این گروه واجب است او را یاری کرده و با گروه یاغی بجنگد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باید این کار را انجام دهد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حلال نیست که </w:t>
      </w:r>
      <w:r w:rsidRPr="00B4109E">
        <w:rPr>
          <w:rFonts w:ascii="IRLotus" w:eastAsia="Times New Roman" w:hAnsi="IRLotus" w:cs="IRNazli" w:hint="cs"/>
          <w:sz w:val="28"/>
          <w:szCs w:val="28"/>
          <w:rtl/>
          <w:lang w:bidi="fa-IR"/>
        </w:rPr>
        <w:t>تأخیر</w:t>
      </w:r>
      <w:r w:rsidRPr="00B4109E">
        <w:rPr>
          <w:rFonts w:ascii="IRLotus" w:eastAsia="Times New Roman" w:hAnsi="IRLotus" w:cs="IRNazli"/>
          <w:sz w:val="28"/>
          <w:szCs w:val="28"/>
          <w:rtl/>
          <w:lang w:bidi="fa-IR"/>
        </w:rPr>
        <w:t xml:space="preserve"> نماید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چون یاری رساندن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امام عدل و جنگیدن با تجاوزگران و یاغیان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جمله وظایف اوست.</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b/>
          <w:bCs/>
          <w:sz w:val="28"/>
          <w:szCs w:val="28"/>
          <w:rtl/>
          <w:lang w:bidi="fa-IR"/>
        </w:rPr>
        <w:t>گروه دوم:</w:t>
      </w:r>
      <w:r w:rsidRPr="00B4109E">
        <w:rPr>
          <w:rFonts w:ascii="IRLotus" w:eastAsia="Times New Roman" w:hAnsi="IRLotus" w:cs="IRNazli"/>
          <w:sz w:val="28"/>
          <w:szCs w:val="28"/>
          <w:rtl/>
          <w:lang w:bidi="fa-IR"/>
        </w:rPr>
        <w:t xml:space="preserve"> عکس گروه اول است، یعنی از طریق اجتهاد به این نتیجه رسیده که این گروه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یاغی و ظالم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باید با آن جنگید و گروه حق را یاری رساند.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b/>
          <w:bCs/>
          <w:sz w:val="28"/>
          <w:szCs w:val="28"/>
          <w:rtl/>
          <w:lang w:bidi="fa-IR"/>
        </w:rPr>
        <w:t>گروه سوم:</w:t>
      </w:r>
      <w:r w:rsidRPr="00B4109E">
        <w:rPr>
          <w:rFonts w:ascii="IRLotus" w:eastAsia="Times New Roman" w:hAnsi="IRLotus" w:cs="IRNazli"/>
          <w:sz w:val="28"/>
          <w:szCs w:val="28"/>
          <w:rtl/>
          <w:lang w:bidi="fa-IR"/>
        </w:rPr>
        <w:t xml:space="preserve"> قضیه برایشان مشتبه و نامعلوم است، یعنی در تعیین حق به حیرت افتاده‌اند و نمی‌توانند یکی از آنان را بر دیگری ترجیح دهند، در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صورت هر دو گروه را ترک کرده و هیچ کدام را یاری نكرد</w:t>
      </w:r>
      <w:r w:rsidRPr="00B4109E">
        <w:rPr>
          <w:rFonts w:ascii="IRLotus" w:eastAsia="Times New Roman" w:hAnsi="IRLotus" w:cs="IRNazli" w:hint="cs"/>
          <w:sz w:val="28"/>
          <w:szCs w:val="28"/>
          <w:rtl/>
          <w:lang w:bidi="fa-IR"/>
        </w:rPr>
        <w:t>ه ا</w:t>
      </w:r>
      <w:r w:rsidRPr="00B4109E">
        <w:rPr>
          <w:rFonts w:ascii="IRLotus" w:eastAsia="Times New Roman" w:hAnsi="IRLotus" w:cs="IRNazli"/>
          <w:sz w:val="28"/>
          <w:szCs w:val="28"/>
          <w:rtl/>
          <w:lang w:bidi="fa-IR"/>
        </w:rPr>
        <w:t>ند و این کناره‌گیری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واجب بود، چون حلال نیست خون مسلمانی را بریز</w:t>
      </w:r>
      <w:r w:rsidRPr="00B4109E">
        <w:rPr>
          <w:rFonts w:ascii="IRLotus" w:eastAsia="Times New Roman" w:hAnsi="IRLotus" w:cs="IRNazli" w:hint="cs"/>
          <w:sz w:val="28"/>
          <w:szCs w:val="28"/>
          <w:rtl/>
          <w:lang w:bidi="fa-IR"/>
        </w:rPr>
        <w:t>ن</w:t>
      </w:r>
      <w:r w:rsidRPr="00B4109E">
        <w:rPr>
          <w:rFonts w:ascii="IRLotus" w:eastAsia="Times New Roman" w:hAnsi="IRLotus" w:cs="IRNazli"/>
          <w:sz w:val="28"/>
          <w:szCs w:val="28"/>
          <w:rtl/>
          <w:lang w:bidi="fa-IR"/>
        </w:rPr>
        <w:t>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مگر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برایش</w:t>
      </w:r>
      <w:r w:rsidRPr="00B4109E">
        <w:rPr>
          <w:rFonts w:ascii="IRLotus" w:eastAsia="Times New Roman" w:hAnsi="IRLotus" w:cs="IRNazli" w:hint="cs"/>
          <w:sz w:val="28"/>
          <w:szCs w:val="28"/>
          <w:rtl/>
          <w:lang w:bidi="fa-IR"/>
        </w:rPr>
        <w:t>ان</w:t>
      </w:r>
      <w:r w:rsidRPr="00B4109E">
        <w:rPr>
          <w:rFonts w:ascii="IRLotus" w:eastAsia="Times New Roman" w:hAnsi="IRLotus" w:cs="IRNazli"/>
          <w:sz w:val="28"/>
          <w:szCs w:val="28"/>
          <w:rtl/>
          <w:lang w:bidi="fa-IR"/>
        </w:rPr>
        <w:t xml:space="preserve"> روشن شود که طرف</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مستحق آن است</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8"/>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این مسئله </w:t>
      </w:r>
      <w:r w:rsidRPr="00B4109E">
        <w:rPr>
          <w:rFonts w:ascii="IRLotus" w:eastAsia="Times New Roman" w:hAnsi="IRLotus" w:cs="IRNazli" w:hint="cs"/>
          <w:sz w:val="28"/>
          <w:szCs w:val="28"/>
          <w:rtl/>
          <w:lang w:bidi="fa-IR"/>
        </w:rPr>
        <w:t>بسیار</w:t>
      </w:r>
      <w:r w:rsidRPr="00B4109E">
        <w:rPr>
          <w:rFonts w:ascii="IRLotus" w:eastAsia="Times New Roman" w:hAnsi="IRLotus" w:cs="IRNazli"/>
          <w:sz w:val="28"/>
          <w:szCs w:val="28"/>
          <w:rtl/>
          <w:lang w:bidi="fa-IR"/>
        </w:rPr>
        <w:t xml:space="preserve"> مهم است که دانسته شود اینکه جنگ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هایی که میان صحابه به وقوع پیوسته بر</w:t>
      </w:r>
      <w:r w:rsidRPr="00B4109E">
        <w:rPr>
          <w:rFonts w:ascii="IRLotus" w:eastAsia="Times New Roman" w:hAnsi="IRLotus" w:cs="IRNazli" w:hint="cs"/>
          <w:sz w:val="28"/>
          <w:szCs w:val="28"/>
          <w:rtl/>
          <w:lang w:bidi="fa-IR"/>
        </w:rPr>
        <w:t>ای</w:t>
      </w:r>
      <w:r w:rsidRPr="00B4109E">
        <w:rPr>
          <w:rFonts w:ascii="IRLotus" w:eastAsia="Times New Roman" w:hAnsi="IRLotus" w:cs="IRNazli"/>
          <w:sz w:val="28"/>
          <w:szCs w:val="28"/>
          <w:rtl/>
          <w:lang w:bidi="fa-IR"/>
        </w:rPr>
        <w:t xml:space="preserve"> نصب امام نبوده</w:t>
      </w:r>
      <w:r w:rsidRPr="00B4109E">
        <w:rPr>
          <w:rFonts w:ascii="IRLotus" w:eastAsia="Times New Roman" w:hAnsi="IRLotus" w:cs="IRNazli" w:hint="cs"/>
          <w:sz w:val="28"/>
          <w:szCs w:val="28"/>
          <w:rtl/>
          <w:lang w:bidi="fa-IR"/>
        </w:rPr>
        <w:t xml:space="preserve"> است،</w:t>
      </w:r>
      <w:r w:rsidRPr="00B4109E">
        <w:rPr>
          <w:rFonts w:ascii="IRLotus" w:eastAsia="Times New Roman" w:hAnsi="IRLotus" w:cs="IRNazli"/>
          <w:sz w:val="28"/>
          <w:szCs w:val="28"/>
          <w:rtl/>
          <w:lang w:bidi="fa-IR"/>
        </w:rPr>
        <w:t xml:space="preserve"> مثل اهل جمل و صفین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خاطر این نمی‌جنگیدند که باید غیر از علی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8"/>
          <w:rtl/>
          <w:lang w:bidi="fa-IR"/>
        </w:rPr>
        <w:t>س</w:t>
      </w:r>
      <w:r w:rsidRPr="00B4109E">
        <w:rPr>
          <w:rFonts w:ascii="IRLotus" w:eastAsia="Times New Roman" w:hAnsi="IRLotus" w:cs="IRNazli"/>
          <w:sz w:val="28"/>
          <w:szCs w:val="28"/>
          <w:rtl/>
          <w:lang w:bidi="fa-IR"/>
        </w:rPr>
        <w:t xml:space="preserve"> کسی دیگر را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عنوان خلیفه برگزید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معاویه</w:t>
      </w:r>
      <w:r w:rsidRPr="00B4109E">
        <w:rPr>
          <w:rFonts w:ascii="IRLotus" w:eastAsia="Times New Roman" w:hAnsi="IRLotus" w:cs="CTraditional Arabic"/>
          <w:sz w:val="28"/>
          <w:szCs w:val="28"/>
          <w:rtl/>
          <w:lang w:bidi="fa-IR"/>
        </w:rPr>
        <w:t>س</w:t>
      </w:r>
      <w:r w:rsidRPr="00B4109E">
        <w:rPr>
          <w:rFonts w:ascii="IRLotus" w:eastAsia="Times New Roman" w:hAnsi="IRLotus" w:cs="IRNazli"/>
          <w:sz w:val="28"/>
          <w:szCs w:val="28"/>
          <w:rtl/>
          <w:lang w:bidi="fa-IR"/>
        </w:rPr>
        <w:t xml:space="preserve"> هم نگفت كه من امام هستم و طلحه و زبیر هم چنین نگفته‌ا‌ند كه غیر از على كس دیگر امام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این جنگ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همان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گونه که علما گفته‌ا‌ند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فتنه‌ای بود که به سبب اجتهادشان در کیفیت قصاص قاتلان عثمان</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8"/>
          <w:rtl/>
          <w:lang w:bidi="fa-IR"/>
        </w:rPr>
        <w:t>س</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وجود آمد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این </w:t>
      </w:r>
      <w:r w:rsidRPr="00B4109E">
        <w:rPr>
          <w:rFonts w:ascii="IRLotus" w:eastAsia="Times New Roman" w:hAnsi="IRLotus" w:cs="IRNazli" w:hint="cs"/>
          <w:sz w:val="28"/>
          <w:szCs w:val="28"/>
          <w:rtl/>
          <w:lang w:bidi="fa-IR"/>
        </w:rPr>
        <w:t>مانند</w:t>
      </w:r>
      <w:r w:rsidRPr="00B4109E">
        <w:rPr>
          <w:rFonts w:ascii="IRLotus" w:eastAsia="Times New Roman" w:hAnsi="IRLotus" w:cs="IRNazli"/>
          <w:sz w:val="28"/>
          <w:szCs w:val="28"/>
          <w:rtl/>
          <w:lang w:bidi="fa-IR"/>
        </w:rPr>
        <w:t xml:space="preserve"> جنگیدن با </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اهل بغی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است و جنگی است با تأویلی جایز که در آن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اطاعت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غیر امام شده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نه اجتهاد بر سر قاعده‌ای دینی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یعنی جنگ آنان بر سر اختلاف در اصول دین نبوده است</w:t>
      </w:r>
      <w:r w:rsidRPr="00B4109E">
        <w:rPr>
          <w:rFonts w:ascii="Lotus Linotype" w:eastAsia="Times New Roman" w:hAnsi="Lotus Linotype" w:cs="IRNazli"/>
          <w:sz w:val="28"/>
          <w:szCs w:val="28"/>
          <w:vertAlign w:val="superscript"/>
          <w:rtl/>
          <w:lang w:bidi="fa-IR"/>
        </w:rPr>
        <w:t>(</w:t>
      </w:r>
      <w:r w:rsidRPr="00B4109E">
        <w:rPr>
          <w:rFonts w:ascii="Lotus Linotype" w:eastAsia="Times New Roman" w:hAnsi="Lotus Linotype" w:cs="IRNazli"/>
          <w:sz w:val="28"/>
          <w:szCs w:val="28"/>
          <w:vertAlign w:val="superscript"/>
          <w:rtl/>
          <w:lang w:bidi="fa-IR"/>
        </w:rPr>
        <w:footnoteReference w:id="109"/>
      </w:r>
      <w:r w:rsidRPr="00B4109E">
        <w:rPr>
          <w:rFonts w:ascii="Lotus Linotype" w:eastAsia="Times New Roman" w:hAnsi="Lotus Linotype" w:cs="IRNazli"/>
          <w:sz w:val="28"/>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عمر بن شبه</w:t>
      </w:r>
      <w:r w:rsidRPr="00B4109E">
        <w:rPr>
          <w:rFonts w:ascii="IRLotus" w:eastAsia="Times New Roman" w:hAnsi="IRLotus" w:cs="CTraditional Arabic" w:hint="cs"/>
          <w:sz w:val="28"/>
          <w:szCs w:val="26"/>
          <w:rtl/>
          <w:lang w:bidi="fa-IR"/>
        </w:rPr>
        <w:t>/</w:t>
      </w:r>
      <w:r w:rsidRPr="00B4109E">
        <w:rPr>
          <w:rFonts w:ascii="IRLotus" w:eastAsia="Times New Roman" w:hAnsi="IRLotus" w:cs="IRNazli"/>
          <w:sz w:val="28"/>
          <w:szCs w:val="28"/>
          <w:rtl/>
          <w:lang w:bidi="fa-IR"/>
        </w:rPr>
        <w:t xml:space="preserve"> می‌گوید: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هیچ کس نگفته است که عایشه</w:t>
      </w:r>
      <w:r w:rsidRPr="00B4109E">
        <w:rPr>
          <w:rFonts w:ascii="IRLotus" w:eastAsia="Times New Roman" w:hAnsi="IRLotus" w:cs="CTraditional Arabic" w:hint="cs"/>
          <w:sz w:val="28"/>
          <w:szCs w:val="28"/>
          <w:rtl/>
          <w:lang w:bidi="fa-IR"/>
        </w:rPr>
        <w:t>ل</w:t>
      </w:r>
      <w:r w:rsidRPr="00B4109E">
        <w:rPr>
          <w:rFonts w:ascii="IRLotus" w:eastAsia="Times New Roman" w:hAnsi="IRLotus" w:cs="IRNazli"/>
          <w:sz w:val="28"/>
          <w:szCs w:val="28"/>
          <w:rtl/>
          <w:lang w:bidi="fa-IR"/>
        </w:rPr>
        <w:t xml:space="preserve"> و همرزمانش</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بر سر خلافت با علی دعوا داشته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w:t>
      </w:r>
      <w:r w:rsidRPr="00B4109E">
        <w:rPr>
          <w:rFonts w:ascii="IRLotus" w:eastAsia="Times New Roman" w:hAnsi="IRLotus" w:cs="IRNazli" w:hint="cs"/>
          <w:sz w:val="28"/>
          <w:szCs w:val="28"/>
          <w:rtl/>
          <w:lang w:bidi="fa-IR"/>
        </w:rPr>
        <w:t>ند</w:t>
      </w:r>
      <w:r w:rsidRPr="00B4109E">
        <w:rPr>
          <w:rFonts w:ascii="IRLotus" w:eastAsia="Times New Roman" w:hAnsi="IRLotus" w:cs="IRNazli"/>
          <w:sz w:val="28"/>
          <w:szCs w:val="28"/>
          <w:rtl/>
          <w:lang w:bidi="fa-IR"/>
        </w:rPr>
        <w:t xml:space="preserve"> و او هیچ کس را فرا نخوانده است که او را برای خلافت پشتیبانی کند، بلکه اعتراض آنان نسبت به علی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بر سر قاتلان عثمان و کوتاهی کردن از قصاص آنها بود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0"/>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آنچه که ذهبی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نقل نموده این را تأیید می‌کند: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ابومسلم خولانی و تعدادی از مردم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پیش معاویه</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رفتند و به او گفتند: آیا شما با علی بر سر خلافت منازعه می‌کنید یا شما هم مثل علی خلیفه هستید؟ معاویه گفت: نه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خدا سوگند می‌دانم که او از من </w:t>
      </w:r>
      <w:r w:rsidRPr="00B4109E">
        <w:rPr>
          <w:rFonts w:ascii="IRLotus" w:eastAsia="Times New Roman" w:hAnsi="IRLotus" w:cs="IRNazli" w:hint="cs"/>
          <w:sz w:val="28"/>
          <w:szCs w:val="28"/>
          <w:rtl/>
          <w:lang w:bidi="fa-IR"/>
        </w:rPr>
        <w:t>بر</w:t>
      </w:r>
      <w:r w:rsidRPr="00B4109E">
        <w:rPr>
          <w:rFonts w:ascii="IRLotus" w:eastAsia="Times New Roman" w:hAnsi="IRLotus" w:cs="IRNazli"/>
          <w:sz w:val="28"/>
          <w:szCs w:val="28"/>
          <w:rtl/>
          <w:lang w:bidi="fa-IR"/>
        </w:rPr>
        <w:t xml:space="preserve">تر است و </w:t>
      </w:r>
      <w:r w:rsidRPr="00B4109E">
        <w:rPr>
          <w:rFonts w:ascii="IRLotus" w:eastAsia="Times New Roman" w:hAnsi="IRLotus" w:cs="IRNazli" w:hint="cs"/>
          <w:sz w:val="28"/>
          <w:szCs w:val="28"/>
          <w:rtl/>
          <w:lang w:bidi="fa-IR"/>
        </w:rPr>
        <w:t>برای</w:t>
      </w:r>
      <w:r w:rsidRPr="00B4109E">
        <w:rPr>
          <w:rFonts w:ascii="IRLotus" w:eastAsia="Times New Roman" w:hAnsi="IRLotus" w:cs="IRNazli"/>
          <w:sz w:val="28"/>
          <w:szCs w:val="28"/>
          <w:rtl/>
          <w:lang w:bidi="fa-IR"/>
        </w:rPr>
        <w:t xml:space="preserve"> خلافت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من شایسته‌تر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ولی آیا شما نمی‌دانید که عثمان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مظلومانه کشته شد؟ و من هم پسر عم</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او هستم و خواهان خونش می‌باشم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پیش علی بروید و به او بگو</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ید قاتلان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عثمان را به من تحویل دهد تا من تسلیم او شوم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آنان هم پیش علی رفتند و با او سخن گفتند ولی</w:t>
      </w:r>
      <w:r w:rsidRPr="00B4109E">
        <w:rPr>
          <w:rFonts w:ascii="IRLotus" w:eastAsia="Times New Roman" w:hAnsi="IRLotus" w:cs="IRNazli" w:hint="cs"/>
          <w:sz w:val="28"/>
          <w:szCs w:val="28"/>
          <w:rtl/>
          <w:lang w:bidi="fa-IR"/>
        </w:rPr>
        <w:t xml:space="preserve"> علی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قاتلان را تحویل نداد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1"/>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و </w:t>
      </w:r>
      <w:r w:rsidRPr="00B4109E">
        <w:rPr>
          <w:rFonts w:ascii="IRLotus" w:eastAsia="Times New Roman" w:hAnsi="IRLotus" w:cs="IRNazli" w:hint="cs"/>
          <w:sz w:val="28"/>
          <w:szCs w:val="28"/>
          <w:rtl/>
          <w:lang w:bidi="fa-IR"/>
        </w:rPr>
        <w:t>در</w:t>
      </w:r>
      <w:r w:rsidRPr="00B4109E">
        <w:rPr>
          <w:rFonts w:ascii="IRLotus" w:eastAsia="Times New Roman" w:hAnsi="IRLotus" w:cs="IRNazli"/>
          <w:sz w:val="28"/>
          <w:szCs w:val="28"/>
          <w:rtl/>
          <w:lang w:bidi="fa-IR"/>
        </w:rPr>
        <w:t xml:space="preserve"> روایتی از ابن کثیر آمده:</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در این وقت اهل شام تصمیم گرفتند که هم</w:t>
      </w:r>
      <w:r w:rsidRPr="00B4109E">
        <w:rPr>
          <w:rFonts w:ascii="IRLotus" w:eastAsia="Times New Roman" w:hAnsi="IRLotus" w:cs="IRNazli" w:hint="cs"/>
          <w:sz w:val="28"/>
          <w:szCs w:val="28"/>
          <w:rtl/>
          <w:lang w:bidi="fa-IR"/>
        </w:rPr>
        <w:t>راه</w:t>
      </w:r>
      <w:r w:rsidRPr="00B4109E">
        <w:rPr>
          <w:rFonts w:ascii="IRLotus" w:eastAsia="Times New Roman" w:hAnsi="IRLotus" w:cs="IRNazli"/>
          <w:sz w:val="28"/>
          <w:szCs w:val="28"/>
          <w:rtl/>
          <w:lang w:bidi="fa-IR"/>
        </w:rPr>
        <w:t xml:space="preserve"> معاویه بجنگند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2"/>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همچنین جمهور اصحاب و بزرگان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آنها در فتنه وارد نشدند.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عبدالله بن امام احمد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پدرم گفت و او از اسماعیل بن علی و او از ایوب سختیانی و او هم از محمد بن سیرین نقل کرده‌اند که: فتنه و آشوب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پا شد و در آن هنگام اصحاب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حدود ده هزار نفر بودند که از این تعداد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صد نفر هم شرکت نکردند بلکه به سی نفر هم نرسیدند</w:t>
      </w:r>
      <w:r w:rsidRPr="00B4109E">
        <w:rPr>
          <w:rFonts w:ascii="IRLotus" w:eastAsia="Times New Roman" w:hAnsi="IRLotus" w:cs="IRNazli" w:hint="cs"/>
          <w:sz w:val="28"/>
          <w:szCs w:val="28"/>
          <w:rtl/>
          <w:lang w:bidi="fa-IR"/>
        </w:rPr>
        <w:t>»</w:t>
      </w:r>
      <w:r w:rsidRPr="00B4109E">
        <w:rPr>
          <w:rFonts w:ascii="IRLotus" w:eastAsia="Times New Roman" w:hAnsi="IRLotus" w:cs="IRNazli"/>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ابن تیمیه</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گفته است:</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سند این روایت از صحیح</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ترین سندهای روی زمین است و محمد بن سیرین جز</w:t>
      </w:r>
      <w:r w:rsidRPr="00B4109E">
        <w:rPr>
          <w:rFonts w:ascii="IRLotus" w:eastAsia="Times New Roman" w:hAnsi="IRLotus" w:cs="IRNazli" w:hint="cs"/>
          <w:sz w:val="28"/>
          <w:szCs w:val="28"/>
          <w:rtl/>
          <w:lang w:bidi="fa-IR"/>
        </w:rPr>
        <w:t>ء</w:t>
      </w:r>
      <w:r w:rsidRPr="00B4109E">
        <w:rPr>
          <w:rFonts w:ascii="IRLotus" w:eastAsia="Times New Roman" w:hAnsi="IRLotus" w:cs="IRNazli"/>
          <w:sz w:val="28"/>
          <w:szCs w:val="28"/>
          <w:rtl/>
          <w:lang w:bidi="fa-IR"/>
        </w:rPr>
        <w:t xml:space="preserve"> پارساترین مردم در منطقه‌اش بوده و مراسیل او</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w:t>
      </w:r>
      <w:r w:rsidRPr="00B4109E">
        <w:rPr>
          <w:rFonts w:ascii="IRLotus" w:eastAsia="Times New Roman" w:hAnsi="IRLotus" w:cs="IRNazli" w:hint="cs"/>
          <w:sz w:val="28"/>
          <w:szCs w:val="28"/>
          <w:rtl/>
          <w:lang w:bidi="fa-IR"/>
        </w:rPr>
        <w:t>صحیح</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ترین</w:t>
      </w:r>
      <w:r w:rsidRPr="00B4109E">
        <w:rPr>
          <w:rFonts w:ascii="IRLotus" w:eastAsia="Times New Roman" w:hAnsi="IRLotus" w:cs="IRNazli"/>
          <w:sz w:val="28"/>
          <w:szCs w:val="28"/>
          <w:rtl/>
          <w:lang w:bidi="fa-IR"/>
        </w:rPr>
        <w:t xml:space="preserve"> مراسیل می‌باشند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3"/>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پس کجا</w:t>
      </w:r>
      <w:r w:rsidRPr="00B4109E">
        <w:rPr>
          <w:rFonts w:ascii="IRLotus" w:eastAsia="Times New Roman" w:hAnsi="IRLotus" w:cs="IRNazli" w:hint="cs"/>
          <w:sz w:val="28"/>
          <w:szCs w:val="28"/>
          <w:rtl/>
          <w:lang w:bidi="fa-IR"/>
        </w:rPr>
        <w:t xml:space="preserve"> هستند</w:t>
      </w:r>
      <w:r w:rsidRPr="00B4109E">
        <w:rPr>
          <w:rFonts w:ascii="IRLotus" w:eastAsia="Times New Roman" w:hAnsi="IRLotus" w:cs="IRNazli"/>
          <w:sz w:val="28"/>
          <w:szCs w:val="28"/>
          <w:rtl/>
          <w:lang w:bidi="fa-IR"/>
        </w:rPr>
        <w:t xml:space="preserve"> محققین منصفی </w:t>
      </w:r>
      <w:r w:rsidRPr="00B4109E">
        <w:rPr>
          <w:rFonts w:ascii="IRLotus" w:eastAsia="Times New Roman" w:hAnsi="IRLotus" w:cs="IRNazli" w:hint="cs"/>
          <w:sz w:val="28"/>
          <w:szCs w:val="28"/>
          <w:rtl/>
          <w:lang w:bidi="fa-IR"/>
        </w:rPr>
        <w:t>که</w:t>
      </w:r>
      <w:r w:rsidRPr="00B4109E">
        <w:rPr>
          <w:rFonts w:ascii="IRLotus" w:eastAsia="Times New Roman" w:hAnsi="IRLotus" w:cs="IRNazli"/>
          <w:sz w:val="28"/>
          <w:szCs w:val="28"/>
          <w:rtl/>
          <w:lang w:bidi="fa-IR"/>
        </w:rPr>
        <w:t xml:space="preserve"> این نصوص صحیح را بررسی نمایند تا منطلقی باشد برای آنان، نه اینکه ذهن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خویش را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وسیله تشویشات اخباریون مشغول نموده و سپس نصوص صحیح را برحسب آگاهی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های سطحی و بی‌ارزش</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خویش</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تأویل </w:t>
      </w:r>
      <w:r w:rsidRPr="00B4109E">
        <w:rPr>
          <w:rFonts w:ascii="IRLotus" w:eastAsia="Times New Roman" w:hAnsi="IRLotus" w:cs="IRNazli" w:hint="cs"/>
          <w:sz w:val="28"/>
          <w:szCs w:val="28"/>
          <w:rtl/>
          <w:lang w:bidi="fa-IR"/>
        </w:rPr>
        <w:t>نمایند</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پنجم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آنچه لازم است که یک مسلمان دربار</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فتنه‌های میان صحابه بداند </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علاوه بر اجتهاد و تأویلاتشان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اندوه و ناراحتی آنان برای وقوع این فتنه‌هاست، حتی هیچ وقت به فکرشان نمی‌رسید که این اختلاف نظرها این قدر بزرگ شود و به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جا بکشد و حتی برخی از آنان وقتی جسد غلطیده </w:t>
      </w:r>
      <w:r w:rsidRPr="00B4109E">
        <w:rPr>
          <w:rFonts w:ascii="IRLotus" w:eastAsia="Times New Roman" w:hAnsi="IRLotus" w:cs="IRNazli" w:hint="cs"/>
          <w:sz w:val="28"/>
          <w:szCs w:val="28"/>
          <w:rtl/>
          <w:lang w:bidi="fa-IR"/>
        </w:rPr>
        <w:t>در</w:t>
      </w:r>
      <w:r w:rsidRPr="00B4109E">
        <w:rPr>
          <w:rFonts w:ascii="IRLotus" w:eastAsia="Times New Roman" w:hAnsi="IRLotus" w:cs="IRNazli"/>
          <w:sz w:val="28"/>
          <w:szCs w:val="28"/>
          <w:rtl/>
          <w:lang w:bidi="fa-IR"/>
        </w:rPr>
        <w:t xml:space="preserve"> خون برادرانشان را می‌دیدند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شدت متأثر می‌شدند و هیچ وقت فکر نمی‌کردند که این </w:t>
      </w:r>
      <w:r w:rsidRPr="00B4109E">
        <w:rPr>
          <w:rFonts w:ascii="IRLotus" w:eastAsia="Times New Roman" w:hAnsi="IRLotus" w:cs="IRNazli" w:hint="cs"/>
          <w:sz w:val="28"/>
          <w:szCs w:val="28"/>
          <w:rtl/>
          <w:lang w:bidi="fa-IR"/>
        </w:rPr>
        <w:t>ا</w:t>
      </w:r>
      <w:r w:rsidRPr="00B4109E">
        <w:rPr>
          <w:rFonts w:ascii="IRLotus" w:eastAsia="Times New Roman" w:hAnsi="IRLotus" w:cs="IRNazli"/>
          <w:sz w:val="28"/>
          <w:szCs w:val="28"/>
          <w:rtl/>
          <w:lang w:bidi="fa-IR"/>
        </w:rPr>
        <w:t>خ</w:t>
      </w:r>
      <w:r w:rsidRPr="00B4109E">
        <w:rPr>
          <w:rFonts w:ascii="IRLotus" w:eastAsia="Times New Roman" w:hAnsi="IRLotus" w:cs="IRNazli" w:hint="cs"/>
          <w:sz w:val="28"/>
          <w:szCs w:val="28"/>
          <w:rtl/>
          <w:lang w:bidi="fa-IR"/>
        </w:rPr>
        <w:t>ت</w:t>
      </w:r>
      <w:r w:rsidRPr="00B4109E">
        <w:rPr>
          <w:rFonts w:ascii="IRLotus" w:eastAsia="Times New Roman" w:hAnsi="IRLotus" w:cs="IRNazli"/>
          <w:sz w:val="28"/>
          <w:szCs w:val="28"/>
          <w:rtl/>
          <w:lang w:bidi="fa-IR"/>
        </w:rPr>
        <w:t>لافات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قتل و کشتار برسد و</w:t>
      </w:r>
      <w:r w:rsidRPr="00B4109E">
        <w:rPr>
          <w:rFonts w:ascii="IRLotus" w:eastAsia="Times New Roman" w:hAnsi="IRLotus" w:cs="IRNazli" w:hint="cs"/>
          <w:sz w:val="28"/>
          <w:szCs w:val="28"/>
          <w:rtl/>
          <w:lang w:bidi="fa-IR"/>
        </w:rPr>
        <w:t xml:space="preserve"> در این جا</w:t>
      </w:r>
      <w:r w:rsidRPr="00B4109E">
        <w:rPr>
          <w:rFonts w:ascii="IRLotus" w:eastAsia="Times New Roman" w:hAnsi="IRLotus" w:cs="IRNazli"/>
          <w:sz w:val="28"/>
          <w:szCs w:val="28"/>
          <w:rtl/>
          <w:lang w:bidi="fa-IR"/>
        </w:rPr>
        <w:t xml:space="preserve"> برخی از این نصوص را می‌آوریم: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گونه که زهری روایت می‌کند:</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عایشه</w:t>
      </w:r>
      <w:r w:rsidRPr="00B4109E">
        <w:rPr>
          <w:rFonts w:ascii="IRLotus" w:eastAsia="Times New Roman" w:hAnsi="IRLotus" w:cs="IRNazli" w:hint="cs"/>
          <w:sz w:val="28"/>
          <w:szCs w:val="28"/>
          <w:rtl/>
          <w:lang w:bidi="fa-IR"/>
        </w:rPr>
        <w:t xml:space="preserve"> </w:t>
      </w:r>
      <w:r w:rsidRPr="00B4109E">
        <w:rPr>
          <w:rFonts w:ascii="Calibri" w:eastAsia="Calibri" w:hAnsi="Calibri" w:cs="CTraditional Arabic" w:hint="cs"/>
          <w:sz w:val="28"/>
          <w:szCs w:val="28"/>
          <w:rtl/>
          <w:lang w:bidi="fa-IR"/>
        </w:rPr>
        <w:t>ل</w:t>
      </w:r>
      <w:r w:rsidRPr="00B4109E">
        <w:rPr>
          <w:rFonts w:ascii="IRLotus" w:eastAsia="Times New Roman" w:hAnsi="IRLotus" w:cs="IRNazli" w:hint="cs"/>
          <w:sz w:val="28"/>
          <w:szCs w:val="28"/>
          <w:rtl/>
          <w:lang w:bidi="fa-IR"/>
        </w:rPr>
        <w:t xml:space="preserve"> گفت</w:t>
      </w:r>
      <w:r w:rsidRPr="00B4109E">
        <w:rPr>
          <w:rFonts w:ascii="IRLotus" w:eastAsia="Times New Roman" w:hAnsi="IRLotus" w:cs="IRNazli"/>
          <w:sz w:val="28"/>
          <w:szCs w:val="28"/>
          <w:rtl/>
          <w:lang w:bidi="fa-IR"/>
        </w:rPr>
        <w:t xml:space="preserve"> می‌خواهم جای من </w:t>
      </w:r>
      <w:r w:rsidRPr="00B4109E">
        <w:rPr>
          <w:rFonts w:ascii="IRLotus" w:eastAsia="Times New Roman" w:hAnsi="IRLotus" w:cs="IRNazli" w:hint="cs"/>
          <w:sz w:val="28"/>
          <w:szCs w:val="28"/>
          <w:rtl/>
          <w:lang w:bidi="fa-IR"/>
        </w:rPr>
        <w:t>در</w:t>
      </w:r>
      <w:r w:rsidRPr="00B4109E">
        <w:rPr>
          <w:rFonts w:ascii="IRLotus" w:eastAsia="Times New Roman" w:hAnsi="IRLotus" w:cs="IRNazli"/>
          <w:sz w:val="28"/>
          <w:szCs w:val="28"/>
          <w:rtl/>
          <w:lang w:bidi="fa-IR"/>
        </w:rPr>
        <w:t xml:space="preserve"> میان مردم به سنگ تبدیل شود</w:t>
      </w:r>
      <w:r w:rsidRPr="00B4109E">
        <w:rPr>
          <w:rFonts w:ascii="IRLotus" w:eastAsia="Times New Roman" w:hAnsi="IRLotus" w:cs="IRNazli" w:hint="cs"/>
          <w:sz w:val="28"/>
          <w:szCs w:val="28"/>
          <w:rtl/>
          <w:lang w:bidi="fa-IR"/>
        </w:rPr>
        <w:t>. هرگز</w:t>
      </w:r>
      <w:r w:rsidRPr="00B4109E">
        <w:rPr>
          <w:rFonts w:ascii="IRLotus" w:eastAsia="Times New Roman" w:hAnsi="IRLotus" w:cs="IRNazli"/>
          <w:sz w:val="28"/>
          <w:szCs w:val="28"/>
          <w:rtl/>
          <w:lang w:bidi="fa-IR"/>
        </w:rPr>
        <w:t xml:space="preserve"> گمان نمی‌کردم که میان مردم جنگ می‌افتد، و اگر می‌دانستم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گونه </w:t>
      </w:r>
      <w:r w:rsidRPr="00B4109E">
        <w:rPr>
          <w:rFonts w:ascii="IRLotus" w:eastAsia="Times New Roman" w:hAnsi="IRLotus" w:cs="IRNazli" w:hint="cs"/>
          <w:sz w:val="28"/>
          <w:szCs w:val="28"/>
          <w:rtl/>
          <w:lang w:bidi="fa-IR"/>
        </w:rPr>
        <w:t xml:space="preserve">خواهد </w:t>
      </w:r>
      <w:r w:rsidRPr="00B4109E">
        <w:rPr>
          <w:rFonts w:ascii="IRLotus" w:eastAsia="Times New Roman" w:hAnsi="IRLotus" w:cs="IRNazli"/>
          <w:sz w:val="28"/>
          <w:szCs w:val="28"/>
          <w:rtl/>
          <w:lang w:bidi="fa-IR"/>
        </w:rPr>
        <w:t>‌شد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هرگز چنین مو</w:t>
      </w:r>
      <w:r w:rsidRPr="00B4109E">
        <w:rPr>
          <w:rFonts w:ascii="IRLotus" w:eastAsia="Times New Roman" w:hAnsi="IRLotus" w:cs="IRNazli" w:hint="cs"/>
          <w:sz w:val="28"/>
          <w:szCs w:val="28"/>
          <w:rtl/>
          <w:lang w:bidi="fa-IR"/>
        </w:rPr>
        <w:t>ضعی</w:t>
      </w:r>
      <w:r w:rsidRPr="00B4109E">
        <w:rPr>
          <w:rFonts w:ascii="IRLotus" w:eastAsia="Times New Roman" w:hAnsi="IRLotus" w:cs="IRNazli"/>
          <w:sz w:val="28"/>
          <w:szCs w:val="28"/>
          <w:rtl/>
          <w:lang w:bidi="fa-IR"/>
        </w:rPr>
        <w:t xml:space="preserve"> نمی‌گرفتم</w:t>
      </w:r>
      <w:r w:rsidRPr="00B4109E">
        <w:rPr>
          <w:rFonts w:ascii="Lotus Linotype" w:eastAsia="Times New Roman" w:hAnsi="Lotus Linotype" w:cs="IRNazli" w:hint="cs"/>
          <w:sz w:val="30"/>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4"/>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ا</w:t>
      </w:r>
      <w:r w:rsidRPr="00B4109E">
        <w:rPr>
          <w:rFonts w:ascii="IRLotus" w:eastAsia="Times New Roman" w:hAnsi="IRLotus" w:cs="IRNazli"/>
          <w:sz w:val="28"/>
          <w:szCs w:val="28"/>
          <w:rtl/>
          <w:lang w:bidi="fa-IR"/>
        </w:rPr>
        <w:t xml:space="preserve">و هرگاه این آیه را تلاوت می‌کرد: </w:t>
      </w:r>
      <w:r w:rsidRPr="00B4109E">
        <w:rPr>
          <w:rFonts w:ascii="IRLotus" w:eastAsia="Times New Roman"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وَقَرۡنَ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فِي</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بُيُوتِكُنَّ</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hint="cs"/>
          <w:sz w:val="24"/>
          <w:szCs w:val="24"/>
          <w:rtl/>
          <w:lang w:bidi="fa-IR"/>
        </w:rPr>
        <w:t>[الأحزاب: 33]</w:t>
      </w:r>
      <w:r w:rsidRPr="00B4109E">
        <w:rPr>
          <w:rFonts w:ascii="IRLotus" w:eastAsia="Times New Roman" w:hAnsi="IRLotus" w:cs="IRNazli" w:hint="cs"/>
          <w:sz w:val="28"/>
          <w:szCs w:val="28"/>
          <w:rtl/>
          <w:lang w:bidi="fa-IR"/>
        </w:rPr>
        <w:t xml:space="preserve">. </w:t>
      </w: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6"/>
          <w:szCs w:val="26"/>
          <w:rtl/>
          <w:lang w:bidi="fa-IR"/>
        </w:rPr>
        <w:t>و در خانه‏هاى خود بمانید</w:t>
      </w:r>
      <w:r w:rsidRPr="00B4109E">
        <w:rPr>
          <w:rFonts w:ascii="IRLotus" w:eastAsia="Times New Roman" w:hAnsi="IRLotus" w:cs="Traditional Arabic" w:hint="cs"/>
          <w:sz w:val="28"/>
          <w:szCs w:val="28"/>
          <w:rtl/>
          <w:lang w:bidi="fa-IR"/>
        </w:rPr>
        <w:t>»</w:t>
      </w:r>
      <w:r w:rsidRPr="00B4109E">
        <w:rPr>
          <w:rFonts w:ascii="IRLotus" w:eastAsia="Times New Roman" w:hAnsi="IRLotus" w:cs="Times New Roman"/>
          <w:sz w:val="28"/>
          <w:szCs w:val="32"/>
          <w:rtl/>
          <w:lang w:bidi="fa-IR"/>
        </w:rPr>
        <w:t xml:space="preserve"> </w:t>
      </w:r>
      <w:r w:rsidRPr="00B4109E">
        <w:rPr>
          <w:rFonts w:ascii="IRLotus" w:eastAsia="Times New Roman" w:hAnsi="IRLotus" w:cs="IRNazli"/>
          <w:sz w:val="28"/>
          <w:szCs w:val="28"/>
          <w:rtl/>
          <w:lang w:bidi="fa-IR"/>
        </w:rPr>
        <w:t>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قدر می‌گریست تا روسری</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ا</w:t>
      </w:r>
      <w:r w:rsidRPr="00B4109E">
        <w:rPr>
          <w:rFonts w:ascii="IRLotus" w:eastAsia="Times New Roman" w:hAnsi="IRLotus" w:cs="IRNazli"/>
          <w:sz w:val="28"/>
          <w:szCs w:val="28"/>
          <w:rtl/>
          <w:lang w:bidi="fa-IR"/>
        </w:rPr>
        <w:t>ش خیس می‌شد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5"/>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و این امیرالمؤمنین علی</w:t>
      </w:r>
      <w:r w:rsidRPr="00B4109E">
        <w:rPr>
          <w:rFonts w:ascii="IRLotus" w:eastAsia="Times New Roman" w:hAnsi="IRLotus" w:cs="IRNazli" w:hint="cs"/>
          <w:sz w:val="28"/>
          <w:szCs w:val="28"/>
          <w:rtl/>
          <w:lang w:bidi="fa-IR"/>
        </w:rPr>
        <w:t xml:space="preserve"> </w:t>
      </w:r>
      <w:r w:rsidRPr="00B4109E">
        <w:rPr>
          <w:rFonts w:ascii="Calibri" w:eastAsia="Calibri" w:hAnsi="Calibri" w:cs="CTraditional Arabic" w:hint="cs"/>
          <w:sz w:val="28"/>
          <w:szCs w:val="28"/>
          <w:rtl/>
          <w:lang w:bidi="fa-IR"/>
        </w:rPr>
        <w:t>س</w:t>
      </w:r>
      <w:r w:rsidRPr="00B4109E">
        <w:rPr>
          <w:rFonts w:ascii="IRLotus" w:eastAsia="Times New Roman" w:hAnsi="IRLotus" w:cs="IRNazli"/>
          <w:sz w:val="28"/>
          <w:szCs w:val="28"/>
          <w:rtl/>
          <w:lang w:bidi="fa-IR"/>
        </w:rPr>
        <w:t xml:space="preserve"> است که شعبی از او چنین روایت می‌کند: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هنگامی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طلحه شهید شد و علی او را دید، داشت گِل را از محاسنش پاک می‌کرد و می‌گفت: خیلی برایم سخت است ای ابومحمد که تو را زیر ستارگان آسمان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هم پیچیده می‌بینم ... سپس گفت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غم و غصه خودم را پیش پروردگار می‌برم و خود و اصحابش بر روی او گریستند و گفت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ای کاش بیست سال قبل از این واقعه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مرده بودم</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6"/>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علی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می‌گفت:</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اى حسن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اى حسن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گمان پدرت نمی‌رسید كه </w:t>
      </w:r>
      <w:r w:rsidRPr="00B4109E">
        <w:rPr>
          <w:rFonts w:ascii="IRLotus" w:eastAsia="Times New Roman" w:hAnsi="IRLotus" w:cs="IRNazli" w:hint="cs"/>
          <w:sz w:val="28"/>
          <w:szCs w:val="28"/>
          <w:rtl/>
          <w:lang w:bidi="fa-IR"/>
        </w:rPr>
        <w:t>کار</w:t>
      </w:r>
      <w:r w:rsidRPr="00B4109E">
        <w:rPr>
          <w:rFonts w:ascii="IRLotus" w:eastAsia="Times New Roman" w:hAnsi="IRLotus" w:cs="IRNazli"/>
          <w:sz w:val="28"/>
          <w:szCs w:val="28"/>
          <w:rtl/>
          <w:lang w:bidi="fa-IR"/>
        </w:rPr>
        <w:t xml:space="preserve"> به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جا برسد، اى كاش پدرت قبل از بیست سال مرده بود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7"/>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و در دوران جنگ صفین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علی</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می‌گفت:</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خدایا</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چه خوب است مقام عبدالله بن عمر و سعد بن مالک</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چون </w:t>
      </w:r>
      <w:r w:rsidRPr="00B4109E">
        <w:rPr>
          <w:rFonts w:ascii="IRLotus" w:eastAsia="Times New Roman" w:hAnsi="IRLotus" w:cs="IRNazli"/>
          <w:sz w:val="28"/>
          <w:szCs w:val="28"/>
          <w:rtl/>
          <w:lang w:bidi="fa-IR"/>
        </w:rPr>
        <w:t xml:space="preserve">این دو نفر از فتنه کناره‌گیری کردند </w:t>
      </w:r>
      <w:r w:rsidRPr="00B4109E">
        <w:rPr>
          <w:rFonts w:ascii="IRLotus" w:eastAsia="Times New Roman" w:hAnsi="IRLotus" w:cs="IRNazli" w:hint="cs"/>
          <w:sz w:val="28"/>
          <w:szCs w:val="28"/>
          <w:rtl/>
          <w:lang w:bidi="fa-IR"/>
        </w:rPr>
        <w:t>زیرا</w:t>
      </w:r>
      <w:r w:rsidRPr="00B4109E">
        <w:rPr>
          <w:rFonts w:ascii="IRLotus" w:eastAsia="Times New Roman" w:hAnsi="IRLotus" w:cs="IRNazli"/>
          <w:sz w:val="28"/>
          <w:szCs w:val="28"/>
          <w:rtl/>
          <w:lang w:bidi="fa-IR"/>
        </w:rPr>
        <w:t xml:space="preserve"> اگر کار آنان خوب باشد، اجر آن خیلی بزرگ است و اگر گناه باشد خطر آن خیلی کم است</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8"/>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این گفتار علی ابن‌ اب</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طالب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است، با وجود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نظر اهل سنت این است که حق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او و یاران او</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نزدیک</w:t>
      </w:r>
      <w:r w:rsidRPr="00B4109E">
        <w:rPr>
          <w:rFonts w:ascii="IRLotus" w:eastAsia="Times New Roman" w:hAnsi="IRLotus" w:cs="IRNazli" w:hint="eastAsia"/>
          <w:sz w:val="28"/>
          <w:szCs w:val="28"/>
          <w:rtl/>
          <w:lang w:bidi="fa-IR"/>
        </w:rPr>
        <w:t>‌</w:t>
      </w:r>
      <w:r w:rsidRPr="00B4109E">
        <w:rPr>
          <w:rFonts w:ascii="IRLotus" w:eastAsia="Times New Roman" w:hAnsi="IRLotus" w:cs="IRNazli"/>
          <w:sz w:val="28"/>
          <w:szCs w:val="28"/>
          <w:rtl/>
          <w:lang w:bidi="fa-IR"/>
        </w:rPr>
        <w:t>تر بود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9"/>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زبیر بن عوام</w:t>
      </w:r>
      <w:r w:rsidRPr="00B4109E">
        <w:rPr>
          <w:rFonts w:ascii="IRLotus" w:eastAsia="Times New Roman" w:hAnsi="IRLotus" w:cs="CTraditional Arabic"/>
          <w:sz w:val="28"/>
          <w:szCs w:val="26"/>
          <w:rtl/>
          <w:lang w:bidi="fa-IR"/>
        </w:rPr>
        <w:t>س</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که در جنگ جمل شرکت داشت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خدمتکارش </w:t>
      </w:r>
      <w:r w:rsidRPr="00B4109E">
        <w:rPr>
          <w:rFonts w:ascii="IRLotus" w:eastAsia="Times New Roman" w:hAnsi="IRLotus" w:cs="IRNazli" w:hint="cs"/>
          <w:sz w:val="28"/>
          <w:szCs w:val="28"/>
          <w:rtl/>
          <w:lang w:bidi="fa-IR"/>
        </w:rPr>
        <w:t>گفت</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آیا آن را فتنه می‌دانی</w:t>
      </w:r>
      <w:r w:rsidRPr="00B4109E">
        <w:rPr>
          <w:rFonts w:ascii="IRLotus" w:eastAsia="Times New Roman" w:hAnsi="IRLotus" w:cs="IRNazli" w:hint="cs"/>
          <w:sz w:val="28"/>
          <w:szCs w:val="28"/>
          <w:rtl/>
          <w:lang w:bidi="fa-IR"/>
        </w:rPr>
        <w:t>د</w:t>
      </w:r>
      <w:r w:rsidRPr="00B4109E">
        <w:rPr>
          <w:rFonts w:ascii="IRLotus" w:eastAsia="Times New Roman" w:hAnsi="IRLotus" w:cs="IRNazli"/>
          <w:sz w:val="28"/>
          <w:szCs w:val="28"/>
          <w:rtl/>
          <w:lang w:bidi="fa-IR"/>
        </w:rPr>
        <w:t xml:space="preserve"> و در آن هم شرکت می‌کنید؟ زبیر گفت: بیچاره، ما می‌بینیم و نمی‌بینیم، در هر کاری موضع من را همیشه می‌دانستی،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جز این یکی که من نمی‌دانم به آن روی آورم و یا پشت کنم</w:t>
      </w:r>
      <w:r w:rsidRPr="00B4109E">
        <w:rPr>
          <w:rFonts w:ascii="Lotus Linotype" w:eastAsia="Times New Roman" w:hAnsi="Lotus Linotype" w:cs="IRNazli" w:hint="cs"/>
          <w:sz w:val="30"/>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0"/>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و این هم معاویه است، وقتی خبر شهادت علی</w:t>
      </w:r>
      <w:r w:rsidRPr="00B4109E">
        <w:rPr>
          <w:rFonts w:ascii="IRLotus" w:eastAsia="Times New Roman" w:hAnsi="IRLotus" w:cs="IRNazli" w:hint="cs"/>
          <w:sz w:val="28"/>
          <w:szCs w:val="28"/>
          <w:rtl/>
          <w:lang w:bidi="fa-IR"/>
        </w:rPr>
        <w:t xml:space="preserve"> </w:t>
      </w:r>
      <w:r w:rsidRPr="00B4109E">
        <w:rPr>
          <w:rFonts w:ascii="Calibri" w:eastAsia="Calibri" w:hAnsi="Calibri" w:cs="CTraditional Arabic" w:hint="cs"/>
          <w:sz w:val="28"/>
          <w:szCs w:val="28"/>
          <w:rtl/>
          <w:lang w:bidi="fa-IR"/>
        </w:rPr>
        <w:t>س</w:t>
      </w:r>
      <w:r w:rsidRPr="00B4109E">
        <w:rPr>
          <w:rFonts w:ascii="IRLotus" w:eastAsia="Times New Roman" w:hAnsi="IRLotus" w:cs="IRNazli"/>
          <w:sz w:val="28"/>
          <w:szCs w:val="28"/>
          <w:rtl/>
          <w:lang w:bidi="fa-IR"/>
        </w:rPr>
        <w:t xml:space="preserve"> را می‌شنود، می‌نشیند و می‌گوید: </w:t>
      </w:r>
      <w:r w:rsidRPr="00B4109E">
        <w:rPr>
          <w:rFonts w:ascii="IRLotus" w:eastAsia="Times New Roman" w:hAnsi="IRLotus" w:cs="IRNazli" w:hint="cs"/>
          <w:sz w:val="28"/>
          <w:szCs w:val="28"/>
          <w:rtl/>
          <w:lang w:bidi="fa-IR"/>
        </w:rPr>
        <w:t>«</w:t>
      </w:r>
      <w:r w:rsidRPr="00B4109E">
        <w:rPr>
          <w:rFonts w:ascii="KFGQPC Uthmanic Script HAFS" w:eastAsia="Calibri" w:hAnsi="Calibri" w:cs="KFGQPC Uthmanic Script HAFS" w:hint="cs"/>
          <w:sz w:val="28"/>
          <w:szCs w:val="28"/>
          <w:rtl/>
          <w:lang w:bidi="fa-IR"/>
        </w:rPr>
        <w:t>إِنَّا</w:t>
      </w:r>
      <w:r w:rsidRPr="00B4109E">
        <w:rPr>
          <w:rFonts w:ascii="KFGQPC Uthmanic Script HAFS" w:eastAsia="Calibri" w:hAnsi="Calibri" w:cs="KFGQPC Uthmanic Script HAFS"/>
          <w:sz w:val="28"/>
          <w:szCs w:val="28"/>
          <w:rtl/>
          <w:lang w:bidi="fa-IR"/>
        </w:rPr>
        <w:t xml:space="preserve"> </w:t>
      </w:r>
      <w:r w:rsidRPr="00B4109E">
        <w:rPr>
          <w:rFonts w:ascii="KFGQPC Uthmanic Script HAFS" w:eastAsia="Calibri" w:hAnsi="Calibri" w:cs="KFGQPC Uthmanic Script HAFS" w:hint="cs"/>
          <w:sz w:val="28"/>
          <w:szCs w:val="28"/>
          <w:rtl/>
          <w:lang w:bidi="fa-IR"/>
        </w:rPr>
        <w:t>لِلَّهِ</w:t>
      </w:r>
      <w:r w:rsidRPr="00B4109E">
        <w:rPr>
          <w:rFonts w:ascii="KFGQPC Uthmanic Script HAFS" w:eastAsia="Calibri" w:hAnsi="Calibri" w:cs="KFGQPC Uthmanic Script HAFS"/>
          <w:sz w:val="28"/>
          <w:szCs w:val="28"/>
          <w:rtl/>
          <w:lang w:bidi="fa-IR"/>
        </w:rPr>
        <w:t xml:space="preserve"> </w:t>
      </w:r>
      <w:r w:rsidRPr="00B4109E">
        <w:rPr>
          <w:rFonts w:ascii="KFGQPC Uthmanic Script HAFS" w:eastAsia="Calibri" w:hAnsi="Calibri" w:cs="KFGQPC Uthmanic Script HAFS" w:hint="cs"/>
          <w:sz w:val="28"/>
          <w:szCs w:val="28"/>
          <w:rtl/>
          <w:lang w:bidi="fa-IR"/>
        </w:rPr>
        <w:t>وَإِنَّآ</w:t>
      </w:r>
      <w:r w:rsidRPr="00B4109E">
        <w:rPr>
          <w:rFonts w:ascii="KFGQPC Uthmanic Script HAFS" w:eastAsia="Calibri" w:hAnsi="Calibri" w:cs="KFGQPC Uthmanic Script HAFS"/>
          <w:sz w:val="28"/>
          <w:szCs w:val="28"/>
          <w:rtl/>
          <w:lang w:bidi="fa-IR"/>
        </w:rPr>
        <w:t xml:space="preserve"> </w:t>
      </w:r>
      <w:r w:rsidRPr="00B4109E">
        <w:rPr>
          <w:rFonts w:ascii="KFGQPC Uthmanic Script HAFS" w:eastAsia="Calibri" w:hAnsi="Calibri" w:cs="KFGQPC Uthmanic Script HAFS" w:hint="cs"/>
          <w:sz w:val="28"/>
          <w:szCs w:val="28"/>
          <w:rtl/>
          <w:lang w:bidi="fa-IR"/>
        </w:rPr>
        <w:t>إِلَيۡهِ</w:t>
      </w:r>
      <w:r w:rsidRPr="00B4109E">
        <w:rPr>
          <w:rFonts w:ascii="KFGQPC Uthmanic Script HAFS" w:eastAsia="Calibri" w:hAnsi="Calibri" w:cs="KFGQPC Uthmanic Script HAFS"/>
          <w:sz w:val="28"/>
          <w:szCs w:val="28"/>
          <w:rtl/>
          <w:lang w:bidi="fa-IR"/>
        </w:rPr>
        <w:t xml:space="preserve"> </w:t>
      </w:r>
      <w:r w:rsidRPr="00B4109E">
        <w:rPr>
          <w:rFonts w:ascii="KFGQPC Uthmanic Script HAFS" w:eastAsia="Calibri" w:hAnsi="Calibri" w:cs="KFGQPC Uthmanic Script HAFS" w:hint="cs"/>
          <w:sz w:val="28"/>
          <w:szCs w:val="28"/>
          <w:rtl/>
          <w:lang w:bidi="fa-IR"/>
        </w:rPr>
        <w:t>رَٰجِعُونَ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شروع می‌ک</w:t>
      </w:r>
      <w:r w:rsidRPr="00B4109E">
        <w:rPr>
          <w:rFonts w:ascii="IRLotus" w:eastAsia="Times New Roman" w:hAnsi="IRLotus" w:cs="IRNazli" w:hint="cs"/>
          <w:sz w:val="28"/>
          <w:szCs w:val="28"/>
          <w:rtl/>
          <w:lang w:bidi="fa-IR"/>
        </w:rPr>
        <w:t>ن</w:t>
      </w:r>
      <w:r w:rsidRPr="00B4109E">
        <w:rPr>
          <w:rFonts w:ascii="IRLotus" w:eastAsia="Times New Roman" w:hAnsi="IRLotus" w:cs="IRNazli"/>
          <w:sz w:val="28"/>
          <w:szCs w:val="28"/>
          <w:rtl/>
          <w:lang w:bidi="fa-IR"/>
        </w:rPr>
        <w:t>د به گریه کردن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همسرش به او </w:t>
      </w:r>
      <w:r w:rsidRPr="00B4109E">
        <w:rPr>
          <w:rFonts w:ascii="IRLotus" w:eastAsia="Times New Roman" w:hAnsi="IRLotus" w:cs="IRNazli" w:hint="cs"/>
          <w:sz w:val="28"/>
          <w:szCs w:val="28"/>
          <w:rtl/>
          <w:lang w:bidi="fa-IR"/>
        </w:rPr>
        <w:t>می</w:t>
      </w:r>
      <w:r w:rsidRPr="00B4109E">
        <w:rPr>
          <w:rFonts w:ascii="IRLotus" w:eastAsia="Times New Roman" w:hAnsi="IRLotus" w:cs="B Zar" w:hint="cs"/>
          <w:sz w:val="28"/>
          <w:szCs w:val="28"/>
          <w:rtl/>
          <w:lang w:bidi="fa-IR"/>
        </w:rPr>
        <w:t>‌</w:t>
      </w:r>
      <w:r w:rsidRPr="00B4109E">
        <w:rPr>
          <w:rFonts w:ascii="IRLotus" w:eastAsia="Times New Roman" w:hAnsi="IRLotus" w:cs="IRNazli"/>
          <w:sz w:val="28"/>
          <w:szCs w:val="28"/>
          <w:rtl/>
          <w:lang w:bidi="fa-IR"/>
        </w:rPr>
        <w:t>گ</w:t>
      </w:r>
      <w:r w:rsidRPr="00B4109E">
        <w:rPr>
          <w:rFonts w:ascii="IRLotus" w:eastAsia="Times New Roman" w:hAnsi="IRLotus" w:cs="IRNazli" w:hint="cs"/>
          <w:sz w:val="28"/>
          <w:szCs w:val="28"/>
          <w:rtl/>
          <w:lang w:bidi="fa-IR"/>
        </w:rPr>
        <w:t>وید</w:t>
      </w:r>
      <w:r w:rsidRPr="00B4109E">
        <w:rPr>
          <w:rFonts w:ascii="IRLotus" w:eastAsia="Times New Roman" w:hAnsi="IRLotus" w:cs="IRNazli"/>
          <w:sz w:val="28"/>
          <w:szCs w:val="28"/>
          <w:rtl/>
          <w:lang w:bidi="fa-IR"/>
        </w:rPr>
        <w:t>:</w:t>
      </w:r>
      <w:r w:rsidRPr="00B4109E">
        <w:rPr>
          <w:rFonts w:ascii="IRLotus" w:eastAsia="Times New Roman" w:hAnsi="IRLotus" w:cs="IRNazli" w:hint="cs"/>
          <w:sz w:val="28"/>
          <w:szCs w:val="28"/>
          <w:rtl/>
          <w:lang w:bidi="fa-IR"/>
        </w:rPr>
        <w:t>«تو</w:t>
      </w:r>
      <w:r w:rsidRPr="00B4109E">
        <w:rPr>
          <w:rFonts w:ascii="IRLotus" w:eastAsia="Times New Roman" w:hAnsi="IRLotus" w:cs="IRNazli"/>
          <w:sz w:val="28"/>
          <w:szCs w:val="28"/>
          <w:rtl/>
          <w:lang w:bidi="fa-IR"/>
        </w:rPr>
        <w:t xml:space="preserve"> دیروز با او می‌جنگیدی و امروز برایش گریه می‌کنی؟ گفت: وای بر تو، من گریه می‌کنم به خاطر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كه مردم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علم و بردبارى و فضل و خیرات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او را از دست دادند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در روایتی</w:t>
      </w:r>
      <w:r w:rsidRPr="00B4109E">
        <w:rPr>
          <w:rFonts w:ascii="IRLotus" w:eastAsia="Times New Roman" w:hAnsi="IRLotus" w:cs="IRNazli" w:hint="cs"/>
          <w:sz w:val="28"/>
          <w:szCs w:val="28"/>
          <w:rtl/>
          <w:lang w:bidi="fa-IR"/>
        </w:rPr>
        <w:t xml:space="preserve"> دیگر می</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گوید</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تو نمی‌دانی مردم چه مرد بزرگوار و فقیه و عالمی را از دست داده‌اند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1"/>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بعد از این</w:t>
      </w:r>
      <w:r w:rsidRPr="00B4109E">
        <w:rPr>
          <w:rFonts w:ascii="IRLotus" w:eastAsia="Times New Roman" w:hAnsi="IRLotus" w:cs="IRNazli" w:hint="cs"/>
          <w:sz w:val="28"/>
          <w:szCs w:val="28"/>
          <w:rtl/>
          <w:lang w:bidi="fa-IR"/>
        </w:rPr>
        <w:t xml:space="preserve"> همه </w:t>
      </w:r>
      <w:r w:rsidRPr="00B4109E">
        <w:rPr>
          <w:rFonts w:ascii="IRLotus" w:eastAsia="Times New Roman" w:hAnsi="IRLotus" w:cs="IRNazli"/>
          <w:sz w:val="28"/>
          <w:szCs w:val="28"/>
          <w:rtl/>
          <w:lang w:bidi="fa-IR"/>
        </w:rPr>
        <w:t>روایت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چگونه می‌توان آنان را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خاطر مسائلی که بر آنان مشتبه شده بود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سرزنش کرد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آنان اجتهاد کردند</w:t>
      </w:r>
      <w:r w:rsidRPr="00B4109E">
        <w:rPr>
          <w:rFonts w:ascii="IRLotus" w:eastAsia="Times New Roman" w:hAnsi="IRLotus" w:cs="IRNazli" w:hint="cs"/>
          <w:sz w:val="28"/>
          <w:szCs w:val="28"/>
          <w:rtl/>
          <w:lang w:bidi="fa-IR"/>
        </w:rPr>
        <w:t xml:space="preserve"> در حالی که</w:t>
      </w:r>
      <w:r w:rsidRPr="00B4109E">
        <w:rPr>
          <w:rFonts w:ascii="IRLotus" w:eastAsia="Times New Roman" w:hAnsi="IRLotus" w:cs="IRNazli"/>
          <w:sz w:val="28"/>
          <w:szCs w:val="28"/>
          <w:rtl/>
          <w:lang w:bidi="fa-IR"/>
        </w:rPr>
        <w:t xml:space="preserve"> برخی از آنان در اجتهادشان به حق برخوردند و برخی خطا کردند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منتها هر دو اجر دریافت کردند و</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بعد از آن از کارهایشان پشیمان شدند.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و آنچه میان آنان رخ داد از مصائبی است که خداوند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وسیل</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آن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گناهانشان را بخشید و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وسیل</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آن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درجات و منازلشان را بالا برد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می‌فرماید: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Traditional Arabic" w:hint="cs"/>
          <w:sz w:val="28"/>
          <w:szCs w:val="28"/>
          <w:rtl/>
          <w:lang w:bidi="fa-IR"/>
        </w:rPr>
        <w:t>«</w:t>
      </w:r>
      <w:r w:rsidRPr="00B4109E">
        <w:rPr>
          <w:rFonts w:ascii="KFGQPC Uthman Taha Naskh" w:eastAsia="Calibri" w:hAnsi="KFGQPC Uthman Taha Naskh" w:cs="KFGQPC Uthman Taha Naskh" w:hint="cs"/>
          <w:sz w:val="27"/>
          <w:szCs w:val="27"/>
          <w:rtl/>
          <w:lang w:bidi="fa-IR"/>
        </w:rPr>
        <w:t>لا یزَالُ</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الْبَلاَءُ</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بِالْعَبْدِ</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حَتَّى</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یَسِیرَ فِي</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الأَرْضِ</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ولَيْسَ</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عَلَيْه</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خَطِيئَةٌ</w:t>
      </w:r>
      <w:r w:rsidRPr="00B4109E">
        <w:rPr>
          <w:rFonts w:ascii="IRLotus" w:eastAsia="Times New Roman" w:hAnsi="IRLotus" w:cs="Traditional Arabic"/>
          <w:sz w:val="28"/>
          <w:szCs w:val="28"/>
          <w:rtl/>
          <w:lang w:bidi="fa-IR"/>
        </w:rPr>
        <w:t>»</w:t>
      </w:r>
      <w:r w:rsidRPr="00B4109E">
        <w:rPr>
          <w:rFonts w:ascii="IRLotus" w:eastAsia="Times New Roman" w:hAnsi="IRLotus"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2"/>
      </w:r>
      <w:r w:rsidRPr="00B4109E">
        <w:rPr>
          <w:rFonts w:ascii="IRLotus" w:eastAsia="Times New Roman" w:hAnsi="IRLotus" w:cs="IRNazli"/>
          <w:sz w:val="30"/>
          <w:szCs w:val="28"/>
          <w:vertAlign w:val="superscript"/>
          <w:rtl/>
          <w:lang w:bidi="fa-IR"/>
        </w:rPr>
        <w:t>)</w:t>
      </w:r>
      <w:r w:rsidRPr="00B4109E">
        <w:rPr>
          <w:rFonts w:ascii="IRLotus" w:eastAsia="Times New Roman" w:hAnsi="IRLotus" w:cs="IRNazli" w:hint="cs"/>
          <w:sz w:val="28"/>
          <w:szCs w:val="28"/>
          <w:rtl/>
          <w:lang w:bidi="fa-IR"/>
        </w:rPr>
        <w:t>.</w:t>
      </w:r>
      <w:r w:rsidRPr="00B4109E">
        <w:rPr>
          <w:rFonts w:ascii="IRLotus" w:eastAsia="Times New Roman" w:hAnsi="IRLotus" w:cs="Traditional Arabic" w:hint="cs"/>
          <w:sz w:val="28"/>
          <w:szCs w:val="28"/>
          <w:rtl/>
          <w:lang w:bidi="fa-IR"/>
        </w:rPr>
        <w:t xml:space="preserve"> «</w:t>
      </w:r>
      <w:r w:rsidRPr="00B4109E">
        <w:rPr>
          <w:rFonts w:ascii="IRLotus" w:eastAsia="Times New Roman" w:hAnsi="IRLotus" w:cs="IRNazli"/>
          <w:sz w:val="26"/>
          <w:szCs w:val="26"/>
          <w:rtl/>
          <w:lang w:bidi="fa-IR"/>
        </w:rPr>
        <w:t>همچنان بلا و مصیبت با بنده است تا این</w:t>
      </w:r>
      <w:r w:rsidRPr="00B4109E">
        <w:rPr>
          <w:rFonts w:ascii="IRLotus" w:eastAsia="Times New Roman" w:hAnsi="IRLotus" w:cs="IRNazli" w:hint="cs"/>
          <w:sz w:val="26"/>
          <w:szCs w:val="26"/>
          <w:rtl/>
          <w:lang w:bidi="fa-IR"/>
        </w:rPr>
        <w:t xml:space="preserve"> </w:t>
      </w:r>
      <w:r w:rsidRPr="00B4109E">
        <w:rPr>
          <w:rFonts w:ascii="IRLotus" w:eastAsia="Times New Roman" w:hAnsi="IRLotus" w:cs="IRNazli"/>
          <w:sz w:val="26"/>
          <w:szCs w:val="26"/>
          <w:rtl/>
          <w:lang w:bidi="fa-IR"/>
        </w:rPr>
        <w:t>که از زمین برود و خطایی بر او نماند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ح</w:t>
      </w:r>
      <w:r w:rsidRPr="00B4109E">
        <w:rPr>
          <w:rFonts w:ascii="IRLotus" w:eastAsia="Times New Roman" w:hAnsi="IRLotus" w:cs="IRNazli" w:hint="cs"/>
          <w:sz w:val="28"/>
          <w:szCs w:val="28"/>
          <w:rtl/>
          <w:lang w:bidi="fa-IR"/>
        </w:rPr>
        <w:t>تی</w:t>
      </w:r>
      <w:r w:rsidRPr="00B4109E">
        <w:rPr>
          <w:rFonts w:ascii="IRLotus" w:eastAsia="Times New Roman" w:hAnsi="IRLotus" w:cs="IRNazli"/>
          <w:sz w:val="28"/>
          <w:szCs w:val="28"/>
          <w:rtl/>
          <w:lang w:bidi="fa-IR"/>
        </w:rPr>
        <w:t xml:space="preserve"> اگر آنچه </w:t>
      </w:r>
      <w:r w:rsidRPr="00B4109E">
        <w:rPr>
          <w:rFonts w:ascii="IRLotus" w:eastAsia="Times New Roman" w:hAnsi="IRLotus" w:cs="IRNazli" w:hint="cs"/>
          <w:sz w:val="28"/>
          <w:szCs w:val="28"/>
          <w:rtl/>
          <w:lang w:bidi="fa-IR"/>
        </w:rPr>
        <w:t xml:space="preserve">که </w:t>
      </w:r>
      <w:r w:rsidRPr="00B4109E">
        <w:rPr>
          <w:rFonts w:ascii="IRLotus" w:eastAsia="Times New Roman" w:hAnsi="IRLotus" w:cs="IRNazli"/>
          <w:sz w:val="28"/>
          <w:szCs w:val="28"/>
          <w:rtl/>
          <w:lang w:bidi="fa-IR"/>
        </w:rPr>
        <w:t>از برخی از آنان سرزده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 xml:space="preserve">طور </w:t>
      </w:r>
      <w:r w:rsidRPr="00B4109E">
        <w:rPr>
          <w:rFonts w:ascii="IRLotus" w:eastAsia="Times New Roman" w:hAnsi="IRLotus" w:cs="IRNazli" w:hint="cs"/>
          <w:sz w:val="28"/>
          <w:szCs w:val="28"/>
          <w:rtl/>
          <w:lang w:bidi="fa-IR"/>
        </w:rPr>
        <w:t>حتم</w:t>
      </w:r>
      <w:r w:rsidRPr="00B4109E">
        <w:rPr>
          <w:rFonts w:ascii="IRLotus" w:eastAsia="Times New Roman" w:hAnsi="IRLotus" w:cs="IRNazli"/>
          <w:sz w:val="28"/>
          <w:szCs w:val="28"/>
          <w:rtl/>
          <w:lang w:bidi="fa-IR"/>
        </w:rPr>
        <w:t xml:space="preserve"> گناه باشد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خداوند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وسیله اسباب گوناگونی آن</w:t>
      </w:r>
      <w:r w:rsidRPr="00B4109E">
        <w:rPr>
          <w:rFonts w:ascii="IRLotus" w:eastAsia="Times New Roman" w:hAnsi="IRLotus" w:cs="IRNazli" w:hint="cs"/>
          <w:sz w:val="28"/>
          <w:szCs w:val="28"/>
          <w:rtl/>
          <w:lang w:bidi="fa-IR"/>
        </w:rPr>
        <w:t>ها</w:t>
      </w:r>
      <w:r w:rsidRPr="00B4109E">
        <w:rPr>
          <w:rFonts w:ascii="IRLotus" w:eastAsia="Times New Roman" w:hAnsi="IRLotus" w:cs="IRNazli"/>
          <w:sz w:val="28"/>
          <w:szCs w:val="28"/>
          <w:rtl/>
          <w:lang w:bidi="fa-IR"/>
        </w:rPr>
        <w:t xml:space="preserve"> را عفو می‌</w:t>
      </w:r>
      <w:r w:rsidRPr="00B4109E">
        <w:rPr>
          <w:rFonts w:ascii="IRLotus" w:eastAsia="Times New Roman" w:hAnsi="IRLotus" w:cs="IRNazli" w:hint="cs"/>
          <w:sz w:val="28"/>
          <w:szCs w:val="28"/>
          <w:rtl/>
          <w:lang w:bidi="fa-IR"/>
        </w:rPr>
        <w:t>کن</w:t>
      </w:r>
      <w:r w:rsidRPr="00B4109E">
        <w:rPr>
          <w:rFonts w:ascii="IRLotus" w:eastAsia="Times New Roman" w:hAnsi="IRLotus" w:cs="IRNazli"/>
          <w:sz w:val="28"/>
          <w:szCs w:val="28"/>
          <w:rtl/>
          <w:lang w:bidi="fa-IR"/>
        </w:rPr>
        <w:t>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جمله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حسنات گذشته آنان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جهاد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مناقب آن</w:t>
      </w:r>
      <w:r w:rsidRPr="00B4109E">
        <w:rPr>
          <w:rFonts w:ascii="IRLotus" w:eastAsia="Times New Roman" w:hAnsi="IRLotus" w:cs="IRNazli" w:hint="cs"/>
          <w:sz w:val="28"/>
          <w:szCs w:val="28"/>
          <w:rtl/>
          <w:lang w:bidi="fa-IR"/>
        </w:rPr>
        <w:t>ان،</w:t>
      </w:r>
      <w:r w:rsidRPr="00B4109E">
        <w:rPr>
          <w:rFonts w:ascii="IRLotus" w:eastAsia="Times New Roman" w:hAnsi="IRLotus" w:cs="IRNazli"/>
          <w:sz w:val="28"/>
          <w:szCs w:val="28"/>
          <w:rtl/>
          <w:lang w:bidi="fa-IR"/>
        </w:rPr>
        <w:t xml:space="preserve"> مصایب و استغفار</w:t>
      </w:r>
      <w:r w:rsidRPr="00B4109E">
        <w:rPr>
          <w:rFonts w:ascii="IRLotus" w:eastAsia="Times New Roman" w:hAnsi="IRLotus" w:cs="IRNazli" w:hint="cs"/>
          <w:sz w:val="28"/>
          <w:szCs w:val="28"/>
          <w:rtl/>
          <w:lang w:bidi="fa-IR"/>
        </w:rPr>
        <w:t>شان،</w:t>
      </w:r>
      <w:r w:rsidRPr="00B4109E">
        <w:rPr>
          <w:rFonts w:ascii="IRLotus" w:eastAsia="Times New Roman" w:hAnsi="IRLotus" w:cs="IRNazli"/>
          <w:sz w:val="28"/>
          <w:szCs w:val="28"/>
          <w:rtl/>
          <w:lang w:bidi="fa-IR"/>
        </w:rPr>
        <w:t xml:space="preserve"> و توبه‌‌ای که باعث می‌شود گناهان را به حسنات تبدیل کند. این گناهان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مورد عفو خداوند قرار خواهد گرفت و این فضل و برکت خدا است که به هر کس بخواهد می‌دهد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3"/>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ششم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عنوان مورد آخر و پایانی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می‌گوییم که اصحاب</w:t>
      </w:r>
      <w:r w:rsidRPr="00B4109E">
        <w:rPr>
          <w:rFonts w:ascii="IRLotus" w:eastAsia="Times New Roman" w:hAnsi="IRLotus" w:cs="IRNazli" w:hint="cs"/>
          <w:sz w:val="28"/>
          <w:szCs w:val="28"/>
          <w:rtl/>
          <w:lang w:bidi="fa-IR"/>
        </w:rPr>
        <w:t xml:space="preserve"> </w:t>
      </w:r>
      <w:r w:rsidR="00400502" w:rsidRPr="00B4109E">
        <w:rPr>
          <w:rFonts w:ascii="IRLotus" w:eastAsia="Times New Roman" w:hAnsi="IRLotus" w:cs="CTraditional Arabic"/>
          <w:sz w:val="28"/>
          <w:szCs w:val="26"/>
          <w:rtl/>
          <w:lang w:bidi="fa-IR"/>
        </w:rPr>
        <w:t>ش</w:t>
      </w:r>
      <w:r w:rsidRPr="00B4109E">
        <w:rPr>
          <w:rFonts w:ascii="IRLotus" w:eastAsia="Times New Roman" w:hAnsi="IRLotus" w:cs="IRNazli"/>
          <w:sz w:val="28"/>
          <w:szCs w:val="28"/>
          <w:rtl/>
          <w:lang w:bidi="fa-IR"/>
        </w:rPr>
        <w:t xml:space="preserve"> معصوم نبوده‌اند</w:t>
      </w:r>
      <w:r w:rsidRPr="00B4109E">
        <w:rPr>
          <w:rFonts w:ascii="IRLotus" w:eastAsia="Times New Roman" w:hAnsi="IRLotus" w:cs="IRNazli" w:hint="cs"/>
          <w:sz w:val="28"/>
          <w:szCs w:val="28"/>
          <w:rtl/>
          <w:lang w:bidi="fa-IR"/>
        </w:rPr>
        <w:t xml:space="preserve"> و</w:t>
      </w:r>
      <w:r w:rsidRPr="00B4109E">
        <w:rPr>
          <w:rFonts w:ascii="IRLotus" w:eastAsia="Times New Roman" w:hAnsi="IRLotus" w:cs="IRNazli"/>
          <w:sz w:val="28"/>
          <w:szCs w:val="28"/>
          <w:rtl/>
          <w:lang w:bidi="fa-IR"/>
        </w:rPr>
        <w:t xml:space="preserve"> احتمال دارد دچار گناه شده باشند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ولی</w:t>
      </w:r>
      <w:r w:rsidRPr="00B4109E">
        <w:rPr>
          <w:rFonts w:ascii="IRLotus" w:eastAsia="Times New Roman" w:hAnsi="IRLotus" w:cs="IRNazli" w:hint="cs"/>
          <w:sz w:val="28"/>
          <w:szCs w:val="28"/>
          <w:rtl/>
          <w:lang w:bidi="fa-IR"/>
        </w:rPr>
        <w:t xml:space="preserve"> دارای</w:t>
      </w:r>
      <w:r w:rsidRPr="00B4109E">
        <w:rPr>
          <w:rFonts w:ascii="IRLotus" w:eastAsia="Times New Roman" w:hAnsi="IRLotus" w:cs="IRNazli"/>
          <w:sz w:val="28"/>
          <w:szCs w:val="28"/>
          <w:rtl/>
          <w:lang w:bidi="fa-IR"/>
        </w:rPr>
        <w:t xml:space="preserve"> سوابق درخشان و فضایلی هستند که باعث تکفیر گناها</w:t>
      </w:r>
      <w:r w:rsidRPr="00B4109E">
        <w:rPr>
          <w:rFonts w:ascii="IRLotus" w:eastAsia="Times New Roman" w:hAnsi="IRLotus" w:cs="IRNazli" w:hint="cs"/>
          <w:sz w:val="28"/>
          <w:szCs w:val="28"/>
          <w:rtl/>
          <w:lang w:bidi="fa-IR"/>
        </w:rPr>
        <w:t>نِ احتمالیشان</w:t>
      </w:r>
      <w:r w:rsidRPr="00B4109E">
        <w:rPr>
          <w:rFonts w:ascii="IRLotus" w:eastAsia="Times New Roman" w:hAnsi="IRLotus" w:cs="IRNazli"/>
          <w:sz w:val="28"/>
          <w:szCs w:val="28"/>
          <w:rtl/>
          <w:lang w:bidi="fa-IR"/>
        </w:rPr>
        <w:t xml:space="preserve"> می‌شود.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پس اگر از آنان گناهی سرزده باشد، یا از آن توبه نموده‌اند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وسیل</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حسنات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محو شده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یا به بلایی در دنیا مبتلا شده‌اند که باعث عفو گناهان شده است،</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یا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خاطر سوابقشان و یا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وسیل</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شفاعت پیامبر</w:t>
      </w:r>
      <w:r w:rsidR="00444A7B" w:rsidRPr="00B4109E">
        <w:rPr>
          <w:rFonts w:ascii="IRLotus" w:eastAsia="Times New Roman" w:hAnsi="IRLotus" w:cs="CTraditional Arabic"/>
          <w:sz w:val="28"/>
          <w:szCs w:val="28"/>
          <w:rtl/>
          <w:lang w:bidi="fa-IR"/>
        </w:rPr>
        <w:t xml:space="preserve"> ج </w:t>
      </w:r>
      <w:r w:rsidRPr="00B4109E">
        <w:rPr>
          <w:rFonts w:ascii="IRLotus" w:eastAsia="Times New Roman" w:hAnsi="IRLotus" w:cs="IRNazli" w:hint="cs"/>
          <w:sz w:val="28"/>
          <w:szCs w:val="28"/>
          <w:rtl/>
          <w:lang w:bidi="fa-IR"/>
        </w:rPr>
        <w:t>بخشوده شده</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 xml:space="preserve">اند، چرا </w:t>
      </w:r>
      <w:r w:rsidRPr="00B4109E">
        <w:rPr>
          <w:rFonts w:ascii="IRLotus" w:eastAsia="Times New Roman" w:hAnsi="IRLotus" w:cs="IRNazli"/>
          <w:sz w:val="28"/>
          <w:szCs w:val="28"/>
          <w:rtl/>
          <w:lang w:bidi="fa-IR"/>
        </w:rPr>
        <w:t xml:space="preserve">که آنان </w:t>
      </w:r>
      <w:r w:rsidRPr="00B4109E">
        <w:rPr>
          <w:rFonts w:ascii="IRLotus" w:eastAsia="Times New Roman" w:hAnsi="IRLotus" w:cs="IRNazli" w:hint="cs"/>
          <w:sz w:val="28"/>
          <w:szCs w:val="28"/>
          <w:rtl/>
          <w:lang w:bidi="fa-IR"/>
        </w:rPr>
        <w:t>شایسته‌</w:t>
      </w:r>
      <w:r w:rsidRPr="00B4109E">
        <w:rPr>
          <w:rFonts w:ascii="IRLotus" w:eastAsia="Times New Roman" w:hAnsi="IRLotus" w:cs="IRNazli"/>
          <w:sz w:val="28"/>
          <w:szCs w:val="28"/>
          <w:rtl/>
          <w:lang w:bidi="fa-IR"/>
        </w:rPr>
        <w:t>ترین مردم برای تعلق شفاعت او می‌باشند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این </w:t>
      </w:r>
      <w:r w:rsidRPr="00B4109E">
        <w:rPr>
          <w:rFonts w:ascii="IRLotus" w:eastAsia="Times New Roman" w:hAnsi="IRLotus" w:cs="IRNazli" w:hint="cs"/>
          <w:sz w:val="28"/>
          <w:szCs w:val="28"/>
          <w:rtl/>
          <w:lang w:bidi="fa-IR"/>
        </w:rPr>
        <w:t xml:space="preserve">موضوع، </w:t>
      </w:r>
      <w:r w:rsidRPr="00B4109E">
        <w:rPr>
          <w:rFonts w:ascii="IRLotus" w:eastAsia="Times New Roman" w:hAnsi="IRLotus" w:cs="IRNazli"/>
          <w:sz w:val="28"/>
          <w:szCs w:val="28"/>
          <w:rtl/>
          <w:lang w:bidi="fa-IR"/>
        </w:rPr>
        <w:t>در ارتباط با گناهانی است که فرض بر واقعیت تحقق آنها است</w:t>
      </w:r>
      <w:r w:rsidRPr="00B4109E">
        <w:rPr>
          <w:rFonts w:ascii="IRLotus" w:eastAsia="Times New Roman" w:hAnsi="IRLotus" w:cs="IRNazli" w:hint="cs"/>
          <w:sz w:val="28"/>
          <w:szCs w:val="28"/>
          <w:rtl/>
          <w:lang w:bidi="fa-IR"/>
        </w:rPr>
        <w:t>، اما</w:t>
      </w:r>
      <w:r w:rsidRPr="00B4109E">
        <w:rPr>
          <w:rFonts w:ascii="IRLotus" w:eastAsia="Times New Roman" w:hAnsi="IRLotus" w:cs="IRNazli"/>
          <w:sz w:val="28"/>
          <w:szCs w:val="28"/>
          <w:rtl/>
          <w:lang w:bidi="fa-IR"/>
        </w:rPr>
        <w:t xml:space="preserve"> اگر مسئله مربوط به امور اجتهادی آنان باشد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چگونه خواهد بود؟ اگر اجتهادشان </w:t>
      </w:r>
      <w:r w:rsidRPr="00B4109E">
        <w:rPr>
          <w:rFonts w:ascii="IRLotus" w:eastAsia="Times New Roman" w:hAnsi="IRLotus" w:cs="IRNazli" w:hint="cs"/>
          <w:sz w:val="28"/>
          <w:szCs w:val="28"/>
          <w:rtl/>
          <w:lang w:bidi="fa-IR"/>
        </w:rPr>
        <w:t>درست بوده،</w:t>
      </w:r>
      <w:r w:rsidRPr="00B4109E">
        <w:rPr>
          <w:rFonts w:ascii="IRLotus" w:eastAsia="Times New Roman" w:hAnsi="IRLotus" w:cs="IRNazli"/>
          <w:sz w:val="28"/>
          <w:szCs w:val="28"/>
          <w:rtl/>
          <w:lang w:bidi="fa-IR"/>
        </w:rPr>
        <w:t xml:space="preserve"> دو اجر دارند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وگرنه یک اجر خواهند داشت و خطا</w:t>
      </w:r>
      <w:r w:rsidRPr="00B4109E">
        <w:rPr>
          <w:rFonts w:ascii="IRLotus" w:eastAsia="Times New Roman" w:hAnsi="IRLotus" w:cs="IRNazli" w:hint="cs"/>
          <w:sz w:val="28"/>
          <w:szCs w:val="28"/>
          <w:rtl/>
          <w:lang w:bidi="fa-IR"/>
        </w:rPr>
        <w:t>یشان</w:t>
      </w:r>
      <w:r w:rsidRPr="00B4109E">
        <w:rPr>
          <w:rFonts w:ascii="IRLotus" w:eastAsia="Times New Roman" w:hAnsi="IRLotus" w:cs="IRNazli"/>
          <w:sz w:val="28"/>
          <w:szCs w:val="28"/>
          <w:rtl/>
          <w:lang w:bidi="fa-IR"/>
        </w:rPr>
        <w:t xml:space="preserve"> مورد عفو قرار خواهد گرفت. </w:t>
      </w:r>
      <w:r w:rsidRPr="00B4109E">
        <w:rPr>
          <w:rFonts w:ascii="IRLotus" w:eastAsia="Times New Roman" w:hAnsi="IRLotus" w:cs="IRNazli" w:hint="cs"/>
          <w:sz w:val="28"/>
          <w:szCs w:val="28"/>
          <w:rtl/>
          <w:lang w:bidi="fa-IR"/>
        </w:rPr>
        <w:t>به علاوه،</w:t>
      </w:r>
      <w:r w:rsidRPr="00B4109E">
        <w:rPr>
          <w:rFonts w:ascii="IRLotus" w:eastAsia="Times New Roman" w:hAnsi="IRLotus" w:cs="IRNazli"/>
          <w:sz w:val="28"/>
          <w:szCs w:val="28"/>
          <w:rtl/>
          <w:lang w:bidi="fa-IR"/>
        </w:rPr>
        <w:t xml:space="preserve"> اعمال منکر برخی از آنان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بسیار</w:t>
      </w:r>
      <w:r w:rsidRPr="00B4109E">
        <w:rPr>
          <w:rFonts w:ascii="IRLotus" w:eastAsia="Times New Roman" w:hAnsi="IRLotus" w:cs="IRNazli"/>
          <w:sz w:val="28"/>
          <w:szCs w:val="28"/>
          <w:rtl/>
          <w:lang w:bidi="fa-IR"/>
        </w:rPr>
        <w:t xml:space="preserve"> کم و نادر می‌باشد که در کنار فضایل و محاسن این قوم</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از قبیل ایمان و جهاد و هجرت و نصرت و علم نافع و عمل صالح</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ناچیز بوده و باعث مغفرت</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خداوند</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 است</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4"/>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ذهبی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می‌گوید:</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آن قوم دارای سوابق و اعمال درخشانی هستند که باعث محو گناهانشان می‌شود و نیز دارای پرچم جهاد، عبادت مداوم و غیره هستند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که ما لیاقت زبان درازی در هیچ یک از آنان را نداریم و ادعای عصمت آنان را هم </w:t>
      </w:r>
      <w:r w:rsidRPr="00B4109E">
        <w:rPr>
          <w:rFonts w:ascii="IRLotus" w:eastAsia="Times New Roman" w:hAnsi="IRLotus" w:cs="IRNazli" w:hint="cs"/>
          <w:sz w:val="28"/>
          <w:szCs w:val="28"/>
          <w:rtl/>
          <w:lang w:bidi="fa-IR"/>
        </w:rPr>
        <w:t>نمی</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کنیم»</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5"/>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پس اعتقاد ما به عدالت صحابه مستلزم عصمت نیست، بلکه عدالت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یعنی استقامت سیره </w:t>
      </w:r>
      <w:r w:rsidRPr="00B4109E">
        <w:rPr>
          <w:rFonts w:ascii="IRLotus" w:eastAsia="Times New Roman" w:hAnsi="IRLotus" w:cs="IRNazli" w:hint="cs"/>
          <w:sz w:val="28"/>
          <w:szCs w:val="28"/>
          <w:rtl/>
          <w:lang w:bidi="fa-IR"/>
        </w:rPr>
        <w:t xml:space="preserve">و زندگی آنها </w:t>
      </w:r>
      <w:r w:rsidRPr="00B4109E">
        <w:rPr>
          <w:rFonts w:ascii="IRLotus" w:eastAsia="Times New Roman" w:hAnsi="IRLotus" w:cs="IRNazli"/>
          <w:sz w:val="28"/>
          <w:szCs w:val="28"/>
          <w:rtl/>
          <w:lang w:bidi="fa-IR"/>
        </w:rPr>
        <w:t>و دین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که</w:t>
      </w:r>
      <w:r w:rsidRPr="00B4109E">
        <w:rPr>
          <w:rFonts w:ascii="IRLotus" w:eastAsia="Times New Roman" w:hAnsi="IRLotus" w:cs="IRNazli"/>
          <w:sz w:val="28"/>
          <w:szCs w:val="28"/>
          <w:rtl/>
          <w:lang w:bidi="fa-IR"/>
        </w:rPr>
        <w:t xml:space="preserve"> ماحصل</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گروهی راسخ در نفس برمی‌گردد که </w:t>
      </w:r>
      <w:r w:rsidRPr="00B4109E">
        <w:rPr>
          <w:rFonts w:ascii="IRLotus" w:eastAsia="Times New Roman" w:hAnsi="IRLotus" w:cs="IRNazli" w:hint="cs"/>
          <w:sz w:val="28"/>
          <w:szCs w:val="28"/>
          <w:rtl/>
          <w:lang w:bidi="fa-IR"/>
        </w:rPr>
        <w:t>آراسته به</w:t>
      </w:r>
      <w:r w:rsidRPr="00B4109E">
        <w:rPr>
          <w:rFonts w:ascii="IRLotus" w:eastAsia="Times New Roman" w:hAnsi="IRLotus" w:cs="IRNazli"/>
          <w:sz w:val="28"/>
          <w:szCs w:val="28"/>
          <w:rtl/>
          <w:lang w:bidi="fa-IR"/>
        </w:rPr>
        <w:t xml:space="preserve"> تقوی و پرهیزگاری هستند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تا اینکه به صداقت آ</w:t>
      </w:r>
      <w:r w:rsidRPr="00B4109E">
        <w:rPr>
          <w:rFonts w:ascii="IRLotus" w:eastAsia="Times New Roman" w:hAnsi="IRLotus" w:cs="IRNazli" w:hint="cs"/>
          <w:sz w:val="28"/>
          <w:szCs w:val="28"/>
          <w:rtl/>
          <w:lang w:bidi="fa-IR"/>
        </w:rPr>
        <w:t>نان اعتماد</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کنند، و</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نیازی</w:t>
      </w:r>
      <w:r w:rsidRPr="00B4109E">
        <w:rPr>
          <w:rFonts w:ascii="IRLotus" w:eastAsia="Times New Roman" w:hAnsi="IRLotus" w:cs="IRNazli"/>
          <w:sz w:val="28"/>
          <w:szCs w:val="28"/>
          <w:rtl/>
          <w:lang w:bidi="fa-IR"/>
        </w:rPr>
        <w:t xml:space="preserve"> نیست که انسان از همه‌ گناهان معصوم باشد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6"/>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با وجود همه‌ اینها واجب است از ذکر معایب آنان زبان فرو بندیم و اگر ضرورتاً نیاز بود آن را بازگو کنیم باید در </w:t>
      </w:r>
      <w:r w:rsidRPr="00B4109E">
        <w:rPr>
          <w:rFonts w:ascii="IRLotus" w:eastAsia="Times New Roman" w:hAnsi="IRLotus" w:cs="IRNazli" w:hint="cs"/>
          <w:sz w:val="28"/>
          <w:szCs w:val="28"/>
          <w:rtl/>
          <w:lang w:bidi="fa-IR"/>
        </w:rPr>
        <w:t>کنار</w:t>
      </w:r>
      <w:r w:rsidRPr="00B4109E">
        <w:rPr>
          <w:rFonts w:ascii="IRLotus" w:eastAsia="Times New Roman" w:hAnsi="IRLotus" w:cs="IRNazli"/>
          <w:sz w:val="28"/>
          <w:szCs w:val="28"/>
          <w:rtl/>
          <w:lang w:bidi="fa-IR"/>
        </w:rPr>
        <w:t xml:space="preserve"> آن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منزلت و مقام آن صحابی، توبه، جهاد و سوابق ایمانی او را هم بیاوریم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مثلاً این ظلم خواهد بود</w:t>
      </w:r>
      <w:r w:rsidRPr="00B4109E">
        <w:rPr>
          <w:rFonts w:ascii="IRLotus" w:eastAsia="Times New Roman" w:hAnsi="IRLotus" w:cs="IRNazli" w:hint="cs"/>
          <w:sz w:val="28"/>
          <w:szCs w:val="28"/>
          <w:rtl/>
          <w:lang w:bidi="fa-IR"/>
        </w:rPr>
        <w:t xml:space="preserve"> که</w:t>
      </w:r>
      <w:r w:rsidRPr="00B4109E">
        <w:rPr>
          <w:rFonts w:ascii="IRLotus" w:eastAsia="Times New Roman" w:hAnsi="IRLotus" w:cs="IRNazli"/>
          <w:sz w:val="28"/>
          <w:szCs w:val="28"/>
          <w:rtl/>
          <w:lang w:bidi="fa-IR"/>
        </w:rPr>
        <w:t xml:space="preserve"> اشتباه </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حاطب بن بلتعه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را </w:t>
      </w:r>
      <w:r w:rsidRPr="00B4109E">
        <w:rPr>
          <w:rFonts w:ascii="IRLotus" w:eastAsia="Times New Roman" w:hAnsi="IRLotus" w:cs="IRNazli" w:hint="cs"/>
          <w:sz w:val="28"/>
          <w:szCs w:val="28"/>
          <w:rtl/>
          <w:lang w:bidi="fa-IR"/>
        </w:rPr>
        <w:t>نقل کنیم،</w:t>
      </w:r>
      <w:r w:rsidRPr="00B4109E">
        <w:rPr>
          <w:rFonts w:ascii="IRLotus" w:eastAsia="Times New Roman" w:hAnsi="IRLotus" w:cs="IRNazli"/>
          <w:sz w:val="28"/>
          <w:szCs w:val="28"/>
          <w:rtl/>
          <w:lang w:bidi="fa-IR"/>
        </w:rPr>
        <w:t xml:space="preserve"> ولی از توب</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او ذکری نیاوریم، که اگر صاحب مکس</w:t>
      </w:r>
      <w:r w:rsidRPr="00B4109E">
        <w:rPr>
          <w:rFonts w:ascii="IRLotus" w:eastAsia="Times New Roman" w:hAnsi="IRLotus" w:cs="IRNazli" w:hint="cs"/>
          <w:sz w:val="28"/>
          <w:szCs w:val="28"/>
          <w:vertAlign w:val="superscript"/>
          <w:rtl/>
          <w:lang w:bidi="fa-IR"/>
        </w:rPr>
        <w:t>(</w:t>
      </w:r>
      <w:r w:rsidRPr="00B4109E">
        <w:rPr>
          <w:rFonts w:ascii="B Lotus" w:eastAsia="Times New Roman" w:hAnsi="B Lotus" w:cs="IRNazli"/>
          <w:szCs w:val="28"/>
          <w:vertAlign w:val="superscript"/>
          <w:rtl/>
          <w:lang w:bidi="fa-IR"/>
        </w:rPr>
        <w:footnoteReference w:id="127"/>
      </w:r>
      <w:r w:rsidRPr="00B4109E">
        <w:rPr>
          <w:rFonts w:ascii="IRLotus" w:eastAsia="Times New Roman" w:hAnsi="IRLotus" w:cs="IRNazli" w:hint="cs"/>
          <w:sz w:val="28"/>
          <w:szCs w:val="28"/>
          <w:vertAlign w:val="superscript"/>
          <w:rtl/>
          <w:lang w:bidi="fa-IR"/>
        </w:rPr>
        <w:t>)</w:t>
      </w:r>
      <w:r w:rsidRPr="00B4109E">
        <w:rPr>
          <w:rFonts w:ascii="IRLotus" w:eastAsia="Times New Roman" w:hAnsi="IRLotus" w:cs="IRNazli"/>
          <w:sz w:val="28"/>
          <w:szCs w:val="28"/>
          <w:rtl/>
          <w:lang w:bidi="fa-IR"/>
        </w:rPr>
        <w:t xml:space="preserve"> هم این توبه را می‌کرد پذیرفته می‌شد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8"/>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انسان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خاطر اشتباه کوچکی که مرتکب شده و در طول زندگی خویش از آن توبه کرده باشد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سرزنش نمی‌شود، بلکه در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جا به انتهای زندگی نگاه کرده می‌شود و </w:t>
      </w:r>
      <w:r w:rsidRPr="00B4109E">
        <w:rPr>
          <w:rFonts w:ascii="IRLotus" w:eastAsia="Times New Roman" w:hAnsi="IRLotus" w:cs="IRNazli" w:hint="cs"/>
          <w:sz w:val="28"/>
          <w:szCs w:val="28"/>
          <w:rtl/>
          <w:lang w:bidi="fa-IR"/>
        </w:rPr>
        <w:t>به نقصی که به خاطر ندانستن و نرسیدن دعوت به آنها در اول زندگی آنها وجود داشته، نگاه نمی</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شود.</w:t>
      </w:r>
      <w:r w:rsidRPr="00B4109E">
        <w:rPr>
          <w:rFonts w:ascii="IRLotus" w:eastAsia="Times New Roman" w:hAnsi="IRLotus" w:cs="IRNazli"/>
          <w:sz w:val="28"/>
          <w:szCs w:val="28"/>
          <w:rtl/>
          <w:lang w:bidi="fa-IR"/>
        </w:rPr>
        <w:t xml:space="preserve"> پس </w:t>
      </w:r>
      <w:r w:rsidRPr="00B4109E">
        <w:rPr>
          <w:rFonts w:ascii="IRLotus" w:eastAsia="Times New Roman" w:hAnsi="IRLotus" w:cs="IRNazli" w:hint="cs"/>
          <w:sz w:val="28"/>
          <w:szCs w:val="28"/>
          <w:rtl/>
          <w:lang w:bidi="fa-IR"/>
        </w:rPr>
        <w:t xml:space="preserve">حالا که </w:t>
      </w:r>
      <w:r w:rsidRPr="00B4109E">
        <w:rPr>
          <w:rFonts w:ascii="IRLotus" w:eastAsia="Times New Roman" w:hAnsi="IRLotus" w:cs="IRNazli"/>
          <w:sz w:val="28"/>
          <w:szCs w:val="28"/>
          <w:rtl/>
          <w:lang w:bidi="fa-IR"/>
        </w:rPr>
        <w:t>پروردگار</w:t>
      </w:r>
      <w:r w:rsidRPr="00B4109E">
        <w:rPr>
          <w:rFonts w:ascii="IRLotus" w:eastAsia="Times New Roman" w:hAnsi="IRLotus" w:cs="IRNazli" w:hint="cs"/>
          <w:sz w:val="28"/>
          <w:szCs w:val="28"/>
          <w:rtl/>
          <w:lang w:bidi="fa-IR"/>
        </w:rPr>
        <w:t xml:space="preserve"> عالمیان</w:t>
      </w:r>
      <w:r w:rsidRPr="00B4109E">
        <w:rPr>
          <w:rFonts w:ascii="IRLotus" w:eastAsia="Times New Roman" w:hAnsi="IRLotus" w:cs="IRNazli"/>
          <w:sz w:val="28"/>
          <w:szCs w:val="28"/>
          <w:rtl/>
          <w:lang w:bidi="fa-IR"/>
        </w:rPr>
        <w:t xml:space="preserve"> او را مورد تزکیه قرار داده</w:t>
      </w:r>
      <w:r w:rsidRPr="00B4109E">
        <w:rPr>
          <w:rFonts w:ascii="IRLotus" w:eastAsia="Times New Roman" w:hAnsi="IRLotus" w:cs="IRNazli" w:hint="cs"/>
          <w:sz w:val="28"/>
          <w:szCs w:val="28"/>
          <w:rtl/>
          <w:lang w:bidi="fa-IR"/>
        </w:rPr>
        <w:t xml:space="preserve">، در حالی </w:t>
      </w:r>
      <w:r w:rsidRPr="00B4109E">
        <w:rPr>
          <w:rFonts w:ascii="IRLotus" w:eastAsia="Times New Roman" w:hAnsi="IRLotus" w:cs="IRNazli"/>
          <w:sz w:val="28"/>
          <w:szCs w:val="28"/>
          <w:rtl/>
          <w:lang w:bidi="fa-IR"/>
        </w:rPr>
        <w:t>که از دلش آگاه است</w:t>
      </w:r>
      <w:r w:rsidRPr="00B4109E">
        <w:rPr>
          <w:rFonts w:ascii="IRLotus" w:eastAsia="Times New Roman" w:hAnsi="IRLotus" w:cs="IRNazli" w:hint="cs"/>
          <w:sz w:val="28"/>
          <w:szCs w:val="28"/>
          <w:rtl/>
          <w:lang w:bidi="fa-IR"/>
        </w:rPr>
        <w:t>، حرفی برای گفتن نمی</w:t>
      </w:r>
      <w:r w:rsidRPr="00B4109E">
        <w:rPr>
          <w:rFonts w:ascii="IRLotus" w:eastAsia="Times New Roman" w:hAnsi="IRLotus" w:cs="B Zar" w:hint="cs"/>
          <w:sz w:val="28"/>
          <w:szCs w:val="28"/>
          <w:rtl/>
          <w:lang w:bidi="fa-IR"/>
        </w:rPr>
        <w:t>‌</w:t>
      </w:r>
      <w:r w:rsidRPr="00B4109E">
        <w:rPr>
          <w:rFonts w:ascii="IRLotus" w:eastAsia="Times New Roman" w:hAnsi="IRLotus" w:cs="IRNazli" w:hint="cs"/>
          <w:sz w:val="28"/>
          <w:szCs w:val="28"/>
          <w:rtl/>
          <w:lang w:bidi="fa-IR"/>
        </w:rPr>
        <w:t>ماند و هیچ کسی حق ندارد در مورد آنها به بدی یاد کند.</w:t>
      </w:r>
    </w:p>
    <w:p w:rsidR="0076508E" w:rsidRPr="00B4109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رَبَّنَا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ٱغۡفِرۡ</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لَنَا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وَلِإِخۡوَٰنِنَا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ٱلَّذِينَ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سَبَقُونَا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بِٱلۡإِيمَٰنِ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وَلَا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تَجۡعَلۡ</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فِي</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قُلُوبِنَا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غِلّٗا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لِّلَّذِينَ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ءَامَنُواْ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رَبَّنَآ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إِنَّكَ</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رَءُوفٞ</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رَّحِيمٌ</w:t>
      </w: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 xml:space="preserve"> </w:t>
      </w:r>
      <w:r w:rsidRPr="00B4109E">
        <w:rPr>
          <w:rFonts w:ascii="IRLotus" w:eastAsia="Calibri" w:hAnsi="IRLotus" w:cs="IRNazli" w:hint="cs"/>
          <w:sz w:val="24"/>
          <w:szCs w:val="24"/>
          <w:rtl/>
          <w:lang w:bidi="fa-IR"/>
        </w:rPr>
        <w:t>[الحشر: 10]</w:t>
      </w:r>
      <w:r w:rsidRPr="00B4109E">
        <w:rPr>
          <w:rFonts w:ascii="KFGQPC Uthmanic Script HAFS" w:eastAsia="Calibri" w:hAnsi="KFGQPC Uthmanic Script HAFS" w:cs="KFGQPC Uthmanic Script HAFS" w:hint="cs"/>
          <w:sz w:val="27"/>
          <w:szCs w:val="27"/>
          <w:rtl/>
          <w:lang w:bidi="fa-IR"/>
        </w:rPr>
        <w:t>.</w:t>
      </w:r>
    </w:p>
    <w:p w:rsidR="0076508E" w:rsidRPr="00B4109E" w:rsidRDefault="0076508E" w:rsidP="0076508E">
      <w:pPr>
        <w:spacing w:after="0" w:line="240" w:lineRule="auto"/>
        <w:ind w:left="567"/>
        <w:jc w:val="both"/>
        <w:rPr>
          <w:rFonts w:ascii="IRLotus" w:eastAsia="Times New Roman" w:hAnsi="IRLotus" w:cs="IRNazli"/>
          <w:sz w:val="26"/>
          <w:szCs w:val="26"/>
          <w:rtl/>
          <w:lang w:bidi="fa-IR"/>
        </w:rPr>
      </w:pPr>
      <w:r w:rsidRPr="00B4109E">
        <w:rPr>
          <w:rFonts w:ascii="IRLotus" w:eastAsia="Times New Roman" w:hAnsi="IRLotus" w:cs="Traditional Arabic"/>
          <w:sz w:val="28"/>
          <w:szCs w:val="28"/>
          <w:rtl/>
          <w:lang w:bidi="fa-IR"/>
        </w:rPr>
        <w:t>«</w:t>
      </w:r>
      <w:r w:rsidRPr="00B4109E">
        <w:rPr>
          <w:rFonts w:ascii="IRLotus" w:eastAsia="Times New Roman" w:hAnsi="IRLotus" w:cs="IRNazli"/>
          <w:sz w:val="26"/>
          <w:szCs w:val="26"/>
          <w:rtl/>
          <w:lang w:bidi="fa-IR"/>
        </w:rPr>
        <w:t>پروردگارا! ما و برادرانمان را كه در ایمان بر ما پیشى گرفتند بیامرز و در دل</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هایمان حسد و كینه‏اى نسبت به مؤمنان قرار مده</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پروردگارا، تو مهربان و رحیمى</w:t>
      </w:r>
      <w:r w:rsidRPr="00B4109E">
        <w:rPr>
          <w:rFonts w:ascii="IRLotus" w:eastAsia="Times New Roman" w:hAnsi="IRLotus" w:cs="Traditional Arabic"/>
          <w:sz w:val="28"/>
          <w:szCs w:val="28"/>
          <w:rtl/>
          <w:lang w:bidi="fa-IR"/>
        </w:rPr>
        <w:t>»</w:t>
      </w:r>
      <w:r w:rsidRPr="00B4109E">
        <w:rPr>
          <w:rFonts w:ascii="IRLotus" w:eastAsia="Times New Roman" w:hAnsi="IRLotus" w:cs="IRNazli"/>
          <w:sz w:val="26"/>
          <w:szCs w:val="26"/>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خدایا ما را جزو کسانی قرار بده که صحابه را دوست دارند و از آنها دفاع می</w:t>
      </w:r>
      <w:r w:rsidRPr="00B4109E">
        <w:rPr>
          <w:rFonts w:ascii="IRLotus" w:eastAsia="Times New Roman" w:hAnsi="IRLotus" w:cs="B Zar" w:hint="cs"/>
          <w:sz w:val="28"/>
          <w:szCs w:val="28"/>
          <w:rtl/>
          <w:lang w:bidi="fa-IR"/>
        </w:rPr>
        <w:t>‌</w:t>
      </w:r>
      <w:r w:rsidRPr="00B4109E">
        <w:rPr>
          <w:rFonts w:ascii="IRLotus" w:eastAsia="Times New Roman" w:hAnsi="IRLotus" w:cs="IRNazli" w:hint="cs"/>
          <w:sz w:val="28"/>
          <w:szCs w:val="28"/>
          <w:rtl/>
          <w:lang w:bidi="fa-IR"/>
        </w:rPr>
        <w:t>کنند و از راه و روش آنها پیروی می</w:t>
      </w:r>
      <w:r w:rsidRPr="00B4109E">
        <w:rPr>
          <w:rFonts w:ascii="IRLotus" w:eastAsia="Times New Roman" w:hAnsi="IRLotus" w:cs="B Zar" w:hint="cs"/>
          <w:sz w:val="28"/>
          <w:szCs w:val="28"/>
          <w:rtl/>
          <w:lang w:bidi="fa-IR"/>
        </w:rPr>
        <w:t>‌</w:t>
      </w:r>
      <w:r w:rsidRPr="00B4109E">
        <w:rPr>
          <w:rFonts w:ascii="IRLotus" w:eastAsia="Times New Roman" w:hAnsi="IRLotus" w:cs="IRNazli" w:hint="cs"/>
          <w:sz w:val="28"/>
          <w:szCs w:val="28"/>
          <w:rtl/>
          <w:lang w:bidi="fa-IR"/>
        </w:rPr>
        <w:t>کنند.</w:t>
      </w:r>
    </w:p>
    <w:p w:rsidR="0076508E" w:rsidRPr="00B4109E" w:rsidRDefault="0076508E" w:rsidP="00DF50A9">
      <w:pPr>
        <w:spacing w:before="240" w:after="0" w:line="240" w:lineRule="auto"/>
        <w:jc w:val="center"/>
        <w:rPr>
          <w:rFonts w:ascii="IRLotus" w:eastAsia="Times New Roman" w:hAnsi="IRLotus" w:cs="KFGQPC Uthman Taha Naskh"/>
          <w:sz w:val="28"/>
          <w:szCs w:val="28"/>
          <w:rtl/>
          <w:lang w:bidi="fa-IR"/>
        </w:rPr>
      </w:pPr>
      <w:r w:rsidRPr="00B4109E">
        <w:rPr>
          <w:rFonts w:ascii="IRLotus" w:eastAsia="Times New Roman" w:hAnsi="IRLotus" w:cs="KFGQPC Uthman Taha Naskh"/>
          <w:sz w:val="28"/>
          <w:szCs w:val="28"/>
          <w:rtl/>
          <w:lang w:bidi="fa-IR"/>
        </w:rPr>
        <w:t>وصلی الله علی سیدنا محمد وعلی آله وصحبه وسلم</w:t>
      </w:r>
    </w:p>
    <w:p w:rsidR="008A7B6A" w:rsidRPr="00B4109E" w:rsidRDefault="008A7B6A" w:rsidP="0076508E">
      <w:pPr>
        <w:rPr>
          <w:lang w:bidi="fa-IR"/>
        </w:rPr>
      </w:pPr>
    </w:p>
    <w:sectPr w:rsidR="008A7B6A" w:rsidRPr="00B4109E" w:rsidSect="00BA1E6B">
      <w:footnotePr>
        <w:numRestart w:val="eachPage"/>
      </w:footnotePr>
      <w:pgSz w:w="7938" w:h="11907" w:code="11"/>
      <w:pgMar w:top="1134" w:right="1134" w:bottom="1134" w:left="1134" w:header="567" w:footer="0" w:gutter="0"/>
      <w:cols w:space="720"/>
      <w:noEndnote/>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F08" w:rsidRDefault="00B23F08" w:rsidP="0076508E">
      <w:pPr>
        <w:spacing w:after="0" w:line="240" w:lineRule="auto"/>
      </w:pPr>
      <w:r>
        <w:separator/>
      </w:r>
    </w:p>
  </w:endnote>
  <w:endnote w:type="continuationSeparator" w:id="0">
    <w:p w:rsidR="00B23F08" w:rsidRDefault="00B23F08" w:rsidP="0076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sh Quraan1">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 Bad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Jadid">
    <w:panose1 w:val="00000700000000000000"/>
    <w:charset w:val="B2"/>
    <w:family w:val="auto"/>
    <w:pitch w:val="variable"/>
    <w:sig w:usb0="00002001" w:usb1="00000000" w:usb2="00000000" w:usb3="00000000" w:csb0="00000040" w:csb1="00000000"/>
  </w:font>
  <w:font w:name="IREntezar">
    <w:panose1 w:val="02000503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IRNazli">
    <w:panose1 w:val="02000506000000020002"/>
    <w:charset w:val="00"/>
    <w:family w:val="auto"/>
    <w:pitch w:val="variable"/>
    <w:sig w:usb0="00002003" w:usb1="00000000" w:usb2="00000000" w:usb3="00000000" w:csb0="00000041" w:csb1="00000000"/>
  </w:font>
  <w:font w:name="Qadi Linotype">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80002007" w:usb1="80000000" w:usb2="00000008" w:usb3="00000000" w:csb0="000000D3" w:csb1="00000000"/>
  </w:font>
  <w:font w:name="Simplified Arabic">
    <w:panose1 w:val="02020603050405020304"/>
    <w:charset w:val="00"/>
    <w:family w:val="roman"/>
    <w:pitch w:val="variable"/>
    <w:sig w:usb0="00002003" w:usb1="00000000" w:usb2="00000008"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Nazli">
    <w:panose1 w:val="01000506000000020004"/>
    <w:charset w:val="B2"/>
    <w:family w:val="auto"/>
    <w:pitch w:val="variable"/>
    <w:sig w:usb0="80002003" w:usb1="80002042"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08" w:rsidRPr="00975C1B" w:rsidRDefault="00B23F08" w:rsidP="000627EB">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08" w:rsidRPr="00975C1B" w:rsidRDefault="00B23F08" w:rsidP="000627EB">
    <w:pPr>
      <w:pStyle w:val="Footer"/>
      <w:ind w:right="360"/>
      <w:rPr>
        <w:sz w:val="2"/>
        <w:szCs w:val="2"/>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08" w:rsidRPr="00BF41C3" w:rsidRDefault="00B23F08" w:rsidP="000627EB">
    <w:pPr>
      <w:pStyle w:val="Footer"/>
      <w:ind w:right="36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08" w:rsidRPr="00BF41C3" w:rsidRDefault="00B23F08" w:rsidP="000627EB">
    <w:pPr>
      <w:pStyle w:val="Footer"/>
      <w:ind w:right="360"/>
      <w:rPr>
        <w:sz w:val="2"/>
        <w:szCs w:val="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F08" w:rsidRDefault="00B23F08" w:rsidP="0076508E">
      <w:pPr>
        <w:spacing w:after="0" w:line="240" w:lineRule="auto"/>
      </w:pPr>
      <w:r>
        <w:separator/>
      </w:r>
    </w:p>
  </w:footnote>
  <w:footnote w:type="continuationSeparator" w:id="0">
    <w:p w:rsidR="00B23F08" w:rsidRDefault="00B23F08" w:rsidP="0076508E">
      <w:pPr>
        <w:spacing w:after="0" w:line="240" w:lineRule="auto"/>
      </w:pPr>
      <w:r>
        <w:continuationSeparator/>
      </w:r>
    </w:p>
  </w:footnote>
  <w:footnote w:id="1">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w:t>
      </w:r>
      <w:r w:rsidRPr="006311B0">
        <w:rPr>
          <w:rFonts w:cs="IRNazli"/>
          <w:spacing w:val="-4"/>
          <w:rtl/>
        </w:rPr>
        <w:t>برای نمونه به کتاب شرح اصول اعتقاد اهل سنت، لالکائی (ت 418ه‍‌) مراجعه نما</w:t>
      </w:r>
      <w:r w:rsidRPr="006311B0">
        <w:rPr>
          <w:rFonts w:cs="IRNazli" w:hint="cs"/>
          <w:spacing w:val="-4"/>
          <w:rtl/>
        </w:rPr>
        <w:t>یی</w:t>
      </w:r>
      <w:r w:rsidRPr="006311B0">
        <w:rPr>
          <w:rFonts w:cs="IRNazli"/>
          <w:spacing w:val="-4"/>
          <w:rtl/>
        </w:rPr>
        <w:t>د که نویسنده در آن به عقیده ده نفر از بـزرگان اهل سنت اشاره نموده و آنچه من اشاره نمودم، ذکر کرده است (10/151 – 186)، دکتر احمد سعد حمدان الغامدی بر این کتاب تحقیق نموده است.</w:t>
      </w:r>
    </w:p>
  </w:footnote>
  <w:footnote w:id="2">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صحیح بخاری: کتاب المغازی، باب غزوه الحدیبیه، حدیث [4154]، فتح الباری: 7/507 – چاپ ریان.</w:t>
      </w:r>
    </w:p>
  </w:footnote>
  <w:footnote w:id="3">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 المحرق</w:t>
      </w:r>
      <w:r w:rsidRPr="006311B0">
        <w:rPr>
          <w:rFonts w:cs="IRNazli" w:hint="cs"/>
          <w:rtl/>
        </w:rPr>
        <w:t>ة</w:t>
      </w:r>
      <w:r w:rsidRPr="006311B0">
        <w:rPr>
          <w:rFonts w:cs="IRNazli"/>
          <w:rtl/>
        </w:rPr>
        <w:t>: ص 316.</w:t>
      </w:r>
    </w:p>
  </w:footnote>
  <w:footnote w:id="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صحیح مسلم: کتاب فضائل الصحاب</w:t>
      </w:r>
      <w:r w:rsidRPr="006311B0">
        <w:rPr>
          <w:rFonts w:cs="IRNazli" w:hint="cs"/>
          <w:rtl/>
        </w:rPr>
        <w:t>ة</w:t>
      </w:r>
      <w:r w:rsidRPr="006311B0">
        <w:rPr>
          <w:rFonts w:cs="IRNazli"/>
          <w:rtl/>
        </w:rPr>
        <w:t xml:space="preserve">، باب من فضائل </w:t>
      </w:r>
      <w:r w:rsidRPr="006311B0">
        <w:rPr>
          <w:rFonts w:cs="IRNazli" w:hint="cs"/>
          <w:rtl/>
        </w:rPr>
        <w:t>أ</w:t>
      </w:r>
      <w:r w:rsidRPr="006311B0">
        <w:rPr>
          <w:rFonts w:cs="IRNazli"/>
          <w:rtl/>
        </w:rPr>
        <w:t>صحاب الشجر</w:t>
      </w:r>
      <w:r w:rsidRPr="006311B0">
        <w:rPr>
          <w:rFonts w:cs="IRNazli" w:hint="cs"/>
          <w:rtl/>
        </w:rPr>
        <w:t>ة</w:t>
      </w:r>
      <w:r w:rsidRPr="006311B0">
        <w:rPr>
          <w:rFonts w:cs="IRNazli"/>
          <w:rtl/>
        </w:rPr>
        <w:t>: حدیث (2496) صحیح مسلم: 4/1942.</w:t>
      </w:r>
    </w:p>
  </w:footnote>
  <w:footnote w:id="5">
    <w:p w:rsidR="00B23F08" w:rsidRPr="006311B0" w:rsidRDefault="00B23F08" w:rsidP="0076508E">
      <w:pPr>
        <w:pStyle w:val="a3"/>
        <w:rPr>
          <w:rFonts w:cs="IRNazli"/>
          <w:spacing w:val="-2"/>
        </w:rPr>
      </w:pPr>
      <w:r w:rsidRPr="006311B0">
        <w:rPr>
          <w:rStyle w:val="FootnoteReference"/>
          <w:rFonts w:ascii="IRLotus" w:eastAsia="SimSun" w:hAnsi="IRLotus" w:cs="IRNazli"/>
          <w:spacing w:val="-2"/>
          <w:sz w:val="24"/>
          <w:vertAlign w:val="baseline"/>
          <w:rtl/>
        </w:rPr>
        <w:footnoteRef/>
      </w:r>
      <w:r w:rsidRPr="006311B0">
        <w:rPr>
          <w:rFonts w:cs="IRNazli" w:hint="cs"/>
          <w:spacing w:val="-2"/>
          <w:rtl/>
        </w:rPr>
        <w:t>-</w:t>
      </w:r>
      <w:r w:rsidRPr="006311B0">
        <w:rPr>
          <w:rFonts w:cs="IRNazli"/>
          <w:spacing w:val="-2"/>
          <w:rtl/>
        </w:rPr>
        <w:t xml:space="preserve"> الصارم المسلول: 572 – 573، ناشر: دارالکتب العلمی</w:t>
      </w:r>
      <w:r w:rsidRPr="006311B0">
        <w:rPr>
          <w:rFonts w:cs="IRNazli" w:hint="cs"/>
          <w:spacing w:val="-2"/>
          <w:rtl/>
        </w:rPr>
        <w:t>ة</w:t>
      </w:r>
      <w:r w:rsidRPr="006311B0">
        <w:rPr>
          <w:rFonts w:cs="IRNazli"/>
          <w:spacing w:val="-2"/>
          <w:rtl/>
        </w:rPr>
        <w:t xml:space="preserve"> تعلیق: محمد محیی الدین عبدالحمید.</w:t>
      </w:r>
    </w:p>
  </w:footnote>
  <w:footnote w:id="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الفصل ف</w:t>
      </w:r>
      <w:r w:rsidRPr="006311B0">
        <w:rPr>
          <w:rFonts w:cs="IRNazli" w:hint="cs"/>
          <w:rtl/>
        </w:rPr>
        <w:t>ي</w:t>
      </w:r>
      <w:r w:rsidRPr="006311B0">
        <w:rPr>
          <w:rFonts w:cs="IRNazli"/>
          <w:rtl/>
        </w:rPr>
        <w:t xml:space="preserve"> الملل والنحل: 4/148.</w:t>
      </w:r>
    </w:p>
  </w:footnote>
  <w:footnote w:id="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w:t>
      </w:r>
      <w:r w:rsidRPr="006311B0">
        <w:rPr>
          <w:rFonts w:cs="IRNazli" w:hint="cs"/>
          <w:rtl/>
        </w:rPr>
        <w:t>ا</w:t>
      </w:r>
      <w:r w:rsidRPr="006311B0">
        <w:rPr>
          <w:rFonts w:cs="IRNazli"/>
          <w:rtl/>
        </w:rPr>
        <w:t>ستیعاب: ابن عبدالبر، 1/6 انتشارات: دار الکتاب العر</w:t>
      </w:r>
      <w:r w:rsidRPr="006311B0">
        <w:rPr>
          <w:rFonts w:cs="IRNazli" w:hint="cs"/>
          <w:rtl/>
        </w:rPr>
        <w:t>بي</w:t>
      </w:r>
      <w:r w:rsidRPr="006311B0">
        <w:rPr>
          <w:rFonts w:cs="IRNazli"/>
          <w:rtl/>
        </w:rPr>
        <w:t xml:space="preserve"> و</w:t>
      </w:r>
      <w:r w:rsidRPr="006311B0">
        <w:rPr>
          <w:rFonts w:cs="IRNazli" w:hint="cs"/>
          <w:rtl/>
        </w:rPr>
        <w:t xml:space="preserve"> </w:t>
      </w:r>
      <w:r w:rsidRPr="006311B0">
        <w:rPr>
          <w:rFonts w:cs="IRNazli"/>
          <w:rtl/>
        </w:rPr>
        <w:t>تفسیر ابن کثیر: 4/204، انتشارات: دار المعرف</w:t>
      </w:r>
      <w:r w:rsidRPr="006311B0">
        <w:rPr>
          <w:rFonts w:cs="IRNazli" w:hint="cs"/>
          <w:rtl/>
        </w:rPr>
        <w:t>ة</w:t>
      </w:r>
      <w:r w:rsidRPr="006311B0">
        <w:rPr>
          <w:rFonts w:cs="IRNazli"/>
          <w:rtl/>
        </w:rPr>
        <w:t>، بیروت.</w:t>
      </w:r>
    </w:p>
  </w:footnote>
  <w:footnote w:id="8">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زاد المسیر: 4/204.</w:t>
      </w:r>
    </w:p>
  </w:footnote>
  <w:footnote w:id="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ابن کثیر: 4/339.</w:t>
      </w:r>
    </w:p>
  </w:footnote>
  <w:footnote w:id="10">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574، و روایت را حاکم نقل نموده: 2/484، و ذهبی آن را صحیح دانسته و با آن موافقت نموده است.</w:t>
      </w:r>
    </w:p>
  </w:footnote>
  <w:footnote w:id="11">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مسلم: کتاب التفسیر، حدیث [3022]، صحیح مسلم 4/2317.</w:t>
      </w:r>
    </w:p>
  </w:footnote>
  <w:footnote w:id="1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الإمام</w:t>
      </w:r>
      <w:r w:rsidRPr="006311B0">
        <w:rPr>
          <w:rFonts w:cs="IRNazli" w:hint="cs"/>
          <w:rtl/>
        </w:rPr>
        <w:t>ة</w:t>
      </w:r>
      <w:r w:rsidRPr="006311B0">
        <w:rPr>
          <w:rFonts w:cs="IRNazli"/>
          <w:rtl/>
        </w:rPr>
        <w:t xml:space="preserve">: ص: 375 – 376 – </w:t>
      </w:r>
      <w:r w:rsidRPr="006311B0">
        <w:rPr>
          <w:rFonts w:cs="IRNazli" w:hint="cs"/>
          <w:rtl/>
        </w:rPr>
        <w:t>أ</w:t>
      </w:r>
      <w:r w:rsidRPr="006311B0">
        <w:rPr>
          <w:rFonts w:cs="IRNazli"/>
          <w:rtl/>
        </w:rPr>
        <w:t>ب</w:t>
      </w:r>
      <w:r w:rsidRPr="006311B0">
        <w:rPr>
          <w:rFonts w:cs="IRNazli" w:hint="cs"/>
          <w:rtl/>
        </w:rPr>
        <w:t>ی</w:t>
      </w:r>
      <w:r w:rsidRPr="006311B0">
        <w:rPr>
          <w:rFonts w:cs="IRNazli"/>
          <w:rtl/>
        </w:rPr>
        <w:t xml:space="preserve"> نعیم: تحقیق: د: علی فقیهی، مکتب</w:t>
      </w:r>
      <w:r w:rsidRPr="006311B0">
        <w:rPr>
          <w:rFonts w:cs="IRNazli" w:hint="cs"/>
          <w:rtl/>
        </w:rPr>
        <w:t>ة</w:t>
      </w:r>
      <w:r w:rsidRPr="006311B0">
        <w:rPr>
          <w:rFonts w:cs="IRNazli"/>
          <w:rtl/>
        </w:rPr>
        <w:t xml:space="preserve"> العلوم والحکم، مدینه منور</w:t>
      </w:r>
      <w:r w:rsidRPr="006311B0">
        <w:rPr>
          <w:rFonts w:cs="IRNazli" w:hint="cs"/>
          <w:rtl/>
        </w:rPr>
        <w:t>ه</w:t>
      </w:r>
      <w:r w:rsidRPr="006311B0">
        <w:rPr>
          <w:rFonts w:cs="IRNazli"/>
          <w:rtl/>
        </w:rPr>
        <w:t xml:space="preserve"> – چاپ: 1- سال: 1407 ه‍. ق.</w:t>
      </w:r>
    </w:p>
  </w:footnote>
  <w:footnote w:id="13">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574، و نگا: منهاج السن</w:t>
      </w:r>
      <w:r w:rsidRPr="006311B0">
        <w:rPr>
          <w:rFonts w:cs="IRNazli" w:hint="cs"/>
          <w:rtl/>
        </w:rPr>
        <w:t>ة</w:t>
      </w:r>
      <w:r w:rsidRPr="006311B0">
        <w:rPr>
          <w:rFonts w:cs="IRNazli"/>
          <w:rtl/>
        </w:rPr>
        <w:t xml:space="preserve"> 2/14. و امام احمد در الفضایل رقم: 187، 1741 آورده و شیخ الاسلام ابن تیمیه سند این حدیث را صحیح دانسته و روایت به ابن بطه نسبت داده شده است. منهاج السن</w:t>
      </w:r>
      <w:r w:rsidRPr="006311B0">
        <w:rPr>
          <w:rFonts w:cs="IRNazli" w:hint="cs"/>
          <w:rtl/>
        </w:rPr>
        <w:t>ة</w:t>
      </w:r>
      <w:r w:rsidRPr="006311B0">
        <w:rPr>
          <w:rFonts w:cs="IRNazli"/>
          <w:rtl/>
        </w:rPr>
        <w:t>: 2/22.</w:t>
      </w:r>
    </w:p>
  </w:footnote>
  <w:footnote w:id="1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572.</w:t>
      </w:r>
    </w:p>
  </w:footnote>
  <w:footnote w:id="15">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تفسیر ابن جریر طبری: 27/128، دارالمعرف</w:t>
      </w:r>
      <w:r w:rsidRPr="006311B0">
        <w:rPr>
          <w:rFonts w:cs="IRNazli" w:hint="cs"/>
          <w:rtl/>
        </w:rPr>
        <w:t>ة</w:t>
      </w:r>
      <w:r w:rsidRPr="006311B0">
        <w:rPr>
          <w:rFonts w:cs="IRNazli"/>
          <w:rtl/>
        </w:rPr>
        <w:t>، بیروت، طبع چهارم، 1400ه‍.ق.</w:t>
      </w:r>
    </w:p>
  </w:footnote>
  <w:footnote w:id="16">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الفصل: 4/148 – 149.</w:t>
      </w:r>
    </w:p>
  </w:footnote>
  <w:footnote w:id="17">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البخاری: کتاب: فضائل </w:t>
      </w:r>
      <w:r w:rsidRPr="006311B0">
        <w:rPr>
          <w:rFonts w:cs="IRNazli" w:hint="cs"/>
          <w:rtl/>
        </w:rPr>
        <w:t>أ</w:t>
      </w:r>
      <w:r w:rsidRPr="006311B0">
        <w:rPr>
          <w:rFonts w:cs="IRNazli"/>
          <w:rtl/>
        </w:rPr>
        <w:t>صحاب النب</w:t>
      </w:r>
      <w:r w:rsidRPr="006311B0">
        <w:rPr>
          <w:rFonts w:cs="IRNazli" w:hint="cs"/>
          <w:rtl/>
        </w:rPr>
        <w:t>ي</w:t>
      </w:r>
      <w:r w:rsidRPr="008734E5">
        <w:rPr>
          <w:rFonts w:cs="CTraditional Arabic"/>
          <w:rtl/>
        </w:rPr>
        <w:t xml:space="preserve"> ج </w:t>
      </w:r>
      <w:r w:rsidRPr="006311B0">
        <w:rPr>
          <w:rFonts w:cs="IRNazli"/>
          <w:rtl/>
        </w:rPr>
        <w:t xml:space="preserve"> باب قول النب</w:t>
      </w:r>
      <w:r w:rsidRPr="006311B0">
        <w:rPr>
          <w:rFonts w:cs="IRNazli" w:hint="cs"/>
          <w:rtl/>
        </w:rPr>
        <w:t>ي</w:t>
      </w:r>
      <w:r w:rsidRPr="008734E5">
        <w:rPr>
          <w:rFonts w:cs="CTraditional Arabic" w:hint="cs"/>
          <w:rtl/>
        </w:rPr>
        <w:t xml:space="preserve"> ج </w:t>
      </w:r>
      <w:r w:rsidRPr="006311B0">
        <w:rPr>
          <w:rFonts w:cs="IRNazli" w:hint="cs"/>
          <w:rtl/>
        </w:rPr>
        <w:t>:</w:t>
      </w:r>
      <w:r w:rsidRPr="006311B0">
        <w:rPr>
          <w:rFonts w:cs="IRNazli"/>
          <w:rtl/>
        </w:rPr>
        <w:t xml:space="preserve"> لو کنت متخذاً خلیلاً، حدیث 3673. ومسلم: کتاب فضائل الصحاب</w:t>
      </w:r>
      <w:r w:rsidRPr="006311B0">
        <w:rPr>
          <w:rFonts w:cs="IRNazli" w:hint="cs"/>
          <w:rtl/>
        </w:rPr>
        <w:t>ة</w:t>
      </w:r>
      <w:r w:rsidRPr="006311B0">
        <w:rPr>
          <w:rFonts w:cs="IRNazli"/>
          <w:rtl/>
        </w:rPr>
        <w:t>، باب تحریم سب الصحاب</w:t>
      </w:r>
      <w:r w:rsidRPr="006311B0">
        <w:rPr>
          <w:rFonts w:cs="IRNazli" w:hint="cs"/>
          <w:rtl/>
        </w:rPr>
        <w:t>ة</w:t>
      </w:r>
      <w:r w:rsidRPr="006311B0">
        <w:rPr>
          <w:rFonts w:cs="IRNazli"/>
          <w:rtl/>
        </w:rPr>
        <w:t>، حدیث: 2541 صحیح مسلم 4/1967.</w:t>
      </w:r>
    </w:p>
  </w:footnote>
  <w:footnote w:id="1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ص: 576.</w:t>
      </w:r>
    </w:p>
  </w:footnote>
  <w:footnote w:id="19">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صحیح البخاری: فتح الباری ح: 3983 و مسلم ح: 2494. عبدالباقی.</w:t>
      </w:r>
    </w:p>
  </w:footnote>
  <w:footnote w:id="20">
    <w:p w:rsidR="00B23F08" w:rsidRPr="006311B0" w:rsidRDefault="00B23F08" w:rsidP="0076508E">
      <w:pPr>
        <w:pStyle w:val="a3"/>
        <w:rPr>
          <w:rFonts w:cs="IRNazli"/>
        </w:rPr>
      </w:pPr>
      <w:r w:rsidRPr="006311B0">
        <w:rPr>
          <w:rFonts w:cs="IRNazli"/>
          <w:rtl/>
        </w:rPr>
        <w:footnoteRef/>
      </w:r>
      <w:r w:rsidRPr="006311B0">
        <w:rPr>
          <w:rFonts w:cs="IRNazli" w:hint="cs"/>
          <w:rtl/>
        </w:rPr>
        <w:t xml:space="preserve">- </w:t>
      </w:r>
      <w:r w:rsidRPr="006311B0">
        <w:rPr>
          <w:rFonts w:cs="IRNazli"/>
          <w:rtl/>
        </w:rPr>
        <w:t>معرفة الخصال المکفر</w:t>
      </w:r>
      <w:r w:rsidRPr="006311B0">
        <w:rPr>
          <w:rFonts w:cs="IRNazli" w:hint="cs"/>
          <w:rtl/>
        </w:rPr>
        <w:t>ة</w:t>
      </w:r>
      <w:r w:rsidRPr="006311B0">
        <w:rPr>
          <w:rFonts w:cs="IRNazli"/>
          <w:rtl/>
        </w:rPr>
        <w:t>: ابن حجر العسقلانی، ص: 31 تحقیق: جاسم الدوسر</w:t>
      </w:r>
      <w:r w:rsidRPr="006311B0">
        <w:rPr>
          <w:rFonts w:cs="IRNazli" w:hint="cs"/>
          <w:rtl/>
        </w:rPr>
        <w:t>ي</w:t>
      </w:r>
      <w:r w:rsidRPr="006311B0">
        <w:rPr>
          <w:rFonts w:cs="IRNazli"/>
          <w:rtl/>
        </w:rPr>
        <w:t xml:space="preserve"> چاپ اول 1404</w:t>
      </w:r>
      <w:r w:rsidRPr="006311B0">
        <w:rPr>
          <w:rFonts w:ascii="Times New Roman" w:hAnsi="Times New Roman" w:cs="Times New Roman" w:hint="cs"/>
          <w:rtl/>
        </w:rPr>
        <w:t>ﻫ</w:t>
      </w:r>
      <w:r w:rsidRPr="006311B0">
        <w:rPr>
          <w:rFonts w:cs="IRNazli"/>
          <w:rtl/>
        </w:rPr>
        <w:t>.ق.</w:t>
      </w:r>
    </w:p>
  </w:footnote>
  <w:footnote w:id="21">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صحیح مسلم با شرح نووی: 16/56 – 57.</w:t>
      </w:r>
    </w:p>
  </w:footnote>
  <w:footnote w:id="22">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الفوائد: ابن القیم ص: 19، المکتب</w:t>
      </w:r>
      <w:r w:rsidRPr="006311B0">
        <w:rPr>
          <w:rFonts w:cs="IRNazli" w:hint="cs"/>
          <w:rtl/>
        </w:rPr>
        <w:t>ة</w:t>
      </w:r>
      <w:r w:rsidRPr="006311B0">
        <w:rPr>
          <w:rFonts w:cs="IRNazli"/>
          <w:rtl/>
        </w:rPr>
        <w:t xml:space="preserve"> القیم</w:t>
      </w:r>
      <w:r w:rsidRPr="006311B0">
        <w:rPr>
          <w:rFonts w:cs="IRNazli" w:hint="cs"/>
          <w:rtl/>
        </w:rPr>
        <w:t>ة</w:t>
      </w:r>
      <w:r w:rsidRPr="006311B0">
        <w:rPr>
          <w:rFonts w:cs="IRNazli"/>
          <w:rtl/>
        </w:rPr>
        <w:t>، طبع اول 1404ه‍. ق.</w:t>
      </w:r>
    </w:p>
  </w:footnote>
  <w:footnote w:id="2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بخاری، ح: (3650) ومسلم، ح: (2535) و این لفظ بخار</w:t>
      </w:r>
      <w:r w:rsidRPr="006311B0">
        <w:rPr>
          <w:rFonts w:cs="IRNazli" w:hint="cs"/>
          <w:rtl/>
        </w:rPr>
        <w:t>ی</w:t>
      </w:r>
      <w:r w:rsidRPr="006311B0">
        <w:rPr>
          <w:rFonts w:cs="IRNazli"/>
          <w:rtl/>
        </w:rPr>
        <w:t xml:space="preserve"> است.</w:t>
      </w:r>
    </w:p>
  </w:footnote>
  <w:footnote w:id="2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صحیح مسلم، ح: (2531).</w:t>
      </w:r>
    </w:p>
  </w:footnote>
  <w:footnote w:id="25">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امام احمد، نسائی وحاکم با سند صحیح. نگا: مشکا</w:t>
      </w:r>
      <w:r w:rsidRPr="006311B0">
        <w:rPr>
          <w:rFonts w:cs="IRNazli" w:hint="cs"/>
          <w:rtl/>
        </w:rPr>
        <w:t>ة</w:t>
      </w:r>
      <w:r w:rsidRPr="006311B0">
        <w:rPr>
          <w:rFonts w:cs="IRNazli"/>
          <w:rtl/>
        </w:rPr>
        <w:t xml:space="preserve"> المصابیح: 3/1695. نگا: مسند امام احمد، تحقیق احمد شاکر: 1/112.</w:t>
      </w:r>
    </w:p>
  </w:footnote>
  <w:footnote w:id="26">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ابن ماجه: 2/64، واحمد: 1/81، وحاکم: 1/114، و گفت صحیح است و ذهبی با او موافقت كرده است و بوصیری گفت: اسناد رجال آن ثقه هستند، نگا: زوائد ابن ماجه 3/53 و بقیه آن در آنجا است.</w:t>
      </w:r>
    </w:p>
  </w:footnote>
  <w:footnote w:id="27">
    <w:p w:rsidR="00B23F08" w:rsidRPr="006311B0" w:rsidRDefault="00B23F08" w:rsidP="0076508E">
      <w:pPr>
        <w:pStyle w:val="a3"/>
        <w:spacing w:line="228" w:lineRule="auto"/>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ابن ابی‌شیبه: 12/178 وابن أبی عاصم: 2/630 در «السن</w:t>
      </w:r>
      <w:r w:rsidRPr="006311B0">
        <w:rPr>
          <w:rFonts w:cs="IRNazli" w:hint="cs"/>
          <w:rtl/>
        </w:rPr>
        <w:t>ة</w:t>
      </w:r>
      <w:r w:rsidRPr="006311B0">
        <w:rPr>
          <w:rFonts w:cs="IRNazli"/>
          <w:rtl/>
        </w:rPr>
        <w:t>» روایت کرده‌اند و طبرانی در الکبیر 22/85، و أبو نعیم  در معرفة الصحابة 1/133، و حافظ ابن حجر در الفتح: 7/5 سند آن را حسن دانسته، و</w:t>
      </w:r>
      <w:r w:rsidRPr="006311B0">
        <w:rPr>
          <w:rFonts w:cs="IRNazli" w:hint="cs"/>
          <w:rtl/>
        </w:rPr>
        <w:t xml:space="preserve"> </w:t>
      </w:r>
      <w:r w:rsidRPr="006311B0">
        <w:rPr>
          <w:rFonts w:cs="IRNazli"/>
          <w:rtl/>
        </w:rPr>
        <w:t>هیثمی در مجمع الزوائد 10/20، و</w:t>
      </w:r>
      <w:r w:rsidRPr="006311B0">
        <w:rPr>
          <w:rFonts w:cs="IRNazli" w:hint="cs"/>
          <w:rtl/>
        </w:rPr>
        <w:t xml:space="preserve"> </w:t>
      </w:r>
      <w:r w:rsidRPr="006311B0">
        <w:rPr>
          <w:rFonts w:cs="IRNazli"/>
          <w:rtl/>
        </w:rPr>
        <w:t xml:space="preserve">طبرانی با </w:t>
      </w:r>
      <w:r w:rsidRPr="006311B0">
        <w:rPr>
          <w:rFonts w:cs="IRNazli" w:hint="cs"/>
          <w:rtl/>
        </w:rPr>
        <w:t>روش</w:t>
      </w:r>
      <w:r w:rsidRPr="006311B0">
        <w:rPr>
          <w:rFonts w:cs="IRNazli" w:hint="eastAsia"/>
          <w:rtl/>
        </w:rPr>
        <w:t>‌</w:t>
      </w:r>
      <w:r w:rsidRPr="006311B0">
        <w:rPr>
          <w:rFonts w:cs="IRNazli" w:hint="cs"/>
          <w:rtl/>
        </w:rPr>
        <w:t>های</w:t>
      </w:r>
      <w:r w:rsidRPr="006311B0">
        <w:rPr>
          <w:rFonts w:cs="IRNazli"/>
          <w:rtl/>
        </w:rPr>
        <w:t xml:space="preserve"> بسیارى روایت كرده كه یك</w:t>
      </w:r>
      <w:r w:rsidRPr="006311B0">
        <w:rPr>
          <w:rFonts w:cs="IRNazli" w:hint="cs"/>
          <w:rtl/>
        </w:rPr>
        <w:t>ی</w:t>
      </w:r>
      <w:r w:rsidRPr="006311B0">
        <w:rPr>
          <w:rFonts w:cs="IRNazli"/>
          <w:rtl/>
        </w:rPr>
        <w:t xml:space="preserve"> از </w:t>
      </w:r>
      <w:r w:rsidRPr="006311B0">
        <w:rPr>
          <w:rFonts w:cs="IRNazli" w:hint="cs"/>
          <w:rtl/>
        </w:rPr>
        <w:t>روش</w:t>
      </w:r>
      <w:r w:rsidRPr="006311B0">
        <w:rPr>
          <w:rFonts w:cs="IRNazli" w:hint="eastAsia"/>
          <w:rtl/>
        </w:rPr>
        <w:t>‌</w:t>
      </w:r>
      <w:r w:rsidRPr="006311B0">
        <w:rPr>
          <w:rFonts w:cs="IRNazli" w:hint="cs"/>
          <w:rtl/>
        </w:rPr>
        <w:t>ها،</w:t>
      </w:r>
      <w:r w:rsidRPr="006311B0">
        <w:rPr>
          <w:rFonts w:cs="IRNazli"/>
          <w:rtl/>
        </w:rPr>
        <w:t xml:space="preserve"> رجال آن صحیح است.</w:t>
      </w:r>
    </w:p>
  </w:footnote>
  <w:footnote w:id="28">
    <w:p w:rsidR="00B23F08" w:rsidRPr="006311B0" w:rsidRDefault="00B23F08" w:rsidP="0076508E">
      <w:pPr>
        <w:pStyle w:val="a3"/>
        <w:spacing w:line="228" w:lineRule="auto"/>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بخاری: 7/113 و مسلم: 1/85.</w:t>
      </w:r>
    </w:p>
  </w:footnote>
  <w:footnote w:id="29">
    <w:p w:rsidR="00B23F08" w:rsidRPr="006311B0" w:rsidRDefault="00B23F08" w:rsidP="0076508E">
      <w:pPr>
        <w:pStyle w:val="a3"/>
        <w:spacing w:line="228" w:lineRule="auto"/>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بخاری: 7/113 و مسلم: 1/85، از حدیث البرا</w:t>
      </w:r>
      <w:r w:rsidRPr="006311B0">
        <w:rPr>
          <w:rFonts w:cs="IRNazli" w:hint="cs"/>
          <w:rtl/>
        </w:rPr>
        <w:t>ئس</w:t>
      </w:r>
      <w:r w:rsidRPr="006311B0">
        <w:rPr>
          <w:rFonts w:cs="IRNazli"/>
          <w:rtl/>
        </w:rPr>
        <w:t>.</w:t>
      </w:r>
    </w:p>
  </w:footnote>
  <w:footnote w:id="30">
    <w:p w:rsidR="00B23F08" w:rsidRPr="006311B0" w:rsidRDefault="00B23F08" w:rsidP="0076508E">
      <w:pPr>
        <w:pStyle w:val="a3"/>
        <w:spacing w:line="228" w:lineRule="auto"/>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 xml:space="preserve">- </w:t>
      </w:r>
      <w:r w:rsidRPr="006311B0">
        <w:rPr>
          <w:rFonts w:cs="IRNazli"/>
          <w:rtl/>
        </w:rPr>
        <w:t>احادیث و روایات فراوانی وجود دارند که بطور آشکار و روشن</w:t>
      </w:r>
      <w:r w:rsidRPr="006311B0">
        <w:rPr>
          <w:rFonts w:cs="IRNazli" w:hint="cs"/>
          <w:rtl/>
        </w:rPr>
        <w:t>،</w:t>
      </w:r>
      <w:r w:rsidRPr="006311B0">
        <w:rPr>
          <w:rFonts w:cs="IRNazli"/>
          <w:rtl/>
        </w:rPr>
        <w:t xml:space="preserve"> فضل و بزرگواری اصحاب را بیان می‌کنند</w:t>
      </w:r>
      <w:r w:rsidRPr="006311B0">
        <w:rPr>
          <w:rFonts w:cs="IRNazli" w:hint="cs"/>
          <w:rtl/>
        </w:rPr>
        <w:t>.</w:t>
      </w:r>
      <w:r w:rsidRPr="006311B0">
        <w:rPr>
          <w:rFonts w:cs="IRNazli"/>
          <w:rtl/>
        </w:rPr>
        <w:t xml:space="preserve"> اگر به طور تفصیل بخواهید این موضوع را بررسی کنید، می‌توانید به کتاب فضائل الصحاب</w:t>
      </w:r>
      <w:r w:rsidRPr="006311B0">
        <w:rPr>
          <w:rFonts w:cs="IRNazli" w:hint="cs"/>
          <w:rtl/>
        </w:rPr>
        <w:t>ة</w:t>
      </w:r>
      <w:r w:rsidRPr="006311B0">
        <w:rPr>
          <w:rFonts w:cs="IRNazli"/>
          <w:rtl/>
        </w:rPr>
        <w:t xml:space="preserve"> نوشته‌ امام احمد مراجعه نما</w:t>
      </w:r>
      <w:r w:rsidRPr="006311B0">
        <w:rPr>
          <w:rFonts w:cs="IRNazli" w:hint="cs"/>
          <w:rtl/>
        </w:rPr>
        <w:t>ی</w:t>
      </w:r>
      <w:r w:rsidRPr="006311B0">
        <w:rPr>
          <w:rFonts w:cs="IRNazli"/>
          <w:rtl/>
        </w:rPr>
        <w:t xml:space="preserve">ید،که در دو جلد و </w:t>
      </w:r>
      <w:r w:rsidRPr="006311B0">
        <w:rPr>
          <w:rFonts w:cs="IRNazli" w:hint="cs"/>
          <w:rtl/>
        </w:rPr>
        <w:t xml:space="preserve">مشتمل </w:t>
      </w:r>
      <w:r w:rsidRPr="006311B0">
        <w:rPr>
          <w:rFonts w:cs="IRNazli"/>
          <w:rtl/>
        </w:rPr>
        <w:t>بر دو هزار حدیث و اثر است و و دانشگاه ام القری در سال 1403ه‍. ق آن را منتشر کرده است.</w:t>
      </w:r>
    </w:p>
  </w:footnote>
  <w:footnote w:id="31">
    <w:p w:rsidR="00B23F08" w:rsidRPr="006311B0" w:rsidRDefault="00B23F08" w:rsidP="0076508E">
      <w:pPr>
        <w:pStyle w:val="a3"/>
        <w:widowControl w:val="0"/>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امام احمد: 4/126 – 127 و</w:t>
      </w:r>
      <w:r w:rsidRPr="006311B0">
        <w:rPr>
          <w:rFonts w:cs="IRNazli" w:hint="cs"/>
          <w:rtl/>
        </w:rPr>
        <w:t xml:space="preserve"> </w:t>
      </w:r>
      <w:r w:rsidRPr="006311B0">
        <w:rPr>
          <w:rFonts w:cs="IRNazli"/>
          <w:rtl/>
        </w:rPr>
        <w:t>اصحاب سنن و</w:t>
      </w:r>
      <w:r w:rsidRPr="006311B0">
        <w:rPr>
          <w:rFonts w:cs="IRNazli" w:hint="cs"/>
          <w:rtl/>
        </w:rPr>
        <w:t xml:space="preserve"> </w:t>
      </w:r>
      <w:r w:rsidRPr="006311B0">
        <w:rPr>
          <w:rFonts w:cs="IRNazli"/>
          <w:rtl/>
        </w:rPr>
        <w:t xml:space="preserve">دارمی این حدیث را روایت کرده‌اند و جماعتی از محدثین این حدیث را صحیح دانسته‌اند. نگا: جامع العلوم والحکم: ابن رجب حدیث: (38) ص: 387، دارالفرقان، طبع اول 1411ه‍. و نگاه: الإرواء </w:t>
      </w:r>
      <w:r w:rsidRPr="006311B0">
        <w:rPr>
          <w:rFonts w:cs="IRNazli" w:hint="cs"/>
          <w:rtl/>
        </w:rPr>
        <w:t xml:space="preserve">حدیث </w:t>
      </w:r>
      <w:r w:rsidRPr="006311B0">
        <w:rPr>
          <w:rFonts w:cs="IRNazli"/>
          <w:rtl/>
        </w:rPr>
        <w:t>(2544)، 8/107.</w:t>
      </w:r>
    </w:p>
  </w:footnote>
  <w:footnote w:id="3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یعنی یک ساعت هم باشد.</w:t>
      </w:r>
    </w:p>
  </w:footnote>
  <w:footnote w:id="3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امام احمد 3/51 این حدیث را آورده بدون کلام عمر و علی بن جعد با همین لفظ: 2/956 آن را نقل کرده، الهیثمی گوید: 4/92، راویان این حدیث ثقه هستند و ابن حجر آن را به یعقوب بن شیبه نسبت می‌دهد 1/20، و شیخ الاسلام آن را به ابوذر هروی نسبت می‌دهد: الصارم المسلول: 590.</w:t>
      </w:r>
    </w:p>
  </w:footnote>
  <w:footnote w:id="3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الطبري 20/30، دار المعرف</w:t>
      </w:r>
      <w:r w:rsidRPr="006311B0">
        <w:rPr>
          <w:rFonts w:cs="IRNazli" w:hint="cs"/>
          <w:rtl/>
        </w:rPr>
        <w:t>ة،</w:t>
      </w:r>
      <w:r w:rsidRPr="006311B0">
        <w:rPr>
          <w:rFonts w:cs="IRNazli"/>
          <w:rtl/>
        </w:rPr>
        <w:t xml:space="preserve"> ابن كثیر 3/369</w:t>
      </w:r>
      <w:r w:rsidRPr="006311B0">
        <w:rPr>
          <w:rFonts w:cs="IRNazli" w:hint="cs"/>
          <w:rtl/>
        </w:rPr>
        <w:t xml:space="preserve"> و</w:t>
      </w:r>
      <w:r w:rsidRPr="006311B0">
        <w:rPr>
          <w:rFonts w:cs="IRNazli"/>
          <w:rtl/>
        </w:rPr>
        <w:t xml:space="preserve"> دار المعرف</w:t>
      </w:r>
      <w:r w:rsidRPr="006311B0">
        <w:rPr>
          <w:rFonts w:cs="IRNazli" w:hint="cs"/>
          <w:rtl/>
        </w:rPr>
        <w:t>ة و</w:t>
      </w:r>
      <w:r w:rsidRPr="006311B0">
        <w:rPr>
          <w:rFonts w:cs="IRNazli"/>
          <w:rtl/>
        </w:rPr>
        <w:t>الإصاب</w:t>
      </w:r>
      <w:r w:rsidRPr="006311B0">
        <w:rPr>
          <w:rFonts w:cs="IRNazli" w:hint="cs"/>
          <w:rtl/>
        </w:rPr>
        <w:t>ة</w:t>
      </w:r>
      <w:r w:rsidRPr="006311B0">
        <w:rPr>
          <w:rFonts w:cs="IRNazli"/>
          <w:rtl/>
        </w:rPr>
        <w:t xml:space="preserve"> 1/20 ـ 22، دار الكتاب العربي، با حاشیه استیعاب: ابن عبدالبر.</w:t>
      </w:r>
    </w:p>
  </w:footnote>
  <w:footnote w:id="3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امام احمد در کتاب فضائل الصحاب</w:t>
      </w:r>
      <w:r w:rsidRPr="006311B0">
        <w:rPr>
          <w:rFonts w:cs="IRNazli" w:hint="cs"/>
          <w:rtl/>
        </w:rPr>
        <w:t>ة</w:t>
      </w:r>
      <w:r w:rsidRPr="006311B0">
        <w:rPr>
          <w:rFonts w:cs="IRNazli"/>
          <w:rtl/>
        </w:rPr>
        <w:t xml:space="preserve"> 1/57،</w:t>
      </w:r>
      <w:r w:rsidRPr="006311B0">
        <w:rPr>
          <w:rFonts w:cs="IRNazli" w:hint="cs"/>
          <w:rtl/>
        </w:rPr>
        <w:t xml:space="preserve"> </w:t>
      </w:r>
      <w:r w:rsidRPr="006311B0">
        <w:rPr>
          <w:rFonts w:cs="IRNazli"/>
          <w:rtl/>
        </w:rPr>
        <w:t>ابن ماجه 1/31 (الأعظمي)،</w:t>
      </w:r>
      <w:r w:rsidRPr="006311B0">
        <w:rPr>
          <w:rFonts w:cs="IRNazli" w:hint="cs"/>
          <w:rtl/>
        </w:rPr>
        <w:t xml:space="preserve"> </w:t>
      </w:r>
      <w:r w:rsidRPr="006311B0">
        <w:rPr>
          <w:rFonts w:cs="IRNazli"/>
          <w:rtl/>
        </w:rPr>
        <w:t>ابن ابی‌عاصم 2/484، و</w:t>
      </w:r>
      <w:r w:rsidRPr="006311B0">
        <w:rPr>
          <w:rFonts w:cs="IRNazli" w:hint="cs"/>
          <w:rtl/>
        </w:rPr>
        <w:t xml:space="preserve"> </w:t>
      </w:r>
      <w:r w:rsidRPr="006311B0">
        <w:rPr>
          <w:rFonts w:cs="IRNazli"/>
          <w:rtl/>
        </w:rPr>
        <w:t>البوصیری در زوائد ابن ماجه 1/24 آن را صحیح دانسته، و</w:t>
      </w:r>
      <w:r w:rsidRPr="006311B0">
        <w:rPr>
          <w:rFonts w:cs="IRNazli" w:hint="cs"/>
          <w:rtl/>
        </w:rPr>
        <w:t xml:space="preserve"> </w:t>
      </w:r>
      <w:r w:rsidRPr="006311B0">
        <w:rPr>
          <w:rFonts w:cs="IRNazli"/>
          <w:rtl/>
        </w:rPr>
        <w:t>المطالب العالی</w:t>
      </w:r>
      <w:r w:rsidRPr="006311B0">
        <w:rPr>
          <w:rFonts w:cs="IRNazli" w:hint="cs"/>
          <w:rtl/>
        </w:rPr>
        <w:t>ة</w:t>
      </w:r>
      <w:r w:rsidRPr="006311B0">
        <w:rPr>
          <w:rFonts w:cs="IRNazli"/>
          <w:rtl/>
        </w:rPr>
        <w:t xml:space="preserve"> 4/146، و</w:t>
      </w:r>
      <w:r w:rsidRPr="006311B0">
        <w:rPr>
          <w:rFonts w:cs="IRNazli" w:hint="cs"/>
          <w:rtl/>
        </w:rPr>
        <w:t xml:space="preserve"> </w:t>
      </w:r>
      <w:r w:rsidRPr="006311B0">
        <w:rPr>
          <w:rFonts w:cs="IRNazli"/>
          <w:rtl/>
        </w:rPr>
        <w:t>آلبانی در صحیح ابن ماجه 1/32 آن را حسن دانست</w:t>
      </w:r>
      <w:r w:rsidRPr="006311B0">
        <w:rPr>
          <w:rFonts w:cs="IRNazli" w:hint="cs"/>
          <w:rtl/>
        </w:rPr>
        <w:t>ه</w:t>
      </w:r>
      <w:r w:rsidRPr="006311B0">
        <w:rPr>
          <w:rFonts w:cs="IRNazli" w:hint="eastAsia"/>
          <w:rtl/>
        </w:rPr>
        <w:t>‌</w:t>
      </w:r>
      <w:r w:rsidRPr="006311B0">
        <w:rPr>
          <w:rFonts w:cs="IRNazli" w:hint="cs"/>
          <w:rtl/>
        </w:rPr>
        <w:t>اند.</w:t>
      </w:r>
    </w:p>
  </w:footnote>
  <w:footnote w:id="36">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فتح الباری: 7/7.</w:t>
      </w:r>
    </w:p>
  </w:footnote>
  <w:footnote w:id="37">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شرح </w:t>
      </w:r>
      <w:r w:rsidRPr="006311B0">
        <w:rPr>
          <w:rFonts w:cs="IRNazli" w:hint="cs"/>
          <w:rtl/>
        </w:rPr>
        <w:t>أ</w:t>
      </w:r>
      <w:r w:rsidRPr="006311B0">
        <w:rPr>
          <w:rFonts w:cs="IRNazli"/>
          <w:rtl/>
        </w:rPr>
        <w:t xml:space="preserve">صول اعتقاد </w:t>
      </w:r>
      <w:r w:rsidRPr="006311B0">
        <w:rPr>
          <w:rFonts w:cs="IRNazli" w:hint="cs"/>
          <w:rtl/>
        </w:rPr>
        <w:t>أ</w:t>
      </w:r>
      <w:r w:rsidRPr="006311B0">
        <w:rPr>
          <w:rFonts w:cs="IRNazli"/>
          <w:rtl/>
        </w:rPr>
        <w:t>هل السن</w:t>
      </w:r>
      <w:r w:rsidRPr="006311B0">
        <w:rPr>
          <w:rFonts w:cs="IRNazli" w:hint="cs"/>
          <w:rtl/>
        </w:rPr>
        <w:t>ة</w:t>
      </w:r>
      <w:r w:rsidRPr="006311B0">
        <w:rPr>
          <w:rFonts w:cs="IRNazli"/>
          <w:rtl/>
        </w:rPr>
        <w:t>: لالکائی: 1/160.</w:t>
      </w:r>
    </w:p>
  </w:footnote>
  <w:footnote w:id="38">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مسلم با شرح نووی: 16/93.</w:t>
      </w:r>
    </w:p>
  </w:footnote>
  <w:footnote w:id="3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ابوداود 4341</w:t>
      </w:r>
      <w:r w:rsidRPr="006311B0">
        <w:rPr>
          <w:rFonts w:cs="IRNazli" w:hint="cs"/>
          <w:rtl/>
        </w:rPr>
        <w:t xml:space="preserve">، </w:t>
      </w:r>
      <w:r w:rsidRPr="006311B0">
        <w:rPr>
          <w:rFonts w:cs="IRNazli"/>
          <w:rtl/>
        </w:rPr>
        <w:t>ترمذی 2/177</w:t>
      </w:r>
      <w:r w:rsidRPr="006311B0">
        <w:rPr>
          <w:rFonts w:cs="IRNazli" w:hint="cs"/>
          <w:rtl/>
        </w:rPr>
        <w:t xml:space="preserve">، </w:t>
      </w:r>
      <w:r w:rsidRPr="006311B0">
        <w:rPr>
          <w:rFonts w:cs="IRNazli"/>
          <w:rtl/>
        </w:rPr>
        <w:t>ابن ماجه 4014</w:t>
      </w:r>
      <w:r w:rsidRPr="006311B0">
        <w:rPr>
          <w:rFonts w:cs="IRNazli" w:hint="cs"/>
          <w:rtl/>
        </w:rPr>
        <w:t xml:space="preserve">، </w:t>
      </w:r>
      <w:r w:rsidRPr="006311B0">
        <w:rPr>
          <w:rFonts w:cs="IRNazli"/>
          <w:rtl/>
        </w:rPr>
        <w:t>ابن لإحسان 385: 1850</w:t>
      </w:r>
      <w:r w:rsidRPr="006311B0">
        <w:rPr>
          <w:rFonts w:cs="IRNazli" w:hint="cs"/>
          <w:rtl/>
        </w:rPr>
        <w:t>،</w:t>
      </w:r>
      <w:r w:rsidRPr="006311B0">
        <w:rPr>
          <w:rFonts w:cs="IRNazli"/>
          <w:rtl/>
        </w:rPr>
        <w:t xml:space="preserve"> موارد الظمآن و</w:t>
      </w:r>
      <w:r w:rsidRPr="006311B0">
        <w:rPr>
          <w:rFonts w:cs="IRNazli" w:hint="cs"/>
          <w:rtl/>
        </w:rPr>
        <w:t xml:space="preserve"> </w:t>
      </w:r>
      <w:r w:rsidRPr="006311B0">
        <w:rPr>
          <w:rFonts w:cs="IRNazli"/>
          <w:rtl/>
        </w:rPr>
        <w:t>ترمذی گفته</w:t>
      </w:r>
      <w:r w:rsidRPr="006311B0">
        <w:rPr>
          <w:rFonts w:cs="IRNazli" w:hint="eastAsia"/>
          <w:rtl/>
        </w:rPr>
        <w:t>‌</w:t>
      </w:r>
      <w:r w:rsidRPr="006311B0">
        <w:rPr>
          <w:rFonts w:cs="IRNazli" w:hint="cs"/>
          <w:rtl/>
        </w:rPr>
        <w:t>اند</w:t>
      </w:r>
      <w:r w:rsidRPr="006311B0">
        <w:rPr>
          <w:rFonts w:cs="IRNazli"/>
          <w:rtl/>
        </w:rPr>
        <w:t xml:space="preserve"> </w:t>
      </w:r>
      <w:r w:rsidRPr="006311B0">
        <w:rPr>
          <w:rFonts w:cs="IRNazli" w:hint="cs"/>
          <w:rtl/>
        </w:rPr>
        <w:t xml:space="preserve">که </w:t>
      </w:r>
      <w:r w:rsidRPr="006311B0">
        <w:rPr>
          <w:rFonts w:cs="IRNazli"/>
          <w:rtl/>
        </w:rPr>
        <w:t>این حدیث، حسن غریب می‌باشد</w:t>
      </w:r>
      <w:r w:rsidRPr="006311B0">
        <w:rPr>
          <w:rFonts w:cs="IRNazli" w:hint="cs"/>
          <w:rtl/>
        </w:rPr>
        <w:t>.</w:t>
      </w:r>
      <w:r w:rsidRPr="006311B0">
        <w:rPr>
          <w:rFonts w:cs="IRNazli"/>
          <w:rtl/>
        </w:rPr>
        <w:t xml:space="preserve"> آلبانی این حدیث را با شواهدش صحیح دانسته است (سلسل</w:t>
      </w:r>
      <w:r w:rsidRPr="006311B0">
        <w:rPr>
          <w:rFonts w:cs="IRNazli" w:hint="cs"/>
          <w:rtl/>
        </w:rPr>
        <w:t>ة</w:t>
      </w:r>
      <w:r w:rsidRPr="006311B0">
        <w:rPr>
          <w:rFonts w:cs="IRNazli"/>
          <w:rtl/>
        </w:rPr>
        <w:t xml:space="preserve"> الصحيح</w:t>
      </w:r>
      <w:r w:rsidRPr="006311B0">
        <w:rPr>
          <w:rFonts w:cs="IRNazli" w:hint="cs"/>
          <w:rtl/>
        </w:rPr>
        <w:t>ة</w:t>
      </w:r>
      <w:r w:rsidRPr="006311B0">
        <w:rPr>
          <w:rFonts w:cs="IRNazli"/>
          <w:rtl/>
        </w:rPr>
        <w:t xml:space="preserve"> 494).</w:t>
      </w:r>
    </w:p>
  </w:footnote>
  <w:footnote w:id="40">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امام احمد 4/106</w:t>
      </w:r>
      <w:r w:rsidRPr="006311B0">
        <w:rPr>
          <w:rFonts w:cs="IRNazli" w:hint="cs"/>
          <w:rtl/>
        </w:rPr>
        <w:t xml:space="preserve">، </w:t>
      </w:r>
      <w:r w:rsidRPr="006311B0">
        <w:rPr>
          <w:rFonts w:cs="IRNazli"/>
          <w:rtl/>
        </w:rPr>
        <w:t>دارمی و</w:t>
      </w:r>
      <w:r w:rsidRPr="006311B0">
        <w:rPr>
          <w:rFonts w:cs="IRNazli" w:hint="cs"/>
          <w:rtl/>
        </w:rPr>
        <w:t xml:space="preserve"> </w:t>
      </w:r>
      <w:r w:rsidRPr="006311B0">
        <w:rPr>
          <w:rFonts w:cs="IRNazli"/>
          <w:rtl/>
        </w:rPr>
        <w:t>طبرانی 4/22 – 23. حاکم آنرا صحیح دانسته و</w:t>
      </w:r>
      <w:r w:rsidRPr="006311B0">
        <w:rPr>
          <w:rFonts w:cs="IRNazli" w:hint="cs"/>
          <w:rtl/>
        </w:rPr>
        <w:t xml:space="preserve"> </w:t>
      </w:r>
      <w:r w:rsidRPr="006311B0">
        <w:rPr>
          <w:rFonts w:cs="IRNazli"/>
          <w:rtl/>
        </w:rPr>
        <w:t>ذهبی هم با آن موافق است: 4/85</w:t>
      </w:r>
      <w:r w:rsidRPr="006311B0">
        <w:rPr>
          <w:rFonts w:cs="IRNazli" w:hint="cs"/>
          <w:rtl/>
        </w:rPr>
        <w:t>.</w:t>
      </w:r>
      <w:r w:rsidRPr="006311B0">
        <w:rPr>
          <w:rFonts w:cs="IRNazli"/>
          <w:rtl/>
        </w:rPr>
        <w:t xml:space="preserve"> ابن حجر گفته است: سند حدیث</w:t>
      </w:r>
      <w:r w:rsidRPr="006311B0">
        <w:rPr>
          <w:rFonts w:cs="IRNazli" w:hint="cs"/>
          <w:rtl/>
        </w:rPr>
        <w:t>،</w:t>
      </w:r>
      <w:r w:rsidRPr="006311B0">
        <w:rPr>
          <w:rFonts w:cs="IRNazli"/>
          <w:rtl/>
        </w:rPr>
        <w:t xml:space="preserve"> حسن است</w:t>
      </w:r>
      <w:r w:rsidRPr="006311B0">
        <w:rPr>
          <w:rFonts w:cs="IRNazli" w:hint="cs"/>
          <w:rtl/>
        </w:rPr>
        <w:t>،</w:t>
      </w:r>
      <w:r w:rsidRPr="006311B0">
        <w:rPr>
          <w:rFonts w:cs="IRNazli"/>
          <w:rtl/>
        </w:rPr>
        <w:t xml:space="preserve"> الفتح: 7/6. </w:t>
      </w:r>
      <w:r w:rsidRPr="006311B0">
        <w:rPr>
          <w:rFonts w:cs="IRNazli" w:hint="cs"/>
          <w:rtl/>
        </w:rPr>
        <w:t>همچنین بنگرید به:</w:t>
      </w:r>
      <w:r w:rsidRPr="006311B0">
        <w:rPr>
          <w:rFonts w:cs="IRNazli"/>
          <w:rtl/>
        </w:rPr>
        <w:t xml:space="preserve"> الفتح الربانی 1/103 – 104.</w:t>
      </w:r>
    </w:p>
  </w:footnote>
  <w:footnote w:id="41">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 xml:space="preserve">- یعنی: </w:t>
      </w:r>
      <w:r w:rsidRPr="006311B0">
        <w:rPr>
          <w:rFonts w:cs="IRNazli"/>
          <w:rtl/>
        </w:rPr>
        <w:t>ای رسول خدا آیا کسی از ما بهتر وجود دارد؟</w:t>
      </w:r>
      <w:r w:rsidRPr="006311B0">
        <w:rPr>
          <w:rFonts w:cs="IRNazli" w:hint="cs"/>
          <w:rtl/>
        </w:rPr>
        <w:t xml:space="preserve"> </w:t>
      </w:r>
      <w:r w:rsidRPr="006311B0">
        <w:rPr>
          <w:rFonts w:cs="IRNazli"/>
          <w:rtl/>
        </w:rPr>
        <w:t>الصواعق المحرق</w:t>
      </w:r>
      <w:r w:rsidRPr="006311B0">
        <w:rPr>
          <w:rFonts w:cs="IRNazli" w:hint="cs"/>
          <w:rtl/>
        </w:rPr>
        <w:t>ة</w:t>
      </w:r>
      <w:r w:rsidRPr="006311B0">
        <w:rPr>
          <w:rFonts w:cs="IRNazli"/>
          <w:rtl/>
        </w:rPr>
        <w:t>: الهیثمی ص 321.</w:t>
      </w:r>
    </w:p>
  </w:footnote>
  <w:footnote w:id="42">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 xml:space="preserve">- </w:t>
      </w:r>
      <w:r w:rsidRPr="006311B0">
        <w:rPr>
          <w:rFonts w:cs="IRNazli"/>
          <w:rtl/>
        </w:rPr>
        <w:t>روایت طبرانی كه تخریج آن گذشت.</w:t>
      </w:r>
    </w:p>
  </w:footnote>
  <w:footnote w:id="4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فتح الباری 7/7.</w:t>
      </w:r>
    </w:p>
  </w:footnote>
  <w:footnote w:id="4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561.</w:t>
      </w:r>
    </w:p>
  </w:footnote>
  <w:footnote w:id="4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الرد علی الرافض</w:t>
      </w:r>
      <w:r w:rsidRPr="006311B0">
        <w:rPr>
          <w:rFonts w:cs="IRNazli" w:hint="cs"/>
          <w:rtl/>
        </w:rPr>
        <w:t>ة</w:t>
      </w:r>
      <w:r w:rsidRPr="006311B0">
        <w:rPr>
          <w:rFonts w:cs="IRNazli"/>
          <w:rtl/>
        </w:rPr>
        <w:t>: ص 19.</w:t>
      </w:r>
    </w:p>
  </w:footnote>
  <w:footnote w:id="4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58</w:t>
      </w:r>
      <w:r w:rsidRPr="006311B0">
        <w:rPr>
          <w:rFonts w:cs="IRNazli" w:hint="cs"/>
          <w:rtl/>
        </w:rPr>
        <w:t>7</w:t>
      </w:r>
      <w:r w:rsidRPr="006311B0">
        <w:rPr>
          <w:rFonts w:cs="IRNazli"/>
          <w:rtl/>
        </w:rPr>
        <w:t xml:space="preserve"> – 58</w:t>
      </w:r>
      <w:r w:rsidRPr="006311B0">
        <w:rPr>
          <w:rFonts w:cs="IRNazli" w:hint="cs"/>
          <w:rtl/>
        </w:rPr>
        <w:t>6</w:t>
      </w:r>
      <w:r w:rsidRPr="006311B0">
        <w:rPr>
          <w:rFonts w:cs="IRNazli"/>
          <w:rtl/>
        </w:rPr>
        <w:t>.</w:t>
      </w:r>
    </w:p>
  </w:footnote>
  <w:footnote w:id="4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 المحرق</w:t>
      </w:r>
      <w:r w:rsidRPr="006311B0">
        <w:rPr>
          <w:rFonts w:cs="IRNazli" w:hint="cs"/>
          <w:rtl/>
        </w:rPr>
        <w:t>ة:</w:t>
      </w:r>
      <w:r w:rsidRPr="006311B0">
        <w:rPr>
          <w:rFonts w:cs="IRNazli"/>
          <w:rtl/>
        </w:rPr>
        <w:t xml:space="preserve"> 379.</w:t>
      </w:r>
    </w:p>
  </w:footnote>
  <w:footnote w:id="48">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 المحرق</w:t>
      </w:r>
      <w:r w:rsidRPr="006311B0">
        <w:rPr>
          <w:rFonts w:cs="IRNazli" w:hint="cs"/>
          <w:rtl/>
        </w:rPr>
        <w:t>ة</w:t>
      </w:r>
      <w:r w:rsidRPr="006311B0">
        <w:rPr>
          <w:rFonts w:cs="IRNazli"/>
          <w:rtl/>
        </w:rPr>
        <w:t>: ص 317</w:t>
      </w:r>
      <w:r w:rsidRPr="006311B0">
        <w:rPr>
          <w:rFonts w:cs="IRNazli" w:hint="cs"/>
          <w:rtl/>
        </w:rPr>
        <w:t>،</w:t>
      </w:r>
      <w:r w:rsidRPr="006311B0">
        <w:rPr>
          <w:rFonts w:cs="IRNazli"/>
          <w:rtl/>
        </w:rPr>
        <w:t xml:space="preserve"> و تفسیر ابن کثیر 4/204. </w:t>
      </w:r>
      <w:r w:rsidRPr="006311B0">
        <w:rPr>
          <w:rFonts w:cs="IRNazli" w:hint="cs"/>
          <w:rtl/>
        </w:rPr>
        <w:t>بنگرید به</w:t>
      </w:r>
      <w:r w:rsidRPr="006311B0">
        <w:rPr>
          <w:rFonts w:cs="IRNazli"/>
          <w:rtl/>
        </w:rPr>
        <w:t>: السن</w:t>
      </w:r>
      <w:r w:rsidRPr="006311B0">
        <w:rPr>
          <w:rFonts w:cs="IRNazli" w:hint="cs"/>
          <w:rtl/>
        </w:rPr>
        <w:t>ة</w:t>
      </w:r>
      <w:r w:rsidRPr="006311B0">
        <w:rPr>
          <w:rFonts w:cs="IRNazli"/>
          <w:rtl/>
        </w:rPr>
        <w:t>: الخلال ص 478، رقم (760) تحقیق د. عطی</w:t>
      </w:r>
      <w:r w:rsidRPr="006311B0">
        <w:rPr>
          <w:rFonts w:cs="IRNazli" w:hint="cs"/>
          <w:rtl/>
        </w:rPr>
        <w:t>ة</w:t>
      </w:r>
      <w:r w:rsidRPr="006311B0">
        <w:rPr>
          <w:rFonts w:cs="IRNazli"/>
          <w:rtl/>
        </w:rPr>
        <w:t xml:space="preserve"> الزهرانی.</w:t>
      </w:r>
    </w:p>
  </w:footnote>
  <w:footnote w:id="49">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 xml:space="preserve">- </w:t>
      </w:r>
      <w:r w:rsidRPr="006311B0">
        <w:rPr>
          <w:rFonts w:cs="IRNazli"/>
          <w:rtl/>
        </w:rPr>
        <w:t>صحیح مسلم</w:t>
      </w:r>
      <w:r w:rsidRPr="006311B0">
        <w:rPr>
          <w:rFonts w:cs="IRNazli" w:hint="cs"/>
          <w:rtl/>
        </w:rPr>
        <w:t>:</w:t>
      </w:r>
      <w:r w:rsidRPr="006311B0">
        <w:rPr>
          <w:rFonts w:cs="IRNazli"/>
          <w:rtl/>
        </w:rPr>
        <w:t xml:space="preserve"> 1/86.</w:t>
      </w:r>
    </w:p>
  </w:footnote>
  <w:footnote w:id="50">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581.</w:t>
      </w:r>
    </w:p>
  </w:footnote>
  <w:footnote w:id="51">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فضائل الصحاب</w:t>
      </w:r>
      <w:r w:rsidRPr="006311B0">
        <w:rPr>
          <w:rFonts w:cs="IRNazli" w:hint="cs"/>
          <w:rtl/>
        </w:rPr>
        <w:t>ة</w:t>
      </w:r>
      <w:r w:rsidRPr="006311B0">
        <w:rPr>
          <w:rFonts w:cs="IRNazli"/>
          <w:rtl/>
        </w:rPr>
        <w:t>: امام احمد 1/300 و ابن تیمیه در الصارم المسلول این روایت را صحیح دانسته است ص 585.</w:t>
      </w:r>
    </w:p>
  </w:footnote>
  <w:footnote w:id="5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فضائل الصحاب</w:t>
      </w:r>
      <w:r w:rsidRPr="006311B0">
        <w:rPr>
          <w:rFonts w:cs="IRNazli" w:hint="cs"/>
          <w:rtl/>
        </w:rPr>
        <w:t>ة</w:t>
      </w:r>
      <w:r w:rsidRPr="006311B0">
        <w:rPr>
          <w:rFonts w:cs="IRNazli"/>
          <w:rtl/>
        </w:rPr>
        <w:t xml:space="preserve"> 1/83 و</w:t>
      </w:r>
      <w:r w:rsidRPr="006311B0">
        <w:rPr>
          <w:rFonts w:cs="IRNazli" w:hint="cs"/>
          <w:rtl/>
        </w:rPr>
        <w:t xml:space="preserve"> </w:t>
      </w:r>
      <w:r w:rsidRPr="006311B0">
        <w:rPr>
          <w:rFonts w:cs="IRNazli"/>
          <w:rtl/>
        </w:rPr>
        <w:t>کتاب السن</w:t>
      </w:r>
      <w:r w:rsidRPr="006311B0">
        <w:rPr>
          <w:rFonts w:cs="IRNazli" w:hint="cs"/>
          <w:rtl/>
        </w:rPr>
        <w:t>ة</w:t>
      </w:r>
      <w:r w:rsidRPr="006311B0">
        <w:rPr>
          <w:rFonts w:cs="IRNazli"/>
          <w:rtl/>
        </w:rPr>
        <w:t>: ابن ابی‌عاصم 2/575 از طریق الحکم بن جحل آن را نقل کرده‌اند و سند روایت به خاطر</w:t>
      </w:r>
      <w:r w:rsidRPr="006311B0">
        <w:rPr>
          <w:rFonts w:cs="IRNazli" w:hint="cs"/>
          <w:rtl/>
        </w:rPr>
        <w:t>ِ</w:t>
      </w:r>
      <w:r w:rsidRPr="006311B0">
        <w:rPr>
          <w:rFonts w:cs="IRNazli"/>
          <w:rtl/>
        </w:rPr>
        <w:t xml:space="preserve"> ضعف ابوعبید</w:t>
      </w:r>
      <w:r w:rsidRPr="006311B0">
        <w:rPr>
          <w:rFonts w:cs="IRNazli" w:hint="cs"/>
          <w:rtl/>
        </w:rPr>
        <w:t>ة</w:t>
      </w:r>
      <w:r w:rsidRPr="006311B0">
        <w:rPr>
          <w:rFonts w:cs="IRNazli"/>
          <w:rtl/>
        </w:rPr>
        <w:t xml:space="preserve"> بن الحکم، ضعیف می‌باشد. </w:t>
      </w:r>
      <w:r w:rsidRPr="006311B0">
        <w:rPr>
          <w:rFonts w:cs="IRNazli" w:hint="cs"/>
          <w:rtl/>
        </w:rPr>
        <w:t>بنگرید به</w:t>
      </w:r>
      <w:r w:rsidRPr="006311B0">
        <w:rPr>
          <w:rFonts w:cs="IRNazli"/>
          <w:rtl/>
        </w:rPr>
        <w:t>: فضائل الصحاب</w:t>
      </w:r>
      <w:r w:rsidRPr="006311B0">
        <w:rPr>
          <w:rFonts w:cs="IRNazli" w:hint="cs"/>
          <w:rtl/>
        </w:rPr>
        <w:t>ة</w:t>
      </w:r>
      <w:r w:rsidRPr="006311B0">
        <w:rPr>
          <w:rFonts w:cs="IRNazli"/>
          <w:rtl/>
        </w:rPr>
        <w:t xml:space="preserve"> 1/83</w:t>
      </w:r>
      <w:r w:rsidRPr="006311B0">
        <w:rPr>
          <w:rFonts w:cs="IRNazli" w:hint="cs"/>
          <w:rtl/>
        </w:rPr>
        <w:t>.</w:t>
      </w:r>
      <w:r w:rsidRPr="006311B0">
        <w:rPr>
          <w:rFonts w:cs="IRNazli"/>
          <w:rtl/>
        </w:rPr>
        <w:t xml:space="preserve"> ولی شواهد دیگری دارد که یکی از آنها از طریق علقمه از علی نقل شده است</w:t>
      </w:r>
      <w:r w:rsidRPr="006311B0">
        <w:rPr>
          <w:rFonts w:cs="IRNazli" w:hint="cs"/>
          <w:rtl/>
        </w:rPr>
        <w:t>.</w:t>
      </w:r>
      <w:r w:rsidRPr="006311B0">
        <w:rPr>
          <w:rFonts w:cs="IRNazli"/>
          <w:rtl/>
        </w:rPr>
        <w:t xml:space="preserve"> ابن ابی‌عاصم: السن</w:t>
      </w:r>
      <w:r w:rsidRPr="006311B0">
        <w:rPr>
          <w:rFonts w:cs="IRNazli" w:hint="cs"/>
          <w:rtl/>
        </w:rPr>
        <w:t>ة</w:t>
      </w:r>
      <w:r w:rsidRPr="006311B0">
        <w:rPr>
          <w:rFonts w:cs="IRNazli"/>
          <w:rtl/>
        </w:rPr>
        <w:t xml:space="preserve"> 2/48، آلبانی سندش را حسن دانسته و دیگری از سوید بن غفله از علی نقل شده، لالکائی 7/1295.</w:t>
      </w:r>
    </w:p>
  </w:footnote>
  <w:footnote w:id="5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ص 586.</w:t>
      </w:r>
    </w:p>
  </w:footnote>
  <w:footnote w:id="5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الشفا: قاضی عیاض 2/1109 تحقیق: البجاو</w:t>
      </w:r>
      <w:r w:rsidRPr="006311B0">
        <w:rPr>
          <w:rFonts w:cs="IRNazli" w:hint="cs"/>
          <w:rtl/>
        </w:rPr>
        <w:t>ی</w:t>
      </w:r>
      <w:r w:rsidRPr="006311B0">
        <w:rPr>
          <w:rFonts w:cs="IRNazli"/>
          <w:rtl/>
        </w:rPr>
        <w:t>.</w:t>
      </w:r>
    </w:p>
  </w:footnote>
  <w:footnote w:id="5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 المحرق</w:t>
      </w:r>
      <w:r w:rsidRPr="006311B0">
        <w:rPr>
          <w:rFonts w:cs="IRNazli" w:hint="cs"/>
          <w:rtl/>
        </w:rPr>
        <w:t>ة:</w:t>
      </w:r>
      <w:r w:rsidRPr="006311B0">
        <w:rPr>
          <w:rFonts w:cs="IRNazli"/>
          <w:rtl/>
        </w:rPr>
        <w:t xml:space="preserve"> ص 384.</w:t>
      </w:r>
    </w:p>
  </w:footnote>
  <w:footnote w:id="5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الشفا</w:t>
      </w:r>
      <w:r w:rsidRPr="006311B0">
        <w:rPr>
          <w:rFonts w:cs="IRNazli" w:hint="cs"/>
          <w:rtl/>
        </w:rPr>
        <w:t>:</w:t>
      </w:r>
      <w:r w:rsidRPr="006311B0">
        <w:rPr>
          <w:rFonts w:cs="IRNazli"/>
          <w:rtl/>
        </w:rPr>
        <w:t xml:space="preserve"> 2/1109.</w:t>
      </w:r>
    </w:p>
  </w:footnote>
  <w:footnote w:id="5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w:t>
      </w:r>
      <w:r w:rsidRPr="006311B0">
        <w:rPr>
          <w:rFonts w:cs="IRNazli" w:hint="cs"/>
          <w:rtl/>
        </w:rPr>
        <w:t>:</w:t>
      </w:r>
      <w:r w:rsidRPr="006311B0">
        <w:rPr>
          <w:rFonts w:cs="IRNazli"/>
          <w:rtl/>
        </w:rPr>
        <w:t xml:space="preserve"> 386.</w:t>
      </w:r>
    </w:p>
  </w:footnote>
  <w:footnote w:id="5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منبع سابق 385.</w:t>
      </w:r>
    </w:p>
  </w:footnote>
  <w:footnote w:id="59">
    <w:p w:rsidR="00B23F08" w:rsidRPr="006311B0" w:rsidRDefault="00B23F08" w:rsidP="0076508E">
      <w:pPr>
        <w:pStyle w:val="a3"/>
        <w:spacing w:line="228" w:lineRule="auto"/>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الخرشی علی مختصر خلیل 8/74.</w:t>
      </w:r>
    </w:p>
  </w:footnote>
  <w:footnote w:id="60">
    <w:p w:rsidR="00B23F08" w:rsidRPr="006311B0" w:rsidRDefault="00B23F08" w:rsidP="0076508E">
      <w:pPr>
        <w:pStyle w:val="a3"/>
        <w:spacing w:line="228" w:lineRule="auto"/>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الفرق بین الفرق ص 360 تعلیق: محمد محی الدین عبدالحمید.</w:t>
      </w:r>
    </w:p>
  </w:footnote>
  <w:footnote w:id="61">
    <w:p w:rsidR="00B23F08" w:rsidRPr="006311B0" w:rsidRDefault="00B23F08" w:rsidP="0076508E">
      <w:pPr>
        <w:pStyle w:val="a3"/>
        <w:spacing w:line="228" w:lineRule="auto"/>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 المحرق</w:t>
      </w:r>
      <w:r w:rsidRPr="006311B0">
        <w:rPr>
          <w:rFonts w:cs="IRNazli" w:hint="cs"/>
          <w:rtl/>
        </w:rPr>
        <w:t>ة:</w:t>
      </w:r>
      <w:r w:rsidRPr="006311B0">
        <w:rPr>
          <w:rFonts w:cs="IRNazli"/>
          <w:rtl/>
        </w:rPr>
        <w:t xml:space="preserve"> ص 383.</w:t>
      </w:r>
    </w:p>
  </w:footnote>
  <w:footnote w:id="62">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لالکائی 8/1262 – 1266. الصارم المسلول ص 578.</w:t>
      </w:r>
    </w:p>
  </w:footnote>
  <w:footnote w:id="6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مسلم با شرح نووی: 16/93.</w:t>
      </w:r>
    </w:p>
  </w:footnote>
  <w:footnote w:id="6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الشفا</w:t>
      </w:r>
      <w:r w:rsidRPr="006311B0">
        <w:rPr>
          <w:rFonts w:cs="IRNazli" w:hint="cs"/>
          <w:rtl/>
        </w:rPr>
        <w:t>:</w:t>
      </w:r>
      <w:r w:rsidRPr="006311B0">
        <w:rPr>
          <w:rFonts w:cs="IRNazli"/>
          <w:rtl/>
        </w:rPr>
        <w:t xml:space="preserve"> 2/1108. الصارم المسلول</w:t>
      </w:r>
      <w:r w:rsidRPr="006311B0">
        <w:rPr>
          <w:rFonts w:cs="IRNazli" w:hint="cs"/>
          <w:rtl/>
        </w:rPr>
        <w:t>:</w:t>
      </w:r>
      <w:r w:rsidRPr="006311B0">
        <w:rPr>
          <w:rFonts w:cs="IRNazli"/>
          <w:rtl/>
        </w:rPr>
        <w:t xml:space="preserve"> ص 569.</w:t>
      </w:r>
    </w:p>
  </w:footnote>
  <w:footnote w:id="6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 المحرق</w:t>
      </w:r>
      <w:r w:rsidRPr="006311B0">
        <w:rPr>
          <w:rFonts w:cs="IRNazli" w:hint="cs"/>
          <w:rtl/>
        </w:rPr>
        <w:t>ة:</w:t>
      </w:r>
      <w:r w:rsidRPr="006311B0">
        <w:rPr>
          <w:rFonts w:cs="IRNazli"/>
          <w:rtl/>
        </w:rPr>
        <w:t xml:space="preserve"> 387.</w:t>
      </w:r>
    </w:p>
  </w:footnote>
  <w:footnote w:id="6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طبقات الحنابل</w:t>
      </w:r>
      <w:r w:rsidRPr="006311B0">
        <w:rPr>
          <w:rFonts w:cs="IRNazli" w:hint="cs"/>
          <w:rtl/>
        </w:rPr>
        <w:t>ة:</w:t>
      </w:r>
      <w:r w:rsidRPr="006311B0">
        <w:rPr>
          <w:rFonts w:cs="IRNazli"/>
          <w:rtl/>
        </w:rPr>
        <w:t xml:space="preserve"> 1/24 و</w:t>
      </w:r>
      <w:r w:rsidRPr="006311B0">
        <w:rPr>
          <w:rFonts w:cs="IRNazli" w:hint="cs"/>
          <w:rtl/>
        </w:rPr>
        <w:t xml:space="preserve"> </w:t>
      </w:r>
      <w:r w:rsidRPr="006311B0">
        <w:rPr>
          <w:rFonts w:cs="IRNazli"/>
          <w:rtl/>
        </w:rPr>
        <w:t>الصارم المسلول</w:t>
      </w:r>
      <w:r w:rsidRPr="006311B0">
        <w:rPr>
          <w:rFonts w:cs="IRNazli" w:hint="cs"/>
          <w:rtl/>
        </w:rPr>
        <w:t>:</w:t>
      </w:r>
      <w:r w:rsidRPr="006311B0">
        <w:rPr>
          <w:rFonts w:cs="IRNazli"/>
          <w:rtl/>
        </w:rPr>
        <w:t xml:space="preserve"> 568.</w:t>
      </w:r>
    </w:p>
  </w:footnote>
  <w:footnote w:id="6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الرد علی الرافض</w:t>
      </w:r>
      <w:r w:rsidRPr="006311B0">
        <w:rPr>
          <w:rFonts w:cs="IRNazli" w:hint="cs"/>
          <w:rtl/>
        </w:rPr>
        <w:t>ة</w:t>
      </w:r>
      <w:r w:rsidRPr="006311B0">
        <w:rPr>
          <w:rFonts w:cs="IRNazli"/>
          <w:rtl/>
        </w:rPr>
        <w:t xml:space="preserve"> ص 19.</w:t>
      </w:r>
    </w:p>
  </w:footnote>
  <w:footnote w:id="68">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ص 571 و ما قبل آن.</w:t>
      </w:r>
    </w:p>
  </w:footnote>
  <w:footnote w:id="6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الرد علی الرافض</w:t>
      </w:r>
      <w:r w:rsidRPr="006311B0">
        <w:rPr>
          <w:rFonts w:cs="IRNazli" w:hint="cs"/>
          <w:rtl/>
        </w:rPr>
        <w:t>ة</w:t>
      </w:r>
      <w:r w:rsidRPr="006311B0">
        <w:rPr>
          <w:rFonts w:cs="IRNazli"/>
          <w:rtl/>
        </w:rPr>
        <w:t xml:space="preserve"> ص: 19.</w:t>
      </w:r>
    </w:p>
  </w:footnote>
  <w:footnote w:id="70">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ص 586.</w:t>
      </w:r>
    </w:p>
  </w:footnote>
  <w:footnote w:id="71">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منبع سابق 571.</w:t>
      </w:r>
    </w:p>
  </w:footnote>
  <w:footnote w:id="72">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به کتاب: منهج کتاب</w:t>
      </w:r>
      <w:r w:rsidRPr="006311B0">
        <w:rPr>
          <w:rFonts w:cs="IRNazli" w:hint="cs"/>
          <w:rtl/>
        </w:rPr>
        <w:t>ة</w:t>
      </w:r>
      <w:r w:rsidRPr="006311B0">
        <w:rPr>
          <w:rFonts w:cs="IRNazli"/>
          <w:rtl/>
        </w:rPr>
        <w:t xml:space="preserve"> التاریخ</w:t>
      </w:r>
      <w:r w:rsidRPr="006311B0">
        <w:rPr>
          <w:rFonts w:cs="IRNazli" w:hint="cs"/>
          <w:rtl/>
        </w:rPr>
        <w:t>،</w:t>
      </w:r>
      <w:r w:rsidRPr="006311B0">
        <w:rPr>
          <w:rFonts w:cs="IRNazli"/>
          <w:rtl/>
        </w:rPr>
        <w:t xml:space="preserve"> نوشته</w:t>
      </w:r>
      <w:r w:rsidRPr="006311B0">
        <w:rPr>
          <w:rFonts w:cs="IRNazli" w:hint="cs"/>
          <w:rtl/>
        </w:rPr>
        <w:t>‌ی</w:t>
      </w:r>
      <w:r w:rsidRPr="006311B0">
        <w:rPr>
          <w:rFonts w:cs="IRNazli"/>
          <w:rtl/>
        </w:rPr>
        <w:t xml:space="preserve"> العلیانی</w:t>
      </w:r>
      <w:r w:rsidRPr="006311B0">
        <w:rPr>
          <w:rFonts w:cs="IRNazli" w:hint="cs"/>
          <w:rtl/>
        </w:rPr>
        <w:t>،</w:t>
      </w:r>
      <w:r w:rsidRPr="006311B0">
        <w:rPr>
          <w:rFonts w:cs="IRNazli"/>
          <w:rtl/>
        </w:rPr>
        <w:t xml:space="preserve"> ص 138مراجعه کنید.</w:t>
      </w:r>
    </w:p>
  </w:footnote>
  <w:footnote w:id="73">
    <w:p w:rsidR="00B23F08" w:rsidRPr="006311B0" w:rsidRDefault="00B23F08" w:rsidP="0076508E">
      <w:pPr>
        <w:pStyle w:val="a3"/>
        <w:rPr>
          <w:rFonts w:cs="IRNazli"/>
          <w:spacing w:val="-2"/>
          <w:rtl/>
        </w:rPr>
      </w:pPr>
      <w:r w:rsidRPr="006311B0">
        <w:rPr>
          <w:rStyle w:val="FootnoteReference"/>
          <w:rFonts w:ascii="IRLotus" w:eastAsia="SimSun" w:hAnsi="IRLotus" w:cs="IRNazli"/>
          <w:spacing w:val="-2"/>
          <w:sz w:val="24"/>
          <w:vertAlign w:val="baseline"/>
          <w:rtl/>
        </w:rPr>
        <w:footnoteRef/>
      </w:r>
      <w:r w:rsidRPr="006311B0">
        <w:rPr>
          <w:rFonts w:cs="IRNazli" w:hint="cs"/>
          <w:spacing w:val="-2"/>
          <w:rtl/>
        </w:rPr>
        <w:t>-</w:t>
      </w:r>
      <w:r w:rsidRPr="006311B0">
        <w:rPr>
          <w:rFonts w:cs="IRNazli"/>
          <w:spacing w:val="-2"/>
          <w:rtl/>
        </w:rPr>
        <w:t xml:space="preserve"> برای توضیح بیشتر</w:t>
      </w:r>
      <w:r w:rsidRPr="006311B0">
        <w:rPr>
          <w:rFonts w:cs="IRNazli" w:hint="cs"/>
          <w:spacing w:val="-2"/>
          <w:rtl/>
        </w:rPr>
        <w:t>،</w:t>
      </w:r>
      <w:r w:rsidRPr="006311B0">
        <w:rPr>
          <w:rFonts w:cs="IRNazli"/>
          <w:spacing w:val="-2"/>
          <w:rtl/>
        </w:rPr>
        <w:t xml:space="preserve"> به تحقیقی که دکتر محمد رشاد خلیل نوشته ص 3</w:t>
      </w:r>
      <w:r w:rsidRPr="006311B0">
        <w:rPr>
          <w:rFonts w:cs="IRNazli" w:hint="cs"/>
          <w:spacing w:val="-2"/>
          <w:rtl/>
        </w:rPr>
        <w:t>7</w:t>
      </w:r>
      <w:r w:rsidRPr="006311B0">
        <w:rPr>
          <w:rFonts w:cs="IRNazli"/>
          <w:spacing w:val="-2"/>
          <w:rtl/>
        </w:rPr>
        <w:t xml:space="preserve"> – 3</w:t>
      </w:r>
      <w:r w:rsidRPr="006311B0">
        <w:rPr>
          <w:rFonts w:cs="IRNazli" w:hint="cs"/>
          <w:spacing w:val="-2"/>
          <w:rtl/>
        </w:rPr>
        <w:t>4</w:t>
      </w:r>
      <w:r w:rsidRPr="006311B0">
        <w:rPr>
          <w:rFonts w:cs="IRNazli"/>
          <w:spacing w:val="-2"/>
          <w:rtl/>
        </w:rPr>
        <w:t xml:space="preserve"> مراجعه فرما</w:t>
      </w:r>
      <w:r w:rsidRPr="006311B0">
        <w:rPr>
          <w:rFonts w:cs="IRNazli" w:hint="cs"/>
          <w:spacing w:val="-2"/>
          <w:rtl/>
        </w:rPr>
        <w:t>ی</w:t>
      </w:r>
      <w:r w:rsidRPr="006311B0">
        <w:rPr>
          <w:rFonts w:cs="IRNazli"/>
          <w:spacing w:val="-2"/>
          <w:rtl/>
        </w:rPr>
        <w:t>ید.</w:t>
      </w:r>
    </w:p>
    <w:p w:rsidR="00B23F08" w:rsidRPr="006311B0" w:rsidRDefault="00B23F08" w:rsidP="0076508E">
      <w:pPr>
        <w:pStyle w:val="a3"/>
        <w:rPr>
          <w:rFonts w:cs="IRNazli"/>
          <w:sz w:val="2"/>
          <w:szCs w:val="2"/>
          <w:rtl/>
        </w:rPr>
      </w:pPr>
    </w:p>
  </w:footnote>
  <w:footnote w:id="7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این قسمت از تحقیق دکتر رشاد خلیل گرفته شده است.</w:t>
      </w:r>
    </w:p>
  </w:footnote>
  <w:footnote w:id="7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ص 566، 566. </w:t>
      </w:r>
      <w:r w:rsidRPr="006311B0">
        <w:rPr>
          <w:rFonts w:cs="IRNazli" w:hint="cs"/>
          <w:rtl/>
        </w:rPr>
        <w:t>بنگرید به</w:t>
      </w:r>
      <w:r w:rsidRPr="006311B0">
        <w:rPr>
          <w:rFonts w:cs="IRNazli"/>
          <w:rtl/>
        </w:rPr>
        <w:t>: المحلى</w:t>
      </w:r>
      <w:r w:rsidRPr="006311B0">
        <w:rPr>
          <w:rFonts w:cs="IRNazli" w:hint="cs"/>
          <w:rtl/>
        </w:rPr>
        <w:t>:</w:t>
      </w:r>
      <w:r w:rsidRPr="006311B0">
        <w:rPr>
          <w:rFonts w:cs="IRNazli"/>
          <w:rtl/>
        </w:rPr>
        <w:t xml:space="preserve"> 11/414</w:t>
      </w:r>
      <w:r w:rsidRPr="006311B0">
        <w:rPr>
          <w:rFonts w:cs="IRNazli" w:hint="cs"/>
          <w:rtl/>
        </w:rPr>
        <w:t xml:space="preserve"> و</w:t>
      </w:r>
      <w:r w:rsidRPr="006311B0">
        <w:rPr>
          <w:rFonts w:cs="IRNazli"/>
          <w:rtl/>
        </w:rPr>
        <w:t xml:space="preserve"> 415.</w:t>
      </w:r>
    </w:p>
  </w:footnote>
  <w:footnote w:id="7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الشفا</w:t>
      </w:r>
      <w:r w:rsidRPr="006311B0">
        <w:rPr>
          <w:rFonts w:cs="IRNazli" w:hint="cs"/>
          <w:rtl/>
        </w:rPr>
        <w:t>:</w:t>
      </w:r>
      <w:r w:rsidRPr="006311B0">
        <w:rPr>
          <w:rFonts w:cs="IRNazli"/>
          <w:rtl/>
        </w:rPr>
        <w:t xml:space="preserve"> 2/1109.</w:t>
      </w:r>
    </w:p>
  </w:footnote>
  <w:footnote w:id="7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تفسیر ابن کثیر: 3/276</w:t>
      </w:r>
      <w:r w:rsidRPr="006311B0">
        <w:rPr>
          <w:rFonts w:cs="IRNazli" w:hint="cs"/>
          <w:rtl/>
        </w:rPr>
        <w:t>.</w:t>
      </w:r>
      <w:r w:rsidRPr="006311B0">
        <w:rPr>
          <w:rFonts w:cs="IRNazli"/>
          <w:rtl/>
        </w:rPr>
        <w:t xml:space="preserve"> نزد آیه 23سوره</w:t>
      </w:r>
      <w:r w:rsidRPr="006311B0">
        <w:rPr>
          <w:rFonts w:cs="IRNazli" w:hint="cs"/>
          <w:rtl/>
        </w:rPr>
        <w:t>‌ی</w:t>
      </w:r>
      <w:r w:rsidRPr="006311B0">
        <w:rPr>
          <w:rFonts w:cs="IRNazli"/>
          <w:rtl/>
        </w:rPr>
        <w:t xml:space="preserve"> النور و در البداي</w:t>
      </w:r>
      <w:r w:rsidRPr="006311B0">
        <w:rPr>
          <w:rFonts w:cs="IRNazli" w:hint="cs"/>
          <w:rtl/>
        </w:rPr>
        <w:t>ة</w:t>
      </w:r>
      <w:r w:rsidRPr="006311B0">
        <w:rPr>
          <w:rFonts w:cs="IRNazli"/>
          <w:rtl/>
        </w:rPr>
        <w:t xml:space="preserve"> والنهاي</w:t>
      </w:r>
      <w:r w:rsidRPr="006311B0">
        <w:rPr>
          <w:rFonts w:cs="IRNazli" w:hint="cs"/>
          <w:rtl/>
        </w:rPr>
        <w:t>ة</w:t>
      </w:r>
      <w:r w:rsidRPr="006311B0">
        <w:rPr>
          <w:rFonts w:cs="IRNazli"/>
          <w:rtl/>
        </w:rPr>
        <w:t xml:space="preserve"> 8/95، دار الكتب العلمی</w:t>
      </w:r>
      <w:r w:rsidRPr="006311B0">
        <w:rPr>
          <w:rFonts w:cs="IRNazli" w:hint="cs"/>
          <w:rtl/>
        </w:rPr>
        <w:t>ة</w:t>
      </w:r>
      <w:r w:rsidRPr="006311B0">
        <w:rPr>
          <w:rFonts w:cs="IRNazli"/>
          <w:rtl/>
        </w:rPr>
        <w:t xml:space="preserve"> اجماع علما بر آن است.</w:t>
      </w:r>
    </w:p>
  </w:footnote>
  <w:footnote w:id="7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المحلی 11/415.</w:t>
      </w:r>
    </w:p>
  </w:footnote>
  <w:footnote w:id="7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 xml:space="preserve">- </w:t>
      </w:r>
      <w:r w:rsidRPr="006311B0">
        <w:rPr>
          <w:rFonts w:cs="IRNazli"/>
          <w:rtl/>
        </w:rPr>
        <w:t>ابن جریر: 18/ 83 و ابن کثیر: 3/277.</w:t>
      </w:r>
    </w:p>
  </w:footnote>
  <w:footnote w:id="80">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ص 45</w:t>
      </w:r>
      <w:r w:rsidRPr="006311B0">
        <w:rPr>
          <w:rFonts w:cs="IRNazli" w:hint="cs"/>
          <w:rtl/>
        </w:rPr>
        <w:t xml:space="preserve"> و</w:t>
      </w:r>
      <w:r w:rsidRPr="006311B0">
        <w:rPr>
          <w:rFonts w:cs="IRNazli"/>
          <w:rtl/>
        </w:rPr>
        <w:t xml:space="preserve"> قرطبی:12/139 دار الكتب العلمی</w:t>
      </w:r>
      <w:r w:rsidRPr="006311B0">
        <w:rPr>
          <w:rFonts w:cs="IRNazli" w:hint="cs"/>
          <w:rtl/>
        </w:rPr>
        <w:t>ة</w:t>
      </w:r>
      <w:r w:rsidRPr="006311B0">
        <w:rPr>
          <w:rFonts w:cs="IRNazli"/>
          <w:rtl/>
        </w:rPr>
        <w:t>.</w:t>
      </w:r>
    </w:p>
  </w:footnote>
  <w:footnote w:id="81">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القرطبی: 12/136،137 از ابن </w:t>
      </w:r>
      <w:r w:rsidRPr="006311B0">
        <w:rPr>
          <w:rFonts w:cs="IRNazli" w:hint="cs"/>
          <w:rtl/>
        </w:rPr>
        <w:t>ال</w:t>
      </w:r>
      <w:r w:rsidRPr="006311B0">
        <w:rPr>
          <w:rFonts w:cs="IRNazli"/>
          <w:rtl/>
        </w:rPr>
        <w:t xml:space="preserve">عربی در </w:t>
      </w:r>
      <w:r w:rsidRPr="006311B0">
        <w:rPr>
          <w:rFonts w:cs="IRNazli" w:hint="cs"/>
          <w:rtl/>
        </w:rPr>
        <w:t>أ</w:t>
      </w:r>
      <w:r w:rsidRPr="006311B0">
        <w:rPr>
          <w:rFonts w:cs="IRNazli"/>
          <w:rtl/>
        </w:rPr>
        <w:t>حکام القرآن: 3/1355 – 1356 تحقیق البجاو</w:t>
      </w:r>
      <w:r w:rsidRPr="006311B0">
        <w:rPr>
          <w:rFonts w:cs="IRNazli" w:hint="cs"/>
          <w:rtl/>
        </w:rPr>
        <w:t>ی</w:t>
      </w:r>
      <w:r w:rsidRPr="006311B0">
        <w:rPr>
          <w:rFonts w:cs="IRNazli"/>
          <w:rtl/>
        </w:rPr>
        <w:t>.</w:t>
      </w:r>
    </w:p>
  </w:footnote>
  <w:footnote w:id="8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ص 47</w:t>
      </w:r>
      <w:r w:rsidRPr="006311B0">
        <w:rPr>
          <w:rFonts w:cs="IRNazli" w:hint="cs"/>
          <w:rtl/>
        </w:rPr>
        <w:t>-</w:t>
      </w:r>
      <w:r w:rsidRPr="006311B0">
        <w:rPr>
          <w:rFonts w:cs="IRNazli"/>
          <w:rtl/>
        </w:rPr>
        <w:t xml:space="preserve"> 49با اختصار.</w:t>
      </w:r>
    </w:p>
  </w:footnote>
  <w:footnote w:id="8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الرد علی الرافض</w:t>
      </w:r>
      <w:r w:rsidRPr="006311B0">
        <w:rPr>
          <w:rFonts w:cs="IRNazli" w:hint="cs"/>
          <w:rtl/>
        </w:rPr>
        <w:t>ة:</w:t>
      </w:r>
      <w:r w:rsidRPr="006311B0">
        <w:rPr>
          <w:rFonts w:cs="IRNazli"/>
          <w:rtl/>
        </w:rPr>
        <w:t xml:space="preserve"> 25</w:t>
      </w:r>
      <w:r w:rsidRPr="006311B0">
        <w:rPr>
          <w:rFonts w:cs="IRNazli" w:hint="cs"/>
          <w:rtl/>
        </w:rPr>
        <w:t>-</w:t>
      </w:r>
      <w:r w:rsidRPr="006311B0">
        <w:rPr>
          <w:rFonts w:cs="IRNazli"/>
          <w:rtl/>
        </w:rPr>
        <w:t>26.</w:t>
      </w:r>
    </w:p>
  </w:footnote>
  <w:footnote w:id="8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ابن کثیر</w:t>
      </w:r>
      <w:r w:rsidRPr="006311B0">
        <w:rPr>
          <w:rFonts w:cs="IRNazli" w:hint="cs"/>
          <w:rtl/>
        </w:rPr>
        <w:t>:</w:t>
      </w:r>
      <w:r w:rsidRPr="006311B0">
        <w:rPr>
          <w:rFonts w:cs="IRNazli"/>
          <w:rtl/>
        </w:rPr>
        <w:t xml:space="preserve"> 3/278.</w:t>
      </w:r>
    </w:p>
  </w:footnote>
  <w:footnote w:id="8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البدای</w:t>
      </w:r>
      <w:r w:rsidRPr="006311B0">
        <w:rPr>
          <w:rFonts w:cs="IRNazli" w:hint="cs"/>
          <w:rtl/>
        </w:rPr>
        <w:t>ة</w:t>
      </w:r>
      <w:r w:rsidRPr="006311B0">
        <w:rPr>
          <w:rFonts w:cs="IRNazli"/>
          <w:rtl/>
        </w:rPr>
        <w:t xml:space="preserve"> والنهای</w:t>
      </w:r>
      <w:r w:rsidRPr="006311B0">
        <w:rPr>
          <w:rFonts w:cs="IRNazli" w:hint="cs"/>
          <w:rtl/>
        </w:rPr>
        <w:t>ة:</w:t>
      </w:r>
      <w:r w:rsidRPr="006311B0">
        <w:rPr>
          <w:rFonts w:cs="IRNazli"/>
          <w:rtl/>
        </w:rPr>
        <w:t xml:space="preserve"> 8/95.</w:t>
      </w:r>
    </w:p>
  </w:footnote>
  <w:footnote w:id="8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الشفا 2/1113</w:t>
      </w:r>
      <w:r w:rsidRPr="006311B0">
        <w:rPr>
          <w:rFonts w:cs="IRNazli" w:hint="cs"/>
          <w:rtl/>
        </w:rPr>
        <w:t>،</w:t>
      </w:r>
      <w:r w:rsidRPr="006311B0">
        <w:rPr>
          <w:rFonts w:cs="IRNazli"/>
          <w:rtl/>
        </w:rPr>
        <w:t xml:space="preserve"> و نگا: الصواعق المحرق</w:t>
      </w:r>
      <w:r w:rsidRPr="006311B0">
        <w:rPr>
          <w:rFonts w:cs="IRNazli" w:hint="cs"/>
          <w:rtl/>
        </w:rPr>
        <w:t>ة</w:t>
      </w:r>
      <w:r w:rsidRPr="006311B0">
        <w:rPr>
          <w:rFonts w:cs="IRNazli"/>
          <w:rtl/>
        </w:rPr>
        <w:t xml:space="preserve"> ص 387. والمحلى: 11/415.</w:t>
      </w:r>
    </w:p>
  </w:footnote>
  <w:footnote w:id="8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رساله فی حكم سب الصحاب</w:t>
      </w:r>
      <w:r w:rsidRPr="006311B0">
        <w:rPr>
          <w:rFonts w:cs="IRNazli" w:hint="cs"/>
          <w:rtl/>
        </w:rPr>
        <w:t>ة</w:t>
      </w:r>
      <w:r w:rsidRPr="006311B0">
        <w:rPr>
          <w:rFonts w:cs="IRNazli"/>
          <w:rtl/>
        </w:rPr>
        <w:t xml:space="preserve"> 46، از کتاب الصارم المسلول</w:t>
      </w:r>
      <w:r w:rsidRPr="006311B0">
        <w:rPr>
          <w:rFonts w:cs="IRNazli" w:hint="cs"/>
          <w:rtl/>
        </w:rPr>
        <w:t>:</w:t>
      </w:r>
      <w:r w:rsidRPr="006311B0">
        <w:rPr>
          <w:rFonts w:cs="IRNazli"/>
          <w:rtl/>
        </w:rPr>
        <w:t xml:space="preserve"> ص 580.</w:t>
      </w:r>
    </w:p>
  </w:footnote>
  <w:footnote w:id="8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البدای</w:t>
      </w:r>
      <w:r w:rsidRPr="006311B0">
        <w:rPr>
          <w:rFonts w:cs="IRNazli" w:hint="cs"/>
          <w:rtl/>
        </w:rPr>
        <w:t>ة</w:t>
      </w:r>
      <w:r w:rsidRPr="006311B0">
        <w:rPr>
          <w:rFonts w:cs="IRNazli"/>
          <w:rtl/>
        </w:rPr>
        <w:t xml:space="preserve"> والنهای</w:t>
      </w:r>
      <w:r w:rsidRPr="006311B0">
        <w:rPr>
          <w:rFonts w:cs="IRNazli" w:hint="cs"/>
          <w:rtl/>
        </w:rPr>
        <w:t>ة:</w:t>
      </w:r>
      <w:r w:rsidRPr="006311B0">
        <w:rPr>
          <w:rFonts w:cs="IRNazli"/>
          <w:rtl/>
        </w:rPr>
        <w:t xml:space="preserve"> 8/142. ونگا: المسائل والرسائل که امام احمد در عقیده نوشته الأحمدی: 2/363، 364 دار طیبه.</w:t>
      </w:r>
    </w:p>
  </w:footnote>
  <w:footnote w:id="8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الکفای</w:t>
      </w:r>
      <w:r w:rsidRPr="006311B0">
        <w:rPr>
          <w:rFonts w:cs="IRNazli" w:hint="cs"/>
          <w:rtl/>
        </w:rPr>
        <w:t>ة</w:t>
      </w:r>
      <w:r w:rsidRPr="006311B0">
        <w:rPr>
          <w:rFonts w:cs="IRNazli"/>
          <w:rtl/>
        </w:rPr>
        <w:t>: الخطیب البغدادی: 97.</w:t>
      </w:r>
    </w:p>
  </w:footnote>
  <w:footnote w:id="90">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w:t>
      </w:r>
      <w:r w:rsidRPr="006311B0">
        <w:rPr>
          <w:rFonts w:cs="IRNazli" w:hint="cs"/>
          <w:rtl/>
        </w:rPr>
        <w:t>إ</w:t>
      </w:r>
      <w:r w:rsidRPr="006311B0">
        <w:rPr>
          <w:rFonts w:cs="IRNazli"/>
          <w:rtl/>
        </w:rPr>
        <w:t>مام</w:t>
      </w:r>
      <w:r w:rsidRPr="006311B0">
        <w:rPr>
          <w:rFonts w:cs="IRNazli" w:hint="cs"/>
          <w:rtl/>
        </w:rPr>
        <w:t>ة</w:t>
      </w:r>
      <w:r w:rsidRPr="006311B0">
        <w:rPr>
          <w:rFonts w:cs="IRNazli"/>
          <w:rtl/>
        </w:rPr>
        <w:t xml:space="preserve"> لأبی نعیم</w:t>
      </w:r>
      <w:r w:rsidRPr="006311B0">
        <w:rPr>
          <w:rFonts w:cs="IRNazli" w:hint="cs"/>
          <w:rtl/>
        </w:rPr>
        <w:t>:</w:t>
      </w:r>
      <w:r w:rsidRPr="006311B0">
        <w:rPr>
          <w:rFonts w:cs="IRNazli"/>
          <w:rtl/>
        </w:rPr>
        <w:t xml:space="preserve"> 344.</w:t>
      </w:r>
    </w:p>
  </w:footnote>
  <w:footnote w:id="91">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منبع سابق: 376.</w:t>
      </w:r>
    </w:p>
  </w:footnote>
  <w:footnote w:id="92">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ص 587.</w:t>
      </w:r>
    </w:p>
  </w:footnote>
  <w:footnote w:id="9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نگا: اتحاف ذو</w:t>
      </w:r>
      <w:r w:rsidRPr="006311B0">
        <w:rPr>
          <w:rFonts w:cs="IRNazli" w:hint="cs"/>
          <w:rtl/>
        </w:rPr>
        <w:t>ي</w:t>
      </w:r>
      <w:r w:rsidRPr="006311B0">
        <w:rPr>
          <w:rFonts w:cs="IRNazli"/>
          <w:rtl/>
        </w:rPr>
        <w:t xml:space="preserve"> النجاب</w:t>
      </w:r>
      <w:r w:rsidRPr="006311B0">
        <w:rPr>
          <w:rFonts w:cs="IRNazli" w:hint="cs"/>
          <w:rtl/>
        </w:rPr>
        <w:t>ة</w:t>
      </w:r>
      <w:r w:rsidRPr="006311B0">
        <w:rPr>
          <w:rFonts w:cs="IRNazli"/>
          <w:rtl/>
        </w:rPr>
        <w:t>: محمد بن العربی التبانی ص 75 دار الأنصار.</w:t>
      </w:r>
    </w:p>
  </w:footnote>
  <w:footnote w:id="9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راجع شود به: الرسل والرسالات: الأشقر 212</w:t>
      </w:r>
      <w:r w:rsidRPr="006311B0">
        <w:rPr>
          <w:rFonts w:cs="IRNazli" w:hint="cs"/>
          <w:rtl/>
        </w:rPr>
        <w:t>-</w:t>
      </w:r>
      <w:r w:rsidRPr="006311B0">
        <w:rPr>
          <w:rFonts w:cs="IRNazli"/>
          <w:rtl/>
        </w:rPr>
        <w:t>213.</w:t>
      </w:r>
    </w:p>
  </w:footnote>
  <w:footnote w:id="9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صورتان متضادتان: شیخ ابوالحسن ندوی: ص 13/53،54،58،99.</w:t>
      </w:r>
    </w:p>
  </w:footnote>
  <w:footnote w:id="9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طبرانی در الکبیر</w:t>
      </w:r>
      <w:r w:rsidRPr="006311B0">
        <w:rPr>
          <w:rFonts w:cs="IRNazli" w:hint="cs"/>
          <w:rtl/>
        </w:rPr>
        <w:t>:</w:t>
      </w:r>
      <w:r w:rsidRPr="006311B0">
        <w:rPr>
          <w:rFonts w:cs="IRNazli"/>
          <w:rtl/>
        </w:rPr>
        <w:t xml:space="preserve"> 2/78/2 و</w:t>
      </w:r>
      <w:r w:rsidRPr="006311B0">
        <w:rPr>
          <w:rFonts w:cs="IRNazli" w:hint="cs"/>
          <w:rtl/>
        </w:rPr>
        <w:t xml:space="preserve"> </w:t>
      </w:r>
      <w:r w:rsidRPr="006311B0">
        <w:rPr>
          <w:rFonts w:cs="IRNazli"/>
          <w:rtl/>
        </w:rPr>
        <w:t>ابونعیم در الحلی</w:t>
      </w:r>
      <w:r w:rsidRPr="006311B0">
        <w:rPr>
          <w:rFonts w:cs="IRNazli" w:hint="cs"/>
          <w:rtl/>
        </w:rPr>
        <w:t>ة:</w:t>
      </w:r>
      <w:r w:rsidRPr="006311B0">
        <w:rPr>
          <w:rFonts w:cs="IRNazli"/>
          <w:rtl/>
        </w:rPr>
        <w:t xml:space="preserve"> 4/108 و در الإمام</w:t>
      </w:r>
      <w:r w:rsidRPr="006311B0">
        <w:rPr>
          <w:rFonts w:cs="IRNazli" w:hint="cs"/>
          <w:rtl/>
        </w:rPr>
        <w:t>ة</w:t>
      </w:r>
      <w:r w:rsidRPr="006311B0">
        <w:rPr>
          <w:rFonts w:cs="IRNazli"/>
          <w:rtl/>
        </w:rPr>
        <w:t xml:space="preserve"> از حدیث ابن مسعود آمده</w:t>
      </w:r>
      <w:r w:rsidRPr="006311B0">
        <w:rPr>
          <w:rFonts w:cs="IRNazli" w:hint="cs"/>
          <w:rtl/>
        </w:rPr>
        <w:t>،</w:t>
      </w:r>
      <w:r w:rsidRPr="006311B0">
        <w:rPr>
          <w:rFonts w:cs="IRNazli"/>
          <w:rtl/>
        </w:rPr>
        <w:t xml:space="preserve"> و آلبانی آن را </w:t>
      </w:r>
      <w:r w:rsidRPr="006311B0">
        <w:rPr>
          <w:rFonts w:cs="IRNazli" w:hint="cs"/>
          <w:rtl/>
        </w:rPr>
        <w:t xml:space="preserve">با </w:t>
      </w:r>
      <w:r w:rsidRPr="006311B0">
        <w:rPr>
          <w:rFonts w:cs="IRNazli"/>
          <w:rtl/>
        </w:rPr>
        <w:t>طرق و شواهد تأئید کرده</w:t>
      </w:r>
      <w:r w:rsidRPr="006311B0">
        <w:rPr>
          <w:rFonts w:cs="IRNazli" w:hint="cs"/>
          <w:rtl/>
        </w:rPr>
        <w:t xml:space="preserve"> است</w:t>
      </w:r>
      <w:r w:rsidRPr="006311B0">
        <w:rPr>
          <w:rFonts w:cs="IRNazli"/>
          <w:rtl/>
        </w:rPr>
        <w:t>، السلسل</w:t>
      </w:r>
      <w:r w:rsidRPr="006311B0">
        <w:rPr>
          <w:rFonts w:cs="IRNazli" w:hint="cs"/>
          <w:rtl/>
        </w:rPr>
        <w:t>ة</w:t>
      </w:r>
      <w:r w:rsidRPr="006311B0">
        <w:rPr>
          <w:rFonts w:cs="IRNazli"/>
          <w:rtl/>
        </w:rPr>
        <w:t xml:space="preserve"> الصحیح</w:t>
      </w:r>
      <w:r w:rsidRPr="006311B0">
        <w:rPr>
          <w:rFonts w:cs="IRNazli" w:hint="cs"/>
          <w:rtl/>
        </w:rPr>
        <w:t>ة:</w:t>
      </w:r>
      <w:r w:rsidRPr="006311B0">
        <w:rPr>
          <w:rFonts w:cs="IRNazli"/>
          <w:rtl/>
        </w:rPr>
        <w:t xml:space="preserve"> 1/34.</w:t>
      </w:r>
    </w:p>
  </w:footnote>
  <w:footnote w:id="9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الإمام</w:t>
      </w:r>
      <w:r w:rsidRPr="006311B0">
        <w:rPr>
          <w:rFonts w:cs="IRNazli" w:hint="cs"/>
          <w:rtl/>
        </w:rPr>
        <w:t>ة:</w:t>
      </w:r>
      <w:r w:rsidRPr="006311B0">
        <w:rPr>
          <w:rFonts w:cs="IRNazli"/>
          <w:rtl/>
        </w:rPr>
        <w:t xml:space="preserve"> 347.</w:t>
      </w:r>
    </w:p>
  </w:footnote>
  <w:footnote w:id="9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منهج کتاب</w:t>
      </w:r>
      <w:r w:rsidRPr="006311B0">
        <w:rPr>
          <w:rFonts w:cs="IRNazli" w:hint="cs"/>
          <w:rtl/>
        </w:rPr>
        <w:t>ة</w:t>
      </w:r>
      <w:r w:rsidRPr="006311B0">
        <w:rPr>
          <w:rFonts w:cs="IRNazli"/>
          <w:rtl/>
        </w:rPr>
        <w:t xml:space="preserve"> التاریخ الإسلام</w:t>
      </w:r>
      <w:r w:rsidRPr="006311B0">
        <w:rPr>
          <w:rFonts w:cs="IRNazli" w:hint="cs"/>
          <w:rtl/>
        </w:rPr>
        <w:t>ي</w:t>
      </w:r>
      <w:r w:rsidRPr="006311B0">
        <w:rPr>
          <w:rFonts w:cs="IRNazli"/>
          <w:rtl/>
        </w:rPr>
        <w:t>: محمد بن صامل العلیان</w:t>
      </w:r>
      <w:r w:rsidRPr="006311B0">
        <w:rPr>
          <w:rFonts w:cs="IRNazli" w:hint="cs"/>
          <w:rtl/>
        </w:rPr>
        <w:t>ي</w:t>
      </w:r>
      <w:r w:rsidRPr="006311B0">
        <w:rPr>
          <w:rFonts w:cs="IRNazli"/>
          <w:rtl/>
        </w:rPr>
        <w:t xml:space="preserve"> السلم</w:t>
      </w:r>
      <w:r w:rsidRPr="006311B0">
        <w:rPr>
          <w:rFonts w:cs="IRNazli" w:hint="cs"/>
          <w:rtl/>
        </w:rPr>
        <w:t>ي</w:t>
      </w:r>
      <w:r w:rsidRPr="006311B0">
        <w:rPr>
          <w:rFonts w:cs="IRNazli"/>
          <w:rtl/>
        </w:rPr>
        <w:t xml:space="preserve"> 227، 228.</w:t>
      </w:r>
    </w:p>
  </w:footnote>
  <w:footnote w:id="9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منهاج السن</w:t>
      </w:r>
      <w:r w:rsidRPr="006311B0">
        <w:rPr>
          <w:rFonts w:cs="IRNazli" w:hint="cs"/>
          <w:rtl/>
        </w:rPr>
        <w:t>ة:</w:t>
      </w:r>
      <w:r w:rsidRPr="006311B0">
        <w:rPr>
          <w:rFonts w:cs="IRNazli"/>
          <w:rtl/>
        </w:rPr>
        <w:t xml:space="preserve"> 6/254 تحقیق: د. رشاد سالم. </w:t>
      </w:r>
    </w:p>
  </w:footnote>
  <w:footnote w:id="100">
    <w:p w:rsidR="00B23F08" w:rsidRPr="006311B0" w:rsidRDefault="00B23F08" w:rsidP="00B4109E">
      <w:pPr>
        <w:pStyle w:val="a3"/>
        <w:tabs>
          <w:tab w:val="clear" w:pos="7371"/>
        </w:tabs>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مانند: کتاب السن</w:t>
      </w:r>
      <w:r w:rsidRPr="006311B0">
        <w:rPr>
          <w:rFonts w:cs="IRNazli" w:hint="cs"/>
          <w:rtl/>
        </w:rPr>
        <w:t>ة</w:t>
      </w:r>
      <w:r w:rsidRPr="006311B0">
        <w:rPr>
          <w:rFonts w:cs="IRNazli"/>
          <w:rtl/>
        </w:rPr>
        <w:t>: عبد</w:t>
      </w:r>
      <w:r w:rsidRPr="006311B0">
        <w:rPr>
          <w:rFonts w:cs="IRNazli" w:hint="cs"/>
          <w:rtl/>
        </w:rPr>
        <w:t>ا</w:t>
      </w:r>
      <w:r w:rsidRPr="006311B0">
        <w:rPr>
          <w:rFonts w:cs="IRNazli"/>
          <w:rtl/>
        </w:rPr>
        <w:t>لله بن احمد بن حنبل.</w:t>
      </w:r>
      <w:r w:rsidRPr="006311B0">
        <w:rPr>
          <w:rFonts w:cs="IRNazli" w:hint="cs"/>
          <w:rtl/>
        </w:rPr>
        <w:t xml:space="preserve"> </w:t>
      </w:r>
      <w:r w:rsidRPr="006311B0">
        <w:rPr>
          <w:rFonts w:cs="IRNazli"/>
          <w:rtl/>
        </w:rPr>
        <w:t>السن</w:t>
      </w:r>
      <w:r w:rsidRPr="006311B0">
        <w:rPr>
          <w:rFonts w:cs="IRNazli" w:hint="cs"/>
          <w:rtl/>
        </w:rPr>
        <w:t>ة</w:t>
      </w:r>
      <w:r w:rsidR="00B4109E">
        <w:rPr>
          <w:rFonts w:cs="IRNazli"/>
          <w:rtl/>
        </w:rPr>
        <w:t>:</w:t>
      </w:r>
      <w:r w:rsidR="00B4109E">
        <w:rPr>
          <w:rFonts w:cs="IRNazli" w:hint="cs"/>
          <w:rtl/>
        </w:rPr>
        <w:t xml:space="preserve"> </w:t>
      </w:r>
      <w:r w:rsidR="00B4109E">
        <w:rPr>
          <w:rFonts w:cs="IRNazli"/>
          <w:rtl/>
        </w:rPr>
        <w:t>ابن</w:t>
      </w:r>
      <w:r w:rsidR="00B4109E">
        <w:rPr>
          <w:rFonts w:cs="IRNazli" w:hint="cs"/>
          <w:rtl/>
        </w:rPr>
        <w:t xml:space="preserve"> </w:t>
      </w:r>
      <w:r w:rsidRPr="006311B0">
        <w:rPr>
          <w:rFonts w:cs="IRNazli" w:hint="cs"/>
          <w:rtl/>
        </w:rPr>
        <w:t>أ</w:t>
      </w:r>
      <w:r w:rsidRPr="006311B0">
        <w:rPr>
          <w:rFonts w:cs="IRNazli"/>
          <w:rtl/>
        </w:rPr>
        <w:t>بی‌عاصم. عقید</w:t>
      </w:r>
      <w:r w:rsidRPr="006311B0">
        <w:rPr>
          <w:rFonts w:cs="IRNazli" w:hint="cs"/>
          <w:rtl/>
        </w:rPr>
        <w:t>ة</w:t>
      </w:r>
      <w:r w:rsidRPr="006311B0">
        <w:rPr>
          <w:rFonts w:cs="IRNazli"/>
          <w:rtl/>
        </w:rPr>
        <w:t xml:space="preserve"> أصحاب الحدیث: الصابون</w:t>
      </w:r>
      <w:r w:rsidRPr="006311B0">
        <w:rPr>
          <w:rFonts w:cs="IRNazli" w:hint="cs"/>
          <w:rtl/>
        </w:rPr>
        <w:t>ي</w:t>
      </w:r>
      <w:r w:rsidRPr="006311B0">
        <w:rPr>
          <w:rFonts w:cs="IRNazli"/>
          <w:rtl/>
        </w:rPr>
        <w:t>. الإبان</w:t>
      </w:r>
      <w:r w:rsidRPr="006311B0">
        <w:rPr>
          <w:rFonts w:cs="IRNazli" w:hint="cs"/>
          <w:rtl/>
        </w:rPr>
        <w:t>ة</w:t>
      </w:r>
      <w:r w:rsidRPr="006311B0">
        <w:rPr>
          <w:rFonts w:cs="IRNazli"/>
          <w:rtl/>
        </w:rPr>
        <w:t>: ابن بط</w:t>
      </w:r>
      <w:r w:rsidRPr="006311B0">
        <w:rPr>
          <w:rFonts w:cs="IRNazli" w:hint="cs"/>
          <w:rtl/>
        </w:rPr>
        <w:t>ة</w:t>
      </w:r>
      <w:r w:rsidRPr="006311B0">
        <w:rPr>
          <w:rFonts w:cs="IRNazli"/>
          <w:rtl/>
        </w:rPr>
        <w:t>. وعقید</w:t>
      </w:r>
      <w:r w:rsidRPr="006311B0">
        <w:rPr>
          <w:rFonts w:cs="IRNazli" w:hint="cs"/>
          <w:rtl/>
        </w:rPr>
        <w:t>ة</w:t>
      </w:r>
      <w:r w:rsidRPr="006311B0">
        <w:rPr>
          <w:rFonts w:cs="IRNazli"/>
          <w:rtl/>
        </w:rPr>
        <w:t xml:space="preserve"> الطحاوی</w:t>
      </w:r>
      <w:r w:rsidRPr="006311B0">
        <w:rPr>
          <w:rFonts w:cs="IRNazli" w:hint="cs"/>
          <w:rtl/>
        </w:rPr>
        <w:t>ة</w:t>
      </w:r>
      <w:r w:rsidRPr="006311B0">
        <w:rPr>
          <w:rFonts w:cs="IRNazli"/>
          <w:rtl/>
        </w:rPr>
        <w:t>، و</w:t>
      </w:r>
      <w:r w:rsidRPr="006311B0">
        <w:rPr>
          <w:rFonts w:cs="IRNazli" w:hint="cs"/>
          <w:rtl/>
        </w:rPr>
        <w:t xml:space="preserve"> </w:t>
      </w:r>
      <w:r w:rsidRPr="006311B0">
        <w:rPr>
          <w:rFonts w:cs="IRNazli"/>
          <w:rtl/>
        </w:rPr>
        <w:t>غیره ... .</w:t>
      </w:r>
    </w:p>
  </w:footnote>
  <w:footnote w:id="101">
    <w:p w:rsidR="00B23F08" w:rsidRPr="006311B0" w:rsidRDefault="00B23F08" w:rsidP="00A0288B">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فتح الباري</w:t>
      </w:r>
      <w:r w:rsidRPr="006311B0">
        <w:rPr>
          <w:rFonts w:cs="IRNazli" w:hint="cs"/>
          <w:rtl/>
        </w:rPr>
        <w:t>:</w:t>
      </w:r>
      <w:r w:rsidRPr="006311B0">
        <w:rPr>
          <w:rFonts w:cs="IRNazli"/>
          <w:rtl/>
        </w:rPr>
        <w:t xml:space="preserve"> 1/199، صحيح البخاري</w:t>
      </w:r>
      <w:r w:rsidRPr="006311B0">
        <w:rPr>
          <w:rFonts w:cs="IRNazli" w:hint="cs"/>
          <w:rtl/>
        </w:rPr>
        <w:t>:</w:t>
      </w:r>
      <w:r w:rsidRPr="006311B0">
        <w:rPr>
          <w:rFonts w:cs="IRNazli"/>
          <w:rtl/>
        </w:rPr>
        <w:t xml:space="preserve"> 1/41، كتاب العلم، باب رقم</w:t>
      </w:r>
      <w:r w:rsidRPr="006311B0">
        <w:rPr>
          <w:rFonts w:cs="IRNazli" w:hint="cs"/>
          <w:rtl/>
        </w:rPr>
        <w:t xml:space="preserve"> </w:t>
      </w:r>
      <w:r w:rsidRPr="006311B0">
        <w:rPr>
          <w:rFonts w:cs="IRNazli"/>
          <w:rtl/>
        </w:rPr>
        <w:t>49، چاپ تركي</w:t>
      </w:r>
      <w:r w:rsidRPr="006311B0">
        <w:rPr>
          <w:rFonts w:cs="IRNazli" w:hint="cs"/>
          <w:rtl/>
        </w:rPr>
        <w:t>ه</w:t>
      </w:r>
      <w:r w:rsidRPr="006311B0">
        <w:rPr>
          <w:rFonts w:cs="IRNazli"/>
          <w:rtl/>
        </w:rPr>
        <w:t>.</w:t>
      </w:r>
    </w:p>
  </w:footnote>
  <w:footnote w:id="10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مسلم در مقدمه</w:t>
      </w:r>
      <w:r w:rsidRPr="006311B0">
        <w:rPr>
          <w:rFonts w:cs="IRNazli" w:hint="cs"/>
          <w:rtl/>
        </w:rPr>
        <w:t>:</w:t>
      </w:r>
      <w:r w:rsidRPr="006311B0">
        <w:rPr>
          <w:rFonts w:cs="IRNazli"/>
          <w:rtl/>
        </w:rPr>
        <w:t xml:space="preserve"> 1/11، ونگا: تخريج آن در جامع الأصول</w:t>
      </w:r>
      <w:r w:rsidRPr="006311B0">
        <w:rPr>
          <w:rFonts w:cs="IRNazli" w:hint="cs"/>
          <w:rtl/>
        </w:rPr>
        <w:t>:</w:t>
      </w:r>
      <w:r w:rsidRPr="006311B0">
        <w:rPr>
          <w:rFonts w:cs="IRNazli"/>
          <w:rtl/>
        </w:rPr>
        <w:t xml:space="preserve"> 8/17.</w:t>
      </w:r>
    </w:p>
  </w:footnote>
  <w:footnote w:id="103">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صحیح بخاری</w:t>
      </w:r>
      <w:r w:rsidRPr="006311B0">
        <w:rPr>
          <w:rFonts w:cs="IRNazli" w:hint="cs"/>
          <w:rtl/>
        </w:rPr>
        <w:t>:</w:t>
      </w:r>
      <w:r w:rsidRPr="006311B0">
        <w:rPr>
          <w:rFonts w:cs="IRNazli"/>
          <w:rtl/>
        </w:rPr>
        <w:t xml:space="preserve"> 1/41، الفتح</w:t>
      </w:r>
      <w:r w:rsidRPr="006311B0">
        <w:rPr>
          <w:rFonts w:cs="IRNazli" w:hint="cs"/>
          <w:rtl/>
        </w:rPr>
        <w:t>:</w:t>
      </w:r>
      <w:r w:rsidRPr="006311B0">
        <w:rPr>
          <w:rFonts w:cs="IRNazli"/>
          <w:rtl/>
        </w:rPr>
        <w:t xml:space="preserve"> 1/199</w:t>
      </w:r>
      <w:r w:rsidRPr="006311B0">
        <w:rPr>
          <w:rFonts w:cs="IRNazli" w:hint="cs"/>
          <w:rtl/>
        </w:rPr>
        <w:t>-</w:t>
      </w:r>
      <w:r w:rsidRPr="006311B0">
        <w:rPr>
          <w:rFonts w:cs="IRNazli"/>
          <w:rtl/>
        </w:rPr>
        <w:t>200، و به گفتار خوب محمد صامل السلمی در کتابش منهج كتاب</w:t>
      </w:r>
      <w:r w:rsidRPr="006311B0">
        <w:rPr>
          <w:rFonts w:cs="IRNazli" w:hint="cs"/>
          <w:rtl/>
        </w:rPr>
        <w:t>ة</w:t>
      </w:r>
      <w:r w:rsidRPr="006311B0">
        <w:rPr>
          <w:rFonts w:cs="IRNazli"/>
          <w:rtl/>
        </w:rPr>
        <w:t xml:space="preserve"> التاريخ الإسلامي ص 228 مراجعه نمائید.</w:t>
      </w:r>
    </w:p>
  </w:footnote>
  <w:footnote w:id="10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منهاج السن</w:t>
      </w:r>
      <w:r w:rsidRPr="006311B0">
        <w:rPr>
          <w:rFonts w:cs="IRNazli" w:hint="cs"/>
          <w:rtl/>
        </w:rPr>
        <w:t>ة:</w:t>
      </w:r>
      <w:r w:rsidRPr="006311B0">
        <w:rPr>
          <w:rFonts w:cs="IRNazli"/>
          <w:rtl/>
        </w:rPr>
        <w:t xml:space="preserve"> 5/72، و ما بعد آن و نگاه کنید به تحقیق روایات ابومخنف در تاریخ طبری، عصر راشدین، یحیی الیحیی، دار العاصم</w:t>
      </w:r>
      <w:r w:rsidRPr="006311B0">
        <w:rPr>
          <w:rFonts w:cs="IRNazli" w:hint="cs"/>
          <w:rtl/>
        </w:rPr>
        <w:t>ة،</w:t>
      </w:r>
      <w:r w:rsidRPr="006311B0">
        <w:rPr>
          <w:rFonts w:cs="IRNazli"/>
          <w:rtl/>
        </w:rPr>
        <w:t xml:space="preserve"> 1410</w:t>
      </w:r>
      <w:r w:rsidRPr="006311B0">
        <w:rPr>
          <w:rFonts w:ascii="Times New Roman" w:hAnsi="Times New Roman" w:cs="Times New Roman" w:hint="cs"/>
          <w:rtl/>
        </w:rPr>
        <w:t>ﻫ</w:t>
      </w:r>
      <w:r w:rsidRPr="006311B0">
        <w:rPr>
          <w:rFonts w:cs="IRNazli"/>
          <w:rtl/>
        </w:rPr>
        <w:t>.</w:t>
      </w:r>
    </w:p>
  </w:footnote>
  <w:footnote w:id="10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منهاج السن</w:t>
      </w:r>
      <w:r w:rsidRPr="006311B0">
        <w:rPr>
          <w:rFonts w:cs="IRNazli" w:hint="cs"/>
          <w:rtl/>
        </w:rPr>
        <w:t>ة:</w:t>
      </w:r>
      <w:r w:rsidRPr="006311B0">
        <w:rPr>
          <w:rFonts w:cs="IRNazli"/>
          <w:rtl/>
        </w:rPr>
        <w:t xml:space="preserve"> 6/305 با تصرف.</w:t>
      </w:r>
    </w:p>
  </w:footnote>
  <w:footnote w:id="106">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مقدم</w:t>
      </w:r>
      <w:r w:rsidRPr="006311B0">
        <w:rPr>
          <w:rFonts w:cs="IRNazli" w:hint="cs"/>
          <w:rtl/>
        </w:rPr>
        <w:t>ه</w:t>
      </w:r>
      <w:r w:rsidRPr="006311B0">
        <w:rPr>
          <w:rFonts w:cs="IRNazli"/>
          <w:rtl/>
        </w:rPr>
        <w:t xml:space="preserve"> رسال</w:t>
      </w:r>
      <w:r w:rsidRPr="006311B0">
        <w:rPr>
          <w:rFonts w:cs="IRNazli" w:hint="cs"/>
          <w:rtl/>
        </w:rPr>
        <w:t>ه</w:t>
      </w:r>
      <w:r w:rsidRPr="006311B0">
        <w:rPr>
          <w:rFonts w:cs="IRNazli"/>
          <w:rtl/>
        </w:rPr>
        <w:t xml:space="preserve"> ابن ابی‌زید القیروانی و </w:t>
      </w:r>
      <w:r w:rsidRPr="006311B0">
        <w:rPr>
          <w:rFonts w:cs="IRNazli" w:hint="cs"/>
          <w:rtl/>
        </w:rPr>
        <w:t>بنگرید به</w:t>
      </w:r>
      <w:r w:rsidRPr="006311B0">
        <w:rPr>
          <w:rFonts w:cs="IRNazli"/>
          <w:rtl/>
        </w:rPr>
        <w:t xml:space="preserve"> تنویر المقال</w:t>
      </w:r>
      <w:r w:rsidRPr="006311B0">
        <w:rPr>
          <w:rFonts w:cs="IRNazli" w:hint="cs"/>
          <w:rtl/>
        </w:rPr>
        <w:t>ة</w:t>
      </w:r>
      <w:r w:rsidRPr="006311B0">
        <w:rPr>
          <w:rFonts w:cs="IRNazli"/>
          <w:rtl/>
        </w:rPr>
        <w:t xml:space="preserve"> في حل ألفاظ الرسال</w:t>
      </w:r>
      <w:r w:rsidRPr="006311B0">
        <w:rPr>
          <w:rFonts w:cs="IRNazli" w:hint="cs"/>
          <w:rtl/>
        </w:rPr>
        <w:t>ة</w:t>
      </w:r>
      <w:r w:rsidRPr="006311B0">
        <w:rPr>
          <w:rFonts w:cs="IRNazli"/>
          <w:rtl/>
        </w:rPr>
        <w:t xml:space="preserve"> للتتائ</w:t>
      </w:r>
      <w:r w:rsidRPr="006311B0">
        <w:rPr>
          <w:rFonts w:cs="IRNazli" w:hint="cs"/>
          <w:rtl/>
        </w:rPr>
        <w:t>ي</w:t>
      </w:r>
      <w:r w:rsidRPr="006311B0">
        <w:rPr>
          <w:rFonts w:cs="IRNazli"/>
          <w:rtl/>
        </w:rPr>
        <w:t xml:space="preserve"> ت: 842</w:t>
      </w:r>
      <w:r w:rsidRPr="006311B0">
        <w:rPr>
          <w:rFonts w:ascii="Times New Roman" w:hAnsi="Times New Roman" w:cs="Times New Roman" w:hint="cs"/>
          <w:rtl/>
        </w:rPr>
        <w:t>ﻫ</w:t>
      </w:r>
      <w:r w:rsidRPr="006311B0">
        <w:rPr>
          <w:rFonts w:cs="IRNazli"/>
          <w:rtl/>
        </w:rPr>
        <w:t>.ق، تحقيق: د. محمد عایش عبدالعال شبیر 1/367 و ما بعد آن.</w:t>
      </w:r>
    </w:p>
  </w:footnote>
  <w:footnote w:id="10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اصحاب رسول الله و</w:t>
      </w:r>
      <w:r w:rsidRPr="006311B0">
        <w:rPr>
          <w:rFonts w:cs="IRNazli" w:hint="cs"/>
          <w:rtl/>
        </w:rPr>
        <w:t xml:space="preserve"> </w:t>
      </w:r>
      <w:r w:rsidRPr="006311B0">
        <w:rPr>
          <w:rFonts w:cs="IRNazli"/>
          <w:rtl/>
        </w:rPr>
        <w:t>مذاهب الناس فیهم: عبدالعزیز العجلان ص 360.</w:t>
      </w:r>
    </w:p>
  </w:footnote>
  <w:footnote w:id="10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مسلم با شرح نووی</w:t>
      </w:r>
      <w:r w:rsidRPr="006311B0">
        <w:rPr>
          <w:rFonts w:cs="IRNazli" w:hint="cs"/>
          <w:rtl/>
        </w:rPr>
        <w:t>:</w:t>
      </w:r>
      <w:r w:rsidRPr="006311B0">
        <w:rPr>
          <w:rFonts w:cs="IRNazli"/>
          <w:rtl/>
        </w:rPr>
        <w:t xml:space="preserve"> 15/149، 18/11 والإصاب</w:t>
      </w:r>
      <w:r w:rsidRPr="006311B0">
        <w:rPr>
          <w:rFonts w:cs="IRNazli" w:hint="cs"/>
          <w:rtl/>
        </w:rPr>
        <w:t>ة</w:t>
      </w:r>
      <w:r w:rsidRPr="006311B0">
        <w:rPr>
          <w:rFonts w:cs="IRNazli"/>
          <w:rtl/>
        </w:rPr>
        <w:t xml:space="preserve"> 2/501،502. فتح الباری</w:t>
      </w:r>
      <w:r w:rsidRPr="006311B0">
        <w:rPr>
          <w:rFonts w:cs="IRNazli" w:hint="cs"/>
          <w:rtl/>
        </w:rPr>
        <w:t>:</w:t>
      </w:r>
      <w:r w:rsidRPr="006311B0">
        <w:rPr>
          <w:rFonts w:cs="IRNazli"/>
          <w:rtl/>
        </w:rPr>
        <w:t xml:space="preserve"> 13/34، إحیاء علوم الدین: 1/102.</w:t>
      </w:r>
    </w:p>
  </w:footnote>
  <w:footnote w:id="10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منهاج السن</w:t>
      </w:r>
      <w:r w:rsidRPr="006311B0">
        <w:rPr>
          <w:rFonts w:cs="IRNazli" w:hint="cs"/>
          <w:rtl/>
        </w:rPr>
        <w:t>ة:</w:t>
      </w:r>
      <w:r w:rsidRPr="006311B0">
        <w:rPr>
          <w:rFonts w:cs="IRNazli"/>
          <w:rtl/>
        </w:rPr>
        <w:t xml:space="preserve"> 6/327 با تصرف ونگا: ما بعد آن تا ص 340.</w:t>
      </w:r>
    </w:p>
  </w:footnote>
  <w:footnote w:id="110">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w:t>
      </w:r>
      <w:r w:rsidRPr="006311B0">
        <w:rPr>
          <w:rFonts w:cs="IRNazli" w:hint="cs"/>
          <w:rtl/>
        </w:rPr>
        <w:t>أ</w:t>
      </w:r>
      <w:r w:rsidRPr="006311B0">
        <w:rPr>
          <w:rFonts w:cs="IRNazli"/>
          <w:rtl/>
        </w:rPr>
        <w:t>خبار البصر</w:t>
      </w:r>
      <w:r w:rsidRPr="006311B0">
        <w:rPr>
          <w:rFonts w:cs="IRNazli" w:hint="cs"/>
          <w:rtl/>
        </w:rPr>
        <w:t>ة</w:t>
      </w:r>
      <w:r w:rsidRPr="006311B0">
        <w:rPr>
          <w:rFonts w:cs="IRNazli"/>
          <w:rtl/>
        </w:rPr>
        <w:t>: عمر بن شبه: نقل از فتح الباری 13/56.</w:t>
      </w:r>
    </w:p>
  </w:footnote>
  <w:footnote w:id="111">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سیر اعلام النبلاء: ذهبی 3/140، سند این روایت همگی ثقه می‌باشند همان گونه که أرناؤوط گفته است.</w:t>
      </w:r>
    </w:p>
  </w:footnote>
  <w:footnote w:id="11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البدای</w:t>
      </w:r>
      <w:r w:rsidRPr="006311B0">
        <w:rPr>
          <w:rFonts w:cs="IRNazli" w:hint="cs"/>
          <w:rtl/>
        </w:rPr>
        <w:t>ة</w:t>
      </w:r>
      <w:r w:rsidRPr="006311B0">
        <w:rPr>
          <w:rFonts w:cs="IRNazli"/>
          <w:rtl/>
        </w:rPr>
        <w:t xml:space="preserve"> والنهای</w:t>
      </w:r>
      <w:r w:rsidRPr="006311B0">
        <w:rPr>
          <w:rFonts w:cs="IRNazli" w:hint="cs"/>
          <w:rtl/>
        </w:rPr>
        <w:t>ة:</w:t>
      </w:r>
      <w:r w:rsidRPr="006311B0">
        <w:rPr>
          <w:rFonts w:cs="IRNazli"/>
          <w:rtl/>
        </w:rPr>
        <w:t xml:space="preserve"> 8/132</w:t>
      </w:r>
      <w:r w:rsidRPr="006311B0">
        <w:rPr>
          <w:rFonts w:cs="IRNazli" w:hint="cs"/>
          <w:rtl/>
        </w:rPr>
        <w:t>.</w:t>
      </w:r>
      <w:r w:rsidRPr="006311B0">
        <w:rPr>
          <w:rFonts w:cs="IRNazli"/>
          <w:rtl/>
        </w:rPr>
        <w:t xml:space="preserve"> نگاه کنید به گفتار امام الحرمین و تعلیق التبانی بر آن – اتحاف ذو</w:t>
      </w:r>
      <w:r w:rsidRPr="006311B0">
        <w:rPr>
          <w:rFonts w:cs="IRNazli" w:hint="cs"/>
          <w:rtl/>
        </w:rPr>
        <w:t>ي</w:t>
      </w:r>
      <w:r w:rsidRPr="006311B0">
        <w:rPr>
          <w:rFonts w:cs="IRNazli"/>
          <w:rtl/>
        </w:rPr>
        <w:t xml:space="preserve"> النجاب</w:t>
      </w:r>
      <w:r w:rsidRPr="006311B0">
        <w:rPr>
          <w:rFonts w:cs="IRNazli" w:hint="cs"/>
          <w:rtl/>
        </w:rPr>
        <w:t>ة</w:t>
      </w:r>
      <w:r w:rsidRPr="006311B0">
        <w:rPr>
          <w:rFonts w:cs="IRNazli"/>
          <w:rtl/>
        </w:rPr>
        <w:t xml:space="preserve"> ص 152</w:t>
      </w:r>
      <w:r w:rsidRPr="006311B0">
        <w:rPr>
          <w:rFonts w:cs="IRNazli" w:hint="cs"/>
          <w:rtl/>
        </w:rPr>
        <w:t xml:space="preserve"> و</w:t>
      </w:r>
      <w:r w:rsidRPr="006311B0">
        <w:rPr>
          <w:rFonts w:cs="IRNazli"/>
          <w:rtl/>
        </w:rPr>
        <w:t xml:space="preserve"> 153.</w:t>
      </w:r>
    </w:p>
  </w:footnote>
  <w:footnote w:id="11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 xml:space="preserve">- </w:t>
      </w:r>
      <w:r w:rsidRPr="006311B0">
        <w:rPr>
          <w:rFonts w:cs="IRNazli"/>
          <w:rtl/>
        </w:rPr>
        <w:t>منهاج السن</w:t>
      </w:r>
      <w:r w:rsidRPr="006311B0">
        <w:rPr>
          <w:rFonts w:cs="IRNazli" w:hint="cs"/>
          <w:rtl/>
        </w:rPr>
        <w:t>ة:</w:t>
      </w:r>
      <w:r w:rsidRPr="006311B0">
        <w:rPr>
          <w:rFonts w:cs="IRNazli"/>
          <w:rtl/>
        </w:rPr>
        <w:t xml:space="preserve"> 6/236 به همان موضع نگاه كن كه نصوص دیگر</w:t>
      </w:r>
      <w:r w:rsidRPr="006311B0">
        <w:rPr>
          <w:rFonts w:cs="IRNazli" w:hint="cs"/>
          <w:rtl/>
        </w:rPr>
        <w:t>ی</w:t>
      </w:r>
      <w:r w:rsidRPr="006311B0">
        <w:rPr>
          <w:rFonts w:cs="IRNazli"/>
          <w:rtl/>
        </w:rPr>
        <w:t xml:space="preserve"> وجود دارد بر این كه صحابه در فتنه با عدد كمى شركت كرده‌اند.</w:t>
      </w:r>
    </w:p>
  </w:footnote>
  <w:footnote w:id="11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مغازی الزهری: 154.</w:t>
      </w:r>
    </w:p>
  </w:footnote>
  <w:footnote w:id="115">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سیر أعلام النبلاء</w:t>
      </w:r>
      <w:r w:rsidRPr="006311B0">
        <w:rPr>
          <w:rFonts w:cs="IRNazli" w:hint="cs"/>
          <w:rtl/>
        </w:rPr>
        <w:t>:</w:t>
      </w:r>
      <w:r w:rsidRPr="006311B0">
        <w:rPr>
          <w:rFonts w:cs="IRNazli"/>
          <w:rtl/>
        </w:rPr>
        <w:t xml:space="preserve"> 2/177.</w:t>
      </w:r>
    </w:p>
  </w:footnote>
  <w:footnote w:id="11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w:t>
      </w:r>
      <w:r w:rsidRPr="006311B0">
        <w:rPr>
          <w:rFonts w:cs="IRNazli" w:hint="cs"/>
          <w:rtl/>
        </w:rPr>
        <w:t>أ</w:t>
      </w:r>
      <w:r w:rsidRPr="006311B0">
        <w:rPr>
          <w:rFonts w:cs="IRNazli"/>
          <w:rtl/>
        </w:rPr>
        <w:t>سد الغاب</w:t>
      </w:r>
      <w:r w:rsidRPr="006311B0">
        <w:rPr>
          <w:rFonts w:cs="IRNazli" w:hint="cs"/>
          <w:rtl/>
        </w:rPr>
        <w:t>ة</w:t>
      </w:r>
      <w:r w:rsidRPr="006311B0">
        <w:rPr>
          <w:rFonts w:cs="IRNazli"/>
          <w:rtl/>
        </w:rPr>
        <w:t>: ابن اثیر 3/88 – 89. السیر</w:t>
      </w:r>
      <w:r w:rsidRPr="006311B0">
        <w:rPr>
          <w:rFonts w:cs="IRNazli" w:hint="cs"/>
          <w:rtl/>
        </w:rPr>
        <w:t xml:space="preserve">: </w:t>
      </w:r>
      <w:r w:rsidRPr="006311B0">
        <w:rPr>
          <w:rFonts w:cs="IRNazli"/>
          <w:rtl/>
        </w:rPr>
        <w:t xml:space="preserve"> 1/36، 37.</w:t>
      </w:r>
    </w:p>
  </w:footnote>
  <w:footnote w:id="11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منهاج السن</w:t>
      </w:r>
      <w:r w:rsidRPr="006311B0">
        <w:rPr>
          <w:rFonts w:cs="IRNazli" w:hint="cs"/>
          <w:rtl/>
        </w:rPr>
        <w:t>ة:</w:t>
      </w:r>
      <w:r w:rsidRPr="006311B0">
        <w:rPr>
          <w:rFonts w:cs="IRNazli"/>
          <w:rtl/>
        </w:rPr>
        <w:t xml:space="preserve"> 6/209</w:t>
      </w:r>
      <w:r w:rsidRPr="006311B0">
        <w:rPr>
          <w:rFonts w:cs="IRNazli" w:hint="cs"/>
          <w:rtl/>
        </w:rPr>
        <w:t>،</w:t>
      </w:r>
      <w:r w:rsidRPr="006311B0">
        <w:rPr>
          <w:rFonts w:cs="IRNazli"/>
          <w:rtl/>
        </w:rPr>
        <w:t xml:space="preserve"> چاپ تحقیق شده. السیر</w:t>
      </w:r>
      <w:r w:rsidRPr="006311B0">
        <w:rPr>
          <w:rFonts w:cs="IRNazli" w:hint="cs"/>
          <w:rtl/>
        </w:rPr>
        <w:t>:</w:t>
      </w:r>
      <w:r w:rsidRPr="006311B0">
        <w:rPr>
          <w:rFonts w:cs="IRNazli"/>
          <w:rtl/>
        </w:rPr>
        <w:t xml:space="preserve"> 1/36، 37.</w:t>
      </w:r>
    </w:p>
  </w:footnote>
  <w:footnote w:id="11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w:t>
      </w:r>
      <w:r w:rsidRPr="006311B0">
        <w:rPr>
          <w:rFonts w:cs="IRNazli" w:hint="cs"/>
          <w:rtl/>
        </w:rPr>
        <w:t>همان،</w:t>
      </w:r>
      <w:r w:rsidRPr="006311B0">
        <w:rPr>
          <w:rFonts w:cs="IRNazli"/>
          <w:rtl/>
        </w:rPr>
        <w:t xml:space="preserve"> 6/209.</w:t>
      </w:r>
    </w:p>
  </w:footnote>
  <w:footnote w:id="11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فتح الباری</w:t>
      </w:r>
      <w:r w:rsidRPr="006311B0">
        <w:rPr>
          <w:rFonts w:cs="IRNazli" w:hint="cs"/>
          <w:rtl/>
        </w:rPr>
        <w:t>:</w:t>
      </w:r>
      <w:r w:rsidRPr="006311B0">
        <w:rPr>
          <w:rFonts w:cs="IRNazli"/>
          <w:rtl/>
        </w:rPr>
        <w:t xml:space="preserve"> 12/67.</w:t>
      </w:r>
    </w:p>
  </w:footnote>
  <w:footnote w:id="120">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تاریخ طبری: 4/476.</w:t>
      </w:r>
    </w:p>
  </w:footnote>
  <w:footnote w:id="121">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البدای</w:t>
      </w:r>
      <w:r w:rsidRPr="006311B0">
        <w:rPr>
          <w:rFonts w:cs="IRNazli" w:hint="cs"/>
          <w:rtl/>
        </w:rPr>
        <w:t>ة</w:t>
      </w:r>
      <w:r w:rsidRPr="006311B0">
        <w:rPr>
          <w:rFonts w:cs="IRNazli"/>
          <w:rtl/>
        </w:rPr>
        <w:t xml:space="preserve"> والنهای</w:t>
      </w:r>
      <w:r w:rsidRPr="006311B0">
        <w:rPr>
          <w:rFonts w:cs="IRNazli" w:hint="cs"/>
          <w:rtl/>
        </w:rPr>
        <w:t>ة:</w:t>
      </w:r>
      <w:r w:rsidRPr="006311B0">
        <w:rPr>
          <w:rFonts w:cs="IRNazli"/>
          <w:rtl/>
        </w:rPr>
        <w:t xml:space="preserve"> 8/15، 133.</w:t>
      </w:r>
    </w:p>
  </w:footnote>
  <w:footnote w:id="12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ترمذی: رقم 2398 و گفته است این حدیث حسن صحیح است و ابن حبان و حاکم آن را صحیح دانسته‌اند، ولی ذهبی از آن سکوت کرده 1/41، و آلبانی آن را حسن دانسته است. المشکا</w:t>
      </w:r>
      <w:r w:rsidRPr="006311B0">
        <w:rPr>
          <w:rFonts w:cs="IRNazli" w:hint="cs"/>
          <w:rtl/>
        </w:rPr>
        <w:t>ة</w:t>
      </w:r>
      <w:r w:rsidRPr="006311B0">
        <w:rPr>
          <w:rFonts w:cs="IRNazli"/>
          <w:rtl/>
        </w:rPr>
        <w:t>: 1/492 از حدیث سعد و در کتاب الأحادیث الصحیح</w:t>
      </w:r>
      <w:r w:rsidRPr="006311B0">
        <w:rPr>
          <w:rFonts w:cs="IRNazli" w:hint="cs"/>
          <w:rtl/>
        </w:rPr>
        <w:t>ة</w:t>
      </w:r>
      <w:r w:rsidRPr="006311B0">
        <w:rPr>
          <w:rFonts w:cs="IRNazli"/>
          <w:rtl/>
        </w:rPr>
        <w:t xml:space="preserve"> آن را صحیح دانسته رقم (144)، و به شواهد آن نگاه کنید: 143، 145 و به کتاب الفتح 10/ 111 ـ 112 مراجعه نمائید.</w:t>
      </w:r>
    </w:p>
  </w:footnote>
  <w:footnote w:id="12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برای توضیح بیشتر به کتاب: منهاج السن</w:t>
      </w:r>
      <w:r w:rsidRPr="006311B0">
        <w:rPr>
          <w:rFonts w:cs="IRNazli" w:hint="cs"/>
          <w:rtl/>
        </w:rPr>
        <w:t>ة:</w:t>
      </w:r>
      <w:r w:rsidRPr="006311B0">
        <w:rPr>
          <w:rFonts w:cs="IRNazli"/>
          <w:rtl/>
        </w:rPr>
        <w:t xml:space="preserve"> 6/205 </w:t>
      </w:r>
      <w:r w:rsidRPr="006311B0">
        <w:rPr>
          <w:rFonts w:cs="IRNazli" w:hint="cs"/>
          <w:rtl/>
        </w:rPr>
        <w:t>-</w:t>
      </w:r>
      <w:r w:rsidRPr="006311B0">
        <w:rPr>
          <w:rFonts w:cs="IRNazli"/>
          <w:rtl/>
        </w:rPr>
        <w:t xml:space="preserve"> 239 مراجعه نمائید که در آن به ده مورد از اسباب تکفیر گناه اشاره شده است.</w:t>
      </w:r>
    </w:p>
  </w:footnote>
  <w:footnote w:id="12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نگا: شرح العقید</w:t>
      </w:r>
      <w:r w:rsidRPr="006311B0">
        <w:rPr>
          <w:rFonts w:cs="IRNazli" w:hint="cs"/>
          <w:rtl/>
        </w:rPr>
        <w:t>ة</w:t>
      </w:r>
      <w:r w:rsidRPr="006311B0">
        <w:rPr>
          <w:rFonts w:cs="IRNazli"/>
          <w:rtl/>
        </w:rPr>
        <w:t xml:space="preserve"> الواسطی</w:t>
      </w:r>
      <w:r w:rsidRPr="006311B0">
        <w:rPr>
          <w:rFonts w:cs="IRNazli" w:hint="cs"/>
          <w:rtl/>
        </w:rPr>
        <w:t>ة</w:t>
      </w:r>
      <w:r w:rsidRPr="006311B0">
        <w:rPr>
          <w:rFonts w:cs="IRNazli"/>
          <w:rtl/>
        </w:rPr>
        <w:t>، خلیل هراس: 164 – 167.</w:t>
      </w:r>
    </w:p>
  </w:footnote>
  <w:footnote w:id="125">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سیر اعلام النبلاء: 10/93 در ترجمه شافعی.</w:t>
      </w:r>
    </w:p>
  </w:footnote>
  <w:footnote w:id="126">
    <w:p w:rsidR="00B23F08" w:rsidRPr="006311B0" w:rsidRDefault="00B23F08" w:rsidP="0076508E">
      <w:pPr>
        <w:pStyle w:val="a3"/>
        <w:spacing w:line="235" w:lineRule="auto"/>
        <w:rPr>
          <w:rFonts w:cs="IRNazli"/>
          <w:spacing w:val="-2"/>
          <w:rtl/>
        </w:rPr>
      </w:pPr>
      <w:r w:rsidRPr="006311B0">
        <w:rPr>
          <w:rStyle w:val="FootnoteReference"/>
          <w:rFonts w:ascii="IRLotus" w:eastAsia="SimSun" w:hAnsi="IRLotus" w:cs="IRNazli"/>
          <w:spacing w:val="-2"/>
          <w:sz w:val="24"/>
          <w:vertAlign w:val="baseline"/>
          <w:rtl/>
        </w:rPr>
        <w:footnoteRef/>
      </w:r>
      <w:r w:rsidRPr="006311B0">
        <w:rPr>
          <w:rFonts w:cs="IRNazli" w:hint="cs"/>
          <w:spacing w:val="-2"/>
          <w:rtl/>
        </w:rPr>
        <w:t>-</w:t>
      </w:r>
      <w:r w:rsidRPr="006311B0">
        <w:rPr>
          <w:rFonts w:cs="IRNazli"/>
          <w:spacing w:val="-2"/>
          <w:rtl/>
        </w:rPr>
        <w:t xml:space="preserve"> المستصفى: الغزالی 1/157، و براى توضیح بیشتر نگا: منهج النقد عند المحدثین: الأعظمی 23 ـ 29.</w:t>
      </w:r>
    </w:p>
  </w:footnote>
  <w:footnote w:id="127">
    <w:p w:rsidR="00B23F08" w:rsidRPr="006311B0" w:rsidRDefault="00B23F08" w:rsidP="00DF50A9">
      <w:pPr>
        <w:pStyle w:val="a3"/>
        <w:spacing w:line="235" w:lineRule="auto"/>
        <w:rPr>
          <w:rFonts w:cs="IRNazli"/>
        </w:rPr>
      </w:pPr>
      <w:r w:rsidRPr="006311B0">
        <w:rPr>
          <w:rStyle w:val="FootnoteReference"/>
          <w:rFonts w:ascii="IRLotus" w:eastAsia="SimSun" w:hAnsi="IRLotus" w:cs="IRNazli"/>
          <w:sz w:val="24"/>
          <w:vertAlign w:val="baseline"/>
        </w:rPr>
        <w:footnoteRef/>
      </w:r>
      <w:r w:rsidRPr="006311B0">
        <w:rPr>
          <w:rFonts w:cs="IRNazli" w:hint="cs"/>
          <w:rtl/>
        </w:rPr>
        <w:t>-</w:t>
      </w:r>
      <w:r w:rsidRPr="006311B0">
        <w:rPr>
          <w:rFonts w:cs="IRNazli"/>
          <w:rtl/>
        </w:rPr>
        <w:t xml:space="preserve"> صاحب مکس: کسی که بدون دلیل مالیات بر کالاهای مردم می</w:t>
      </w:r>
      <w:r w:rsidRPr="006311B0">
        <w:rPr>
          <w:rFonts w:cs="IRNazli" w:hint="cs"/>
          <w:rtl/>
        </w:rPr>
        <w:t>‌</w:t>
      </w:r>
      <w:r w:rsidRPr="006311B0">
        <w:rPr>
          <w:rFonts w:cs="IRNazli"/>
          <w:rtl/>
        </w:rPr>
        <w:t>گیرد و از کالاهای مردم غرامت می</w:t>
      </w:r>
      <w:r w:rsidRPr="006311B0">
        <w:rPr>
          <w:rFonts w:cs="IRNazli" w:hint="cs"/>
          <w:rtl/>
        </w:rPr>
        <w:t>‌</w:t>
      </w:r>
      <w:r w:rsidRPr="006311B0">
        <w:rPr>
          <w:rFonts w:cs="IRNazli"/>
          <w:rtl/>
        </w:rPr>
        <w:t>گیرد که این</w:t>
      </w:r>
      <w:r w:rsidRPr="006311B0">
        <w:rPr>
          <w:rFonts w:cs="IRNazli" w:hint="cs"/>
          <w:rtl/>
        </w:rPr>
        <w:t xml:space="preserve"> کار</w:t>
      </w:r>
      <w:r w:rsidRPr="006311B0">
        <w:rPr>
          <w:rFonts w:cs="IRNazli"/>
          <w:rtl/>
        </w:rPr>
        <w:t xml:space="preserve"> باعث بالارفتن قیمت کالا و فشار بر روی طبقه کم درآمد جامعه می</w:t>
      </w:r>
      <w:r w:rsidRPr="006311B0">
        <w:rPr>
          <w:rFonts w:cs="IRNazli" w:hint="cs"/>
          <w:rtl/>
        </w:rPr>
        <w:t>‌</w:t>
      </w:r>
      <w:r w:rsidRPr="006311B0">
        <w:rPr>
          <w:rFonts w:cs="IRNazli"/>
          <w:rtl/>
        </w:rPr>
        <w:t>شود و در</w:t>
      </w:r>
      <w:r w:rsidRPr="006311B0">
        <w:rPr>
          <w:rFonts w:cs="IRNazli" w:hint="cs"/>
          <w:rtl/>
        </w:rPr>
        <w:t xml:space="preserve"> </w:t>
      </w:r>
      <w:r w:rsidRPr="006311B0">
        <w:rPr>
          <w:rFonts w:cs="IRNazli"/>
          <w:rtl/>
        </w:rPr>
        <w:t>نهایت</w:t>
      </w:r>
      <w:r w:rsidRPr="006311B0">
        <w:rPr>
          <w:rFonts w:cs="IRNazli" w:hint="cs"/>
          <w:rtl/>
        </w:rPr>
        <w:t>،</w:t>
      </w:r>
      <w:r w:rsidRPr="006311B0">
        <w:rPr>
          <w:rFonts w:cs="IRNazli"/>
          <w:rtl/>
        </w:rPr>
        <w:t xml:space="preserve"> باعث گرانی کالا می</w:t>
      </w:r>
      <w:r w:rsidRPr="006311B0">
        <w:rPr>
          <w:rFonts w:cs="IRNazli" w:hint="cs"/>
          <w:rtl/>
        </w:rPr>
        <w:t>‌</w:t>
      </w:r>
      <w:r w:rsidRPr="006311B0">
        <w:rPr>
          <w:rFonts w:cs="IRNazli"/>
          <w:rtl/>
        </w:rPr>
        <w:t xml:space="preserve">شود که در اسلام از گناهان کبیره شمرده </w:t>
      </w:r>
      <w:r w:rsidRPr="006311B0">
        <w:rPr>
          <w:rFonts w:cs="IRNazli" w:hint="cs"/>
          <w:rtl/>
        </w:rPr>
        <w:t>شده</w:t>
      </w:r>
      <w:r w:rsidRPr="006311B0">
        <w:rPr>
          <w:rFonts w:cs="IRNazli"/>
          <w:rtl/>
        </w:rPr>
        <w:t xml:space="preserve"> و عقوبت بسیار سختی برای این کار در نظر گرفته شده است.</w:t>
      </w:r>
    </w:p>
  </w:footnote>
  <w:footnote w:id="128">
    <w:p w:rsidR="00B23F08" w:rsidRPr="006311B0" w:rsidRDefault="00B23F08" w:rsidP="0076508E">
      <w:pPr>
        <w:pStyle w:val="a3"/>
        <w:spacing w:line="235" w:lineRule="auto"/>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الإمام</w:t>
      </w:r>
      <w:r w:rsidRPr="006311B0">
        <w:rPr>
          <w:rFonts w:cs="IRNazli" w:hint="cs"/>
          <w:rtl/>
        </w:rPr>
        <w:t>ة</w:t>
      </w:r>
      <w:r w:rsidRPr="006311B0">
        <w:rPr>
          <w:rFonts w:cs="IRNazli"/>
          <w:rtl/>
        </w:rPr>
        <w:t xml:space="preserve">، </w:t>
      </w:r>
      <w:r w:rsidRPr="006311B0">
        <w:rPr>
          <w:rFonts w:cs="IRNazli" w:hint="cs"/>
          <w:rtl/>
        </w:rPr>
        <w:t>أ</w:t>
      </w:r>
      <w:r w:rsidRPr="006311B0">
        <w:rPr>
          <w:rFonts w:cs="IRNazli"/>
          <w:rtl/>
        </w:rPr>
        <w:t>بی‌نعیم 340، 341. و</w:t>
      </w:r>
      <w:r w:rsidRPr="006311B0">
        <w:rPr>
          <w:rFonts w:cs="IRNazli" w:hint="cs"/>
          <w:rtl/>
        </w:rPr>
        <w:t xml:space="preserve"> </w:t>
      </w:r>
      <w:r w:rsidRPr="006311B0">
        <w:rPr>
          <w:rFonts w:cs="IRNazli"/>
          <w:rtl/>
        </w:rPr>
        <w:t>منهاج السن</w:t>
      </w:r>
      <w:r w:rsidRPr="006311B0">
        <w:rPr>
          <w:rFonts w:cs="IRNazli" w:hint="cs"/>
          <w:rtl/>
        </w:rPr>
        <w:t xml:space="preserve">ة: </w:t>
      </w:r>
      <w:r w:rsidRPr="006311B0">
        <w:rPr>
          <w:rFonts w:cs="IRNazli"/>
          <w:rtl/>
        </w:rPr>
        <w:t>6/207.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08" w:rsidRPr="00D246E3" w:rsidRDefault="00B23F08" w:rsidP="00092A7E">
    <w:pPr>
      <w:tabs>
        <w:tab w:val="left" w:pos="1842"/>
        <w:tab w:val="right" w:pos="5386"/>
      </w:tabs>
      <w:spacing w:after="0" w:line="240" w:lineRule="auto"/>
      <w:ind w:left="284" w:right="284"/>
      <w:jc w:val="lowKashida"/>
      <w:rPr>
        <w:rtl/>
        <w:lang w:bidi="fa-IR"/>
      </w:rPr>
    </w:pPr>
    <w:r>
      <w:rPr>
        <w:rFonts w:ascii="B Compset" w:eastAsia="Times New Roman" w:hAnsi="B Compset" w:cs="B Zar"/>
        <w:noProof/>
        <w:sz w:val="30"/>
        <w:szCs w:val="30"/>
      </w:rPr>
      <mc:AlternateContent>
        <mc:Choice Requires="wps">
          <w:drawing>
            <wp:anchor distT="0" distB="0" distL="114300" distR="114300" simplePos="0" relativeHeight="251664384" behindDoc="0" locked="0" layoutInCell="1" allowOverlap="1" wp14:anchorId="3C888B69" wp14:editId="5D590087">
              <wp:simplePos x="0" y="0"/>
              <wp:positionH relativeFrom="column">
                <wp:posOffset>0</wp:posOffset>
              </wp:positionH>
              <wp:positionV relativeFrom="paragraph">
                <wp:posOffset>283210</wp:posOffset>
              </wp:positionV>
              <wp:extent cx="3600000" cy="0"/>
              <wp:effectExtent l="0" t="19050" r="6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3pt" to="283.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" strokeweight="3pt">
              <v:stroke linestyle="thinThin"/>
            </v:line>
          </w:pict>
        </mc:Fallback>
      </mc:AlternateContent>
    </w:r>
    <w:r w:rsidRPr="000627EB">
      <w:rPr>
        <w:rFonts w:ascii="Times New Roman Bold" w:eastAsia="Times New Roman" w:hAnsi="Times New Roman Bold" w:cs="B Zar" w:hint="cs"/>
        <w:sz w:val="28"/>
        <w:szCs w:val="28"/>
        <w:rtl/>
        <w:lang w:bidi="fa-IR"/>
      </w:rPr>
      <w:fldChar w:fldCharType="begin"/>
    </w:r>
    <w:r w:rsidRPr="000627EB">
      <w:rPr>
        <w:rFonts w:ascii="Times New Roman Bold" w:eastAsia="Times New Roman" w:hAnsi="Times New Roman Bold" w:cs="B Zar" w:hint="cs"/>
        <w:sz w:val="28"/>
        <w:szCs w:val="28"/>
        <w:lang w:bidi="fa-IR"/>
      </w:rPr>
      <w:instrText xml:space="preserve"> PAGE </w:instrText>
    </w:r>
    <w:r w:rsidRPr="000627EB">
      <w:rPr>
        <w:rFonts w:ascii="Times New Roman Bold" w:eastAsia="Times New Roman" w:hAnsi="Times New Roman Bold" w:cs="B Zar" w:hint="cs"/>
        <w:sz w:val="28"/>
        <w:szCs w:val="28"/>
        <w:rtl/>
        <w:lang w:bidi="fa-IR"/>
      </w:rPr>
      <w:fldChar w:fldCharType="separate"/>
    </w:r>
    <w:r w:rsidR="005928C7">
      <w:rPr>
        <w:rFonts w:ascii="Times New Roman Bold" w:eastAsia="Times New Roman" w:hAnsi="Times New Roman Bold" w:cs="B Zar"/>
        <w:noProof/>
        <w:sz w:val="28"/>
        <w:szCs w:val="28"/>
        <w:rtl/>
        <w:lang w:bidi="fa-IR"/>
      </w:rPr>
      <w:t>12</w:t>
    </w:r>
    <w:r w:rsidRPr="000627EB">
      <w:rPr>
        <w:rFonts w:ascii="Times New Roman Bold" w:eastAsia="Times New Roman" w:hAnsi="Times New Roman Bold" w:cs="B Zar" w:hint="cs"/>
        <w:sz w:val="28"/>
        <w:szCs w:val="28"/>
        <w:rtl/>
        <w:lang w:bidi="fa-IR"/>
      </w:rPr>
      <w:fldChar w:fldCharType="end"/>
    </w:r>
    <w:r w:rsidRPr="000627EB">
      <w:rPr>
        <w:rFonts w:ascii="Times New Roman Bold" w:eastAsia="Times New Roman" w:hAnsi="Times New Roman Bold" w:cs="B Zar" w:hint="cs"/>
        <w:sz w:val="28"/>
        <w:szCs w:val="28"/>
        <w:rtl/>
        <w:lang w:bidi="fa-IR"/>
      </w:rPr>
      <w:tab/>
    </w:r>
    <w:r w:rsidRPr="000627EB">
      <w:rPr>
        <w:rFonts w:ascii="Times New Roman Bold" w:eastAsia="Times New Roman" w:hAnsi="Times New Roman Bold" w:cs="B Zar" w:hint="cs"/>
        <w:sz w:val="28"/>
        <w:szCs w:val="28"/>
        <w:rtl/>
        <w:lang w:bidi="fa-IR"/>
      </w:rPr>
      <w:tab/>
    </w:r>
    <w:r w:rsidRPr="00D246E3">
      <w:rPr>
        <w:rFonts w:ascii="Times New Roman Bold" w:eastAsia="Times New Roman" w:hAnsi="Times New Roman Bold" w:cs="Nazli" w:hint="cs"/>
        <w:sz w:val="26"/>
        <w:szCs w:val="26"/>
        <w:rtl/>
        <w:lang w:bidi="fa-IR"/>
      </w:rPr>
      <w:t>ديدگاه</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اهل</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سنت</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در</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مورد</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اصحاب</w:t>
    </w:r>
    <w:r w:rsidRPr="00400502">
      <w:rPr>
        <w:rFonts w:cs="CTraditional Arabic"/>
        <w:sz w:val="28"/>
        <w:szCs w:val="26"/>
        <w:rtl/>
        <w:lang w:bidi="fa-IR"/>
      </w:rPr>
      <w:t>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08" w:rsidRPr="00BF41C3" w:rsidRDefault="00B23F08" w:rsidP="00092A7E">
    <w:pPr>
      <w:tabs>
        <w:tab w:val="left" w:pos="3004"/>
        <w:tab w:val="right" w:pos="5386"/>
      </w:tabs>
      <w:spacing w:after="0" w:line="240" w:lineRule="auto"/>
      <w:ind w:left="284" w:right="284"/>
      <w:jc w:val="lowKashida"/>
      <w:rPr>
        <w:sz w:val="18"/>
        <w:szCs w:val="18"/>
        <w:rtl/>
        <w:lang w:bidi="fa-IR"/>
      </w:rPr>
    </w:pPr>
    <w:r w:rsidRPr="00D246E3">
      <w:rPr>
        <w:rFonts w:ascii="Times New Roman Bold" w:eastAsia="Times New Roman" w:hAnsi="Times New Roman Bold" w:cs="Nazli" w:hint="cs"/>
        <w:sz w:val="26"/>
        <w:szCs w:val="26"/>
        <w:rtl/>
        <w:lang w:bidi="fa-IR"/>
      </w:rPr>
      <w:t>ديدگاه</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اهل</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سنت</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در</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مورد</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اصحاب</w:t>
    </w:r>
    <w:r w:rsidRPr="00400502">
      <w:rPr>
        <w:rFonts w:cs="CTraditional Arabic"/>
        <w:sz w:val="28"/>
        <w:szCs w:val="26"/>
        <w:rtl/>
        <w:lang w:bidi="fa-IR"/>
      </w:rPr>
      <w:t>ش</w:t>
    </w:r>
    <w:r>
      <w:rPr>
        <w:rFonts w:ascii="B Compset" w:eastAsia="Times New Roman" w:hAnsi="B Compset" w:cs="B Zar"/>
        <w:noProof/>
        <w:sz w:val="30"/>
        <w:szCs w:val="30"/>
      </w:rPr>
      <mc:AlternateContent>
        <mc:Choice Requires="wps">
          <w:drawing>
            <wp:anchor distT="0" distB="0" distL="114300" distR="114300" simplePos="0" relativeHeight="251662336" behindDoc="0" locked="0" layoutInCell="1" allowOverlap="1" wp14:anchorId="3A761C86" wp14:editId="60312695">
              <wp:simplePos x="0" y="0"/>
              <wp:positionH relativeFrom="column">
                <wp:posOffset>0</wp:posOffset>
              </wp:positionH>
              <wp:positionV relativeFrom="paragraph">
                <wp:posOffset>283210</wp:posOffset>
              </wp:positionV>
              <wp:extent cx="3600000" cy="0"/>
              <wp:effectExtent l="0" t="19050" r="6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3pt" to="283.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" strokeweight="3pt">
              <v:stroke linestyle="thinThin"/>
            </v:line>
          </w:pict>
        </mc:Fallback>
      </mc:AlternateContent>
    </w:r>
    <w:r>
      <w:rPr>
        <w:rFonts w:cs="CTraditional Arabic" w:hint="cs"/>
        <w:sz w:val="28"/>
        <w:szCs w:val="26"/>
        <w:rtl/>
        <w:lang w:bidi="fa-IR"/>
      </w:rPr>
      <w:tab/>
    </w:r>
    <w:r w:rsidRPr="000627EB">
      <w:rPr>
        <w:rFonts w:ascii="Times New Roman Bold" w:eastAsia="Times New Roman" w:hAnsi="Times New Roman Bold" w:cs="B Zar" w:hint="cs"/>
        <w:sz w:val="28"/>
        <w:szCs w:val="28"/>
        <w:rtl/>
        <w:lang w:bidi="fa-IR"/>
      </w:rPr>
      <w:fldChar w:fldCharType="begin"/>
    </w:r>
    <w:r w:rsidRPr="000627EB">
      <w:rPr>
        <w:rFonts w:ascii="Times New Roman Bold" w:eastAsia="Times New Roman" w:hAnsi="Times New Roman Bold" w:cs="B Zar" w:hint="cs"/>
        <w:sz w:val="28"/>
        <w:szCs w:val="28"/>
        <w:lang w:bidi="fa-IR"/>
      </w:rPr>
      <w:instrText xml:space="preserve"> PAGE </w:instrText>
    </w:r>
    <w:r w:rsidRPr="000627EB">
      <w:rPr>
        <w:rFonts w:ascii="Times New Roman Bold" w:eastAsia="Times New Roman" w:hAnsi="Times New Roman Bold" w:cs="B Zar" w:hint="cs"/>
        <w:sz w:val="28"/>
        <w:szCs w:val="28"/>
        <w:rtl/>
        <w:lang w:bidi="fa-IR"/>
      </w:rPr>
      <w:fldChar w:fldCharType="separate"/>
    </w:r>
    <w:r w:rsidR="005928C7">
      <w:rPr>
        <w:rFonts w:ascii="Times New Roman Bold" w:eastAsia="Times New Roman" w:hAnsi="Times New Roman Bold" w:cs="B Zar"/>
        <w:noProof/>
        <w:sz w:val="28"/>
        <w:szCs w:val="28"/>
        <w:rtl/>
        <w:lang w:bidi="fa-IR"/>
      </w:rPr>
      <w:t>11</w:t>
    </w:r>
    <w:r w:rsidRPr="000627EB">
      <w:rPr>
        <w:rFonts w:ascii="Times New Roman Bold" w:eastAsia="Times New Roman" w:hAnsi="Times New Roman Bold" w:cs="B Zar" w:hint="cs"/>
        <w:sz w:val="28"/>
        <w:szCs w:val="28"/>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08" w:rsidRDefault="00B23F08" w:rsidP="00B03627">
    <w:pPr>
      <w:pStyle w:val="Header"/>
      <w:rPr>
        <w:rtl/>
      </w:rPr>
    </w:pPr>
  </w:p>
  <w:p w:rsidR="00B23F08" w:rsidRDefault="00B23F08" w:rsidP="00B03627">
    <w:pPr>
      <w:pStyle w:val="Header"/>
      <w:rPr>
        <w:rtl/>
      </w:rPr>
    </w:pPr>
  </w:p>
  <w:p w:rsidR="00B23F08" w:rsidRDefault="00B23F08" w:rsidP="00B03627">
    <w:pPr>
      <w:pStyle w:val="Header"/>
      <w:rPr>
        <w:rtl/>
      </w:rPr>
    </w:pPr>
  </w:p>
  <w:p w:rsidR="00B23F08" w:rsidRPr="00B03627" w:rsidRDefault="00B23F08" w:rsidP="00B036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08" w:rsidRDefault="00B23F08">
    <w:pPr>
      <w:pStyle w:val="Header"/>
      <w:rPr>
        <w:rtl/>
      </w:rPr>
    </w:pPr>
  </w:p>
  <w:p w:rsidR="00B23F08" w:rsidRDefault="00B23F08">
    <w:pPr>
      <w:pStyle w:val="Header"/>
      <w:rPr>
        <w:rtl/>
      </w:rPr>
    </w:pPr>
  </w:p>
  <w:p w:rsidR="00B23F08" w:rsidRDefault="00B23F08">
    <w:pPr>
      <w:pStyle w:val="Header"/>
      <w:rPr>
        <w:rtl/>
      </w:rPr>
    </w:pPr>
  </w:p>
  <w:p w:rsidR="00B23F08" w:rsidRDefault="00B23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248"/>
    <w:multiLevelType w:val="singleLevel"/>
    <w:tmpl w:val="AC3043E6"/>
    <w:lvl w:ilvl="0">
      <w:numFmt w:val="chosung"/>
      <w:lvlText w:val="-"/>
      <w:lvlJc w:val="left"/>
      <w:pPr>
        <w:tabs>
          <w:tab w:val="num" w:pos="360"/>
        </w:tabs>
        <w:ind w:left="360" w:hanging="360"/>
      </w:pPr>
      <w:rPr>
        <w:rFonts w:hint="default"/>
      </w:rPr>
    </w:lvl>
  </w:abstractNum>
  <w:abstractNum w:abstractNumId="1">
    <w:nsid w:val="3D7D2531"/>
    <w:multiLevelType w:val="hybridMultilevel"/>
    <w:tmpl w:val="136697BA"/>
    <w:lvl w:ilvl="0" w:tplc="81365A9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F95BA4"/>
    <w:multiLevelType w:val="hybridMultilevel"/>
    <w:tmpl w:val="FAE856D6"/>
    <w:lvl w:ilvl="0" w:tplc="2E18C65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4F03A0"/>
    <w:multiLevelType w:val="singleLevel"/>
    <w:tmpl w:val="A6D828D6"/>
    <w:lvl w:ilvl="0">
      <w:numFmt w:val="chosung"/>
      <w:lvlText w:val="-"/>
      <w:lvlJc w:val="left"/>
      <w:pPr>
        <w:tabs>
          <w:tab w:val="num" w:pos="360"/>
        </w:tabs>
        <w:ind w:left="360" w:hanging="360"/>
      </w:pPr>
      <w:rPr>
        <w:rFonts w:hint="default"/>
      </w:rPr>
    </w:lvl>
  </w:abstractNum>
  <w:abstractNum w:abstractNumId="4">
    <w:nsid w:val="6FDE6D53"/>
    <w:multiLevelType w:val="singleLevel"/>
    <w:tmpl w:val="AC3043E6"/>
    <w:lvl w:ilvl="0">
      <w:numFmt w:val="chosung"/>
      <w:lvlText w:val="-"/>
      <w:lvlJc w:val="left"/>
      <w:pPr>
        <w:tabs>
          <w:tab w:val="num" w:pos="360"/>
        </w:tabs>
        <w:ind w:left="360" w:hanging="360"/>
      </w:pPr>
      <w:rPr>
        <w:rFonts w:hint="default"/>
      </w:rPr>
    </w:lvl>
  </w:abstractNum>
  <w:abstractNum w:abstractNumId="5">
    <w:nsid w:val="7BA07749"/>
    <w:multiLevelType w:val="singleLevel"/>
    <w:tmpl w:val="AC3043E6"/>
    <w:lvl w:ilvl="0">
      <w:numFmt w:val="chosung"/>
      <w:lvlText w:val="-"/>
      <w:lvlJc w:val="left"/>
      <w:pPr>
        <w:tabs>
          <w:tab w:val="num" w:pos="360"/>
        </w:tabs>
        <w:ind w:left="360" w:hanging="360"/>
      </w:pPr>
      <w:rPr>
        <w:rFonts w:hint="default"/>
      </w:rPr>
    </w:lvl>
  </w:abstractNum>
  <w:abstractNum w:abstractNumId="6">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ocumentProtection w:edit="comments" w:enforcement="1" w:cryptProviderType="rsaFull" w:cryptAlgorithmClass="hash" w:cryptAlgorithmType="typeAny" w:cryptAlgorithmSid="4" w:cryptSpinCount="100000" w:hash="QuUqVAxyeqYRfI466I6zcW04T/0=" w:salt="9ZuIzUIMR/JiZyyddAI3M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8E"/>
    <w:rsid w:val="0000679E"/>
    <w:rsid w:val="00033104"/>
    <w:rsid w:val="0004160E"/>
    <w:rsid w:val="000443A5"/>
    <w:rsid w:val="0004605C"/>
    <w:rsid w:val="00046D15"/>
    <w:rsid w:val="00053436"/>
    <w:rsid w:val="00053C2B"/>
    <w:rsid w:val="000550ED"/>
    <w:rsid w:val="000627EB"/>
    <w:rsid w:val="000715A4"/>
    <w:rsid w:val="00080D04"/>
    <w:rsid w:val="00086372"/>
    <w:rsid w:val="00087201"/>
    <w:rsid w:val="00092A7E"/>
    <w:rsid w:val="00093FCA"/>
    <w:rsid w:val="00095D11"/>
    <w:rsid w:val="000A1180"/>
    <w:rsid w:val="000A301E"/>
    <w:rsid w:val="000C76A8"/>
    <w:rsid w:val="00110E4D"/>
    <w:rsid w:val="00120E8F"/>
    <w:rsid w:val="00127370"/>
    <w:rsid w:val="00130265"/>
    <w:rsid w:val="00131CD5"/>
    <w:rsid w:val="00171A0E"/>
    <w:rsid w:val="001B5A08"/>
    <w:rsid w:val="001E57C9"/>
    <w:rsid w:val="00210023"/>
    <w:rsid w:val="002164C7"/>
    <w:rsid w:val="00217B43"/>
    <w:rsid w:val="00230AC3"/>
    <w:rsid w:val="00230F17"/>
    <w:rsid w:val="00241C15"/>
    <w:rsid w:val="00254F32"/>
    <w:rsid w:val="00255CB4"/>
    <w:rsid w:val="00266206"/>
    <w:rsid w:val="00274DD7"/>
    <w:rsid w:val="002D3957"/>
    <w:rsid w:val="002D685A"/>
    <w:rsid w:val="002E3651"/>
    <w:rsid w:val="002E5CD1"/>
    <w:rsid w:val="00304FBF"/>
    <w:rsid w:val="0031169A"/>
    <w:rsid w:val="00313A27"/>
    <w:rsid w:val="0031422E"/>
    <w:rsid w:val="00314E07"/>
    <w:rsid w:val="00351896"/>
    <w:rsid w:val="00352AE0"/>
    <w:rsid w:val="0035582D"/>
    <w:rsid w:val="00366A99"/>
    <w:rsid w:val="00367351"/>
    <w:rsid w:val="00371DC6"/>
    <w:rsid w:val="00391E63"/>
    <w:rsid w:val="003A254B"/>
    <w:rsid w:val="003C1E05"/>
    <w:rsid w:val="003E07DF"/>
    <w:rsid w:val="003F746F"/>
    <w:rsid w:val="00400502"/>
    <w:rsid w:val="0041610D"/>
    <w:rsid w:val="00425255"/>
    <w:rsid w:val="00444A7B"/>
    <w:rsid w:val="004551F7"/>
    <w:rsid w:val="004726A7"/>
    <w:rsid w:val="00480867"/>
    <w:rsid w:val="0048461B"/>
    <w:rsid w:val="004B3832"/>
    <w:rsid w:val="004E078A"/>
    <w:rsid w:val="005165F0"/>
    <w:rsid w:val="0051762A"/>
    <w:rsid w:val="00520BB2"/>
    <w:rsid w:val="00521585"/>
    <w:rsid w:val="00523EB8"/>
    <w:rsid w:val="00527DFA"/>
    <w:rsid w:val="00530E29"/>
    <w:rsid w:val="00563A3E"/>
    <w:rsid w:val="00572E4C"/>
    <w:rsid w:val="005817B1"/>
    <w:rsid w:val="00586853"/>
    <w:rsid w:val="005928C7"/>
    <w:rsid w:val="005C740E"/>
    <w:rsid w:val="005E313A"/>
    <w:rsid w:val="00602196"/>
    <w:rsid w:val="00607D67"/>
    <w:rsid w:val="006311B0"/>
    <w:rsid w:val="006320F4"/>
    <w:rsid w:val="0063333E"/>
    <w:rsid w:val="0064681B"/>
    <w:rsid w:val="00661805"/>
    <w:rsid w:val="00670DE3"/>
    <w:rsid w:val="006A271D"/>
    <w:rsid w:val="006A54DE"/>
    <w:rsid w:val="006C3455"/>
    <w:rsid w:val="006C3AD3"/>
    <w:rsid w:val="006D0C26"/>
    <w:rsid w:val="006D559F"/>
    <w:rsid w:val="006D5E39"/>
    <w:rsid w:val="006D7D46"/>
    <w:rsid w:val="006E03E6"/>
    <w:rsid w:val="006F199C"/>
    <w:rsid w:val="006F5DD3"/>
    <w:rsid w:val="00701B88"/>
    <w:rsid w:val="007051BF"/>
    <w:rsid w:val="0071703A"/>
    <w:rsid w:val="007212E2"/>
    <w:rsid w:val="007232A4"/>
    <w:rsid w:val="00744052"/>
    <w:rsid w:val="007468B2"/>
    <w:rsid w:val="00761560"/>
    <w:rsid w:val="00762D13"/>
    <w:rsid w:val="0076508E"/>
    <w:rsid w:val="00771639"/>
    <w:rsid w:val="00771AC1"/>
    <w:rsid w:val="007771ED"/>
    <w:rsid w:val="0078465F"/>
    <w:rsid w:val="007866F0"/>
    <w:rsid w:val="0079144B"/>
    <w:rsid w:val="00792450"/>
    <w:rsid w:val="00794484"/>
    <w:rsid w:val="007A2E81"/>
    <w:rsid w:val="007C5E9D"/>
    <w:rsid w:val="007D178C"/>
    <w:rsid w:val="007E6E87"/>
    <w:rsid w:val="007F0A01"/>
    <w:rsid w:val="007F6FB3"/>
    <w:rsid w:val="00801473"/>
    <w:rsid w:val="00807EB6"/>
    <w:rsid w:val="008157E0"/>
    <w:rsid w:val="00825558"/>
    <w:rsid w:val="008334DB"/>
    <w:rsid w:val="00836C99"/>
    <w:rsid w:val="00841FB5"/>
    <w:rsid w:val="00843DBB"/>
    <w:rsid w:val="00855B13"/>
    <w:rsid w:val="00856251"/>
    <w:rsid w:val="00860C8F"/>
    <w:rsid w:val="008734E5"/>
    <w:rsid w:val="00882E42"/>
    <w:rsid w:val="00890FD1"/>
    <w:rsid w:val="008911CD"/>
    <w:rsid w:val="00891A4D"/>
    <w:rsid w:val="00891AB8"/>
    <w:rsid w:val="00891FB3"/>
    <w:rsid w:val="008A027B"/>
    <w:rsid w:val="008A147F"/>
    <w:rsid w:val="008A7B6A"/>
    <w:rsid w:val="008B0D46"/>
    <w:rsid w:val="008C47A3"/>
    <w:rsid w:val="008D7A17"/>
    <w:rsid w:val="008F30B6"/>
    <w:rsid w:val="008F32B2"/>
    <w:rsid w:val="00900433"/>
    <w:rsid w:val="00914442"/>
    <w:rsid w:val="009146A6"/>
    <w:rsid w:val="009268AC"/>
    <w:rsid w:val="00932C4F"/>
    <w:rsid w:val="0093408E"/>
    <w:rsid w:val="00977EDF"/>
    <w:rsid w:val="00982A33"/>
    <w:rsid w:val="009B157C"/>
    <w:rsid w:val="009B380A"/>
    <w:rsid w:val="009F5633"/>
    <w:rsid w:val="00A0288B"/>
    <w:rsid w:val="00A13BB6"/>
    <w:rsid w:val="00A21F86"/>
    <w:rsid w:val="00A3270D"/>
    <w:rsid w:val="00A73640"/>
    <w:rsid w:val="00A74214"/>
    <w:rsid w:val="00A92CD0"/>
    <w:rsid w:val="00A95384"/>
    <w:rsid w:val="00AA3867"/>
    <w:rsid w:val="00AB0709"/>
    <w:rsid w:val="00AB4582"/>
    <w:rsid w:val="00AC4F92"/>
    <w:rsid w:val="00AC60A5"/>
    <w:rsid w:val="00AD3E56"/>
    <w:rsid w:val="00AE4A36"/>
    <w:rsid w:val="00AE7563"/>
    <w:rsid w:val="00AF001E"/>
    <w:rsid w:val="00AF1207"/>
    <w:rsid w:val="00B03627"/>
    <w:rsid w:val="00B105DA"/>
    <w:rsid w:val="00B10F53"/>
    <w:rsid w:val="00B221E4"/>
    <w:rsid w:val="00B23F08"/>
    <w:rsid w:val="00B26109"/>
    <w:rsid w:val="00B4109E"/>
    <w:rsid w:val="00B43B24"/>
    <w:rsid w:val="00B4631F"/>
    <w:rsid w:val="00B46BB2"/>
    <w:rsid w:val="00B6046E"/>
    <w:rsid w:val="00B63193"/>
    <w:rsid w:val="00B72FBA"/>
    <w:rsid w:val="00B75034"/>
    <w:rsid w:val="00B77CF7"/>
    <w:rsid w:val="00B800EE"/>
    <w:rsid w:val="00B822D6"/>
    <w:rsid w:val="00B97F2A"/>
    <w:rsid w:val="00BA1E6B"/>
    <w:rsid w:val="00BB1C5B"/>
    <w:rsid w:val="00BB325B"/>
    <w:rsid w:val="00BB3D3E"/>
    <w:rsid w:val="00BB4B3E"/>
    <w:rsid w:val="00BB61FC"/>
    <w:rsid w:val="00BC24BD"/>
    <w:rsid w:val="00BC2A4C"/>
    <w:rsid w:val="00C00EFF"/>
    <w:rsid w:val="00C16424"/>
    <w:rsid w:val="00C16FC4"/>
    <w:rsid w:val="00C21626"/>
    <w:rsid w:val="00C36188"/>
    <w:rsid w:val="00C44315"/>
    <w:rsid w:val="00C50F9C"/>
    <w:rsid w:val="00C51A81"/>
    <w:rsid w:val="00C52A60"/>
    <w:rsid w:val="00C6172A"/>
    <w:rsid w:val="00C74EBD"/>
    <w:rsid w:val="00C964D8"/>
    <w:rsid w:val="00CA4FB8"/>
    <w:rsid w:val="00CB2BFB"/>
    <w:rsid w:val="00CB6EBF"/>
    <w:rsid w:val="00CC4617"/>
    <w:rsid w:val="00CC7479"/>
    <w:rsid w:val="00CD484D"/>
    <w:rsid w:val="00CD7D9C"/>
    <w:rsid w:val="00CF141B"/>
    <w:rsid w:val="00D01440"/>
    <w:rsid w:val="00D026A9"/>
    <w:rsid w:val="00D028BB"/>
    <w:rsid w:val="00D03749"/>
    <w:rsid w:val="00D0787B"/>
    <w:rsid w:val="00D123E6"/>
    <w:rsid w:val="00D14827"/>
    <w:rsid w:val="00D246E3"/>
    <w:rsid w:val="00D26AF4"/>
    <w:rsid w:val="00D30F2B"/>
    <w:rsid w:val="00D31FF3"/>
    <w:rsid w:val="00D412C2"/>
    <w:rsid w:val="00D5732B"/>
    <w:rsid w:val="00D60E5C"/>
    <w:rsid w:val="00D67278"/>
    <w:rsid w:val="00D7239D"/>
    <w:rsid w:val="00D73ED2"/>
    <w:rsid w:val="00D85D96"/>
    <w:rsid w:val="00D9713B"/>
    <w:rsid w:val="00DA18BA"/>
    <w:rsid w:val="00DE0618"/>
    <w:rsid w:val="00DE0F2E"/>
    <w:rsid w:val="00DF50A9"/>
    <w:rsid w:val="00E21A87"/>
    <w:rsid w:val="00E36109"/>
    <w:rsid w:val="00E3676C"/>
    <w:rsid w:val="00E705F0"/>
    <w:rsid w:val="00E76405"/>
    <w:rsid w:val="00E81B6C"/>
    <w:rsid w:val="00E95746"/>
    <w:rsid w:val="00EC6D2F"/>
    <w:rsid w:val="00ED3D50"/>
    <w:rsid w:val="00EF25EF"/>
    <w:rsid w:val="00F00FED"/>
    <w:rsid w:val="00F234C0"/>
    <w:rsid w:val="00F35A2D"/>
    <w:rsid w:val="00F400BC"/>
    <w:rsid w:val="00F4640A"/>
    <w:rsid w:val="00F64442"/>
    <w:rsid w:val="00F7093D"/>
    <w:rsid w:val="00F70CA7"/>
    <w:rsid w:val="00F8004E"/>
    <w:rsid w:val="00F943D6"/>
    <w:rsid w:val="00FA1C2F"/>
    <w:rsid w:val="00FA38CB"/>
    <w:rsid w:val="00FB053C"/>
    <w:rsid w:val="00FB141F"/>
    <w:rsid w:val="00FB18B2"/>
    <w:rsid w:val="00FD28E3"/>
    <w:rsid w:val="00FD7687"/>
    <w:rsid w:val="00FE0894"/>
    <w:rsid w:val="00FE20BC"/>
    <w:rsid w:val="00FF2CAB"/>
    <w:rsid w:val="00FF5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8E"/>
    <w:pPr>
      <w:bidi/>
    </w:pPr>
  </w:style>
  <w:style w:type="paragraph" w:styleId="Heading1">
    <w:name w:val="heading 1"/>
    <w:basedOn w:val="Normal"/>
    <w:next w:val="Normal"/>
    <w:link w:val="Heading1Char"/>
    <w:rsid w:val="0076508E"/>
    <w:pPr>
      <w:keepNext/>
      <w:spacing w:after="0" w:line="240" w:lineRule="auto"/>
      <w:jc w:val="center"/>
      <w:outlineLvl w:val="0"/>
    </w:pPr>
    <w:rPr>
      <w:rFonts w:ascii="Times New Roman" w:eastAsia="Times New Roman" w:hAnsi="Times New Roman" w:cs="Traditional Arabic"/>
      <w:sz w:val="40"/>
      <w:szCs w:val="40"/>
    </w:rPr>
  </w:style>
  <w:style w:type="paragraph" w:styleId="Heading2">
    <w:name w:val="heading 2"/>
    <w:basedOn w:val="Normal"/>
    <w:next w:val="Normal"/>
    <w:link w:val="Heading2Char"/>
    <w:rsid w:val="0076508E"/>
    <w:pPr>
      <w:keepNext/>
      <w:spacing w:after="0" w:line="240" w:lineRule="auto"/>
      <w:jc w:val="lowKashida"/>
      <w:outlineLvl w:val="1"/>
    </w:pPr>
    <w:rPr>
      <w:rFonts w:ascii="SKR HEAD1" w:eastAsia="Times New Roman" w:hAnsi="SKR HEAD1" w:cs="Zar"/>
      <w:sz w:val="36"/>
      <w:szCs w:val="40"/>
    </w:rPr>
  </w:style>
  <w:style w:type="paragraph" w:styleId="Heading3">
    <w:name w:val="heading 3"/>
    <w:basedOn w:val="Normal"/>
    <w:next w:val="Normal"/>
    <w:link w:val="Heading3Char"/>
    <w:rsid w:val="0076508E"/>
    <w:pPr>
      <w:keepNext/>
      <w:spacing w:after="0" w:line="240" w:lineRule="auto"/>
      <w:jc w:val="center"/>
      <w:outlineLvl w:val="2"/>
    </w:pPr>
    <w:rPr>
      <w:rFonts w:ascii="SKR HEAD1" w:eastAsia="Times New Roman" w:hAnsi="SKR HEAD1" w:cs="Zar"/>
      <w:sz w:val="36"/>
      <w:szCs w:val="40"/>
    </w:rPr>
  </w:style>
  <w:style w:type="paragraph" w:styleId="Heading4">
    <w:name w:val="heading 4"/>
    <w:basedOn w:val="Normal"/>
    <w:next w:val="Normal"/>
    <w:link w:val="Heading4Char"/>
    <w:rsid w:val="0076508E"/>
    <w:pPr>
      <w:keepNext/>
      <w:spacing w:before="240" w:after="60" w:line="240" w:lineRule="auto"/>
      <w:outlineLvl w:val="3"/>
    </w:pPr>
    <w:rPr>
      <w:rFonts w:ascii="Times New Roman" w:eastAsia="Times New Roman" w:hAnsi="Times New Roman" w:cs="Times New Roman"/>
      <w:b/>
      <w:bCs/>
      <w:sz w:val="28"/>
      <w:szCs w:val="28"/>
    </w:rPr>
  </w:style>
  <w:style w:type="paragraph" w:styleId="Heading9">
    <w:name w:val="heading 9"/>
    <w:basedOn w:val="Normal"/>
    <w:next w:val="Normal"/>
    <w:link w:val="Heading9Char"/>
    <w:rsid w:val="0076508E"/>
    <w:pPr>
      <w:keepNext/>
      <w:widowControl w:val="0"/>
      <w:spacing w:after="0" w:line="320" w:lineRule="exact"/>
      <w:ind w:firstLine="340"/>
      <w:jc w:val="center"/>
      <w:outlineLvl w:val="8"/>
    </w:pPr>
    <w:rPr>
      <w:rFonts w:ascii="Times New Roman" w:eastAsia="Times New Roman" w:hAnsi="Times New Roman" w:cs="Tahoma"/>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08E"/>
    <w:rPr>
      <w:rFonts w:ascii="Times New Roman" w:eastAsia="Times New Roman" w:hAnsi="Times New Roman" w:cs="Traditional Arabic"/>
      <w:sz w:val="40"/>
      <w:szCs w:val="40"/>
    </w:rPr>
  </w:style>
  <w:style w:type="character" w:customStyle="1" w:styleId="Heading2Char">
    <w:name w:val="Heading 2 Char"/>
    <w:basedOn w:val="DefaultParagraphFont"/>
    <w:link w:val="Heading2"/>
    <w:rsid w:val="0076508E"/>
    <w:rPr>
      <w:rFonts w:ascii="SKR HEAD1" w:eastAsia="Times New Roman" w:hAnsi="SKR HEAD1" w:cs="Zar"/>
      <w:sz w:val="36"/>
      <w:szCs w:val="40"/>
    </w:rPr>
  </w:style>
  <w:style w:type="character" w:customStyle="1" w:styleId="Heading3Char">
    <w:name w:val="Heading 3 Char"/>
    <w:basedOn w:val="DefaultParagraphFont"/>
    <w:link w:val="Heading3"/>
    <w:rsid w:val="0076508E"/>
    <w:rPr>
      <w:rFonts w:ascii="SKR HEAD1" w:eastAsia="Times New Roman" w:hAnsi="SKR HEAD1" w:cs="Zar"/>
      <w:sz w:val="36"/>
      <w:szCs w:val="40"/>
    </w:rPr>
  </w:style>
  <w:style w:type="character" w:customStyle="1" w:styleId="Heading4Char">
    <w:name w:val="Heading 4 Char"/>
    <w:basedOn w:val="DefaultParagraphFont"/>
    <w:link w:val="Heading4"/>
    <w:rsid w:val="0076508E"/>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76508E"/>
    <w:rPr>
      <w:rFonts w:ascii="Times New Roman" w:eastAsia="Times New Roman" w:hAnsi="Times New Roman" w:cs="Tahoma"/>
      <w:sz w:val="20"/>
      <w:szCs w:val="28"/>
    </w:rPr>
  </w:style>
  <w:style w:type="numbering" w:customStyle="1" w:styleId="NoList1">
    <w:name w:val="No List1"/>
    <w:next w:val="NoList"/>
    <w:uiPriority w:val="99"/>
    <w:semiHidden/>
    <w:unhideWhenUsed/>
    <w:rsid w:val="0076508E"/>
  </w:style>
  <w:style w:type="paragraph" w:styleId="BodyText">
    <w:name w:val="Body Text"/>
    <w:basedOn w:val="Normal"/>
    <w:link w:val="BodyTextChar"/>
    <w:rsid w:val="0076508E"/>
    <w:pPr>
      <w:spacing w:after="0" w:line="240" w:lineRule="auto"/>
      <w:jc w:val="lowKashida"/>
    </w:pPr>
    <w:rPr>
      <w:rFonts w:ascii="SKR HEAD1" w:eastAsia="Times New Roman" w:hAnsi="SKR HEAD1" w:cs="Traditional Arabic"/>
      <w:sz w:val="36"/>
      <w:szCs w:val="40"/>
    </w:rPr>
  </w:style>
  <w:style w:type="character" w:customStyle="1" w:styleId="BodyTextChar">
    <w:name w:val="Body Text Char"/>
    <w:basedOn w:val="DefaultParagraphFont"/>
    <w:link w:val="BodyText"/>
    <w:rsid w:val="0076508E"/>
    <w:rPr>
      <w:rFonts w:ascii="SKR HEAD1" w:eastAsia="Times New Roman" w:hAnsi="SKR HEAD1" w:cs="Traditional Arabic"/>
      <w:sz w:val="36"/>
      <w:szCs w:val="40"/>
    </w:rPr>
  </w:style>
  <w:style w:type="paragraph" w:styleId="PlainText">
    <w:name w:val="Plain Text"/>
    <w:basedOn w:val="Normal"/>
    <w:link w:val="PlainTextChar"/>
    <w:rsid w:val="0076508E"/>
    <w:pPr>
      <w:spacing w:after="0" w:line="240" w:lineRule="auto"/>
    </w:pPr>
    <w:rPr>
      <w:rFonts w:ascii="Courier New" w:eastAsia="Times New Roman" w:hAnsi="Courier New" w:cs="Traditional Arabic"/>
      <w:sz w:val="20"/>
      <w:szCs w:val="20"/>
      <w:lang w:eastAsia="zh-CN"/>
    </w:rPr>
  </w:style>
  <w:style w:type="character" w:customStyle="1" w:styleId="PlainTextChar">
    <w:name w:val="Plain Text Char"/>
    <w:basedOn w:val="DefaultParagraphFont"/>
    <w:link w:val="PlainText"/>
    <w:rsid w:val="0076508E"/>
    <w:rPr>
      <w:rFonts w:ascii="Courier New" w:eastAsia="Times New Roman" w:hAnsi="Courier New" w:cs="Traditional Arabic"/>
      <w:sz w:val="20"/>
      <w:szCs w:val="20"/>
      <w:lang w:eastAsia="zh-CN"/>
    </w:rPr>
  </w:style>
  <w:style w:type="paragraph" w:styleId="BodyText2">
    <w:name w:val="Body Text 2"/>
    <w:basedOn w:val="Normal"/>
    <w:link w:val="BodyText2Char"/>
    <w:rsid w:val="0076508E"/>
    <w:pPr>
      <w:spacing w:after="0" w:line="240" w:lineRule="auto"/>
      <w:jc w:val="lowKashida"/>
    </w:pPr>
    <w:rPr>
      <w:rFonts w:ascii="Msh Quraan1" w:eastAsia="MS Mincho" w:hAnsi="Msh Quraan1" w:cs="Zar"/>
      <w:color w:val="000000"/>
      <w:sz w:val="16"/>
      <w:szCs w:val="40"/>
    </w:rPr>
  </w:style>
  <w:style w:type="character" w:customStyle="1" w:styleId="BodyText2Char">
    <w:name w:val="Body Text 2 Char"/>
    <w:basedOn w:val="DefaultParagraphFont"/>
    <w:link w:val="BodyText2"/>
    <w:rsid w:val="0076508E"/>
    <w:rPr>
      <w:rFonts w:ascii="Msh Quraan1" w:eastAsia="MS Mincho" w:hAnsi="Msh Quraan1" w:cs="Zar"/>
      <w:color w:val="000000"/>
      <w:sz w:val="16"/>
      <w:szCs w:val="40"/>
    </w:rPr>
  </w:style>
  <w:style w:type="paragraph" w:styleId="BodyText3">
    <w:name w:val="Body Text 3"/>
    <w:basedOn w:val="Normal"/>
    <w:link w:val="BodyText3Char"/>
    <w:rsid w:val="0076508E"/>
    <w:pPr>
      <w:spacing w:after="0" w:line="240" w:lineRule="auto"/>
      <w:jc w:val="lowKashida"/>
    </w:pPr>
    <w:rPr>
      <w:rFonts w:ascii="SKR HEAD1" w:eastAsia="Times New Roman" w:hAnsi="SKR HEAD1" w:cs="Zar"/>
      <w:sz w:val="28"/>
      <w:szCs w:val="40"/>
    </w:rPr>
  </w:style>
  <w:style w:type="character" w:customStyle="1" w:styleId="BodyText3Char">
    <w:name w:val="Body Text 3 Char"/>
    <w:basedOn w:val="DefaultParagraphFont"/>
    <w:link w:val="BodyText3"/>
    <w:rsid w:val="0076508E"/>
    <w:rPr>
      <w:rFonts w:ascii="SKR HEAD1" w:eastAsia="Times New Roman" w:hAnsi="SKR HEAD1" w:cs="Zar"/>
      <w:sz w:val="28"/>
      <w:szCs w:val="40"/>
    </w:rPr>
  </w:style>
  <w:style w:type="paragraph" w:styleId="Header">
    <w:name w:val="header"/>
    <w:basedOn w:val="Normal"/>
    <w:link w:val="HeaderChar"/>
    <w:uiPriority w:val="99"/>
    <w:rsid w:val="0076508E"/>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HeaderChar">
    <w:name w:val="Header Char"/>
    <w:basedOn w:val="DefaultParagraphFont"/>
    <w:link w:val="Header"/>
    <w:uiPriority w:val="99"/>
    <w:rsid w:val="0076508E"/>
    <w:rPr>
      <w:rFonts w:ascii="Times New Roman" w:eastAsia="Times New Roman" w:hAnsi="Times New Roman" w:cs="Traditional Arabic"/>
      <w:sz w:val="20"/>
      <w:szCs w:val="20"/>
    </w:rPr>
  </w:style>
  <w:style w:type="paragraph" w:styleId="Footer">
    <w:name w:val="footer"/>
    <w:basedOn w:val="Normal"/>
    <w:link w:val="FooterChar"/>
    <w:uiPriority w:val="99"/>
    <w:rsid w:val="0076508E"/>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FooterChar">
    <w:name w:val="Footer Char"/>
    <w:basedOn w:val="DefaultParagraphFont"/>
    <w:link w:val="Footer"/>
    <w:uiPriority w:val="99"/>
    <w:rsid w:val="0076508E"/>
    <w:rPr>
      <w:rFonts w:ascii="Times New Roman" w:eastAsia="Times New Roman" w:hAnsi="Times New Roman" w:cs="Traditional Arabic"/>
      <w:sz w:val="20"/>
      <w:szCs w:val="20"/>
    </w:rPr>
  </w:style>
  <w:style w:type="character" w:styleId="PageNumber">
    <w:name w:val="page number"/>
    <w:basedOn w:val="DefaultParagraphFont"/>
    <w:rsid w:val="0076508E"/>
  </w:style>
  <w:style w:type="character" w:styleId="Strong">
    <w:name w:val="Strong"/>
    <w:basedOn w:val="DefaultParagraphFont"/>
    <w:rsid w:val="0076508E"/>
    <w:rPr>
      <w:b/>
      <w:bCs/>
    </w:rPr>
  </w:style>
  <w:style w:type="table" w:styleId="TableGrid">
    <w:name w:val="Table Grid"/>
    <w:basedOn w:val="TableNormal"/>
    <w:rsid w:val="0076508E"/>
    <w:pPr>
      <w:bidi/>
      <w:spacing w:after="0" w:line="240" w:lineRule="auto"/>
    </w:pPr>
    <w:rPr>
      <w:rFonts w:ascii="Times New Roman" w:eastAsia="Times New Roman" w:hAnsi="Times New Roman" w:cs="Traditional Arabic"/>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6508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508E"/>
    <w:rPr>
      <w:rFonts w:ascii="Tahoma" w:eastAsia="Times New Roman" w:hAnsi="Tahoma" w:cs="Tahoma"/>
      <w:sz w:val="16"/>
      <w:szCs w:val="16"/>
    </w:rPr>
  </w:style>
  <w:style w:type="paragraph" w:customStyle="1" w:styleId="StyleComplexBLotus12ptJustifiedFirstline05cm">
    <w:name w:val="Style (Complex) B Lotus 12 pt Justified First line:  0.5 cm"/>
    <w:basedOn w:val="Normal"/>
    <w:rsid w:val="0076508E"/>
    <w:pPr>
      <w:spacing w:after="0" w:line="192" w:lineRule="auto"/>
      <w:ind w:firstLine="284"/>
      <w:jc w:val="both"/>
    </w:pPr>
    <w:rPr>
      <w:rFonts w:ascii="B Badr" w:eastAsia="B Badr" w:hAnsi="B Badr" w:cs="B Badr"/>
      <w:sz w:val="24"/>
      <w:szCs w:val="24"/>
    </w:rPr>
  </w:style>
  <w:style w:type="paragraph" w:styleId="FootnoteText">
    <w:name w:val="footnote text"/>
    <w:basedOn w:val="Normal"/>
    <w:link w:val="FootnoteTextChar"/>
    <w:semiHidden/>
    <w:rsid w:val="0076508E"/>
    <w:pPr>
      <w:spacing w:after="0" w:line="240" w:lineRule="auto"/>
    </w:pPr>
    <w:rPr>
      <w:rFonts w:ascii="Times New Roman" w:eastAsia="SimSun" w:hAnsi="Times New Roman" w:cs="Traditional Arabic"/>
      <w:sz w:val="20"/>
      <w:szCs w:val="20"/>
    </w:rPr>
  </w:style>
  <w:style w:type="character" w:customStyle="1" w:styleId="FootnoteTextChar">
    <w:name w:val="Footnote Text Char"/>
    <w:basedOn w:val="DefaultParagraphFont"/>
    <w:link w:val="FootnoteText"/>
    <w:semiHidden/>
    <w:rsid w:val="0076508E"/>
    <w:rPr>
      <w:rFonts w:ascii="Times New Roman" w:eastAsia="SimSun" w:hAnsi="Times New Roman" w:cs="Traditional Arabic"/>
      <w:sz w:val="20"/>
      <w:szCs w:val="20"/>
    </w:rPr>
  </w:style>
  <w:style w:type="character" w:styleId="FootnoteReference">
    <w:name w:val="footnote reference"/>
    <w:basedOn w:val="DefaultParagraphFont"/>
    <w:semiHidden/>
    <w:rsid w:val="0076508E"/>
    <w:rPr>
      <w:rFonts w:ascii="B Lotus" w:hAnsi="B Lotus"/>
      <w:sz w:val="22"/>
      <w:vertAlign w:val="superscript"/>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76508E"/>
    <w:pPr>
      <w:spacing w:after="0"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76508E"/>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76508E"/>
    <w:rPr>
      <w:rFonts w:ascii="B Badr" w:eastAsia="B Badr" w:hAnsi="B Badr" w:cs="B Mitra"/>
      <w:b/>
      <w:bCs/>
      <w:sz w:val="24"/>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76508E"/>
    <w:pPr>
      <w:tabs>
        <w:tab w:val="num" w:pos="360"/>
        <w:tab w:val="right" w:pos="582"/>
        <w:tab w:val="num" w:pos="644"/>
      </w:tabs>
      <w:spacing w:line="240" w:lineRule="auto"/>
    </w:pPr>
    <w:rPr>
      <w:rFonts w:cs="B Mitra"/>
      <w:b/>
      <w:bCs/>
      <w:szCs w:val="28"/>
    </w:rPr>
  </w:style>
  <w:style w:type="paragraph" w:customStyle="1" w:styleId="StyleComplexBLotus12ptJustifiedFirstline05cmCharChar">
    <w:name w:val="Style (Complex) B Lotus 12 pt Justified First line:  0.5 cm Char Char"/>
    <w:basedOn w:val="Normal"/>
    <w:rsid w:val="0076508E"/>
    <w:pPr>
      <w:spacing w:after="0"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76508E"/>
    <w:pPr>
      <w:spacing w:after="0"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76508E"/>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76508E"/>
    <w:pPr>
      <w:spacing w:after="0"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76508E"/>
    <w:pPr>
      <w:spacing w:after="0" w:line="192" w:lineRule="auto"/>
      <w:ind w:firstLine="284"/>
      <w:jc w:val="both"/>
    </w:pPr>
    <w:rPr>
      <w:rFonts w:ascii="B Badr" w:eastAsia="B Badr" w:hAnsi="B Badr" w:cs="B Badr"/>
      <w:sz w:val="24"/>
      <w:szCs w:val="24"/>
    </w:rPr>
  </w:style>
  <w:style w:type="character" w:customStyle="1" w:styleId="ayatext">
    <w:name w:val="ayatext"/>
    <w:basedOn w:val="DefaultParagraphFont"/>
    <w:rsid w:val="0076508E"/>
  </w:style>
  <w:style w:type="paragraph" w:styleId="ListParagraph">
    <w:name w:val="List Paragraph"/>
    <w:basedOn w:val="Normal"/>
    <w:uiPriority w:val="34"/>
    <w:qFormat/>
    <w:rsid w:val="0076508E"/>
    <w:pPr>
      <w:spacing w:after="0" w:line="240" w:lineRule="auto"/>
      <w:ind w:left="720"/>
      <w:contextualSpacing/>
    </w:pPr>
    <w:rPr>
      <w:rFonts w:ascii="Times New Roman" w:eastAsia="Times New Roman" w:hAnsi="Times New Roman" w:cs="Traditional Arabic"/>
      <w:sz w:val="20"/>
      <w:szCs w:val="20"/>
    </w:rPr>
  </w:style>
  <w:style w:type="paragraph" w:customStyle="1" w:styleId="a">
    <w:name w:val="تیتر اول"/>
    <w:basedOn w:val="Normal"/>
    <w:link w:val="Char"/>
    <w:qFormat/>
    <w:rsid w:val="0076508E"/>
    <w:pPr>
      <w:spacing w:before="360" w:after="360" w:line="240" w:lineRule="auto"/>
      <w:jc w:val="center"/>
      <w:outlineLvl w:val="0"/>
    </w:pPr>
    <w:rPr>
      <w:rFonts w:ascii="B Yagut" w:eastAsia="Times New Roman" w:hAnsi="B Yagut" w:cs="B Yagut"/>
      <w:b/>
      <w:bCs/>
      <w:noProof/>
      <w:color w:val="000000"/>
      <w:sz w:val="32"/>
      <w:szCs w:val="32"/>
      <w:lang w:bidi="fa-IR"/>
    </w:rPr>
  </w:style>
  <w:style w:type="paragraph" w:customStyle="1" w:styleId="a0">
    <w:name w:val="تیتر دوم"/>
    <w:basedOn w:val="Normal"/>
    <w:link w:val="Char0"/>
    <w:qFormat/>
    <w:rsid w:val="0076508E"/>
    <w:pPr>
      <w:spacing w:before="240" w:after="0" w:line="223" w:lineRule="auto"/>
      <w:jc w:val="lowKashida"/>
      <w:outlineLvl w:val="1"/>
    </w:pPr>
    <w:rPr>
      <w:rFonts w:ascii="B Zar" w:eastAsia="Times New Roman" w:hAnsi="B Zar" w:cs="B Zar"/>
      <w:b/>
      <w:bCs/>
      <w:sz w:val="24"/>
      <w:szCs w:val="24"/>
      <w:lang w:bidi="fa-IR"/>
    </w:rPr>
  </w:style>
  <w:style w:type="character" w:customStyle="1" w:styleId="Char">
    <w:name w:val="تیتر اول Char"/>
    <w:basedOn w:val="DefaultParagraphFont"/>
    <w:link w:val="a"/>
    <w:rsid w:val="0076508E"/>
    <w:rPr>
      <w:rFonts w:ascii="B Yagut" w:eastAsia="Times New Roman" w:hAnsi="B Yagut" w:cs="B Yagut"/>
      <w:b/>
      <w:bCs/>
      <w:noProof/>
      <w:color w:val="000000"/>
      <w:sz w:val="32"/>
      <w:szCs w:val="32"/>
      <w:lang w:bidi="fa-IR"/>
    </w:rPr>
  </w:style>
  <w:style w:type="paragraph" w:customStyle="1" w:styleId="a1">
    <w:name w:val="آیه"/>
    <w:basedOn w:val="Normal"/>
    <w:link w:val="Char1"/>
    <w:rsid w:val="0076508E"/>
    <w:pPr>
      <w:spacing w:after="0" w:line="223" w:lineRule="auto"/>
      <w:ind w:firstLine="284"/>
      <w:jc w:val="lowKashida"/>
    </w:pPr>
    <w:rPr>
      <w:rFonts w:ascii="Lotus Linotype" w:eastAsia="Times New Roman" w:hAnsi="Lotus Linotype" w:cs="B Lotus"/>
      <w:sz w:val="26"/>
      <w:szCs w:val="26"/>
      <w:lang w:bidi="fa-IR"/>
    </w:rPr>
  </w:style>
  <w:style w:type="character" w:customStyle="1" w:styleId="Char0">
    <w:name w:val="تیتر دوم Char"/>
    <w:basedOn w:val="DefaultParagraphFont"/>
    <w:link w:val="a0"/>
    <w:rsid w:val="0076508E"/>
    <w:rPr>
      <w:rFonts w:ascii="B Zar" w:eastAsia="Times New Roman" w:hAnsi="B Zar" w:cs="B Zar"/>
      <w:b/>
      <w:bCs/>
      <w:sz w:val="24"/>
      <w:szCs w:val="24"/>
      <w:lang w:bidi="fa-IR"/>
    </w:rPr>
  </w:style>
  <w:style w:type="character" w:customStyle="1" w:styleId="Hyperlink1">
    <w:name w:val="Hyperlink1"/>
    <w:basedOn w:val="DefaultParagraphFont"/>
    <w:uiPriority w:val="99"/>
    <w:unhideWhenUsed/>
    <w:rsid w:val="0076508E"/>
    <w:rPr>
      <w:color w:val="0000FF"/>
      <w:u w:val="single"/>
    </w:rPr>
  </w:style>
  <w:style w:type="character" w:customStyle="1" w:styleId="Char1">
    <w:name w:val="آیه Char"/>
    <w:basedOn w:val="DefaultParagraphFont"/>
    <w:link w:val="a1"/>
    <w:rsid w:val="0076508E"/>
    <w:rPr>
      <w:rFonts w:ascii="Lotus Linotype" w:eastAsia="Times New Roman" w:hAnsi="Lotus Linotype" w:cs="B Lotus"/>
      <w:sz w:val="26"/>
      <w:szCs w:val="26"/>
      <w:lang w:bidi="fa-IR"/>
    </w:rPr>
  </w:style>
  <w:style w:type="paragraph" w:styleId="TOC1">
    <w:name w:val="toc 1"/>
    <w:basedOn w:val="Normal"/>
    <w:next w:val="Normal"/>
    <w:uiPriority w:val="39"/>
    <w:unhideWhenUsed/>
    <w:qFormat/>
    <w:rsid w:val="00F64442"/>
    <w:pPr>
      <w:spacing w:before="120" w:after="0" w:line="240" w:lineRule="auto"/>
    </w:pPr>
    <w:rPr>
      <w:rFonts w:ascii="Times New Roman" w:eastAsia="Times New Roman" w:hAnsi="Times New Roman" w:cs="B Lotus"/>
      <w:bCs/>
      <w:sz w:val="20"/>
      <w:szCs w:val="28"/>
    </w:rPr>
  </w:style>
  <w:style w:type="paragraph" w:styleId="TOC2">
    <w:name w:val="toc 2"/>
    <w:basedOn w:val="Normal"/>
    <w:next w:val="Normal"/>
    <w:uiPriority w:val="39"/>
    <w:unhideWhenUsed/>
    <w:qFormat/>
    <w:rsid w:val="00982A33"/>
    <w:pPr>
      <w:spacing w:after="0" w:line="240" w:lineRule="auto"/>
      <w:ind w:left="284"/>
    </w:pPr>
    <w:rPr>
      <w:rFonts w:ascii="Times New Roman" w:eastAsia="Times New Roman" w:hAnsi="Times New Roman" w:cs="B Lotus"/>
      <w:sz w:val="20"/>
      <w:szCs w:val="28"/>
    </w:rPr>
  </w:style>
  <w:style w:type="paragraph" w:customStyle="1" w:styleId="a2">
    <w:name w:val="متن کتاب"/>
    <w:basedOn w:val="Normal"/>
    <w:link w:val="Char2"/>
    <w:qFormat/>
    <w:rsid w:val="0076508E"/>
    <w:pPr>
      <w:spacing w:after="0" w:line="240" w:lineRule="auto"/>
      <w:ind w:firstLine="284"/>
      <w:jc w:val="both"/>
    </w:pPr>
    <w:rPr>
      <w:rFonts w:ascii="IRLotus" w:eastAsia="Times New Roman" w:hAnsi="IRLotus" w:cs="IRLotus"/>
      <w:sz w:val="28"/>
      <w:szCs w:val="28"/>
      <w:lang w:bidi="fa-IR"/>
    </w:rPr>
  </w:style>
  <w:style w:type="paragraph" w:customStyle="1" w:styleId="a3">
    <w:name w:val="پاورقی کتاب"/>
    <w:basedOn w:val="Normal"/>
    <w:link w:val="Char3"/>
    <w:qFormat/>
    <w:rsid w:val="0076508E"/>
    <w:pPr>
      <w:tabs>
        <w:tab w:val="right" w:pos="7371"/>
      </w:tabs>
      <w:spacing w:after="0" w:line="240" w:lineRule="auto"/>
      <w:ind w:left="284" w:hanging="284"/>
      <w:jc w:val="both"/>
    </w:pPr>
    <w:rPr>
      <w:rFonts w:ascii="IRLotus" w:eastAsia="Times New Roman" w:hAnsi="IRLotus" w:cs="IRLotus"/>
      <w:sz w:val="24"/>
      <w:szCs w:val="24"/>
      <w:lang w:bidi="fa-IR"/>
    </w:rPr>
  </w:style>
  <w:style w:type="character" w:customStyle="1" w:styleId="Char2">
    <w:name w:val="متن کتاب Char"/>
    <w:basedOn w:val="DefaultParagraphFont"/>
    <w:link w:val="a2"/>
    <w:rsid w:val="0076508E"/>
    <w:rPr>
      <w:rFonts w:ascii="IRLotus" w:eastAsia="Times New Roman" w:hAnsi="IRLotus" w:cs="IRLotus"/>
      <w:sz w:val="28"/>
      <w:szCs w:val="28"/>
      <w:lang w:bidi="fa-IR"/>
    </w:rPr>
  </w:style>
  <w:style w:type="paragraph" w:customStyle="1" w:styleId="a4">
    <w:name w:val="ترجمه آیات"/>
    <w:basedOn w:val="Normal"/>
    <w:link w:val="Char4"/>
    <w:qFormat/>
    <w:rsid w:val="0076508E"/>
    <w:pPr>
      <w:spacing w:after="0" w:line="240" w:lineRule="auto"/>
      <w:ind w:left="567"/>
      <w:jc w:val="both"/>
    </w:pPr>
    <w:rPr>
      <w:rFonts w:ascii="IRLotus" w:eastAsia="Times New Roman" w:hAnsi="IRLotus" w:cs="IRLotus"/>
      <w:sz w:val="26"/>
      <w:szCs w:val="26"/>
      <w:lang w:bidi="fa-IR"/>
    </w:rPr>
  </w:style>
  <w:style w:type="character" w:customStyle="1" w:styleId="Char3">
    <w:name w:val="پاورقی کتاب Char"/>
    <w:basedOn w:val="DefaultParagraphFont"/>
    <w:link w:val="a3"/>
    <w:rsid w:val="0076508E"/>
    <w:rPr>
      <w:rFonts w:ascii="IRLotus" w:eastAsia="Times New Roman" w:hAnsi="IRLotus" w:cs="IRLotus"/>
      <w:sz w:val="24"/>
      <w:szCs w:val="24"/>
      <w:lang w:bidi="fa-IR"/>
    </w:rPr>
  </w:style>
  <w:style w:type="paragraph" w:customStyle="1" w:styleId="a5">
    <w:name w:val="آدرس آیات"/>
    <w:basedOn w:val="Normal"/>
    <w:link w:val="Char5"/>
    <w:qFormat/>
    <w:rsid w:val="0076508E"/>
    <w:pPr>
      <w:spacing w:after="0" w:line="240" w:lineRule="auto"/>
      <w:ind w:firstLine="284"/>
      <w:jc w:val="both"/>
    </w:pPr>
    <w:rPr>
      <w:rFonts w:ascii="IRLotus" w:eastAsia="Times New Roman" w:hAnsi="IRLotus" w:cs="IRLotus"/>
      <w:sz w:val="24"/>
      <w:szCs w:val="24"/>
      <w:lang w:bidi="fa-IR"/>
    </w:rPr>
  </w:style>
  <w:style w:type="character" w:customStyle="1" w:styleId="Char4">
    <w:name w:val="ترجمه آیات Char"/>
    <w:basedOn w:val="DefaultParagraphFont"/>
    <w:link w:val="a4"/>
    <w:rsid w:val="0076508E"/>
    <w:rPr>
      <w:rFonts w:ascii="IRLotus" w:eastAsia="Times New Roman" w:hAnsi="IRLotus" w:cs="IRLotus"/>
      <w:sz w:val="26"/>
      <w:szCs w:val="26"/>
      <w:lang w:bidi="fa-IR"/>
    </w:rPr>
  </w:style>
  <w:style w:type="paragraph" w:customStyle="1" w:styleId="a6">
    <w:name w:val="متن عربی"/>
    <w:basedOn w:val="Normal"/>
    <w:link w:val="Char6"/>
    <w:rsid w:val="0076508E"/>
    <w:pPr>
      <w:spacing w:after="0" w:line="240" w:lineRule="auto"/>
      <w:ind w:firstLine="284"/>
      <w:jc w:val="both"/>
    </w:pPr>
    <w:rPr>
      <w:rFonts w:ascii="IRLotus" w:eastAsia="Times New Roman" w:hAnsi="IRLotus" w:cs="mylotus"/>
      <w:sz w:val="28"/>
      <w:szCs w:val="28"/>
      <w:lang w:bidi="fa-IR"/>
    </w:rPr>
  </w:style>
  <w:style w:type="character" w:customStyle="1" w:styleId="Char5">
    <w:name w:val="آدرس آیات Char"/>
    <w:basedOn w:val="DefaultParagraphFont"/>
    <w:link w:val="a5"/>
    <w:rsid w:val="0076508E"/>
    <w:rPr>
      <w:rFonts w:ascii="IRLotus" w:eastAsia="Times New Roman" w:hAnsi="IRLotus" w:cs="IRLotus"/>
      <w:sz w:val="24"/>
      <w:szCs w:val="24"/>
      <w:lang w:bidi="fa-IR"/>
    </w:rPr>
  </w:style>
  <w:style w:type="paragraph" w:customStyle="1" w:styleId="a7">
    <w:name w:val="آیات"/>
    <w:basedOn w:val="a2"/>
    <w:link w:val="Char7"/>
    <w:qFormat/>
    <w:rsid w:val="0076508E"/>
    <w:pPr>
      <w:ind w:left="567" w:firstLine="0"/>
    </w:pPr>
    <w:rPr>
      <w:rFonts w:ascii="KFGQPC Uthmanic Script HAFS" w:eastAsia="Calibri" w:hAnsi="KFGQPC Uthmanic Script HAFS" w:cs="KFGQPC Uthmanic Script HAFS"/>
      <w:sz w:val="27"/>
      <w:szCs w:val="27"/>
    </w:rPr>
  </w:style>
  <w:style w:type="character" w:customStyle="1" w:styleId="Char6">
    <w:name w:val="متن عربی Char"/>
    <w:basedOn w:val="DefaultParagraphFont"/>
    <w:link w:val="a6"/>
    <w:rsid w:val="0076508E"/>
    <w:rPr>
      <w:rFonts w:ascii="IRLotus" w:eastAsia="Times New Roman" w:hAnsi="IRLotus" w:cs="mylotus"/>
      <w:sz w:val="28"/>
      <w:szCs w:val="28"/>
      <w:lang w:bidi="fa-IR"/>
    </w:rPr>
  </w:style>
  <w:style w:type="paragraph" w:customStyle="1" w:styleId="a8">
    <w:name w:val="متن بولد"/>
    <w:basedOn w:val="a2"/>
    <w:link w:val="Char8"/>
    <w:qFormat/>
    <w:rsid w:val="0076508E"/>
    <w:rPr>
      <w:b/>
      <w:bCs/>
    </w:rPr>
  </w:style>
  <w:style w:type="character" w:customStyle="1" w:styleId="Char7">
    <w:name w:val="آیات Char"/>
    <w:basedOn w:val="Char2"/>
    <w:link w:val="a7"/>
    <w:rsid w:val="0076508E"/>
    <w:rPr>
      <w:rFonts w:ascii="KFGQPC Uthmanic Script HAFS" w:eastAsia="Calibri" w:hAnsi="KFGQPC Uthmanic Script HAFS" w:cs="KFGQPC Uthmanic Script HAFS"/>
      <w:sz w:val="27"/>
      <w:szCs w:val="27"/>
      <w:lang w:bidi="fa-IR"/>
    </w:rPr>
  </w:style>
  <w:style w:type="paragraph" w:customStyle="1" w:styleId="a9">
    <w:name w:val="قوسین"/>
    <w:basedOn w:val="a2"/>
    <w:link w:val="Char9"/>
    <w:qFormat/>
    <w:rsid w:val="0076508E"/>
    <w:rPr>
      <w:rFonts w:cs="Traditional Arabic"/>
    </w:rPr>
  </w:style>
  <w:style w:type="character" w:customStyle="1" w:styleId="Char8">
    <w:name w:val="متن بولد Char"/>
    <w:basedOn w:val="Char2"/>
    <w:link w:val="a8"/>
    <w:rsid w:val="0076508E"/>
    <w:rPr>
      <w:rFonts w:ascii="IRLotus" w:eastAsia="Times New Roman" w:hAnsi="IRLotus" w:cs="IRLotus"/>
      <w:b/>
      <w:bCs/>
      <w:sz w:val="28"/>
      <w:szCs w:val="28"/>
      <w:lang w:bidi="fa-IR"/>
    </w:rPr>
  </w:style>
  <w:style w:type="paragraph" w:customStyle="1" w:styleId="aa">
    <w:name w:val="ترجمه احادیث و نصوص عربی"/>
    <w:basedOn w:val="a2"/>
    <w:link w:val="Chara"/>
    <w:qFormat/>
    <w:rsid w:val="0076508E"/>
    <w:rPr>
      <w:sz w:val="26"/>
      <w:szCs w:val="26"/>
    </w:rPr>
  </w:style>
  <w:style w:type="character" w:customStyle="1" w:styleId="Char9">
    <w:name w:val="قوسین Char"/>
    <w:basedOn w:val="Char2"/>
    <w:link w:val="a9"/>
    <w:rsid w:val="0076508E"/>
    <w:rPr>
      <w:rFonts w:ascii="IRLotus" w:eastAsia="Times New Roman" w:hAnsi="IRLotus" w:cs="Traditional Arabic"/>
      <w:sz w:val="28"/>
      <w:szCs w:val="28"/>
      <w:lang w:bidi="fa-IR"/>
    </w:rPr>
  </w:style>
  <w:style w:type="paragraph" w:customStyle="1" w:styleId="ab">
    <w:name w:val="نص احادیث"/>
    <w:basedOn w:val="a2"/>
    <w:link w:val="Charb"/>
    <w:qFormat/>
    <w:rsid w:val="0076508E"/>
    <w:rPr>
      <w:rFonts w:ascii="KFGQPC Uthman Taha Naskh" w:eastAsia="Calibri" w:hAnsi="KFGQPC Uthman Taha Naskh" w:cs="KFGQPC Uthman Taha Naskh"/>
      <w:sz w:val="27"/>
      <w:szCs w:val="27"/>
    </w:rPr>
  </w:style>
  <w:style w:type="character" w:customStyle="1" w:styleId="Chara">
    <w:name w:val="ترجمه احادیث و نصوص عربی Char"/>
    <w:basedOn w:val="Char2"/>
    <w:link w:val="aa"/>
    <w:rsid w:val="0076508E"/>
    <w:rPr>
      <w:rFonts w:ascii="IRLotus" w:eastAsia="Times New Roman" w:hAnsi="IRLotus" w:cs="IRLotus"/>
      <w:sz w:val="26"/>
      <w:szCs w:val="26"/>
      <w:lang w:bidi="fa-IR"/>
    </w:rPr>
  </w:style>
  <w:style w:type="character" w:styleId="PlaceholderText">
    <w:name w:val="Placeholder Text"/>
    <w:basedOn w:val="DefaultParagraphFont"/>
    <w:uiPriority w:val="99"/>
    <w:semiHidden/>
    <w:rsid w:val="0076508E"/>
    <w:rPr>
      <w:color w:val="808080"/>
    </w:rPr>
  </w:style>
  <w:style w:type="character" w:customStyle="1" w:styleId="Charb">
    <w:name w:val="نص احادیث Char"/>
    <w:basedOn w:val="Char2"/>
    <w:link w:val="ab"/>
    <w:rsid w:val="0076508E"/>
    <w:rPr>
      <w:rFonts w:ascii="KFGQPC Uthman Taha Naskh" w:eastAsia="Calibri" w:hAnsi="KFGQPC Uthman Taha Naskh" w:cs="KFGQPC Uthman Taha Naskh"/>
      <w:sz w:val="27"/>
      <w:szCs w:val="27"/>
      <w:lang w:bidi="fa-IR"/>
    </w:rPr>
  </w:style>
  <w:style w:type="paragraph" w:customStyle="1" w:styleId="ac">
    <w:name w:val="نص اقوال عربی"/>
    <w:basedOn w:val="a2"/>
    <w:link w:val="Charc"/>
    <w:qFormat/>
    <w:rsid w:val="0076508E"/>
    <w:rPr>
      <w:rFonts w:cs="KFGQPC Uthman Taha Naskh"/>
    </w:rPr>
  </w:style>
  <w:style w:type="character" w:customStyle="1" w:styleId="Charc">
    <w:name w:val="نص اقوال عربی Char"/>
    <w:basedOn w:val="Char2"/>
    <w:link w:val="ac"/>
    <w:rsid w:val="0076508E"/>
    <w:rPr>
      <w:rFonts w:ascii="IRLotus" w:eastAsia="Times New Roman" w:hAnsi="IRLotus" w:cs="KFGQPC Uthman Taha Naskh"/>
      <w:sz w:val="28"/>
      <w:szCs w:val="28"/>
      <w:lang w:bidi="fa-IR"/>
    </w:rPr>
  </w:style>
  <w:style w:type="character" w:styleId="Hyperlink">
    <w:name w:val="Hyperlink"/>
    <w:basedOn w:val="DefaultParagraphFont"/>
    <w:uiPriority w:val="99"/>
    <w:unhideWhenUsed/>
    <w:rsid w:val="007650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8E"/>
    <w:pPr>
      <w:bidi/>
    </w:pPr>
  </w:style>
  <w:style w:type="paragraph" w:styleId="Heading1">
    <w:name w:val="heading 1"/>
    <w:basedOn w:val="Normal"/>
    <w:next w:val="Normal"/>
    <w:link w:val="Heading1Char"/>
    <w:rsid w:val="0076508E"/>
    <w:pPr>
      <w:keepNext/>
      <w:spacing w:after="0" w:line="240" w:lineRule="auto"/>
      <w:jc w:val="center"/>
      <w:outlineLvl w:val="0"/>
    </w:pPr>
    <w:rPr>
      <w:rFonts w:ascii="Times New Roman" w:eastAsia="Times New Roman" w:hAnsi="Times New Roman" w:cs="Traditional Arabic"/>
      <w:sz w:val="40"/>
      <w:szCs w:val="40"/>
    </w:rPr>
  </w:style>
  <w:style w:type="paragraph" w:styleId="Heading2">
    <w:name w:val="heading 2"/>
    <w:basedOn w:val="Normal"/>
    <w:next w:val="Normal"/>
    <w:link w:val="Heading2Char"/>
    <w:rsid w:val="0076508E"/>
    <w:pPr>
      <w:keepNext/>
      <w:spacing w:after="0" w:line="240" w:lineRule="auto"/>
      <w:jc w:val="lowKashida"/>
      <w:outlineLvl w:val="1"/>
    </w:pPr>
    <w:rPr>
      <w:rFonts w:ascii="SKR HEAD1" w:eastAsia="Times New Roman" w:hAnsi="SKR HEAD1" w:cs="Zar"/>
      <w:sz w:val="36"/>
      <w:szCs w:val="40"/>
    </w:rPr>
  </w:style>
  <w:style w:type="paragraph" w:styleId="Heading3">
    <w:name w:val="heading 3"/>
    <w:basedOn w:val="Normal"/>
    <w:next w:val="Normal"/>
    <w:link w:val="Heading3Char"/>
    <w:rsid w:val="0076508E"/>
    <w:pPr>
      <w:keepNext/>
      <w:spacing w:after="0" w:line="240" w:lineRule="auto"/>
      <w:jc w:val="center"/>
      <w:outlineLvl w:val="2"/>
    </w:pPr>
    <w:rPr>
      <w:rFonts w:ascii="SKR HEAD1" w:eastAsia="Times New Roman" w:hAnsi="SKR HEAD1" w:cs="Zar"/>
      <w:sz w:val="36"/>
      <w:szCs w:val="40"/>
    </w:rPr>
  </w:style>
  <w:style w:type="paragraph" w:styleId="Heading4">
    <w:name w:val="heading 4"/>
    <w:basedOn w:val="Normal"/>
    <w:next w:val="Normal"/>
    <w:link w:val="Heading4Char"/>
    <w:rsid w:val="0076508E"/>
    <w:pPr>
      <w:keepNext/>
      <w:spacing w:before="240" w:after="60" w:line="240" w:lineRule="auto"/>
      <w:outlineLvl w:val="3"/>
    </w:pPr>
    <w:rPr>
      <w:rFonts w:ascii="Times New Roman" w:eastAsia="Times New Roman" w:hAnsi="Times New Roman" w:cs="Times New Roman"/>
      <w:b/>
      <w:bCs/>
      <w:sz w:val="28"/>
      <w:szCs w:val="28"/>
    </w:rPr>
  </w:style>
  <w:style w:type="paragraph" w:styleId="Heading9">
    <w:name w:val="heading 9"/>
    <w:basedOn w:val="Normal"/>
    <w:next w:val="Normal"/>
    <w:link w:val="Heading9Char"/>
    <w:rsid w:val="0076508E"/>
    <w:pPr>
      <w:keepNext/>
      <w:widowControl w:val="0"/>
      <w:spacing w:after="0" w:line="320" w:lineRule="exact"/>
      <w:ind w:firstLine="340"/>
      <w:jc w:val="center"/>
      <w:outlineLvl w:val="8"/>
    </w:pPr>
    <w:rPr>
      <w:rFonts w:ascii="Times New Roman" w:eastAsia="Times New Roman" w:hAnsi="Times New Roman" w:cs="Tahoma"/>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08E"/>
    <w:rPr>
      <w:rFonts w:ascii="Times New Roman" w:eastAsia="Times New Roman" w:hAnsi="Times New Roman" w:cs="Traditional Arabic"/>
      <w:sz w:val="40"/>
      <w:szCs w:val="40"/>
    </w:rPr>
  </w:style>
  <w:style w:type="character" w:customStyle="1" w:styleId="Heading2Char">
    <w:name w:val="Heading 2 Char"/>
    <w:basedOn w:val="DefaultParagraphFont"/>
    <w:link w:val="Heading2"/>
    <w:rsid w:val="0076508E"/>
    <w:rPr>
      <w:rFonts w:ascii="SKR HEAD1" w:eastAsia="Times New Roman" w:hAnsi="SKR HEAD1" w:cs="Zar"/>
      <w:sz w:val="36"/>
      <w:szCs w:val="40"/>
    </w:rPr>
  </w:style>
  <w:style w:type="character" w:customStyle="1" w:styleId="Heading3Char">
    <w:name w:val="Heading 3 Char"/>
    <w:basedOn w:val="DefaultParagraphFont"/>
    <w:link w:val="Heading3"/>
    <w:rsid w:val="0076508E"/>
    <w:rPr>
      <w:rFonts w:ascii="SKR HEAD1" w:eastAsia="Times New Roman" w:hAnsi="SKR HEAD1" w:cs="Zar"/>
      <w:sz w:val="36"/>
      <w:szCs w:val="40"/>
    </w:rPr>
  </w:style>
  <w:style w:type="character" w:customStyle="1" w:styleId="Heading4Char">
    <w:name w:val="Heading 4 Char"/>
    <w:basedOn w:val="DefaultParagraphFont"/>
    <w:link w:val="Heading4"/>
    <w:rsid w:val="0076508E"/>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76508E"/>
    <w:rPr>
      <w:rFonts w:ascii="Times New Roman" w:eastAsia="Times New Roman" w:hAnsi="Times New Roman" w:cs="Tahoma"/>
      <w:sz w:val="20"/>
      <w:szCs w:val="28"/>
    </w:rPr>
  </w:style>
  <w:style w:type="numbering" w:customStyle="1" w:styleId="NoList1">
    <w:name w:val="No List1"/>
    <w:next w:val="NoList"/>
    <w:uiPriority w:val="99"/>
    <w:semiHidden/>
    <w:unhideWhenUsed/>
    <w:rsid w:val="0076508E"/>
  </w:style>
  <w:style w:type="paragraph" w:styleId="BodyText">
    <w:name w:val="Body Text"/>
    <w:basedOn w:val="Normal"/>
    <w:link w:val="BodyTextChar"/>
    <w:rsid w:val="0076508E"/>
    <w:pPr>
      <w:spacing w:after="0" w:line="240" w:lineRule="auto"/>
      <w:jc w:val="lowKashida"/>
    </w:pPr>
    <w:rPr>
      <w:rFonts w:ascii="SKR HEAD1" w:eastAsia="Times New Roman" w:hAnsi="SKR HEAD1" w:cs="Traditional Arabic"/>
      <w:sz w:val="36"/>
      <w:szCs w:val="40"/>
    </w:rPr>
  </w:style>
  <w:style w:type="character" w:customStyle="1" w:styleId="BodyTextChar">
    <w:name w:val="Body Text Char"/>
    <w:basedOn w:val="DefaultParagraphFont"/>
    <w:link w:val="BodyText"/>
    <w:rsid w:val="0076508E"/>
    <w:rPr>
      <w:rFonts w:ascii="SKR HEAD1" w:eastAsia="Times New Roman" w:hAnsi="SKR HEAD1" w:cs="Traditional Arabic"/>
      <w:sz w:val="36"/>
      <w:szCs w:val="40"/>
    </w:rPr>
  </w:style>
  <w:style w:type="paragraph" w:styleId="PlainText">
    <w:name w:val="Plain Text"/>
    <w:basedOn w:val="Normal"/>
    <w:link w:val="PlainTextChar"/>
    <w:rsid w:val="0076508E"/>
    <w:pPr>
      <w:spacing w:after="0" w:line="240" w:lineRule="auto"/>
    </w:pPr>
    <w:rPr>
      <w:rFonts w:ascii="Courier New" w:eastAsia="Times New Roman" w:hAnsi="Courier New" w:cs="Traditional Arabic"/>
      <w:sz w:val="20"/>
      <w:szCs w:val="20"/>
      <w:lang w:eastAsia="zh-CN"/>
    </w:rPr>
  </w:style>
  <w:style w:type="character" w:customStyle="1" w:styleId="PlainTextChar">
    <w:name w:val="Plain Text Char"/>
    <w:basedOn w:val="DefaultParagraphFont"/>
    <w:link w:val="PlainText"/>
    <w:rsid w:val="0076508E"/>
    <w:rPr>
      <w:rFonts w:ascii="Courier New" w:eastAsia="Times New Roman" w:hAnsi="Courier New" w:cs="Traditional Arabic"/>
      <w:sz w:val="20"/>
      <w:szCs w:val="20"/>
      <w:lang w:eastAsia="zh-CN"/>
    </w:rPr>
  </w:style>
  <w:style w:type="paragraph" w:styleId="BodyText2">
    <w:name w:val="Body Text 2"/>
    <w:basedOn w:val="Normal"/>
    <w:link w:val="BodyText2Char"/>
    <w:rsid w:val="0076508E"/>
    <w:pPr>
      <w:spacing w:after="0" w:line="240" w:lineRule="auto"/>
      <w:jc w:val="lowKashida"/>
    </w:pPr>
    <w:rPr>
      <w:rFonts w:ascii="Msh Quraan1" w:eastAsia="MS Mincho" w:hAnsi="Msh Quraan1" w:cs="Zar"/>
      <w:color w:val="000000"/>
      <w:sz w:val="16"/>
      <w:szCs w:val="40"/>
    </w:rPr>
  </w:style>
  <w:style w:type="character" w:customStyle="1" w:styleId="BodyText2Char">
    <w:name w:val="Body Text 2 Char"/>
    <w:basedOn w:val="DefaultParagraphFont"/>
    <w:link w:val="BodyText2"/>
    <w:rsid w:val="0076508E"/>
    <w:rPr>
      <w:rFonts w:ascii="Msh Quraan1" w:eastAsia="MS Mincho" w:hAnsi="Msh Quraan1" w:cs="Zar"/>
      <w:color w:val="000000"/>
      <w:sz w:val="16"/>
      <w:szCs w:val="40"/>
    </w:rPr>
  </w:style>
  <w:style w:type="paragraph" w:styleId="BodyText3">
    <w:name w:val="Body Text 3"/>
    <w:basedOn w:val="Normal"/>
    <w:link w:val="BodyText3Char"/>
    <w:rsid w:val="0076508E"/>
    <w:pPr>
      <w:spacing w:after="0" w:line="240" w:lineRule="auto"/>
      <w:jc w:val="lowKashida"/>
    </w:pPr>
    <w:rPr>
      <w:rFonts w:ascii="SKR HEAD1" w:eastAsia="Times New Roman" w:hAnsi="SKR HEAD1" w:cs="Zar"/>
      <w:sz w:val="28"/>
      <w:szCs w:val="40"/>
    </w:rPr>
  </w:style>
  <w:style w:type="character" w:customStyle="1" w:styleId="BodyText3Char">
    <w:name w:val="Body Text 3 Char"/>
    <w:basedOn w:val="DefaultParagraphFont"/>
    <w:link w:val="BodyText3"/>
    <w:rsid w:val="0076508E"/>
    <w:rPr>
      <w:rFonts w:ascii="SKR HEAD1" w:eastAsia="Times New Roman" w:hAnsi="SKR HEAD1" w:cs="Zar"/>
      <w:sz w:val="28"/>
      <w:szCs w:val="40"/>
    </w:rPr>
  </w:style>
  <w:style w:type="paragraph" w:styleId="Header">
    <w:name w:val="header"/>
    <w:basedOn w:val="Normal"/>
    <w:link w:val="HeaderChar"/>
    <w:uiPriority w:val="99"/>
    <w:rsid w:val="0076508E"/>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HeaderChar">
    <w:name w:val="Header Char"/>
    <w:basedOn w:val="DefaultParagraphFont"/>
    <w:link w:val="Header"/>
    <w:uiPriority w:val="99"/>
    <w:rsid w:val="0076508E"/>
    <w:rPr>
      <w:rFonts w:ascii="Times New Roman" w:eastAsia="Times New Roman" w:hAnsi="Times New Roman" w:cs="Traditional Arabic"/>
      <w:sz w:val="20"/>
      <w:szCs w:val="20"/>
    </w:rPr>
  </w:style>
  <w:style w:type="paragraph" w:styleId="Footer">
    <w:name w:val="footer"/>
    <w:basedOn w:val="Normal"/>
    <w:link w:val="FooterChar"/>
    <w:uiPriority w:val="99"/>
    <w:rsid w:val="0076508E"/>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FooterChar">
    <w:name w:val="Footer Char"/>
    <w:basedOn w:val="DefaultParagraphFont"/>
    <w:link w:val="Footer"/>
    <w:uiPriority w:val="99"/>
    <w:rsid w:val="0076508E"/>
    <w:rPr>
      <w:rFonts w:ascii="Times New Roman" w:eastAsia="Times New Roman" w:hAnsi="Times New Roman" w:cs="Traditional Arabic"/>
      <w:sz w:val="20"/>
      <w:szCs w:val="20"/>
    </w:rPr>
  </w:style>
  <w:style w:type="character" w:styleId="PageNumber">
    <w:name w:val="page number"/>
    <w:basedOn w:val="DefaultParagraphFont"/>
    <w:rsid w:val="0076508E"/>
  </w:style>
  <w:style w:type="character" w:styleId="Strong">
    <w:name w:val="Strong"/>
    <w:basedOn w:val="DefaultParagraphFont"/>
    <w:rsid w:val="0076508E"/>
    <w:rPr>
      <w:b/>
      <w:bCs/>
    </w:rPr>
  </w:style>
  <w:style w:type="table" w:styleId="TableGrid">
    <w:name w:val="Table Grid"/>
    <w:basedOn w:val="TableNormal"/>
    <w:rsid w:val="0076508E"/>
    <w:pPr>
      <w:bidi/>
      <w:spacing w:after="0" w:line="240" w:lineRule="auto"/>
    </w:pPr>
    <w:rPr>
      <w:rFonts w:ascii="Times New Roman" w:eastAsia="Times New Roman" w:hAnsi="Times New Roman" w:cs="Traditional Arabic"/>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6508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508E"/>
    <w:rPr>
      <w:rFonts w:ascii="Tahoma" w:eastAsia="Times New Roman" w:hAnsi="Tahoma" w:cs="Tahoma"/>
      <w:sz w:val="16"/>
      <w:szCs w:val="16"/>
    </w:rPr>
  </w:style>
  <w:style w:type="paragraph" w:customStyle="1" w:styleId="StyleComplexBLotus12ptJustifiedFirstline05cm">
    <w:name w:val="Style (Complex) B Lotus 12 pt Justified First line:  0.5 cm"/>
    <w:basedOn w:val="Normal"/>
    <w:rsid w:val="0076508E"/>
    <w:pPr>
      <w:spacing w:after="0" w:line="192" w:lineRule="auto"/>
      <w:ind w:firstLine="284"/>
      <w:jc w:val="both"/>
    </w:pPr>
    <w:rPr>
      <w:rFonts w:ascii="B Badr" w:eastAsia="B Badr" w:hAnsi="B Badr" w:cs="B Badr"/>
      <w:sz w:val="24"/>
      <w:szCs w:val="24"/>
    </w:rPr>
  </w:style>
  <w:style w:type="paragraph" w:styleId="FootnoteText">
    <w:name w:val="footnote text"/>
    <w:basedOn w:val="Normal"/>
    <w:link w:val="FootnoteTextChar"/>
    <w:semiHidden/>
    <w:rsid w:val="0076508E"/>
    <w:pPr>
      <w:spacing w:after="0" w:line="240" w:lineRule="auto"/>
    </w:pPr>
    <w:rPr>
      <w:rFonts w:ascii="Times New Roman" w:eastAsia="SimSun" w:hAnsi="Times New Roman" w:cs="Traditional Arabic"/>
      <w:sz w:val="20"/>
      <w:szCs w:val="20"/>
    </w:rPr>
  </w:style>
  <w:style w:type="character" w:customStyle="1" w:styleId="FootnoteTextChar">
    <w:name w:val="Footnote Text Char"/>
    <w:basedOn w:val="DefaultParagraphFont"/>
    <w:link w:val="FootnoteText"/>
    <w:semiHidden/>
    <w:rsid w:val="0076508E"/>
    <w:rPr>
      <w:rFonts w:ascii="Times New Roman" w:eastAsia="SimSun" w:hAnsi="Times New Roman" w:cs="Traditional Arabic"/>
      <w:sz w:val="20"/>
      <w:szCs w:val="20"/>
    </w:rPr>
  </w:style>
  <w:style w:type="character" w:styleId="FootnoteReference">
    <w:name w:val="footnote reference"/>
    <w:basedOn w:val="DefaultParagraphFont"/>
    <w:semiHidden/>
    <w:rsid w:val="0076508E"/>
    <w:rPr>
      <w:rFonts w:ascii="B Lotus" w:hAnsi="B Lotus"/>
      <w:sz w:val="22"/>
      <w:vertAlign w:val="superscript"/>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76508E"/>
    <w:pPr>
      <w:spacing w:after="0"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76508E"/>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76508E"/>
    <w:rPr>
      <w:rFonts w:ascii="B Badr" w:eastAsia="B Badr" w:hAnsi="B Badr" w:cs="B Mitra"/>
      <w:b/>
      <w:bCs/>
      <w:sz w:val="24"/>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76508E"/>
    <w:pPr>
      <w:tabs>
        <w:tab w:val="num" w:pos="360"/>
        <w:tab w:val="right" w:pos="582"/>
        <w:tab w:val="num" w:pos="644"/>
      </w:tabs>
      <w:spacing w:line="240" w:lineRule="auto"/>
    </w:pPr>
    <w:rPr>
      <w:rFonts w:cs="B Mitra"/>
      <w:b/>
      <w:bCs/>
      <w:szCs w:val="28"/>
    </w:rPr>
  </w:style>
  <w:style w:type="paragraph" w:customStyle="1" w:styleId="StyleComplexBLotus12ptJustifiedFirstline05cmCharChar">
    <w:name w:val="Style (Complex) B Lotus 12 pt Justified First line:  0.5 cm Char Char"/>
    <w:basedOn w:val="Normal"/>
    <w:rsid w:val="0076508E"/>
    <w:pPr>
      <w:spacing w:after="0"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76508E"/>
    <w:pPr>
      <w:spacing w:after="0"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76508E"/>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76508E"/>
    <w:pPr>
      <w:spacing w:after="0"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76508E"/>
    <w:pPr>
      <w:spacing w:after="0" w:line="192" w:lineRule="auto"/>
      <w:ind w:firstLine="284"/>
      <w:jc w:val="both"/>
    </w:pPr>
    <w:rPr>
      <w:rFonts w:ascii="B Badr" w:eastAsia="B Badr" w:hAnsi="B Badr" w:cs="B Badr"/>
      <w:sz w:val="24"/>
      <w:szCs w:val="24"/>
    </w:rPr>
  </w:style>
  <w:style w:type="character" w:customStyle="1" w:styleId="ayatext">
    <w:name w:val="ayatext"/>
    <w:basedOn w:val="DefaultParagraphFont"/>
    <w:rsid w:val="0076508E"/>
  </w:style>
  <w:style w:type="paragraph" w:styleId="ListParagraph">
    <w:name w:val="List Paragraph"/>
    <w:basedOn w:val="Normal"/>
    <w:uiPriority w:val="34"/>
    <w:qFormat/>
    <w:rsid w:val="0076508E"/>
    <w:pPr>
      <w:spacing w:after="0" w:line="240" w:lineRule="auto"/>
      <w:ind w:left="720"/>
      <w:contextualSpacing/>
    </w:pPr>
    <w:rPr>
      <w:rFonts w:ascii="Times New Roman" w:eastAsia="Times New Roman" w:hAnsi="Times New Roman" w:cs="Traditional Arabic"/>
      <w:sz w:val="20"/>
      <w:szCs w:val="20"/>
    </w:rPr>
  </w:style>
  <w:style w:type="paragraph" w:customStyle="1" w:styleId="a">
    <w:name w:val="تیتر اول"/>
    <w:basedOn w:val="Normal"/>
    <w:link w:val="Char"/>
    <w:qFormat/>
    <w:rsid w:val="0076508E"/>
    <w:pPr>
      <w:spacing w:before="360" w:after="360" w:line="240" w:lineRule="auto"/>
      <w:jc w:val="center"/>
      <w:outlineLvl w:val="0"/>
    </w:pPr>
    <w:rPr>
      <w:rFonts w:ascii="B Yagut" w:eastAsia="Times New Roman" w:hAnsi="B Yagut" w:cs="B Yagut"/>
      <w:b/>
      <w:bCs/>
      <w:noProof/>
      <w:color w:val="000000"/>
      <w:sz w:val="32"/>
      <w:szCs w:val="32"/>
      <w:lang w:bidi="fa-IR"/>
    </w:rPr>
  </w:style>
  <w:style w:type="paragraph" w:customStyle="1" w:styleId="a0">
    <w:name w:val="تیتر دوم"/>
    <w:basedOn w:val="Normal"/>
    <w:link w:val="Char0"/>
    <w:qFormat/>
    <w:rsid w:val="0076508E"/>
    <w:pPr>
      <w:spacing w:before="240" w:after="0" w:line="223" w:lineRule="auto"/>
      <w:jc w:val="lowKashida"/>
      <w:outlineLvl w:val="1"/>
    </w:pPr>
    <w:rPr>
      <w:rFonts w:ascii="B Zar" w:eastAsia="Times New Roman" w:hAnsi="B Zar" w:cs="B Zar"/>
      <w:b/>
      <w:bCs/>
      <w:sz w:val="24"/>
      <w:szCs w:val="24"/>
      <w:lang w:bidi="fa-IR"/>
    </w:rPr>
  </w:style>
  <w:style w:type="character" w:customStyle="1" w:styleId="Char">
    <w:name w:val="تیتر اول Char"/>
    <w:basedOn w:val="DefaultParagraphFont"/>
    <w:link w:val="a"/>
    <w:rsid w:val="0076508E"/>
    <w:rPr>
      <w:rFonts w:ascii="B Yagut" w:eastAsia="Times New Roman" w:hAnsi="B Yagut" w:cs="B Yagut"/>
      <w:b/>
      <w:bCs/>
      <w:noProof/>
      <w:color w:val="000000"/>
      <w:sz w:val="32"/>
      <w:szCs w:val="32"/>
      <w:lang w:bidi="fa-IR"/>
    </w:rPr>
  </w:style>
  <w:style w:type="paragraph" w:customStyle="1" w:styleId="a1">
    <w:name w:val="آیه"/>
    <w:basedOn w:val="Normal"/>
    <w:link w:val="Char1"/>
    <w:rsid w:val="0076508E"/>
    <w:pPr>
      <w:spacing w:after="0" w:line="223" w:lineRule="auto"/>
      <w:ind w:firstLine="284"/>
      <w:jc w:val="lowKashida"/>
    </w:pPr>
    <w:rPr>
      <w:rFonts w:ascii="Lotus Linotype" w:eastAsia="Times New Roman" w:hAnsi="Lotus Linotype" w:cs="B Lotus"/>
      <w:sz w:val="26"/>
      <w:szCs w:val="26"/>
      <w:lang w:bidi="fa-IR"/>
    </w:rPr>
  </w:style>
  <w:style w:type="character" w:customStyle="1" w:styleId="Char0">
    <w:name w:val="تیتر دوم Char"/>
    <w:basedOn w:val="DefaultParagraphFont"/>
    <w:link w:val="a0"/>
    <w:rsid w:val="0076508E"/>
    <w:rPr>
      <w:rFonts w:ascii="B Zar" w:eastAsia="Times New Roman" w:hAnsi="B Zar" w:cs="B Zar"/>
      <w:b/>
      <w:bCs/>
      <w:sz w:val="24"/>
      <w:szCs w:val="24"/>
      <w:lang w:bidi="fa-IR"/>
    </w:rPr>
  </w:style>
  <w:style w:type="character" w:customStyle="1" w:styleId="Hyperlink1">
    <w:name w:val="Hyperlink1"/>
    <w:basedOn w:val="DefaultParagraphFont"/>
    <w:uiPriority w:val="99"/>
    <w:unhideWhenUsed/>
    <w:rsid w:val="0076508E"/>
    <w:rPr>
      <w:color w:val="0000FF"/>
      <w:u w:val="single"/>
    </w:rPr>
  </w:style>
  <w:style w:type="character" w:customStyle="1" w:styleId="Char1">
    <w:name w:val="آیه Char"/>
    <w:basedOn w:val="DefaultParagraphFont"/>
    <w:link w:val="a1"/>
    <w:rsid w:val="0076508E"/>
    <w:rPr>
      <w:rFonts w:ascii="Lotus Linotype" w:eastAsia="Times New Roman" w:hAnsi="Lotus Linotype" w:cs="B Lotus"/>
      <w:sz w:val="26"/>
      <w:szCs w:val="26"/>
      <w:lang w:bidi="fa-IR"/>
    </w:rPr>
  </w:style>
  <w:style w:type="paragraph" w:styleId="TOC1">
    <w:name w:val="toc 1"/>
    <w:basedOn w:val="Normal"/>
    <w:next w:val="Normal"/>
    <w:uiPriority w:val="39"/>
    <w:unhideWhenUsed/>
    <w:qFormat/>
    <w:rsid w:val="00F64442"/>
    <w:pPr>
      <w:spacing w:before="120" w:after="0" w:line="240" w:lineRule="auto"/>
    </w:pPr>
    <w:rPr>
      <w:rFonts w:ascii="Times New Roman" w:eastAsia="Times New Roman" w:hAnsi="Times New Roman" w:cs="B Lotus"/>
      <w:bCs/>
      <w:sz w:val="20"/>
      <w:szCs w:val="28"/>
    </w:rPr>
  </w:style>
  <w:style w:type="paragraph" w:styleId="TOC2">
    <w:name w:val="toc 2"/>
    <w:basedOn w:val="Normal"/>
    <w:next w:val="Normal"/>
    <w:uiPriority w:val="39"/>
    <w:unhideWhenUsed/>
    <w:qFormat/>
    <w:rsid w:val="00982A33"/>
    <w:pPr>
      <w:spacing w:after="0" w:line="240" w:lineRule="auto"/>
      <w:ind w:left="284"/>
    </w:pPr>
    <w:rPr>
      <w:rFonts w:ascii="Times New Roman" w:eastAsia="Times New Roman" w:hAnsi="Times New Roman" w:cs="B Lotus"/>
      <w:sz w:val="20"/>
      <w:szCs w:val="28"/>
    </w:rPr>
  </w:style>
  <w:style w:type="paragraph" w:customStyle="1" w:styleId="a2">
    <w:name w:val="متن کتاب"/>
    <w:basedOn w:val="Normal"/>
    <w:link w:val="Char2"/>
    <w:qFormat/>
    <w:rsid w:val="0076508E"/>
    <w:pPr>
      <w:spacing w:after="0" w:line="240" w:lineRule="auto"/>
      <w:ind w:firstLine="284"/>
      <w:jc w:val="both"/>
    </w:pPr>
    <w:rPr>
      <w:rFonts w:ascii="IRLotus" w:eastAsia="Times New Roman" w:hAnsi="IRLotus" w:cs="IRLotus"/>
      <w:sz w:val="28"/>
      <w:szCs w:val="28"/>
      <w:lang w:bidi="fa-IR"/>
    </w:rPr>
  </w:style>
  <w:style w:type="paragraph" w:customStyle="1" w:styleId="a3">
    <w:name w:val="پاورقی کتاب"/>
    <w:basedOn w:val="Normal"/>
    <w:link w:val="Char3"/>
    <w:qFormat/>
    <w:rsid w:val="0076508E"/>
    <w:pPr>
      <w:tabs>
        <w:tab w:val="right" w:pos="7371"/>
      </w:tabs>
      <w:spacing w:after="0" w:line="240" w:lineRule="auto"/>
      <w:ind w:left="284" w:hanging="284"/>
      <w:jc w:val="both"/>
    </w:pPr>
    <w:rPr>
      <w:rFonts w:ascii="IRLotus" w:eastAsia="Times New Roman" w:hAnsi="IRLotus" w:cs="IRLotus"/>
      <w:sz w:val="24"/>
      <w:szCs w:val="24"/>
      <w:lang w:bidi="fa-IR"/>
    </w:rPr>
  </w:style>
  <w:style w:type="character" w:customStyle="1" w:styleId="Char2">
    <w:name w:val="متن کتاب Char"/>
    <w:basedOn w:val="DefaultParagraphFont"/>
    <w:link w:val="a2"/>
    <w:rsid w:val="0076508E"/>
    <w:rPr>
      <w:rFonts w:ascii="IRLotus" w:eastAsia="Times New Roman" w:hAnsi="IRLotus" w:cs="IRLotus"/>
      <w:sz w:val="28"/>
      <w:szCs w:val="28"/>
      <w:lang w:bidi="fa-IR"/>
    </w:rPr>
  </w:style>
  <w:style w:type="paragraph" w:customStyle="1" w:styleId="a4">
    <w:name w:val="ترجمه آیات"/>
    <w:basedOn w:val="Normal"/>
    <w:link w:val="Char4"/>
    <w:qFormat/>
    <w:rsid w:val="0076508E"/>
    <w:pPr>
      <w:spacing w:after="0" w:line="240" w:lineRule="auto"/>
      <w:ind w:left="567"/>
      <w:jc w:val="both"/>
    </w:pPr>
    <w:rPr>
      <w:rFonts w:ascii="IRLotus" w:eastAsia="Times New Roman" w:hAnsi="IRLotus" w:cs="IRLotus"/>
      <w:sz w:val="26"/>
      <w:szCs w:val="26"/>
      <w:lang w:bidi="fa-IR"/>
    </w:rPr>
  </w:style>
  <w:style w:type="character" w:customStyle="1" w:styleId="Char3">
    <w:name w:val="پاورقی کتاب Char"/>
    <w:basedOn w:val="DefaultParagraphFont"/>
    <w:link w:val="a3"/>
    <w:rsid w:val="0076508E"/>
    <w:rPr>
      <w:rFonts w:ascii="IRLotus" w:eastAsia="Times New Roman" w:hAnsi="IRLotus" w:cs="IRLotus"/>
      <w:sz w:val="24"/>
      <w:szCs w:val="24"/>
      <w:lang w:bidi="fa-IR"/>
    </w:rPr>
  </w:style>
  <w:style w:type="paragraph" w:customStyle="1" w:styleId="a5">
    <w:name w:val="آدرس آیات"/>
    <w:basedOn w:val="Normal"/>
    <w:link w:val="Char5"/>
    <w:qFormat/>
    <w:rsid w:val="0076508E"/>
    <w:pPr>
      <w:spacing w:after="0" w:line="240" w:lineRule="auto"/>
      <w:ind w:firstLine="284"/>
      <w:jc w:val="both"/>
    </w:pPr>
    <w:rPr>
      <w:rFonts w:ascii="IRLotus" w:eastAsia="Times New Roman" w:hAnsi="IRLotus" w:cs="IRLotus"/>
      <w:sz w:val="24"/>
      <w:szCs w:val="24"/>
      <w:lang w:bidi="fa-IR"/>
    </w:rPr>
  </w:style>
  <w:style w:type="character" w:customStyle="1" w:styleId="Char4">
    <w:name w:val="ترجمه آیات Char"/>
    <w:basedOn w:val="DefaultParagraphFont"/>
    <w:link w:val="a4"/>
    <w:rsid w:val="0076508E"/>
    <w:rPr>
      <w:rFonts w:ascii="IRLotus" w:eastAsia="Times New Roman" w:hAnsi="IRLotus" w:cs="IRLotus"/>
      <w:sz w:val="26"/>
      <w:szCs w:val="26"/>
      <w:lang w:bidi="fa-IR"/>
    </w:rPr>
  </w:style>
  <w:style w:type="paragraph" w:customStyle="1" w:styleId="a6">
    <w:name w:val="متن عربی"/>
    <w:basedOn w:val="Normal"/>
    <w:link w:val="Char6"/>
    <w:rsid w:val="0076508E"/>
    <w:pPr>
      <w:spacing w:after="0" w:line="240" w:lineRule="auto"/>
      <w:ind w:firstLine="284"/>
      <w:jc w:val="both"/>
    </w:pPr>
    <w:rPr>
      <w:rFonts w:ascii="IRLotus" w:eastAsia="Times New Roman" w:hAnsi="IRLotus" w:cs="mylotus"/>
      <w:sz w:val="28"/>
      <w:szCs w:val="28"/>
      <w:lang w:bidi="fa-IR"/>
    </w:rPr>
  </w:style>
  <w:style w:type="character" w:customStyle="1" w:styleId="Char5">
    <w:name w:val="آدرس آیات Char"/>
    <w:basedOn w:val="DefaultParagraphFont"/>
    <w:link w:val="a5"/>
    <w:rsid w:val="0076508E"/>
    <w:rPr>
      <w:rFonts w:ascii="IRLotus" w:eastAsia="Times New Roman" w:hAnsi="IRLotus" w:cs="IRLotus"/>
      <w:sz w:val="24"/>
      <w:szCs w:val="24"/>
      <w:lang w:bidi="fa-IR"/>
    </w:rPr>
  </w:style>
  <w:style w:type="paragraph" w:customStyle="1" w:styleId="a7">
    <w:name w:val="آیات"/>
    <w:basedOn w:val="a2"/>
    <w:link w:val="Char7"/>
    <w:qFormat/>
    <w:rsid w:val="0076508E"/>
    <w:pPr>
      <w:ind w:left="567" w:firstLine="0"/>
    </w:pPr>
    <w:rPr>
      <w:rFonts w:ascii="KFGQPC Uthmanic Script HAFS" w:eastAsia="Calibri" w:hAnsi="KFGQPC Uthmanic Script HAFS" w:cs="KFGQPC Uthmanic Script HAFS"/>
      <w:sz w:val="27"/>
      <w:szCs w:val="27"/>
    </w:rPr>
  </w:style>
  <w:style w:type="character" w:customStyle="1" w:styleId="Char6">
    <w:name w:val="متن عربی Char"/>
    <w:basedOn w:val="DefaultParagraphFont"/>
    <w:link w:val="a6"/>
    <w:rsid w:val="0076508E"/>
    <w:rPr>
      <w:rFonts w:ascii="IRLotus" w:eastAsia="Times New Roman" w:hAnsi="IRLotus" w:cs="mylotus"/>
      <w:sz w:val="28"/>
      <w:szCs w:val="28"/>
      <w:lang w:bidi="fa-IR"/>
    </w:rPr>
  </w:style>
  <w:style w:type="paragraph" w:customStyle="1" w:styleId="a8">
    <w:name w:val="متن بولد"/>
    <w:basedOn w:val="a2"/>
    <w:link w:val="Char8"/>
    <w:qFormat/>
    <w:rsid w:val="0076508E"/>
    <w:rPr>
      <w:b/>
      <w:bCs/>
    </w:rPr>
  </w:style>
  <w:style w:type="character" w:customStyle="1" w:styleId="Char7">
    <w:name w:val="آیات Char"/>
    <w:basedOn w:val="Char2"/>
    <w:link w:val="a7"/>
    <w:rsid w:val="0076508E"/>
    <w:rPr>
      <w:rFonts w:ascii="KFGQPC Uthmanic Script HAFS" w:eastAsia="Calibri" w:hAnsi="KFGQPC Uthmanic Script HAFS" w:cs="KFGQPC Uthmanic Script HAFS"/>
      <w:sz w:val="27"/>
      <w:szCs w:val="27"/>
      <w:lang w:bidi="fa-IR"/>
    </w:rPr>
  </w:style>
  <w:style w:type="paragraph" w:customStyle="1" w:styleId="a9">
    <w:name w:val="قوسین"/>
    <w:basedOn w:val="a2"/>
    <w:link w:val="Char9"/>
    <w:qFormat/>
    <w:rsid w:val="0076508E"/>
    <w:rPr>
      <w:rFonts w:cs="Traditional Arabic"/>
    </w:rPr>
  </w:style>
  <w:style w:type="character" w:customStyle="1" w:styleId="Char8">
    <w:name w:val="متن بولد Char"/>
    <w:basedOn w:val="Char2"/>
    <w:link w:val="a8"/>
    <w:rsid w:val="0076508E"/>
    <w:rPr>
      <w:rFonts w:ascii="IRLotus" w:eastAsia="Times New Roman" w:hAnsi="IRLotus" w:cs="IRLotus"/>
      <w:b/>
      <w:bCs/>
      <w:sz w:val="28"/>
      <w:szCs w:val="28"/>
      <w:lang w:bidi="fa-IR"/>
    </w:rPr>
  </w:style>
  <w:style w:type="paragraph" w:customStyle="1" w:styleId="aa">
    <w:name w:val="ترجمه احادیث و نصوص عربی"/>
    <w:basedOn w:val="a2"/>
    <w:link w:val="Chara"/>
    <w:qFormat/>
    <w:rsid w:val="0076508E"/>
    <w:rPr>
      <w:sz w:val="26"/>
      <w:szCs w:val="26"/>
    </w:rPr>
  </w:style>
  <w:style w:type="character" w:customStyle="1" w:styleId="Char9">
    <w:name w:val="قوسین Char"/>
    <w:basedOn w:val="Char2"/>
    <w:link w:val="a9"/>
    <w:rsid w:val="0076508E"/>
    <w:rPr>
      <w:rFonts w:ascii="IRLotus" w:eastAsia="Times New Roman" w:hAnsi="IRLotus" w:cs="Traditional Arabic"/>
      <w:sz w:val="28"/>
      <w:szCs w:val="28"/>
      <w:lang w:bidi="fa-IR"/>
    </w:rPr>
  </w:style>
  <w:style w:type="paragraph" w:customStyle="1" w:styleId="ab">
    <w:name w:val="نص احادیث"/>
    <w:basedOn w:val="a2"/>
    <w:link w:val="Charb"/>
    <w:qFormat/>
    <w:rsid w:val="0076508E"/>
    <w:rPr>
      <w:rFonts w:ascii="KFGQPC Uthman Taha Naskh" w:eastAsia="Calibri" w:hAnsi="KFGQPC Uthman Taha Naskh" w:cs="KFGQPC Uthman Taha Naskh"/>
      <w:sz w:val="27"/>
      <w:szCs w:val="27"/>
    </w:rPr>
  </w:style>
  <w:style w:type="character" w:customStyle="1" w:styleId="Chara">
    <w:name w:val="ترجمه احادیث و نصوص عربی Char"/>
    <w:basedOn w:val="Char2"/>
    <w:link w:val="aa"/>
    <w:rsid w:val="0076508E"/>
    <w:rPr>
      <w:rFonts w:ascii="IRLotus" w:eastAsia="Times New Roman" w:hAnsi="IRLotus" w:cs="IRLotus"/>
      <w:sz w:val="26"/>
      <w:szCs w:val="26"/>
      <w:lang w:bidi="fa-IR"/>
    </w:rPr>
  </w:style>
  <w:style w:type="character" w:styleId="PlaceholderText">
    <w:name w:val="Placeholder Text"/>
    <w:basedOn w:val="DefaultParagraphFont"/>
    <w:uiPriority w:val="99"/>
    <w:semiHidden/>
    <w:rsid w:val="0076508E"/>
    <w:rPr>
      <w:color w:val="808080"/>
    </w:rPr>
  </w:style>
  <w:style w:type="character" w:customStyle="1" w:styleId="Charb">
    <w:name w:val="نص احادیث Char"/>
    <w:basedOn w:val="Char2"/>
    <w:link w:val="ab"/>
    <w:rsid w:val="0076508E"/>
    <w:rPr>
      <w:rFonts w:ascii="KFGQPC Uthman Taha Naskh" w:eastAsia="Calibri" w:hAnsi="KFGQPC Uthman Taha Naskh" w:cs="KFGQPC Uthman Taha Naskh"/>
      <w:sz w:val="27"/>
      <w:szCs w:val="27"/>
      <w:lang w:bidi="fa-IR"/>
    </w:rPr>
  </w:style>
  <w:style w:type="paragraph" w:customStyle="1" w:styleId="ac">
    <w:name w:val="نص اقوال عربی"/>
    <w:basedOn w:val="a2"/>
    <w:link w:val="Charc"/>
    <w:qFormat/>
    <w:rsid w:val="0076508E"/>
    <w:rPr>
      <w:rFonts w:cs="KFGQPC Uthman Taha Naskh"/>
    </w:rPr>
  </w:style>
  <w:style w:type="character" w:customStyle="1" w:styleId="Charc">
    <w:name w:val="نص اقوال عربی Char"/>
    <w:basedOn w:val="Char2"/>
    <w:link w:val="ac"/>
    <w:rsid w:val="0076508E"/>
    <w:rPr>
      <w:rFonts w:ascii="IRLotus" w:eastAsia="Times New Roman" w:hAnsi="IRLotus" w:cs="KFGQPC Uthman Taha Naskh"/>
      <w:sz w:val="28"/>
      <w:szCs w:val="28"/>
      <w:lang w:bidi="fa-IR"/>
    </w:rPr>
  </w:style>
  <w:style w:type="character" w:styleId="Hyperlink">
    <w:name w:val="Hyperlink"/>
    <w:basedOn w:val="DefaultParagraphFont"/>
    <w:uiPriority w:val="99"/>
    <w:unhideWhenUsed/>
    <w:rsid w:val="007650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daislam.com" TargetMode="External"/><Relationship Id="rId18" Type="http://schemas.openxmlformats.org/officeDocument/2006/relationships/hyperlink" Target="http://www.sadaislam.com" TargetMode="External"/><Relationship Id="rId26" Type="http://schemas.openxmlformats.org/officeDocument/2006/relationships/hyperlink" Target="http://www.islamtxt.net"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qeedeh.com" TargetMode="External"/><Relationship Id="rId17" Type="http://schemas.openxmlformats.org/officeDocument/2006/relationships/hyperlink" Target="http://www.aqeedeh.com" TargetMode="External"/><Relationship Id="rId25" Type="http://schemas.openxmlformats.org/officeDocument/2006/relationships/hyperlink" Target="http://www.videofarsi.com"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book@aqeedeh.com" TargetMode="External"/><Relationship Id="rId20" Type="http://schemas.openxmlformats.org/officeDocument/2006/relationships/hyperlink" Target="http://www.islamtxt.ne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ok@aqeedeh.com" TargetMode="External"/><Relationship Id="rId24" Type="http://schemas.openxmlformats.org/officeDocument/2006/relationships/hyperlink" Target="http://www.sadaislam.com"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lamtxt.net" TargetMode="External"/><Relationship Id="rId23" Type="http://schemas.openxmlformats.org/officeDocument/2006/relationships/hyperlink" Target="http://www.aqeedeh.com" TargetMode="External"/><Relationship Id="rId28" Type="http://schemas.openxmlformats.org/officeDocument/2006/relationships/header" Target="header1.xml"/><Relationship Id="rId10" Type="http://schemas.openxmlformats.org/officeDocument/2006/relationships/footer" Target="footer2.xml"/><Relationship Id="rId19" Type="http://schemas.openxmlformats.org/officeDocument/2006/relationships/hyperlink" Target="http://www.videofarsi.com"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videofarsi.com" TargetMode="External"/><Relationship Id="rId22" Type="http://schemas.openxmlformats.org/officeDocument/2006/relationships/hyperlink" Target="mailto:book@aqeedeh.com" TargetMode="External"/><Relationship Id="rId27" Type="http://schemas.openxmlformats.org/officeDocument/2006/relationships/image" Target="media/image10.png"/><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2E61-A21B-4231-A579-A68DBB84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11368</Words>
  <Characters>64804</Characters>
  <Application>Microsoft Office Word</Application>
  <DocSecurity>8</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ديدگاه اهل سنت در مورد صحابه</dc:title>
  <dc:subject>بررسی مسائل و روابط میان اهل بیت و صحابه</dc:subject>
  <dc:creator>دكتر محمد الوهيبی</dc:creator>
  <cp:keywords>کتابخانه; قلم; عقیده; موحدين; موحدین; کتاب; مكتبة; القلم; العقيدة; qalam; library; http:/qalamlib.com; http:/qalamlibrary.com; http:/mowahedin.com; http:/aqeedeh.com; صحابه; اهل بیت; فضایل; دفاع; شبهات</cp:keywords>
  <dc:description>بیان فضایل و بزرگواری‌های صحابه پیامبر از دیدگاه اهل سنت و رفع اتهام از آنان است. نویسنده با بهره‌گیری از آیات نورانی قرآن و سخنان پیامبر حکیم اسلام و گزارش‌های تاریخی، شأن و ارج یاران پیامبر را یادآوری کرده و عدالت و درستکاری آنان را خاطر نشان می‌سازد. وی پس از بیان مقام و منزلت اصحاب، حکم دشنام‌دادن به صحابه، ام المؤمنین عایشه و دیگر همسران پیامبر را بازگو می‌کند. در پایان دلایلی ارائه می‌دهد دال بر خودداری از بازگویی و دامن‌زدن به آنچه میان اصحاب رخ داده است.</dc:description>
  <cp:lastModifiedBy>Samsung</cp:lastModifiedBy>
  <cp:revision>2</cp:revision>
  <cp:lastPrinted>2014-03-23T20:00:00Z</cp:lastPrinted>
  <dcterms:created xsi:type="dcterms:W3CDTF">2016-06-07T07:50:00Z</dcterms:created>
  <dcterms:modified xsi:type="dcterms:W3CDTF">2016-06-07T07:50:00Z</dcterms:modified>
  <cp:version>1.0 May 2015</cp:version>
</cp:coreProperties>
</file>