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5B" w:rsidRDefault="007E2D5B" w:rsidP="00DD221D">
      <w:pPr>
        <w:jc w:val="center"/>
        <w:rPr>
          <w:rFonts w:ascii="IRLotus" w:hAnsi="IRLotus" w:cs="IRLotus"/>
          <w:sz w:val="28"/>
          <w:szCs w:val="28"/>
        </w:rPr>
      </w:pPr>
      <w:bookmarkStart w:id="0" w:name="_GoBack"/>
      <w:bookmarkEnd w:id="0"/>
    </w:p>
    <w:p w:rsidR="00DD221D" w:rsidRDefault="00DD221D" w:rsidP="00DD221D">
      <w:pPr>
        <w:jc w:val="center"/>
        <w:rPr>
          <w:rFonts w:ascii="IRLotus" w:hAnsi="IRLotus" w:cs="IRLotus"/>
          <w:sz w:val="28"/>
          <w:szCs w:val="28"/>
          <w:lang w:bidi="fa-IR"/>
        </w:rPr>
      </w:pPr>
    </w:p>
    <w:p w:rsidR="00DD221D" w:rsidRDefault="00DD221D" w:rsidP="00DD221D">
      <w:pPr>
        <w:jc w:val="center"/>
        <w:rPr>
          <w:rFonts w:ascii="IRLotus" w:hAnsi="IRLotus" w:cs="IRLotus"/>
          <w:sz w:val="28"/>
          <w:szCs w:val="28"/>
          <w:lang w:bidi="fa-IR"/>
        </w:rPr>
      </w:pPr>
    </w:p>
    <w:p w:rsidR="00DD221D" w:rsidRDefault="00DD221D" w:rsidP="00DD221D">
      <w:pPr>
        <w:jc w:val="center"/>
        <w:rPr>
          <w:rFonts w:ascii="IRLotus" w:hAnsi="IRLotus" w:cs="IRLotus"/>
          <w:sz w:val="28"/>
          <w:szCs w:val="28"/>
          <w:lang w:bidi="fa-IR"/>
        </w:rPr>
      </w:pPr>
    </w:p>
    <w:p w:rsidR="00DD221D" w:rsidRDefault="00DD221D" w:rsidP="00DD221D">
      <w:pPr>
        <w:jc w:val="center"/>
        <w:rPr>
          <w:rFonts w:ascii="IRLotus" w:hAnsi="IRLotus" w:cs="IRLotus"/>
          <w:sz w:val="28"/>
          <w:szCs w:val="28"/>
          <w:lang w:bidi="fa-IR"/>
        </w:rPr>
      </w:pPr>
    </w:p>
    <w:p w:rsidR="00DD221D" w:rsidRPr="00DD221D" w:rsidRDefault="00DD221D" w:rsidP="00DD221D">
      <w:pPr>
        <w:jc w:val="center"/>
        <w:rPr>
          <w:rFonts w:ascii="IRTitr" w:hAnsi="IRTitr" w:cs="IRTitr"/>
          <w:sz w:val="56"/>
          <w:szCs w:val="56"/>
          <w:rtl/>
          <w:lang w:bidi="fa-IR"/>
        </w:rPr>
      </w:pPr>
      <w:r w:rsidRPr="00DD221D">
        <w:rPr>
          <w:rFonts w:ascii="IRTitr" w:hAnsi="IRTitr" w:cs="IRTitr"/>
          <w:sz w:val="56"/>
          <w:szCs w:val="56"/>
          <w:rtl/>
          <w:lang w:bidi="fa-IR"/>
        </w:rPr>
        <w:t>عقیده</w:t>
      </w:r>
    </w:p>
    <w:p w:rsidR="00DD221D" w:rsidRDefault="00DD221D" w:rsidP="00DD221D">
      <w:pPr>
        <w:jc w:val="center"/>
        <w:rPr>
          <w:b/>
          <w:bCs/>
          <w:sz w:val="40"/>
          <w:szCs w:val="40"/>
          <w:rtl/>
          <w:lang w:bidi="fa-IR"/>
        </w:rPr>
      </w:pPr>
      <w:r w:rsidRPr="00DD221D">
        <w:rPr>
          <w:rFonts w:ascii="IRTitr" w:hAnsi="IRTitr" w:cs="IRTitr"/>
          <w:sz w:val="56"/>
          <w:szCs w:val="56"/>
          <w:rtl/>
          <w:lang w:bidi="fa-IR"/>
        </w:rPr>
        <w:t>امامان چهارگانه اهل سنت</w:t>
      </w:r>
    </w:p>
    <w:p w:rsidR="00DD221D" w:rsidRDefault="00DD221D" w:rsidP="00DD221D">
      <w:pPr>
        <w:ind w:firstLine="146"/>
        <w:jc w:val="center"/>
        <w:rPr>
          <w:b/>
          <w:bCs/>
          <w:sz w:val="40"/>
          <w:szCs w:val="40"/>
          <w:rtl/>
          <w:lang w:bidi="fa-IR"/>
        </w:rPr>
      </w:pPr>
    </w:p>
    <w:p w:rsidR="00DD221D" w:rsidRDefault="00DD221D" w:rsidP="00DD221D">
      <w:pPr>
        <w:ind w:firstLine="146"/>
        <w:jc w:val="center"/>
        <w:rPr>
          <w:b/>
          <w:bCs/>
          <w:sz w:val="40"/>
          <w:szCs w:val="40"/>
          <w:rtl/>
          <w:lang w:bidi="fa-IR"/>
        </w:rPr>
      </w:pPr>
    </w:p>
    <w:p w:rsidR="00DD221D" w:rsidRDefault="00DD221D" w:rsidP="00DD221D">
      <w:pPr>
        <w:ind w:firstLine="146"/>
        <w:jc w:val="center"/>
        <w:rPr>
          <w:b/>
          <w:bCs/>
          <w:sz w:val="40"/>
          <w:szCs w:val="40"/>
          <w:rtl/>
          <w:lang w:bidi="fa-IR"/>
        </w:rPr>
      </w:pPr>
    </w:p>
    <w:p w:rsidR="00DD221D" w:rsidRDefault="00DD221D" w:rsidP="00DD221D">
      <w:pPr>
        <w:jc w:val="center"/>
        <w:rPr>
          <w:rFonts w:cs="B Yagut"/>
          <w:b/>
          <w:bCs/>
          <w:sz w:val="32"/>
          <w:szCs w:val="32"/>
          <w:lang w:bidi="fa-IR"/>
        </w:rPr>
      </w:pPr>
      <w:r w:rsidRPr="00232357">
        <w:rPr>
          <w:rFonts w:cs="B Yagut" w:hint="cs"/>
          <w:b/>
          <w:bCs/>
          <w:sz w:val="32"/>
          <w:szCs w:val="32"/>
          <w:rtl/>
          <w:lang w:bidi="fa-IR"/>
        </w:rPr>
        <w:t>تألیف:</w:t>
      </w:r>
    </w:p>
    <w:p w:rsidR="00DD221D" w:rsidRDefault="00DD221D" w:rsidP="00DD221D">
      <w:pPr>
        <w:jc w:val="center"/>
        <w:rPr>
          <w:rFonts w:cs="B Yagut"/>
          <w:b/>
          <w:bCs/>
          <w:sz w:val="36"/>
          <w:szCs w:val="36"/>
          <w:lang w:bidi="fa-IR"/>
        </w:rPr>
      </w:pPr>
      <w:r w:rsidRPr="00DD221D">
        <w:rPr>
          <w:rFonts w:cs="B Yagut" w:hint="cs"/>
          <w:b/>
          <w:bCs/>
          <w:sz w:val="36"/>
          <w:szCs w:val="36"/>
          <w:rtl/>
          <w:lang w:bidi="fa-IR"/>
        </w:rPr>
        <w:t>محمد بن عبدالرحمن الخمیس</w:t>
      </w:r>
    </w:p>
    <w:p w:rsidR="00DD221D" w:rsidRDefault="00DD221D" w:rsidP="00DD221D">
      <w:pPr>
        <w:jc w:val="center"/>
        <w:rPr>
          <w:rFonts w:ascii="IRLotus" w:hAnsi="IRLotus" w:cs="IRLotus"/>
          <w:sz w:val="30"/>
          <w:rtl/>
          <w:lang w:bidi="fa-IR"/>
        </w:rPr>
        <w:sectPr w:rsidR="00DD221D" w:rsidSect="00956042">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56042" w:rsidRPr="00C50D4D" w:rsidTr="00C95CF0">
        <w:trPr>
          <w:jc w:val="center"/>
        </w:trPr>
        <w:tc>
          <w:tcPr>
            <w:tcW w:w="1527" w:type="pct"/>
            <w:vAlign w:val="center"/>
          </w:tcPr>
          <w:p w:rsidR="00956042" w:rsidRPr="00C82596" w:rsidRDefault="00956042" w:rsidP="00C95CF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956042" w:rsidRPr="00422565" w:rsidRDefault="00956042" w:rsidP="00C95CF0">
            <w:pPr>
              <w:spacing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عقیده امامان چهارگانه اهل سنت</w:t>
            </w:r>
          </w:p>
        </w:tc>
      </w:tr>
      <w:tr w:rsidR="00956042" w:rsidRPr="00C50D4D" w:rsidTr="00C95CF0">
        <w:trPr>
          <w:jc w:val="center"/>
        </w:trPr>
        <w:tc>
          <w:tcPr>
            <w:tcW w:w="1527" w:type="pct"/>
          </w:tcPr>
          <w:p w:rsidR="00956042" w:rsidRPr="00C82596" w:rsidRDefault="00956042" w:rsidP="00C95CF0">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956042" w:rsidRPr="00422565" w:rsidRDefault="00956042" w:rsidP="00C95CF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محمد بن عبدالرحمن الخمیس</w:t>
            </w:r>
          </w:p>
        </w:tc>
      </w:tr>
      <w:tr w:rsidR="00956042" w:rsidRPr="00C50D4D" w:rsidTr="00C95CF0">
        <w:trPr>
          <w:jc w:val="center"/>
        </w:trPr>
        <w:tc>
          <w:tcPr>
            <w:tcW w:w="1527" w:type="pct"/>
          </w:tcPr>
          <w:p w:rsidR="00956042" w:rsidRPr="00896F76" w:rsidRDefault="00956042" w:rsidP="00C95CF0">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956042" w:rsidRPr="00422565" w:rsidRDefault="00956042" w:rsidP="00C95CF0">
            <w:pPr>
              <w:spacing w:before="60" w:after="60"/>
              <w:jc w:val="both"/>
              <w:rPr>
                <w:rFonts w:ascii="IRMitra" w:hAnsi="IRMitra" w:cs="IRMitra"/>
                <w:color w:val="244061" w:themeColor="accent1" w:themeShade="80"/>
                <w:sz w:val="26"/>
                <w:szCs w:val="26"/>
                <w:rtl/>
              </w:rPr>
            </w:pPr>
          </w:p>
        </w:tc>
      </w:tr>
      <w:tr w:rsidR="00956042" w:rsidRPr="00C50D4D" w:rsidTr="00C95CF0">
        <w:trPr>
          <w:jc w:val="center"/>
        </w:trPr>
        <w:tc>
          <w:tcPr>
            <w:tcW w:w="1527" w:type="pct"/>
            <w:vAlign w:val="center"/>
          </w:tcPr>
          <w:p w:rsidR="00956042" w:rsidRPr="00C82596" w:rsidRDefault="00956042" w:rsidP="00C95CF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956042" w:rsidRPr="00422565" w:rsidRDefault="00956042" w:rsidP="00C95CF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مجموعه عقاید اسلامی</w:t>
            </w:r>
          </w:p>
        </w:tc>
      </w:tr>
      <w:tr w:rsidR="00956042" w:rsidRPr="00C50D4D" w:rsidTr="00C95CF0">
        <w:trPr>
          <w:jc w:val="center"/>
        </w:trPr>
        <w:tc>
          <w:tcPr>
            <w:tcW w:w="1527" w:type="pct"/>
            <w:vAlign w:val="center"/>
          </w:tcPr>
          <w:p w:rsidR="00956042" w:rsidRPr="00C82596" w:rsidRDefault="00956042" w:rsidP="00C95CF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956042" w:rsidRPr="00422565" w:rsidRDefault="00956042" w:rsidP="00C95CF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06712B">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956042" w:rsidRPr="00C50D4D" w:rsidTr="00C95CF0">
        <w:trPr>
          <w:jc w:val="center"/>
        </w:trPr>
        <w:tc>
          <w:tcPr>
            <w:tcW w:w="1527" w:type="pct"/>
            <w:vAlign w:val="center"/>
          </w:tcPr>
          <w:p w:rsidR="00956042" w:rsidRPr="00C82596" w:rsidRDefault="00956042" w:rsidP="00C95CF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956042" w:rsidRPr="00422565" w:rsidRDefault="0006712B" w:rsidP="00C95CF0">
            <w:pPr>
              <w:spacing w:before="60" w:after="60"/>
              <w:jc w:val="both"/>
              <w:rPr>
                <w:rFonts w:ascii="IRMitra" w:hAnsi="IRMitra" w:cs="IRMitra"/>
                <w:color w:val="244061" w:themeColor="accent1" w:themeShade="80"/>
                <w:sz w:val="26"/>
                <w:szCs w:val="26"/>
                <w:rtl/>
                <w:lang w:bidi="fa-IR"/>
              </w:rPr>
            </w:pPr>
            <w:r>
              <w:rPr>
                <w:rFonts w:ascii="IRMitra" w:hAnsi="IRMitra" w:cs="IRMitra"/>
                <w:color w:val="244061"/>
                <w:sz w:val="30"/>
                <w:rtl/>
                <w:lang w:bidi="fa-IR"/>
              </w:rPr>
              <w:t>دی (جدی) 1394شمسی، ر</w:t>
            </w:r>
            <w:r>
              <w:rPr>
                <w:rFonts w:ascii="IRMitra" w:hAnsi="IRMitra" w:cs="IRMitra"/>
                <w:color w:val="244061"/>
                <w:sz w:val="30"/>
                <w:rtl/>
              </w:rPr>
              <w:t>بيع الأول</w:t>
            </w:r>
            <w:r>
              <w:rPr>
                <w:rFonts w:ascii="IRMitra" w:hAnsi="IRMitra" w:cs="IRMitra"/>
                <w:color w:val="244061"/>
                <w:sz w:val="30"/>
                <w:rtl/>
                <w:lang w:bidi="fa-IR"/>
              </w:rPr>
              <w:t xml:space="preserve"> 1437 هجری</w:t>
            </w:r>
          </w:p>
        </w:tc>
      </w:tr>
      <w:tr w:rsidR="00956042" w:rsidRPr="00C50D4D" w:rsidTr="00C95CF0">
        <w:trPr>
          <w:jc w:val="center"/>
        </w:trPr>
        <w:tc>
          <w:tcPr>
            <w:tcW w:w="1527" w:type="pct"/>
            <w:vAlign w:val="center"/>
          </w:tcPr>
          <w:p w:rsidR="00956042" w:rsidRPr="00C82596" w:rsidRDefault="00956042" w:rsidP="00C95CF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956042" w:rsidRPr="00422565" w:rsidRDefault="00956042" w:rsidP="00C95CF0">
            <w:pPr>
              <w:spacing w:before="60" w:after="60"/>
              <w:jc w:val="both"/>
              <w:rPr>
                <w:rFonts w:ascii="IRMitra" w:hAnsi="IRMitra" w:cs="IRMitra"/>
                <w:color w:val="244061" w:themeColor="accent1" w:themeShade="80"/>
                <w:sz w:val="26"/>
                <w:szCs w:val="26"/>
                <w:rtl/>
              </w:rPr>
            </w:pPr>
          </w:p>
        </w:tc>
      </w:tr>
      <w:tr w:rsidR="00956042" w:rsidRPr="00C50D4D" w:rsidTr="00C95CF0">
        <w:trPr>
          <w:jc w:val="center"/>
        </w:trPr>
        <w:tc>
          <w:tcPr>
            <w:tcW w:w="3598" w:type="pct"/>
            <w:gridSpan w:val="4"/>
            <w:vAlign w:val="center"/>
          </w:tcPr>
          <w:p w:rsidR="00956042" w:rsidRPr="00AA082B" w:rsidRDefault="00956042" w:rsidP="00C95CF0">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56042" w:rsidRPr="0004588E" w:rsidRDefault="00956042" w:rsidP="00C95CF0">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956042" w:rsidRPr="00855B06" w:rsidRDefault="00956042" w:rsidP="00C95CF0">
            <w:pPr>
              <w:spacing w:before="60" w:after="60"/>
              <w:jc w:val="center"/>
              <w:rPr>
                <w:rFonts w:ascii="IRMitra" w:hAnsi="IRMitra" w:cs="IRMitra"/>
                <w:color w:val="244061" w:themeColor="accent1" w:themeShade="80"/>
                <w:sz w:val="30"/>
                <w:rtl/>
              </w:rPr>
            </w:pPr>
            <w:r>
              <w:rPr>
                <w:rFonts w:ascii="IRMitra" w:hAnsi="IRMitra" w:cs="IRMitra" w:hint="cs"/>
                <w:noProof/>
                <w:color w:val="244061" w:themeColor="accent1" w:themeShade="80"/>
                <w:sz w:val="30"/>
                <w:rtl/>
              </w:rPr>
              <w:drawing>
                <wp:inline distT="0" distB="0" distL="0" distR="0" wp14:anchorId="75CA542A" wp14:editId="6E0BD5D4">
                  <wp:extent cx="831850" cy="831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56042" w:rsidRPr="00C50D4D" w:rsidTr="00C95CF0">
        <w:trPr>
          <w:jc w:val="center"/>
        </w:trPr>
        <w:tc>
          <w:tcPr>
            <w:tcW w:w="1527" w:type="pct"/>
            <w:vAlign w:val="center"/>
          </w:tcPr>
          <w:p w:rsidR="00956042" w:rsidRPr="00855B06" w:rsidRDefault="00956042" w:rsidP="00C95CF0">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956042" w:rsidRPr="00855B06" w:rsidRDefault="00956042" w:rsidP="00C95CF0">
            <w:pPr>
              <w:spacing w:before="60" w:after="60"/>
              <w:jc w:val="right"/>
              <w:rPr>
                <w:rFonts w:ascii="IRMitra" w:hAnsi="IRMitra" w:cs="IRMitra"/>
                <w:color w:val="244061" w:themeColor="accent1" w:themeShade="80"/>
                <w:sz w:val="30"/>
                <w:rtl/>
              </w:rPr>
            </w:pPr>
            <w:r w:rsidRPr="00AA082B">
              <w:rPr>
                <w:rFonts w:asciiTheme="majorBidi" w:hAnsiTheme="majorBidi" w:cstheme="majorBidi"/>
                <w:b/>
                <w:bCs/>
              </w:rPr>
              <w:t>book@aqeedeh.com</w:t>
            </w:r>
          </w:p>
        </w:tc>
      </w:tr>
      <w:tr w:rsidR="00956042" w:rsidRPr="00C50D4D" w:rsidTr="00C95CF0">
        <w:trPr>
          <w:jc w:val="center"/>
        </w:trPr>
        <w:tc>
          <w:tcPr>
            <w:tcW w:w="5000" w:type="pct"/>
            <w:gridSpan w:val="5"/>
            <w:vAlign w:val="bottom"/>
          </w:tcPr>
          <w:p w:rsidR="00956042" w:rsidRPr="00855B06" w:rsidRDefault="00956042" w:rsidP="00C95CF0">
            <w:pPr>
              <w:spacing w:before="360" w:after="60"/>
              <w:jc w:val="center"/>
              <w:rPr>
                <w:rFonts w:ascii="IRMitra" w:hAnsi="IRMitra" w:cs="IRMitra"/>
                <w:color w:val="244061" w:themeColor="accent1" w:themeShade="80"/>
                <w:sz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956042" w:rsidRPr="00C50D4D" w:rsidTr="00C95CF0">
        <w:trPr>
          <w:jc w:val="center"/>
        </w:trPr>
        <w:tc>
          <w:tcPr>
            <w:tcW w:w="2295" w:type="pct"/>
            <w:gridSpan w:val="2"/>
            <w:shd w:val="clear" w:color="auto" w:fill="auto"/>
          </w:tcPr>
          <w:p w:rsidR="00956042" w:rsidRPr="00AA082B" w:rsidRDefault="00956042" w:rsidP="00C95CF0">
            <w:pPr>
              <w:widowControl w:val="0"/>
              <w:tabs>
                <w:tab w:val="right" w:leader="dot" w:pos="5138"/>
              </w:tabs>
              <w:bidi w:val="0"/>
              <w:spacing w:before="60" w:after="60"/>
              <w:rPr>
                <w:rFonts w:ascii="Literata" w:hAnsi="Literata"/>
              </w:rPr>
            </w:pPr>
            <w:r w:rsidRPr="00AA082B">
              <w:rPr>
                <w:rFonts w:ascii="Literata" w:hAnsi="Literata"/>
              </w:rPr>
              <w:t>www.mowahedin.com</w:t>
            </w:r>
          </w:p>
          <w:p w:rsidR="00956042" w:rsidRPr="00AA082B" w:rsidRDefault="00956042" w:rsidP="00C95CF0">
            <w:pPr>
              <w:widowControl w:val="0"/>
              <w:tabs>
                <w:tab w:val="right" w:leader="dot" w:pos="5138"/>
              </w:tabs>
              <w:bidi w:val="0"/>
              <w:spacing w:before="60" w:after="60"/>
              <w:rPr>
                <w:rFonts w:ascii="Literata" w:hAnsi="Literata"/>
              </w:rPr>
            </w:pPr>
            <w:r w:rsidRPr="00AA082B">
              <w:rPr>
                <w:rFonts w:ascii="Literata" w:hAnsi="Literata"/>
              </w:rPr>
              <w:t>www.videofarsi.com</w:t>
            </w:r>
          </w:p>
          <w:p w:rsidR="00956042" w:rsidRDefault="00956042" w:rsidP="00C95CF0">
            <w:pPr>
              <w:bidi w:val="0"/>
              <w:spacing w:before="60" w:after="60"/>
              <w:rPr>
                <w:rFonts w:ascii="Literata" w:hAnsi="Literata"/>
              </w:rPr>
            </w:pPr>
            <w:r w:rsidRPr="00AA082B">
              <w:rPr>
                <w:rFonts w:ascii="Literata" w:hAnsi="Literata"/>
              </w:rPr>
              <w:t>www.zekr.tv</w:t>
            </w:r>
          </w:p>
          <w:p w:rsidR="00956042" w:rsidRPr="00855B06" w:rsidRDefault="00956042" w:rsidP="00C95CF0">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956042" w:rsidRPr="00855B06" w:rsidRDefault="00956042" w:rsidP="00C95CF0">
            <w:pPr>
              <w:bidi w:val="0"/>
              <w:spacing w:before="60" w:after="60"/>
              <w:rPr>
                <w:rFonts w:ascii="IRMitra" w:hAnsi="IRMitra" w:cs="IRMitra"/>
                <w:color w:val="244061" w:themeColor="accent1" w:themeShade="80"/>
                <w:sz w:val="30"/>
                <w:rtl/>
              </w:rPr>
            </w:pPr>
          </w:p>
        </w:tc>
        <w:tc>
          <w:tcPr>
            <w:tcW w:w="2345" w:type="pct"/>
            <w:gridSpan w:val="2"/>
          </w:tcPr>
          <w:p w:rsidR="00956042" w:rsidRPr="00AA082B" w:rsidRDefault="00956042" w:rsidP="00C95CF0">
            <w:pPr>
              <w:widowControl w:val="0"/>
              <w:tabs>
                <w:tab w:val="right" w:leader="dot" w:pos="5138"/>
              </w:tabs>
              <w:bidi w:val="0"/>
              <w:spacing w:before="60" w:after="60"/>
              <w:rPr>
                <w:rFonts w:ascii="Literata" w:hAnsi="Literata"/>
              </w:rPr>
            </w:pPr>
            <w:r w:rsidRPr="00AA082B">
              <w:rPr>
                <w:rFonts w:ascii="Literata" w:hAnsi="Literata"/>
              </w:rPr>
              <w:t>www.aqeedeh.com</w:t>
            </w:r>
          </w:p>
          <w:p w:rsidR="00956042" w:rsidRPr="00956042" w:rsidRDefault="00956042" w:rsidP="00C95CF0">
            <w:pPr>
              <w:widowControl w:val="0"/>
              <w:tabs>
                <w:tab w:val="right" w:leader="dot" w:pos="5138"/>
              </w:tabs>
              <w:bidi w:val="0"/>
              <w:spacing w:before="60" w:after="60"/>
              <w:rPr>
                <w:rFonts w:ascii="Literata" w:hAnsi="Literata"/>
              </w:rPr>
            </w:pPr>
            <w:r w:rsidRPr="00AA082B">
              <w:rPr>
                <w:rFonts w:ascii="Literata" w:hAnsi="Literata"/>
              </w:rPr>
              <w:t>www.</w:t>
            </w:r>
            <w:r w:rsidRPr="00956042">
              <w:rPr>
                <w:rFonts w:ascii="Literata" w:hAnsi="Literata"/>
              </w:rPr>
              <w:t>islamtxt.com</w:t>
            </w:r>
          </w:p>
          <w:p w:rsidR="00956042" w:rsidRPr="00956042" w:rsidRDefault="009770E9" w:rsidP="00C95CF0">
            <w:pPr>
              <w:widowControl w:val="0"/>
              <w:tabs>
                <w:tab w:val="right" w:leader="dot" w:pos="5138"/>
              </w:tabs>
              <w:bidi w:val="0"/>
              <w:spacing w:before="60" w:after="60"/>
              <w:rPr>
                <w:rFonts w:ascii="Literata" w:hAnsi="Literata"/>
              </w:rPr>
            </w:pPr>
            <w:hyperlink r:id="rId16" w:history="1">
              <w:r w:rsidR="00956042" w:rsidRPr="00956042">
                <w:rPr>
                  <w:rStyle w:val="Hyperlink"/>
                  <w:rFonts w:ascii="Literata" w:hAnsi="Literata"/>
                  <w:color w:val="auto"/>
                  <w:u w:val="none"/>
                </w:rPr>
                <w:t>www.shabnam.cc</w:t>
              </w:r>
            </w:hyperlink>
          </w:p>
          <w:p w:rsidR="00956042" w:rsidRPr="00855B06" w:rsidRDefault="00956042" w:rsidP="00C95CF0">
            <w:pPr>
              <w:bidi w:val="0"/>
              <w:spacing w:before="60" w:after="60"/>
              <w:rPr>
                <w:rFonts w:ascii="IRMitra" w:hAnsi="IRMitra" w:cs="IRMitra"/>
                <w:color w:val="244061" w:themeColor="accent1" w:themeShade="80"/>
                <w:sz w:val="30"/>
                <w:rtl/>
              </w:rPr>
            </w:pPr>
            <w:r w:rsidRPr="00956042">
              <w:rPr>
                <w:rFonts w:ascii="Literata" w:hAnsi="Literata"/>
              </w:rPr>
              <w:t>www.sada</w:t>
            </w:r>
            <w:r w:rsidRPr="00AA082B">
              <w:rPr>
                <w:rFonts w:ascii="Literata" w:hAnsi="Literata"/>
              </w:rPr>
              <w:t>islam.com</w:t>
            </w:r>
          </w:p>
        </w:tc>
      </w:tr>
      <w:tr w:rsidR="00956042" w:rsidRPr="00EA1553" w:rsidTr="00C95CF0">
        <w:trPr>
          <w:jc w:val="center"/>
        </w:trPr>
        <w:tc>
          <w:tcPr>
            <w:tcW w:w="2295" w:type="pct"/>
            <w:gridSpan w:val="2"/>
          </w:tcPr>
          <w:p w:rsidR="00956042" w:rsidRPr="00EA1553" w:rsidRDefault="00956042" w:rsidP="00C95CF0">
            <w:pPr>
              <w:spacing w:before="60" w:after="60"/>
              <w:rPr>
                <w:rFonts w:ascii="IRMitra" w:hAnsi="IRMitra" w:cs="IRMitra"/>
                <w:b/>
                <w:bCs/>
                <w:sz w:val="5"/>
                <w:szCs w:val="5"/>
                <w:rtl/>
              </w:rPr>
            </w:pPr>
          </w:p>
        </w:tc>
        <w:tc>
          <w:tcPr>
            <w:tcW w:w="2705" w:type="pct"/>
            <w:gridSpan w:val="3"/>
          </w:tcPr>
          <w:p w:rsidR="00956042" w:rsidRPr="00EA1553" w:rsidRDefault="00956042" w:rsidP="00C95CF0">
            <w:pPr>
              <w:spacing w:before="60" w:after="60"/>
              <w:rPr>
                <w:rFonts w:ascii="IRMitra" w:hAnsi="IRMitra" w:cs="IRMitra"/>
                <w:color w:val="244061" w:themeColor="accent1" w:themeShade="80"/>
                <w:sz w:val="5"/>
                <w:szCs w:val="5"/>
                <w:rtl/>
              </w:rPr>
            </w:pPr>
          </w:p>
        </w:tc>
      </w:tr>
      <w:tr w:rsidR="00956042" w:rsidRPr="00C50D4D" w:rsidTr="00C95CF0">
        <w:trPr>
          <w:jc w:val="center"/>
        </w:trPr>
        <w:tc>
          <w:tcPr>
            <w:tcW w:w="5000" w:type="pct"/>
            <w:gridSpan w:val="5"/>
          </w:tcPr>
          <w:p w:rsidR="00956042" w:rsidRPr="00855B06" w:rsidRDefault="00956042" w:rsidP="00C95CF0">
            <w:pPr>
              <w:spacing w:before="60" w:after="60"/>
              <w:jc w:val="center"/>
              <w:rPr>
                <w:rFonts w:ascii="IRMitra" w:hAnsi="IRMitra" w:cs="IRMitra"/>
                <w:color w:val="244061" w:themeColor="accent1" w:themeShade="80"/>
                <w:sz w:val="30"/>
                <w:rtl/>
              </w:rPr>
            </w:pPr>
            <w:r>
              <w:rPr>
                <w:rFonts w:ascii="IRMitra" w:hAnsi="IRMitra" w:cs="IRMitra" w:hint="cs"/>
                <w:noProof/>
                <w:color w:val="244061" w:themeColor="accent1" w:themeShade="80"/>
                <w:sz w:val="30"/>
                <w:rtl/>
              </w:rPr>
              <w:drawing>
                <wp:inline distT="0" distB="0" distL="0" distR="0" wp14:anchorId="0A052C48" wp14:editId="038083E7">
                  <wp:extent cx="1112214" cy="5789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56042" w:rsidRPr="00C50D4D" w:rsidTr="00C95CF0">
        <w:trPr>
          <w:jc w:val="center"/>
        </w:trPr>
        <w:tc>
          <w:tcPr>
            <w:tcW w:w="5000" w:type="pct"/>
            <w:gridSpan w:val="5"/>
            <w:vAlign w:val="center"/>
          </w:tcPr>
          <w:p w:rsidR="00956042" w:rsidRDefault="00956042" w:rsidP="00C95CF0">
            <w:pPr>
              <w:spacing w:before="60" w:after="60"/>
              <w:jc w:val="center"/>
              <w:rPr>
                <w:rFonts w:ascii="IRMitra" w:hAnsi="IRMitra" w:cs="IRMitra"/>
                <w:noProof/>
                <w:color w:val="244061" w:themeColor="accent1" w:themeShade="80"/>
                <w:sz w:val="30"/>
                <w:rtl/>
              </w:rPr>
            </w:pPr>
            <w:r w:rsidRPr="003B7076">
              <w:rPr>
                <w:rFonts w:ascii="IRMitra" w:hAnsi="IRMitra" w:cs="IRMitra"/>
                <w:noProof/>
                <w:color w:val="244061" w:themeColor="accent1" w:themeShade="80"/>
              </w:rPr>
              <w:t>contact@mowahedin.com</w:t>
            </w:r>
          </w:p>
        </w:tc>
      </w:tr>
    </w:tbl>
    <w:p w:rsidR="00DD221D" w:rsidRPr="00956042" w:rsidRDefault="00DD221D" w:rsidP="00DD221D">
      <w:pPr>
        <w:jc w:val="center"/>
        <w:rPr>
          <w:rFonts w:ascii="IRLotus" w:hAnsi="IRLotus" w:cs="IRLotus"/>
          <w:sz w:val="2"/>
          <w:szCs w:val="2"/>
          <w:lang w:bidi="fa-IR"/>
        </w:rPr>
      </w:pPr>
    </w:p>
    <w:p w:rsidR="00DD221D" w:rsidRDefault="00DD221D" w:rsidP="00DD221D">
      <w:pPr>
        <w:jc w:val="center"/>
        <w:rPr>
          <w:rFonts w:ascii="IRLotus" w:hAnsi="IRLotus" w:cs="IRLotus"/>
          <w:sz w:val="30"/>
          <w:rtl/>
          <w:lang w:bidi="fa-IR"/>
        </w:rPr>
        <w:sectPr w:rsidR="00DD221D" w:rsidSect="00956042">
          <w:headerReference w:type="first" r:id="rId18"/>
          <w:footnotePr>
            <w:numRestart w:val="eachPage"/>
          </w:footnotePr>
          <w:pgSz w:w="7938" w:h="11907" w:code="9"/>
          <w:pgMar w:top="567" w:right="851" w:bottom="851" w:left="851" w:header="454" w:footer="0" w:gutter="0"/>
          <w:cols w:space="720"/>
          <w:titlePg/>
          <w:bidi/>
          <w:rtlGutter/>
          <w:docGrid w:linePitch="360"/>
        </w:sectPr>
      </w:pPr>
    </w:p>
    <w:p w:rsidR="00DD221D" w:rsidRPr="00DD221D" w:rsidRDefault="00DD221D" w:rsidP="00DD221D">
      <w:pPr>
        <w:pStyle w:val="a"/>
        <w:ind w:firstLine="0"/>
        <w:jc w:val="center"/>
        <w:rPr>
          <w:rFonts w:ascii="IranNastaliq" w:hAnsi="IranNastaliq" w:cs="IranNastaliq"/>
        </w:rPr>
      </w:pPr>
      <w:bookmarkStart w:id="1" w:name="_Toc272870412"/>
      <w:bookmarkStart w:id="2" w:name="_Toc272961260"/>
      <w:r w:rsidRPr="00DD221D">
        <w:rPr>
          <w:rFonts w:ascii="IranNastaliq" w:hAnsi="IranNastaliq" w:cs="IranNastaliq"/>
          <w:rtl/>
        </w:rPr>
        <w:lastRenderedPageBreak/>
        <w:t>بسم الله الرحمن الرحیم</w:t>
      </w:r>
    </w:p>
    <w:p w:rsidR="00F32C78" w:rsidRDefault="00F32C78" w:rsidP="00F32C78">
      <w:pPr>
        <w:pStyle w:val="1"/>
        <w:rPr>
          <w:rtl/>
        </w:rPr>
      </w:pPr>
      <w:bookmarkStart w:id="3" w:name="_Toc440108437"/>
      <w:r>
        <w:rPr>
          <w:rFonts w:hint="cs"/>
          <w:rtl/>
        </w:rPr>
        <w:t>فهرست</w:t>
      </w:r>
      <w:bookmarkEnd w:id="1"/>
      <w:bookmarkEnd w:id="2"/>
      <w:bookmarkEnd w:id="3"/>
    </w:p>
    <w:p w:rsidR="0056233D" w:rsidRDefault="0056233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1,1,تیتر 2,2"</w:instrText>
      </w:r>
      <w:r>
        <w:rPr>
          <w:rtl/>
        </w:rPr>
        <w:instrText xml:space="preserve"> </w:instrText>
      </w:r>
      <w:r>
        <w:rPr>
          <w:rtl/>
        </w:rPr>
        <w:fldChar w:fldCharType="separate"/>
      </w:r>
      <w:hyperlink w:anchor="_Toc440108437" w:history="1">
        <w:r w:rsidRPr="00334B70">
          <w:rPr>
            <w:rStyle w:val="Hyperlink"/>
            <w:rFonts w:hint="eastAsia"/>
            <w:noProof/>
            <w:rtl/>
            <w:lang w:bidi="fa-IR"/>
          </w:rPr>
          <w:t>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440108437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56233D" w:rsidRDefault="009770E9">
      <w:pPr>
        <w:pStyle w:val="TOC1"/>
        <w:tabs>
          <w:tab w:val="right" w:leader="dot" w:pos="6226"/>
        </w:tabs>
        <w:rPr>
          <w:rFonts w:asciiTheme="minorHAnsi" w:eastAsiaTheme="minorEastAsia" w:hAnsiTheme="minorHAnsi" w:cstheme="minorBidi"/>
          <w:bCs w:val="0"/>
          <w:noProof/>
          <w:sz w:val="22"/>
          <w:szCs w:val="22"/>
          <w:rtl/>
        </w:rPr>
      </w:pPr>
      <w:hyperlink w:anchor="_Toc440108438" w:history="1">
        <w:r w:rsidR="0056233D" w:rsidRPr="00334B70">
          <w:rPr>
            <w:rStyle w:val="Hyperlink"/>
            <w:rFonts w:hint="eastAsia"/>
            <w:noProof/>
            <w:rtl/>
            <w:lang w:bidi="fa-IR"/>
          </w:rPr>
          <w:t>مقدمه</w:t>
        </w:r>
        <w:r w:rsidR="0056233D" w:rsidRPr="00334B70">
          <w:rPr>
            <w:rStyle w:val="Hyperlink"/>
            <w:noProof/>
            <w:rtl/>
            <w:lang w:bidi="fa-IR"/>
          </w:rPr>
          <w:t xml:space="preserve"> </w:t>
        </w:r>
        <w:r w:rsidR="0056233D" w:rsidRPr="00334B70">
          <w:rPr>
            <w:rStyle w:val="Hyperlink"/>
            <w:rFonts w:hint="eastAsia"/>
            <w:noProof/>
            <w:rtl/>
            <w:lang w:bidi="fa-IR"/>
          </w:rPr>
          <w:t>مؤلف</w:t>
        </w:r>
        <w:r w:rsidR="0056233D">
          <w:rPr>
            <w:noProof/>
            <w:webHidden/>
            <w:rtl/>
          </w:rPr>
          <w:tab/>
        </w:r>
        <w:r w:rsidR="0056233D">
          <w:rPr>
            <w:noProof/>
            <w:webHidden/>
            <w:rtl/>
          </w:rPr>
          <w:fldChar w:fldCharType="begin"/>
        </w:r>
        <w:r w:rsidR="0056233D">
          <w:rPr>
            <w:noProof/>
            <w:webHidden/>
            <w:rtl/>
          </w:rPr>
          <w:instrText xml:space="preserve"> </w:instrText>
        </w:r>
        <w:r w:rsidR="0056233D">
          <w:rPr>
            <w:noProof/>
            <w:webHidden/>
          </w:rPr>
          <w:instrText>PAGEREF</w:instrText>
        </w:r>
        <w:r w:rsidR="0056233D">
          <w:rPr>
            <w:noProof/>
            <w:webHidden/>
            <w:rtl/>
          </w:rPr>
          <w:instrText xml:space="preserve"> _</w:instrText>
        </w:r>
        <w:r w:rsidR="0056233D">
          <w:rPr>
            <w:noProof/>
            <w:webHidden/>
          </w:rPr>
          <w:instrText>Toc</w:instrText>
        </w:r>
        <w:r w:rsidR="0056233D">
          <w:rPr>
            <w:noProof/>
            <w:webHidden/>
            <w:rtl/>
          </w:rPr>
          <w:instrText xml:space="preserve">440108438 </w:instrText>
        </w:r>
        <w:r w:rsidR="0056233D">
          <w:rPr>
            <w:noProof/>
            <w:webHidden/>
          </w:rPr>
          <w:instrText>\h</w:instrText>
        </w:r>
        <w:r w:rsidR="0056233D">
          <w:rPr>
            <w:noProof/>
            <w:webHidden/>
            <w:rtl/>
          </w:rPr>
          <w:instrText xml:space="preserve"> </w:instrText>
        </w:r>
        <w:r w:rsidR="0056233D">
          <w:rPr>
            <w:noProof/>
            <w:webHidden/>
            <w:rtl/>
          </w:rPr>
        </w:r>
        <w:r w:rsidR="0056233D">
          <w:rPr>
            <w:noProof/>
            <w:webHidden/>
            <w:rtl/>
          </w:rPr>
          <w:fldChar w:fldCharType="separate"/>
        </w:r>
        <w:r w:rsidR="0056233D">
          <w:rPr>
            <w:noProof/>
            <w:webHidden/>
            <w:rtl/>
          </w:rPr>
          <w:t>1</w:t>
        </w:r>
        <w:r w:rsidR="0056233D">
          <w:rPr>
            <w:noProof/>
            <w:webHidden/>
            <w:rtl/>
          </w:rPr>
          <w:fldChar w:fldCharType="end"/>
        </w:r>
      </w:hyperlink>
    </w:p>
    <w:p w:rsidR="0056233D" w:rsidRDefault="009770E9">
      <w:pPr>
        <w:pStyle w:val="TOC1"/>
        <w:tabs>
          <w:tab w:val="right" w:leader="dot" w:pos="6226"/>
        </w:tabs>
        <w:rPr>
          <w:rFonts w:asciiTheme="minorHAnsi" w:eastAsiaTheme="minorEastAsia" w:hAnsiTheme="minorHAnsi" w:cstheme="minorBidi"/>
          <w:bCs w:val="0"/>
          <w:noProof/>
          <w:sz w:val="22"/>
          <w:szCs w:val="22"/>
          <w:rtl/>
        </w:rPr>
      </w:pPr>
      <w:hyperlink w:anchor="_Toc440108439" w:history="1">
        <w:r w:rsidR="0056233D" w:rsidRPr="00334B70">
          <w:rPr>
            <w:rStyle w:val="Hyperlink"/>
            <w:rFonts w:hint="eastAsia"/>
            <w:noProof/>
            <w:rtl/>
            <w:lang w:bidi="fa-IR"/>
          </w:rPr>
          <w:t>فصل</w:t>
        </w:r>
        <w:r w:rsidR="0056233D" w:rsidRPr="00334B70">
          <w:rPr>
            <w:rStyle w:val="Hyperlink"/>
            <w:noProof/>
            <w:rtl/>
            <w:lang w:bidi="fa-IR"/>
          </w:rPr>
          <w:t xml:space="preserve"> </w:t>
        </w:r>
        <w:r w:rsidR="0056233D" w:rsidRPr="00334B70">
          <w:rPr>
            <w:rStyle w:val="Hyperlink"/>
            <w:rFonts w:hint="eastAsia"/>
            <w:noProof/>
            <w:rtl/>
            <w:lang w:bidi="fa-IR"/>
          </w:rPr>
          <w:t>اول</w:t>
        </w:r>
        <w:r w:rsidR="0056233D" w:rsidRPr="00334B70">
          <w:rPr>
            <w:rStyle w:val="Hyperlink"/>
            <w:noProof/>
            <w:rtl/>
            <w:lang w:bidi="fa-IR"/>
          </w:rPr>
          <w:t xml:space="preserve">:  </w:t>
        </w:r>
        <w:r w:rsidR="0056233D" w:rsidRPr="00334B70">
          <w:rPr>
            <w:rStyle w:val="Hyperlink"/>
            <w:rFonts w:hint="eastAsia"/>
            <w:noProof/>
            <w:rtl/>
            <w:lang w:bidi="fa-IR"/>
          </w:rPr>
          <w:t>عقا</w:t>
        </w:r>
        <w:r w:rsidR="0056233D" w:rsidRPr="00334B70">
          <w:rPr>
            <w:rStyle w:val="Hyperlink"/>
            <w:rFonts w:hint="cs"/>
            <w:noProof/>
            <w:rtl/>
            <w:lang w:bidi="fa-IR"/>
          </w:rPr>
          <w:t>ی</w:t>
        </w:r>
        <w:r w:rsidR="0056233D" w:rsidRPr="00334B70">
          <w:rPr>
            <w:rStyle w:val="Hyperlink"/>
            <w:rFonts w:hint="eastAsia"/>
            <w:noProof/>
            <w:rtl/>
            <w:lang w:bidi="fa-IR"/>
          </w:rPr>
          <w:t>د</w:t>
        </w:r>
        <w:r w:rsidR="0056233D" w:rsidRPr="00334B70">
          <w:rPr>
            <w:rStyle w:val="Hyperlink"/>
            <w:noProof/>
            <w:rtl/>
            <w:lang w:bidi="fa-IR"/>
          </w:rPr>
          <w:t xml:space="preserve"> </w:t>
        </w:r>
        <w:r w:rsidR="0056233D" w:rsidRPr="00334B70">
          <w:rPr>
            <w:rStyle w:val="Hyperlink"/>
            <w:rFonts w:hint="eastAsia"/>
            <w:noProof/>
            <w:rtl/>
            <w:lang w:bidi="fa-IR"/>
          </w:rPr>
          <w:t>ائمه</w:t>
        </w:r>
        <w:r w:rsidR="0056233D" w:rsidRPr="00334B70">
          <w:rPr>
            <w:rStyle w:val="Hyperlink"/>
            <w:noProof/>
            <w:rtl/>
            <w:lang w:bidi="fa-IR"/>
          </w:rPr>
          <w:t xml:space="preserve"> </w:t>
        </w:r>
        <w:r w:rsidR="0056233D" w:rsidRPr="00334B70">
          <w:rPr>
            <w:rStyle w:val="Hyperlink"/>
            <w:rFonts w:hint="eastAsia"/>
            <w:noProof/>
            <w:rtl/>
            <w:lang w:bidi="fa-IR"/>
          </w:rPr>
          <w:t>چهارگانه</w:t>
        </w:r>
        <w:r w:rsidR="0056233D" w:rsidRPr="00334B70">
          <w:rPr>
            <w:rStyle w:val="Hyperlink"/>
            <w:noProof/>
            <w:rtl/>
            <w:lang w:bidi="fa-IR"/>
          </w:rPr>
          <w:t xml:space="preserve"> </w:t>
        </w:r>
        <w:r w:rsidR="0056233D" w:rsidRPr="00334B70">
          <w:rPr>
            <w:rStyle w:val="Hyperlink"/>
            <w:rFonts w:hint="eastAsia"/>
            <w:noProof/>
            <w:rtl/>
            <w:lang w:bidi="fa-IR"/>
          </w:rPr>
          <w:t>در</w:t>
        </w:r>
        <w:r w:rsidR="0056233D" w:rsidRPr="00334B70">
          <w:rPr>
            <w:rStyle w:val="Hyperlink"/>
            <w:noProof/>
            <w:rtl/>
            <w:lang w:bidi="fa-IR"/>
          </w:rPr>
          <w:t xml:space="preserve"> </w:t>
        </w:r>
        <w:r w:rsidR="0056233D" w:rsidRPr="00334B70">
          <w:rPr>
            <w:rStyle w:val="Hyperlink"/>
            <w:rFonts w:hint="eastAsia"/>
            <w:noProof/>
            <w:rtl/>
            <w:lang w:bidi="fa-IR"/>
          </w:rPr>
          <w:t>مورد</w:t>
        </w:r>
        <w:r w:rsidR="0056233D" w:rsidRPr="00334B70">
          <w:rPr>
            <w:rStyle w:val="Hyperlink"/>
            <w:noProof/>
            <w:rtl/>
            <w:lang w:bidi="fa-IR"/>
          </w:rPr>
          <w:t xml:space="preserve"> </w:t>
        </w:r>
        <w:r w:rsidR="0056233D" w:rsidRPr="00334B70">
          <w:rPr>
            <w:rStyle w:val="Hyperlink"/>
            <w:rFonts w:hint="eastAsia"/>
            <w:noProof/>
            <w:rtl/>
            <w:lang w:bidi="fa-IR"/>
          </w:rPr>
          <w:t>مسائل</w:t>
        </w:r>
        <w:r w:rsidR="0056233D" w:rsidRPr="00334B70">
          <w:rPr>
            <w:rStyle w:val="Hyperlink"/>
            <w:noProof/>
            <w:rtl/>
            <w:lang w:bidi="fa-IR"/>
          </w:rPr>
          <w:t xml:space="preserve"> </w:t>
        </w:r>
        <w:r w:rsidR="0056233D" w:rsidRPr="00334B70">
          <w:rPr>
            <w:rStyle w:val="Hyperlink"/>
            <w:rFonts w:hint="eastAsia"/>
            <w:noProof/>
            <w:rtl/>
            <w:lang w:bidi="fa-IR"/>
          </w:rPr>
          <w:t>مربوط</w:t>
        </w:r>
        <w:r w:rsidR="0056233D" w:rsidRPr="00334B70">
          <w:rPr>
            <w:rStyle w:val="Hyperlink"/>
            <w:noProof/>
            <w:rtl/>
            <w:lang w:bidi="fa-IR"/>
          </w:rPr>
          <w:t xml:space="preserve"> </w:t>
        </w:r>
        <w:r w:rsidR="0056233D" w:rsidRPr="00334B70">
          <w:rPr>
            <w:rStyle w:val="Hyperlink"/>
            <w:rFonts w:hint="eastAsia"/>
            <w:noProof/>
            <w:rtl/>
            <w:lang w:bidi="fa-IR"/>
          </w:rPr>
          <w:t>به</w:t>
        </w:r>
        <w:r w:rsidR="0056233D" w:rsidRPr="00334B70">
          <w:rPr>
            <w:rStyle w:val="Hyperlink"/>
            <w:noProof/>
            <w:rtl/>
            <w:lang w:bidi="fa-IR"/>
          </w:rPr>
          <w:t xml:space="preserve"> </w:t>
        </w:r>
        <w:r w:rsidR="0056233D" w:rsidRPr="00334B70">
          <w:rPr>
            <w:rStyle w:val="Hyperlink"/>
            <w:rFonts w:hint="eastAsia"/>
            <w:noProof/>
            <w:rtl/>
            <w:lang w:bidi="fa-IR"/>
          </w:rPr>
          <w:t>اصول</w:t>
        </w:r>
        <w:r w:rsidR="0056233D" w:rsidRPr="00334B70">
          <w:rPr>
            <w:rStyle w:val="Hyperlink"/>
            <w:noProof/>
            <w:rtl/>
            <w:lang w:bidi="fa-IR"/>
          </w:rPr>
          <w:t xml:space="preserve"> </w:t>
        </w:r>
        <w:r w:rsidR="0056233D" w:rsidRPr="00334B70">
          <w:rPr>
            <w:rStyle w:val="Hyperlink"/>
            <w:rFonts w:hint="eastAsia"/>
            <w:noProof/>
            <w:rtl/>
            <w:lang w:bidi="fa-IR"/>
          </w:rPr>
          <w:t>د</w:t>
        </w:r>
        <w:r w:rsidR="0056233D" w:rsidRPr="00334B70">
          <w:rPr>
            <w:rStyle w:val="Hyperlink"/>
            <w:rFonts w:hint="cs"/>
            <w:noProof/>
            <w:rtl/>
            <w:lang w:bidi="fa-IR"/>
          </w:rPr>
          <w:t>ی</w:t>
        </w:r>
        <w:r w:rsidR="0056233D" w:rsidRPr="00334B70">
          <w:rPr>
            <w:rStyle w:val="Hyperlink"/>
            <w:rFonts w:hint="eastAsia"/>
            <w:noProof/>
            <w:rtl/>
            <w:lang w:bidi="fa-IR"/>
          </w:rPr>
          <w:t>ن</w:t>
        </w:r>
        <w:r w:rsidR="0056233D" w:rsidRPr="00334B70">
          <w:rPr>
            <w:rStyle w:val="Hyperlink"/>
            <w:noProof/>
            <w:rtl/>
            <w:lang w:bidi="fa-IR"/>
          </w:rPr>
          <w:t xml:space="preserve"> – </w:t>
        </w:r>
        <w:r w:rsidR="0056233D" w:rsidRPr="00334B70">
          <w:rPr>
            <w:rStyle w:val="Hyperlink"/>
            <w:rFonts w:hint="eastAsia"/>
            <w:noProof/>
            <w:rtl/>
            <w:lang w:bidi="fa-IR"/>
          </w:rPr>
          <w:t>اعتقادات</w:t>
        </w:r>
        <w:r w:rsidR="0056233D" w:rsidRPr="00334B70">
          <w:rPr>
            <w:rStyle w:val="Hyperlink"/>
            <w:noProof/>
            <w:rtl/>
            <w:lang w:bidi="fa-IR"/>
          </w:rPr>
          <w:t xml:space="preserve"> – </w:t>
        </w:r>
        <w:r w:rsidR="0056233D" w:rsidRPr="00334B70">
          <w:rPr>
            <w:rStyle w:val="Hyperlink"/>
            <w:rFonts w:hint="eastAsia"/>
            <w:noProof/>
            <w:rtl/>
            <w:lang w:bidi="fa-IR"/>
          </w:rPr>
          <w:t>به</w:t>
        </w:r>
        <w:r w:rsidR="0056233D" w:rsidRPr="00334B70">
          <w:rPr>
            <w:rStyle w:val="Hyperlink"/>
            <w:noProof/>
            <w:rtl/>
            <w:lang w:bidi="fa-IR"/>
          </w:rPr>
          <w:t xml:space="preserve"> </w:t>
        </w:r>
        <w:r w:rsidR="0056233D" w:rsidRPr="00334B70">
          <w:rPr>
            <w:rStyle w:val="Hyperlink"/>
            <w:rFonts w:hint="eastAsia"/>
            <w:noProof/>
            <w:rtl/>
            <w:lang w:bidi="fa-IR"/>
          </w:rPr>
          <w:t>غ</w:t>
        </w:r>
        <w:r w:rsidR="0056233D" w:rsidRPr="00334B70">
          <w:rPr>
            <w:rStyle w:val="Hyperlink"/>
            <w:rFonts w:hint="cs"/>
            <w:noProof/>
            <w:rtl/>
            <w:lang w:bidi="fa-IR"/>
          </w:rPr>
          <w:t>ی</w:t>
        </w:r>
        <w:r w:rsidR="0056233D" w:rsidRPr="00334B70">
          <w:rPr>
            <w:rStyle w:val="Hyperlink"/>
            <w:rFonts w:hint="eastAsia"/>
            <w:noProof/>
            <w:rtl/>
            <w:lang w:bidi="fa-IR"/>
          </w:rPr>
          <w:t>ر</w:t>
        </w:r>
        <w:r w:rsidR="0056233D" w:rsidRPr="00334B70">
          <w:rPr>
            <w:rStyle w:val="Hyperlink"/>
            <w:noProof/>
            <w:rtl/>
            <w:lang w:bidi="fa-IR"/>
          </w:rPr>
          <w:t xml:space="preserve"> </w:t>
        </w:r>
        <w:r w:rsidR="0056233D" w:rsidRPr="00334B70">
          <w:rPr>
            <w:rStyle w:val="Hyperlink"/>
            <w:rFonts w:hint="eastAsia"/>
            <w:noProof/>
            <w:rtl/>
            <w:lang w:bidi="fa-IR"/>
          </w:rPr>
          <w:t>از</w:t>
        </w:r>
        <w:r w:rsidR="0056233D" w:rsidRPr="00334B70">
          <w:rPr>
            <w:rStyle w:val="Hyperlink"/>
            <w:noProof/>
            <w:rtl/>
            <w:lang w:bidi="fa-IR"/>
          </w:rPr>
          <w:t xml:space="preserve"> </w:t>
        </w:r>
        <w:r w:rsidR="0056233D" w:rsidRPr="00334B70">
          <w:rPr>
            <w:rStyle w:val="Hyperlink"/>
            <w:rFonts w:hint="eastAsia"/>
            <w:noProof/>
            <w:rtl/>
            <w:lang w:bidi="fa-IR"/>
          </w:rPr>
          <w:t>مسئله</w:t>
        </w:r>
        <w:r w:rsidR="0056233D" w:rsidRPr="00334B70">
          <w:rPr>
            <w:rStyle w:val="Hyperlink"/>
            <w:noProof/>
            <w:rtl/>
            <w:lang w:bidi="fa-IR"/>
          </w:rPr>
          <w:t xml:space="preserve"> </w:t>
        </w:r>
        <w:r w:rsidR="0056233D" w:rsidRPr="00334B70">
          <w:rPr>
            <w:rStyle w:val="Hyperlink"/>
            <w:rFonts w:hint="eastAsia"/>
            <w:noProof/>
            <w:rtl/>
            <w:lang w:bidi="fa-IR"/>
          </w:rPr>
          <w:t>ا</w:t>
        </w:r>
        <w:r w:rsidR="0056233D" w:rsidRPr="00334B70">
          <w:rPr>
            <w:rStyle w:val="Hyperlink"/>
            <w:rFonts w:hint="cs"/>
            <w:noProof/>
            <w:rtl/>
            <w:lang w:bidi="fa-IR"/>
          </w:rPr>
          <w:t>ی</w:t>
        </w:r>
        <w:r w:rsidR="0056233D" w:rsidRPr="00334B70">
          <w:rPr>
            <w:rStyle w:val="Hyperlink"/>
            <w:rFonts w:hint="eastAsia"/>
            <w:noProof/>
            <w:rtl/>
            <w:lang w:bidi="fa-IR"/>
          </w:rPr>
          <w:t>مان</w:t>
        </w:r>
        <w:r w:rsidR="0056233D" w:rsidRPr="00334B70">
          <w:rPr>
            <w:rStyle w:val="Hyperlink"/>
            <w:noProof/>
            <w:rtl/>
            <w:lang w:bidi="fa-IR"/>
          </w:rPr>
          <w:t xml:space="preserve"> </w:t>
        </w:r>
        <w:r w:rsidR="0056233D" w:rsidRPr="00334B70">
          <w:rPr>
            <w:rStyle w:val="Hyperlink"/>
            <w:rFonts w:hint="cs"/>
            <w:noProof/>
            <w:rtl/>
            <w:lang w:bidi="fa-IR"/>
          </w:rPr>
          <w:t>ی</w:t>
        </w:r>
        <w:r w:rsidR="0056233D" w:rsidRPr="00334B70">
          <w:rPr>
            <w:rStyle w:val="Hyperlink"/>
            <w:rFonts w:hint="eastAsia"/>
            <w:noProof/>
            <w:rtl/>
            <w:lang w:bidi="fa-IR"/>
          </w:rPr>
          <w:t>کسان</w:t>
        </w:r>
        <w:r w:rsidR="0056233D" w:rsidRPr="00334B70">
          <w:rPr>
            <w:rStyle w:val="Hyperlink"/>
            <w:noProof/>
            <w:rtl/>
            <w:lang w:bidi="fa-IR"/>
          </w:rPr>
          <w:t xml:space="preserve"> </w:t>
        </w:r>
        <w:r w:rsidR="0056233D" w:rsidRPr="00334B70">
          <w:rPr>
            <w:rStyle w:val="Hyperlink"/>
            <w:rFonts w:hint="eastAsia"/>
            <w:noProof/>
            <w:rtl/>
            <w:lang w:bidi="fa-IR"/>
          </w:rPr>
          <w:t>است</w:t>
        </w:r>
        <w:r w:rsidR="0056233D">
          <w:rPr>
            <w:noProof/>
            <w:webHidden/>
            <w:rtl/>
          </w:rPr>
          <w:tab/>
        </w:r>
        <w:r w:rsidR="0056233D">
          <w:rPr>
            <w:noProof/>
            <w:webHidden/>
            <w:rtl/>
          </w:rPr>
          <w:fldChar w:fldCharType="begin"/>
        </w:r>
        <w:r w:rsidR="0056233D">
          <w:rPr>
            <w:noProof/>
            <w:webHidden/>
            <w:rtl/>
          </w:rPr>
          <w:instrText xml:space="preserve"> </w:instrText>
        </w:r>
        <w:r w:rsidR="0056233D">
          <w:rPr>
            <w:noProof/>
            <w:webHidden/>
          </w:rPr>
          <w:instrText>PAGEREF</w:instrText>
        </w:r>
        <w:r w:rsidR="0056233D">
          <w:rPr>
            <w:noProof/>
            <w:webHidden/>
            <w:rtl/>
          </w:rPr>
          <w:instrText xml:space="preserve"> _</w:instrText>
        </w:r>
        <w:r w:rsidR="0056233D">
          <w:rPr>
            <w:noProof/>
            <w:webHidden/>
          </w:rPr>
          <w:instrText>Toc</w:instrText>
        </w:r>
        <w:r w:rsidR="0056233D">
          <w:rPr>
            <w:noProof/>
            <w:webHidden/>
            <w:rtl/>
          </w:rPr>
          <w:instrText xml:space="preserve">440108439 </w:instrText>
        </w:r>
        <w:r w:rsidR="0056233D">
          <w:rPr>
            <w:noProof/>
            <w:webHidden/>
          </w:rPr>
          <w:instrText>\h</w:instrText>
        </w:r>
        <w:r w:rsidR="0056233D">
          <w:rPr>
            <w:noProof/>
            <w:webHidden/>
            <w:rtl/>
          </w:rPr>
          <w:instrText xml:space="preserve"> </w:instrText>
        </w:r>
        <w:r w:rsidR="0056233D">
          <w:rPr>
            <w:noProof/>
            <w:webHidden/>
            <w:rtl/>
          </w:rPr>
        </w:r>
        <w:r w:rsidR="0056233D">
          <w:rPr>
            <w:noProof/>
            <w:webHidden/>
            <w:rtl/>
          </w:rPr>
          <w:fldChar w:fldCharType="separate"/>
        </w:r>
        <w:r w:rsidR="0056233D">
          <w:rPr>
            <w:noProof/>
            <w:webHidden/>
            <w:rtl/>
          </w:rPr>
          <w:t>3</w:t>
        </w:r>
        <w:r w:rsidR="0056233D">
          <w:rPr>
            <w:noProof/>
            <w:webHidden/>
            <w:rtl/>
          </w:rPr>
          <w:fldChar w:fldCharType="end"/>
        </w:r>
      </w:hyperlink>
    </w:p>
    <w:p w:rsidR="0056233D" w:rsidRDefault="009770E9">
      <w:pPr>
        <w:pStyle w:val="TOC1"/>
        <w:tabs>
          <w:tab w:val="right" w:leader="dot" w:pos="6226"/>
        </w:tabs>
        <w:rPr>
          <w:rFonts w:asciiTheme="minorHAnsi" w:eastAsiaTheme="minorEastAsia" w:hAnsiTheme="minorHAnsi" w:cstheme="minorBidi"/>
          <w:bCs w:val="0"/>
          <w:noProof/>
          <w:sz w:val="22"/>
          <w:szCs w:val="22"/>
          <w:rtl/>
        </w:rPr>
      </w:pPr>
      <w:hyperlink w:anchor="_Toc440108440" w:history="1">
        <w:r w:rsidR="0056233D" w:rsidRPr="00334B70">
          <w:rPr>
            <w:rStyle w:val="Hyperlink"/>
            <w:rFonts w:hint="eastAsia"/>
            <w:noProof/>
            <w:rtl/>
            <w:lang w:bidi="fa-IR"/>
          </w:rPr>
          <w:t>فصل</w:t>
        </w:r>
        <w:r w:rsidR="0056233D" w:rsidRPr="00334B70">
          <w:rPr>
            <w:rStyle w:val="Hyperlink"/>
            <w:noProof/>
            <w:rtl/>
            <w:lang w:bidi="fa-IR"/>
          </w:rPr>
          <w:t xml:space="preserve"> </w:t>
        </w:r>
        <w:r w:rsidR="0056233D" w:rsidRPr="00334B70">
          <w:rPr>
            <w:rStyle w:val="Hyperlink"/>
            <w:rFonts w:hint="eastAsia"/>
            <w:noProof/>
            <w:rtl/>
            <w:lang w:bidi="fa-IR"/>
          </w:rPr>
          <w:t>دوم</w:t>
        </w:r>
        <w:r w:rsidR="0056233D" w:rsidRPr="00334B70">
          <w:rPr>
            <w:rStyle w:val="Hyperlink"/>
            <w:noProof/>
            <w:rtl/>
            <w:lang w:bidi="fa-IR"/>
          </w:rPr>
          <w:t xml:space="preserve">:  </w:t>
        </w:r>
        <w:r w:rsidR="0056233D" w:rsidRPr="00334B70">
          <w:rPr>
            <w:rStyle w:val="Hyperlink"/>
            <w:rFonts w:hint="eastAsia"/>
            <w:noProof/>
            <w:rtl/>
            <w:lang w:bidi="fa-IR"/>
          </w:rPr>
          <w:t>عق</w:t>
        </w:r>
        <w:r w:rsidR="0056233D" w:rsidRPr="00334B70">
          <w:rPr>
            <w:rStyle w:val="Hyperlink"/>
            <w:rFonts w:hint="cs"/>
            <w:noProof/>
            <w:rtl/>
            <w:lang w:bidi="fa-IR"/>
          </w:rPr>
          <w:t>ی</w:t>
        </w:r>
        <w:r w:rsidR="0056233D" w:rsidRPr="00334B70">
          <w:rPr>
            <w:rStyle w:val="Hyperlink"/>
            <w:rFonts w:hint="eastAsia"/>
            <w:noProof/>
            <w:rtl/>
            <w:lang w:bidi="fa-IR"/>
          </w:rPr>
          <w:t>ده</w:t>
        </w:r>
        <w:r w:rsidR="0056233D" w:rsidRPr="00334B70">
          <w:rPr>
            <w:rStyle w:val="Hyperlink"/>
            <w:noProof/>
            <w:rtl/>
            <w:lang w:bidi="fa-IR"/>
          </w:rPr>
          <w:t xml:space="preserve"> </w:t>
        </w:r>
        <w:r w:rsidR="0056233D" w:rsidRPr="00334B70">
          <w:rPr>
            <w:rStyle w:val="Hyperlink"/>
            <w:rFonts w:hint="eastAsia"/>
            <w:noProof/>
            <w:rtl/>
            <w:lang w:bidi="fa-IR"/>
          </w:rPr>
          <w:t>امام</w:t>
        </w:r>
        <w:r w:rsidR="0056233D" w:rsidRPr="00334B70">
          <w:rPr>
            <w:rStyle w:val="Hyperlink"/>
            <w:noProof/>
            <w:rtl/>
            <w:lang w:bidi="fa-IR"/>
          </w:rPr>
          <w:t xml:space="preserve"> </w:t>
        </w:r>
        <w:r w:rsidR="0056233D" w:rsidRPr="00334B70">
          <w:rPr>
            <w:rStyle w:val="Hyperlink"/>
            <w:rFonts w:hint="eastAsia"/>
            <w:noProof/>
            <w:rtl/>
            <w:lang w:bidi="fa-IR"/>
          </w:rPr>
          <w:t>ابوحن</w:t>
        </w:r>
        <w:r w:rsidR="0056233D" w:rsidRPr="00334B70">
          <w:rPr>
            <w:rStyle w:val="Hyperlink"/>
            <w:rFonts w:hint="cs"/>
            <w:noProof/>
            <w:rtl/>
            <w:lang w:bidi="fa-IR"/>
          </w:rPr>
          <w:t>ی</w:t>
        </w:r>
        <w:r w:rsidR="0056233D" w:rsidRPr="00334B70">
          <w:rPr>
            <w:rStyle w:val="Hyperlink"/>
            <w:rFonts w:hint="eastAsia"/>
            <w:noProof/>
            <w:rtl/>
            <w:lang w:bidi="fa-IR"/>
          </w:rPr>
          <w:t>فه</w:t>
        </w:r>
        <w:r w:rsidR="0056233D">
          <w:rPr>
            <w:noProof/>
            <w:webHidden/>
            <w:rtl/>
          </w:rPr>
          <w:tab/>
        </w:r>
        <w:r w:rsidR="0056233D">
          <w:rPr>
            <w:noProof/>
            <w:webHidden/>
            <w:rtl/>
          </w:rPr>
          <w:fldChar w:fldCharType="begin"/>
        </w:r>
        <w:r w:rsidR="0056233D">
          <w:rPr>
            <w:noProof/>
            <w:webHidden/>
            <w:rtl/>
          </w:rPr>
          <w:instrText xml:space="preserve"> </w:instrText>
        </w:r>
        <w:r w:rsidR="0056233D">
          <w:rPr>
            <w:noProof/>
            <w:webHidden/>
          </w:rPr>
          <w:instrText>PAGEREF</w:instrText>
        </w:r>
        <w:r w:rsidR="0056233D">
          <w:rPr>
            <w:noProof/>
            <w:webHidden/>
            <w:rtl/>
          </w:rPr>
          <w:instrText xml:space="preserve"> _</w:instrText>
        </w:r>
        <w:r w:rsidR="0056233D">
          <w:rPr>
            <w:noProof/>
            <w:webHidden/>
          </w:rPr>
          <w:instrText>Toc</w:instrText>
        </w:r>
        <w:r w:rsidR="0056233D">
          <w:rPr>
            <w:noProof/>
            <w:webHidden/>
            <w:rtl/>
          </w:rPr>
          <w:instrText xml:space="preserve">440108440 </w:instrText>
        </w:r>
        <w:r w:rsidR="0056233D">
          <w:rPr>
            <w:noProof/>
            <w:webHidden/>
          </w:rPr>
          <w:instrText>\h</w:instrText>
        </w:r>
        <w:r w:rsidR="0056233D">
          <w:rPr>
            <w:noProof/>
            <w:webHidden/>
            <w:rtl/>
          </w:rPr>
          <w:instrText xml:space="preserve"> </w:instrText>
        </w:r>
        <w:r w:rsidR="0056233D">
          <w:rPr>
            <w:noProof/>
            <w:webHidden/>
            <w:rtl/>
          </w:rPr>
        </w:r>
        <w:r w:rsidR="0056233D">
          <w:rPr>
            <w:noProof/>
            <w:webHidden/>
            <w:rtl/>
          </w:rPr>
          <w:fldChar w:fldCharType="separate"/>
        </w:r>
        <w:r w:rsidR="0056233D">
          <w:rPr>
            <w:noProof/>
            <w:webHidden/>
            <w:rtl/>
          </w:rPr>
          <w:t>7</w:t>
        </w:r>
        <w:r w:rsidR="0056233D">
          <w:rPr>
            <w:noProof/>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41" w:history="1">
        <w:r w:rsidR="0056233D" w:rsidRPr="00334B70">
          <w:rPr>
            <w:rStyle w:val="Hyperlink"/>
            <w:rFonts w:hint="eastAsia"/>
            <w:rtl/>
          </w:rPr>
          <w:t>أ</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ابوحن</w:t>
        </w:r>
        <w:r w:rsidR="0056233D" w:rsidRPr="00334B70">
          <w:rPr>
            <w:rStyle w:val="Hyperlink"/>
            <w:rFonts w:hint="cs"/>
            <w:rtl/>
          </w:rPr>
          <w:t>ی</w:t>
        </w:r>
        <w:r w:rsidR="0056233D" w:rsidRPr="00334B70">
          <w:rPr>
            <w:rStyle w:val="Hyperlink"/>
            <w:rFonts w:hint="eastAsia"/>
            <w:rtl/>
          </w:rPr>
          <w:t>فه</w:t>
        </w:r>
        <w:r w:rsidR="0056233D" w:rsidRPr="00334B70">
          <w:rPr>
            <w:rStyle w:val="Hyperlink"/>
            <w:rtl/>
          </w:rPr>
          <w:t xml:space="preserve"> </w:t>
        </w:r>
        <w:r w:rsidR="0056233D" w:rsidRPr="00334B70">
          <w:rPr>
            <w:rStyle w:val="Hyperlink"/>
            <w:rFonts w:hint="eastAsia"/>
            <w:rtl/>
          </w:rPr>
          <w:t>درباره</w:t>
        </w:r>
        <w:r w:rsidR="0056233D" w:rsidRPr="00334B70">
          <w:rPr>
            <w:rStyle w:val="Hyperlink"/>
            <w:rtl/>
          </w:rPr>
          <w:t xml:space="preserve"> </w:t>
        </w:r>
        <w:r w:rsidR="0056233D" w:rsidRPr="00334B70">
          <w:rPr>
            <w:rStyle w:val="Hyperlink"/>
            <w:rFonts w:hint="eastAsia"/>
            <w:rtl/>
          </w:rPr>
          <w:t>توح</w:t>
        </w:r>
        <w:r w:rsidR="0056233D" w:rsidRPr="00334B70">
          <w:rPr>
            <w:rStyle w:val="Hyperlink"/>
            <w:rFonts w:hint="cs"/>
            <w:rtl/>
          </w:rPr>
          <w:t>ی</w:t>
        </w:r>
        <w:r w:rsidR="0056233D" w:rsidRPr="00334B70">
          <w:rPr>
            <w:rStyle w:val="Hyperlink"/>
            <w:rFonts w:hint="eastAsia"/>
            <w:rtl/>
          </w:rPr>
          <w:t>د</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440108441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7</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42" w:history="1">
        <w:r w:rsidR="0056233D" w:rsidRPr="00334B70">
          <w:rPr>
            <w:rStyle w:val="Hyperlink"/>
            <w:rFonts w:hint="eastAsia"/>
            <w:rtl/>
          </w:rPr>
          <w:t>ب</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ابوحن</w:t>
        </w:r>
        <w:r w:rsidR="0056233D" w:rsidRPr="00334B70">
          <w:rPr>
            <w:rStyle w:val="Hyperlink"/>
            <w:rFonts w:hint="cs"/>
            <w:rtl/>
          </w:rPr>
          <w:t>ی</w:t>
        </w:r>
        <w:r w:rsidR="0056233D" w:rsidRPr="00334B70">
          <w:rPr>
            <w:rStyle w:val="Hyperlink"/>
            <w:rFonts w:hint="eastAsia"/>
            <w:rtl/>
          </w:rPr>
          <w:t>فه</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قضا</w:t>
        </w:r>
        <w:r w:rsidR="0056233D" w:rsidRPr="00334B70">
          <w:rPr>
            <w:rStyle w:val="Hyperlink"/>
            <w:rtl/>
          </w:rPr>
          <w:t xml:space="preserve"> </w:t>
        </w:r>
        <w:r w:rsidR="0056233D" w:rsidRPr="00334B70">
          <w:rPr>
            <w:rStyle w:val="Hyperlink"/>
            <w:rFonts w:hint="eastAsia"/>
            <w:rtl/>
          </w:rPr>
          <w:t>و</w:t>
        </w:r>
        <w:r w:rsidR="0056233D" w:rsidRPr="00334B70">
          <w:rPr>
            <w:rStyle w:val="Hyperlink"/>
            <w:rtl/>
          </w:rPr>
          <w:t xml:space="preserve"> </w:t>
        </w:r>
        <w:r w:rsidR="0056233D" w:rsidRPr="00334B70">
          <w:rPr>
            <w:rStyle w:val="Hyperlink"/>
            <w:rFonts w:hint="eastAsia"/>
            <w:rtl/>
          </w:rPr>
          <w:t>قدر</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440108442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13</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43" w:history="1">
        <w:r w:rsidR="0056233D" w:rsidRPr="00334B70">
          <w:rPr>
            <w:rStyle w:val="Hyperlink"/>
            <w:rFonts w:hint="eastAsia"/>
            <w:rtl/>
          </w:rPr>
          <w:t>ج</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ابوحن</w:t>
        </w:r>
        <w:r w:rsidR="0056233D" w:rsidRPr="00334B70">
          <w:rPr>
            <w:rStyle w:val="Hyperlink"/>
            <w:rFonts w:hint="cs"/>
            <w:rtl/>
          </w:rPr>
          <w:t>ی</w:t>
        </w:r>
        <w:r w:rsidR="0056233D" w:rsidRPr="00334B70">
          <w:rPr>
            <w:rStyle w:val="Hyperlink"/>
            <w:rFonts w:hint="eastAsia"/>
            <w:rtl/>
          </w:rPr>
          <w:t>فه</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ا</w:t>
        </w:r>
        <w:r w:rsidR="0056233D" w:rsidRPr="00334B70">
          <w:rPr>
            <w:rStyle w:val="Hyperlink"/>
            <w:rFonts w:hint="cs"/>
            <w:rtl/>
          </w:rPr>
          <w:t>ی</w:t>
        </w:r>
        <w:r w:rsidR="0056233D" w:rsidRPr="00334B70">
          <w:rPr>
            <w:rStyle w:val="Hyperlink"/>
            <w:rFonts w:hint="eastAsia"/>
            <w:rtl/>
          </w:rPr>
          <w:t>مان</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440108443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17</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44" w:history="1">
        <w:r w:rsidR="0056233D" w:rsidRPr="00334B70">
          <w:rPr>
            <w:rStyle w:val="Hyperlink"/>
            <w:rFonts w:hint="eastAsia"/>
            <w:rtl/>
          </w:rPr>
          <w:t>د</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ابوحن</w:t>
        </w:r>
        <w:r w:rsidR="0056233D" w:rsidRPr="00334B70">
          <w:rPr>
            <w:rStyle w:val="Hyperlink"/>
            <w:rFonts w:hint="cs"/>
            <w:rtl/>
          </w:rPr>
          <w:t>ی</w:t>
        </w:r>
        <w:r w:rsidR="0056233D" w:rsidRPr="00334B70">
          <w:rPr>
            <w:rStyle w:val="Hyperlink"/>
            <w:rFonts w:hint="eastAsia"/>
            <w:rtl/>
          </w:rPr>
          <w:t>فه</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صحابه</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440108444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18</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45" w:history="1">
        <w:r w:rsidR="0056233D" w:rsidRPr="00334B70">
          <w:rPr>
            <w:rStyle w:val="Hyperlink"/>
            <w:rFonts w:hint="eastAsia"/>
            <w:rtl/>
          </w:rPr>
          <w:t>هـ</w:t>
        </w:r>
        <w:r w:rsidR="0056233D" w:rsidRPr="00334B70">
          <w:rPr>
            <w:rStyle w:val="Hyperlink"/>
            <w:rtl/>
          </w:rPr>
          <w:t xml:space="preserve">) </w:t>
        </w:r>
        <w:r w:rsidR="0056233D" w:rsidRPr="00334B70">
          <w:rPr>
            <w:rStyle w:val="Hyperlink"/>
            <w:rFonts w:hint="eastAsia"/>
            <w:rtl/>
          </w:rPr>
          <w:t>نه</w:t>
        </w:r>
        <w:r w:rsidR="0056233D" w:rsidRPr="00334B70">
          <w:rPr>
            <w:rStyle w:val="Hyperlink"/>
            <w:rFonts w:hint="cs"/>
            <w:rtl/>
          </w:rPr>
          <w:t>ی</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ابوحن</w:t>
        </w:r>
        <w:r w:rsidR="0056233D" w:rsidRPr="00334B70">
          <w:rPr>
            <w:rStyle w:val="Hyperlink"/>
            <w:rFonts w:hint="cs"/>
            <w:rtl/>
          </w:rPr>
          <w:t>ی</w:t>
        </w:r>
        <w:r w:rsidR="0056233D" w:rsidRPr="00334B70">
          <w:rPr>
            <w:rStyle w:val="Hyperlink"/>
            <w:rFonts w:hint="eastAsia"/>
            <w:rtl/>
          </w:rPr>
          <w:t>فه</w:t>
        </w:r>
        <w:r w:rsidR="0056233D" w:rsidRPr="00334B70">
          <w:rPr>
            <w:rStyle w:val="Hyperlink"/>
            <w:rtl/>
          </w:rPr>
          <w:t xml:space="preserve"> </w:t>
        </w:r>
        <w:r w:rsidR="0056233D" w:rsidRPr="00334B70">
          <w:rPr>
            <w:rStyle w:val="Hyperlink"/>
            <w:rFonts w:hint="eastAsia"/>
            <w:rtl/>
          </w:rPr>
          <w:t>از</w:t>
        </w:r>
        <w:r w:rsidR="0056233D" w:rsidRPr="00334B70">
          <w:rPr>
            <w:rStyle w:val="Hyperlink"/>
            <w:rtl/>
          </w:rPr>
          <w:t xml:space="preserve"> </w:t>
        </w:r>
        <w:r w:rsidR="0056233D" w:rsidRPr="00334B70">
          <w:rPr>
            <w:rStyle w:val="Hyperlink"/>
            <w:rFonts w:hint="eastAsia"/>
            <w:rtl/>
          </w:rPr>
          <w:t>علم</w:t>
        </w:r>
        <w:r w:rsidR="0056233D" w:rsidRPr="00334B70">
          <w:rPr>
            <w:rStyle w:val="Hyperlink"/>
            <w:rtl/>
          </w:rPr>
          <w:t xml:space="preserve"> </w:t>
        </w:r>
        <w:r w:rsidR="0056233D" w:rsidRPr="00334B70">
          <w:rPr>
            <w:rStyle w:val="Hyperlink"/>
            <w:rFonts w:hint="eastAsia"/>
            <w:rtl/>
          </w:rPr>
          <w:t>کلام</w:t>
        </w:r>
        <w:r w:rsidR="0056233D" w:rsidRPr="00334B70">
          <w:rPr>
            <w:rStyle w:val="Hyperlink"/>
            <w:rtl/>
          </w:rPr>
          <w:t xml:space="preserve"> </w:t>
        </w:r>
        <w:r w:rsidR="0056233D" w:rsidRPr="00334B70">
          <w:rPr>
            <w:rStyle w:val="Hyperlink"/>
            <w:rFonts w:hint="eastAsia"/>
            <w:rtl/>
          </w:rPr>
          <w:t>و</w:t>
        </w:r>
        <w:r w:rsidR="0056233D" w:rsidRPr="00334B70">
          <w:rPr>
            <w:rStyle w:val="Hyperlink"/>
            <w:rtl/>
          </w:rPr>
          <w:t xml:space="preserve"> </w:t>
        </w:r>
        <w:r w:rsidR="0056233D" w:rsidRPr="00334B70">
          <w:rPr>
            <w:rStyle w:val="Hyperlink"/>
            <w:rFonts w:hint="eastAsia"/>
            <w:rtl/>
          </w:rPr>
          <w:t>جدل</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440108445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19</w:t>
        </w:r>
        <w:r w:rsidR="0056233D">
          <w:rPr>
            <w:webHidden/>
            <w:rtl/>
          </w:rPr>
          <w:fldChar w:fldCharType="end"/>
        </w:r>
      </w:hyperlink>
    </w:p>
    <w:p w:rsidR="0056233D" w:rsidRDefault="009770E9">
      <w:pPr>
        <w:pStyle w:val="TOC1"/>
        <w:tabs>
          <w:tab w:val="right" w:leader="dot" w:pos="6226"/>
        </w:tabs>
        <w:rPr>
          <w:rFonts w:asciiTheme="minorHAnsi" w:eastAsiaTheme="minorEastAsia" w:hAnsiTheme="minorHAnsi" w:cstheme="minorBidi"/>
          <w:bCs w:val="0"/>
          <w:noProof/>
          <w:sz w:val="22"/>
          <w:szCs w:val="22"/>
          <w:rtl/>
        </w:rPr>
      </w:pPr>
      <w:hyperlink w:anchor="_Toc440108446" w:history="1">
        <w:r w:rsidR="0056233D" w:rsidRPr="00334B70">
          <w:rPr>
            <w:rStyle w:val="Hyperlink"/>
            <w:rFonts w:hint="eastAsia"/>
            <w:noProof/>
            <w:rtl/>
            <w:lang w:bidi="fa-IR"/>
          </w:rPr>
          <w:t>فصل</w:t>
        </w:r>
        <w:r w:rsidR="0056233D" w:rsidRPr="00334B70">
          <w:rPr>
            <w:rStyle w:val="Hyperlink"/>
            <w:noProof/>
            <w:rtl/>
            <w:lang w:bidi="fa-IR"/>
          </w:rPr>
          <w:t xml:space="preserve"> </w:t>
        </w:r>
        <w:r w:rsidR="0056233D" w:rsidRPr="00334B70">
          <w:rPr>
            <w:rStyle w:val="Hyperlink"/>
            <w:rFonts w:hint="eastAsia"/>
            <w:noProof/>
            <w:rtl/>
            <w:lang w:bidi="fa-IR"/>
          </w:rPr>
          <w:t>سوم</w:t>
        </w:r>
        <w:r w:rsidR="0056233D" w:rsidRPr="00334B70">
          <w:rPr>
            <w:rStyle w:val="Hyperlink"/>
            <w:noProof/>
            <w:rtl/>
            <w:lang w:bidi="fa-IR"/>
          </w:rPr>
          <w:t xml:space="preserve">:  </w:t>
        </w:r>
        <w:r w:rsidR="0056233D" w:rsidRPr="00334B70">
          <w:rPr>
            <w:rStyle w:val="Hyperlink"/>
            <w:rFonts w:hint="eastAsia"/>
            <w:noProof/>
            <w:rtl/>
            <w:lang w:bidi="fa-IR"/>
          </w:rPr>
          <w:t>عق</w:t>
        </w:r>
        <w:r w:rsidR="0056233D" w:rsidRPr="00334B70">
          <w:rPr>
            <w:rStyle w:val="Hyperlink"/>
            <w:rFonts w:hint="cs"/>
            <w:noProof/>
            <w:rtl/>
            <w:lang w:bidi="fa-IR"/>
          </w:rPr>
          <w:t>ی</w:t>
        </w:r>
        <w:r w:rsidR="0056233D" w:rsidRPr="00334B70">
          <w:rPr>
            <w:rStyle w:val="Hyperlink"/>
            <w:rFonts w:hint="eastAsia"/>
            <w:noProof/>
            <w:rtl/>
            <w:lang w:bidi="fa-IR"/>
          </w:rPr>
          <w:t>ده</w:t>
        </w:r>
        <w:r w:rsidR="0056233D" w:rsidRPr="00334B70">
          <w:rPr>
            <w:rStyle w:val="Hyperlink"/>
            <w:noProof/>
            <w:rtl/>
            <w:lang w:bidi="fa-IR"/>
          </w:rPr>
          <w:t xml:space="preserve"> </w:t>
        </w:r>
        <w:r w:rsidR="0056233D" w:rsidRPr="00334B70">
          <w:rPr>
            <w:rStyle w:val="Hyperlink"/>
            <w:rFonts w:hint="eastAsia"/>
            <w:noProof/>
            <w:rtl/>
            <w:lang w:bidi="fa-IR"/>
          </w:rPr>
          <w:t>امام</w:t>
        </w:r>
        <w:r w:rsidR="0056233D" w:rsidRPr="00334B70">
          <w:rPr>
            <w:rStyle w:val="Hyperlink"/>
            <w:noProof/>
            <w:rtl/>
            <w:lang w:bidi="fa-IR"/>
          </w:rPr>
          <w:t xml:space="preserve"> </w:t>
        </w:r>
        <w:r w:rsidR="0056233D" w:rsidRPr="00334B70">
          <w:rPr>
            <w:rStyle w:val="Hyperlink"/>
            <w:rFonts w:hint="eastAsia"/>
            <w:noProof/>
            <w:rtl/>
            <w:lang w:bidi="fa-IR"/>
          </w:rPr>
          <w:t>مالک</w:t>
        </w:r>
        <w:r w:rsidR="0056233D" w:rsidRPr="00334B70">
          <w:rPr>
            <w:rStyle w:val="Hyperlink"/>
            <w:noProof/>
            <w:rtl/>
            <w:lang w:bidi="fa-IR"/>
          </w:rPr>
          <w:t xml:space="preserve"> </w:t>
        </w:r>
        <w:r w:rsidR="0056233D" w:rsidRPr="00334B70">
          <w:rPr>
            <w:rStyle w:val="Hyperlink"/>
            <w:rFonts w:hint="eastAsia"/>
            <w:noProof/>
            <w:rtl/>
            <w:lang w:bidi="fa-IR"/>
          </w:rPr>
          <w:t>بن</w:t>
        </w:r>
        <w:r w:rsidR="0056233D" w:rsidRPr="00334B70">
          <w:rPr>
            <w:rStyle w:val="Hyperlink"/>
            <w:noProof/>
            <w:rtl/>
            <w:lang w:bidi="fa-IR"/>
          </w:rPr>
          <w:t xml:space="preserve"> </w:t>
        </w:r>
        <w:r w:rsidR="0056233D" w:rsidRPr="00334B70">
          <w:rPr>
            <w:rStyle w:val="Hyperlink"/>
            <w:rFonts w:hint="eastAsia"/>
            <w:noProof/>
            <w:rtl/>
            <w:lang w:bidi="fa-IR"/>
          </w:rPr>
          <w:t>انس</w:t>
        </w:r>
        <w:r w:rsidR="0056233D">
          <w:rPr>
            <w:noProof/>
            <w:webHidden/>
            <w:rtl/>
          </w:rPr>
          <w:tab/>
        </w:r>
        <w:r w:rsidR="0056233D">
          <w:rPr>
            <w:noProof/>
            <w:webHidden/>
            <w:rtl/>
          </w:rPr>
          <w:fldChar w:fldCharType="begin"/>
        </w:r>
        <w:r w:rsidR="0056233D">
          <w:rPr>
            <w:noProof/>
            <w:webHidden/>
            <w:rtl/>
          </w:rPr>
          <w:instrText xml:space="preserve"> </w:instrText>
        </w:r>
        <w:r w:rsidR="0056233D">
          <w:rPr>
            <w:noProof/>
            <w:webHidden/>
          </w:rPr>
          <w:instrText>PAGEREF</w:instrText>
        </w:r>
        <w:r w:rsidR="0056233D">
          <w:rPr>
            <w:noProof/>
            <w:webHidden/>
            <w:rtl/>
          </w:rPr>
          <w:instrText xml:space="preserve"> _</w:instrText>
        </w:r>
        <w:r w:rsidR="0056233D">
          <w:rPr>
            <w:noProof/>
            <w:webHidden/>
          </w:rPr>
          <w:instrText>Toc</w:instrText>
        </w:r>
        <w:r w:rsidR="0056233D">
          <w:rPr>
            <w:noProof/>
            <w:webHidden/>
            <w:rtl/>
          </w:rPr>
          <w:instrText xml:space="preserve">440108446 </w:instrText>
        </w:r>
        <w:r w:rsidR="0056233D">
          <w:rPr>
            <w:noProof/>
            <w:webHidden/>
          </w:rPr>
          <w:instrText>\h</w:instrText>
        </w:r>
        <w:r w:rsidR="0056233D">
          <w:rPr>
            <w:noProof/>
            <w:webHidden/>
            <w:rtl/>
          </w:rPr>
          <w:instrText xml:space="preserve"> </w:instrText>
        </w:r>
        <w:r w:rsidR="0056233D">
          <w:rPr>
            <w:noProof/>
            <w:webHidden/>
            <w:rtl/>
          </w:rPr>
        </w:r>
        <w:r w:rsidR="0056233D">
          <w:rPr>
            <w:noProof/>
            <w:webHidden/>
            <w:rtl/>
          </w:rPr>
          <w:fldChar w:fldCharType="separate"/>
        </w:r>
        <w:r w:rsidR="0056233D">
          <w:rPr>
            <w:noProof/>
            <w:webHidden/>
            <w:rtl/>
          </w:rPr>
          <w:t>23</w:t>
        </w:r>
        <w:r w:rsidR="0056233D">
          <w:rPr>
            <w:noProof/>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47" w:history="1">
        <w:r w:rsidR="0056233D" w:rsidRPr="00334B70">
          <w:rPr>
            <w:rStyle w:val="Hyperlink"/>
            <w:rFonts w:hint="eastAsia"/>
            <w:rtl/>
          </w:rPr>
          <w:t>أ</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مالک</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توح</w:t>
        </w:r>
        <w:r w:rsidR="0056233D" w:rsidRPr="00334B70">
          <w:rPr>
            <w:rStyle w:val="Hyperlink"/>
            <w:rFonts w:hint="cs"/>
            <w:rtl/>
          </w:rPr>
          <w:t>ی</w:t>
        </w:r>
        <w:r w:rsidR="0056233D" w:rsidRPr="00334B70">
          <w:rPr>
            <w:rStyle w:val="Hyperlink"/>
            <w:rFonts w:hint="eastAsia"/>
            <w:rtl/>
          </w:rPr>
          <w:t>د</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440108447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23</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48" w:history="1">
        <w:r w:rsidR="0056233D" w:rsidRPr="00334B70">
          <w:rPr>
            <w:rStyle w:val="Hyperlink"/>
            <w:rFonts w:hint="eastAsia"/>
            <w:rtl/>
          </w:rPr>
          <w:t>ب</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مالک</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قضا</w:t>
        </w:r>
        <w:r w:rsidR="0056233D" w:rsidRPr="00334B70">
          <w:rPr>
            <w:rStyle w:val="Hyperlink"/>
            <w:rtl/>
          </w:rPr>
          <w:t xml:space="preserve"> </w:t>
        </w:r>
        <w:r w:rsidR="0056233D" w:rsidRPr="00334B70">
          <w:rPr>
            <w:rStyle w:val="Hyperlink"/>
            <w:rFonts w:hint="eastAsia"/>
            <w:rtl/>
          </w:rPr>
          <w:t>و</w:t>
        </w:r>
        <w:r w:rsidR="0056233D" w:rsidRPr="00334B70">
          <w:rPr>
            <w:rStyle w:val="Hyperlink"/>
            <w:rtl/>
          </w:rPr>
          <w:t xml:space="preserve"> </w:t>
        </w:r>
        <w:r w:rsidR="0056233D" w:rsidRPr="00334B70">
          <w:rPr>
            <w:rStyle w:val="Hyperlink"/>
            <w:rFonts w:hint="eastAsia"/>
            <w:rtl/>
          </w:rPr>
          <w:t>قدر</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440108448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26</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49" w:history="1">
        <w:r w:rsidR="0056233D" w:rsidRPr="00334B70">
          <w:rPr>
            <w:rStyle w:val="Hyperlink"/>
            <w:rFonts w:hint="eastAsia"/>
            <w:rtl/>
          </w:rPr>
          <w:t>ج</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مالک</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ا</w:t>
        </w:r>
        <w:r w:rsidR="0056233D" w:rsidRPr="00334B70">
          <w:rPr>
            <w:rStyle w:val="Hyperlink"/>
            <w:rFonts w:hint="cs"/>
            <w:rtl/>
          </w:rPr>
          <w:t>ی</w:t>
        </w:r>
        <w:r w:rsidR="0056233D" w:rsidRPr="00334B70">
          <w:rPr>
            <w:rStyle w:val="Hyperlink"/>
            <w:rFonts w:hint="eastAsia"/>
            <w:rtl/>
          </w:rPr>
          <w:t>مان</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440108449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28</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50" w:history="1">
        <w:r w:rsidR="0056233D" w:rsidRPr="00334B70">
          <w:rPr>
            <w:rStyle w:val="Hyperlink"/>
            <w:rFonts w:hint="eastAsia"/>
            <w:rtl/>
          </w:rPr>
          <w:t>د</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مالک</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صحابه</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440108450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29</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51" w:history="1">
        <w:r w:rsidR="0056233D" w:rsidRPr="00334B70">
          <w:rPr>
            <w:rStyle w:val="Hyperlink"/>
            <w:rFonts w:hint="eastAsia"/>
            <w:rtl/>
          </w:rPr>
          <w:t>هـ</w:t>
        </w:r>
        <w:r w:rsidR="0056233D" w:rsidRPr="00334B70">
          <w:rPr>
            <w:rStyle w:val="Hyperlink"/>
            <w:rtl/>
          </w:rPr>
          <w:t xml:space="preserve">) </w:t>
        </w:r>
        <w:r w:rsidR="0056233D" w:rsidRPr="00334B70">
          <w:rPr>
            <w:rStyle w:val="Hyperlink"/>
            <w:rFonts w:hint="eastAsia"/>
            <w:rtl/>
          </w:rPr>
          <w:t>نه</w:t>
        </w:r>
        <w:r w:rsidR="0056233D" w:rsidRPr="00334B70">
          <w:rPr>
            <w:rStyle w:val="Hyperlink"/>
            <w:rFonts w:hint="cs"/>
            <w:rtl/>
          </w:rPr>
          <w:t>ی</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مالک</w:t>
        </w:r>
        <w:r w:rsidR="0056233D" w:rsidRPr="00334B70">
          <w:rPr>
            <w:rStyle w:val="Hyperlink"/>
            <w:rtl/>
          </w:rPr>
          <w:t xml:space="preserve"> </w:t>
        </w:r>
        <w:r w:rsidR="0056233D" w:rsidRPr="00334B70">
          <w:rPr>
            <w:rStyle w:val="Hyperlink"/>
            <w:rFonts w:hint="eastAsia"/>
            <w:rtl/>
          </w:rPr>
          <w:t>از</w:t>
        </w:r>
        <w:r w:rsidR="0056233D" w:rsidRPr="00334B70">
          <w:rPr>
            <w:rStyle w:val="Hyperlink"/>
            <w:rtl/>
          </w:rPr>
          <w:t xml:space="preserve"> </w:t>
        </w:r>
        <w:r w:rsidR="0056233D" w:rsidRPr="00334B70">
          <w:rPr>
            <w:rStyle w:val="Hyperlink"/>
            <w:rFonts w:hint="eastAsia"/>
            <w:rtl/>
          </w:rPr>
          <w:t>علم</w:t>
        </w:r>
        <w:r w:rsidR="0056233D" w:rsidRPr="00334B70">
          <w:rPr>
            <w:rStyle w:val="Hyperlink"/>
            <w:rtl/>
          </w:rPr>
          <w:t xml:space="preserve"> </w:t>
        </w:r>
        <w:r w:rsidR="0056233D" w:rsidRPr="00334B70">
          <w:rPr>
            <w:rStyle w:val="Hyperlink"/>
            <w:rFonts w:hint="eastAsia"/>
            <w:rtl/>
          </w:rPr>
          <w:t>کلام</w:t>
        </w:r>
        <w:r w:rsidR="0056233D" w:rsidRPr="00334B70">
          <w:rPr>
            <w:rStyle w:val="Hyperlink"/>
            <w:rtl/>
          </w:rPr>
          <w:t xml:space="preserve"> </w:t>
        </w:r>
        <w:r w:rsidR="0056233D" w:rsidRPr="00334B70">
          <w:rPr>
            <w:rStyle w:val="Hyperlink"/>
            <w:rFonts w:hint="eastAsia"/>
            <w:rtl/>
          </w:rPr>
          <w:t>و</w:t>
        </w:r>
        <w:r w:rsidR="0056233D" w:rsidRPr="00334B70">
          <w:rPr>
            <w:rStyle w:val="Hyperlink"/>
            <w:rtl/>
          </w:rPr>
          <w:t xml:space="preserve"> </w:t>
        </w:r>
        <w:r w:rsidR="0056233D" w:rsidRPr="00334B70">
          <w:rPr>
            <w:rStyle w:val="Hyperlink"/>
            <w:rFonts w:hint="eastAsia"/>
            <w:rtl/>
          </w:rPr>
          <w:t>جدل</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440108451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31</w:t>
        </w:r>
        <w:r w:rsidR="0056233D">
          <w:rPr>
            <w:webHidden/>
            <w:rtl/>
          </w:rPr>
          <w:fldChar w:fldCharType="end"/>
        </w:r>
      </w:hyperlink>
    </w:p>
    <w:p w:rsidR="0056233D" w:rsidRDefault="009770E9">
      <w:pPr>
        <w:pStyle w:val="TOC1"/>
        <w:tabs>
          <w:tab w:val="right" w:leader="dot" w:pos="6226"/>
        </w:tabs>
        <w:rPr>
          <w:rFonts w:asciiTheme="minorHAnsi" w:eastAsiaTheme="minorEastAsia" w:hAnsiTheme="minorHAnsi" w:cstheme="minorBidi"/>
          <w:bCs w:val="0"/>
          <w:noProof/>
          <w:sz w:val="22"/>
          <w:szCs w:val="22"/>
          <w:rtl/>
        </w:rPr>
      </w:pPr>
      <w:hyperlink w:anchor="_Toc440108452" w:history="1">
        <w:r w:rsidR="0056233D" w:rsidRPr="00334B70">
          <w:rPr>
            <w:rStyle w:val="Hyperlink"/>
            <w:rFonts w:hint="eastAsia"/>
            <w:noProof/>
            <w:rtl/>
            <w:lang w:bidi="fa-IR"/>
          </w:rPr>
          <w:t>فصل</w:t>
        </w:r>
        <w:r w:rsidR="0056233D" w:rsidRPr="00334B70">
          <w:rPr>
            <w:rStyle w:val="Hyperlink"/>
            <w:noProof/>
            <w:rtl/>
            <w:lang w:bidi="fa-IR"/>
          </w:rPr>
          <w:t xml:space="preserve"> </w:t>
        </w:r>
        <w:r w:rsidR="0056233D" w:rsidRPr="00334B70">
          <w:rPr>
            <w:rStyle w:val="Hyperlink"/>
            <w:rFonts w:hint="eastAsia"/>
            <w:noProof/>
            <w:rtl/>
            <w:lang w:bidi="fa-IR"/>
          </w:rPr>
          <w:t>چهارم</w:t>
        </w:r>
        <w:r w:rsidR="0056233D" w:rsidRPr="00334B70">
          <w:rPr>
            <w:rStyle w:val="Hyperlink"/>
            <w:noProof/>
            <w:rtl/>
            <w:lang w:bidi="fa-IR"/>
          </w:rPr>
          <w:t xml:space="preserve">:  </w:t>
        </w:r>
        <w:r w:rsidR="0056233D" w:rsidRPr="00334B70">
          <w:rPr>
            <w:rStyle w:val="Hyperlink"/>
            <w:rFonts w:hint="eastAsia"/>
            <w:noProof/>
            <w:rtl/>
            <w:lang w:bidi="fa-IR"/>
          </w:rPr>
          <w:t>عق</w:t>
        </w:r>
        <w:r w:rsidR="0056233D" w:rsidRPr="00334B70">
          <w:rPr>
            <w:rStyle w:val="Hyperlink"/>
            <w:rFonts w:hint="cs"/>
            <w:noProof/>
            <w:rtl/>
            <w:lang w:bidi="fa-IR"/>
          </w:rPr>
          <w:t>ی</w:t>
        </w:r>
        <w:r w:rsidR="0056233D" w:rsidRPr="00334B70">
          <w:rPr>
            <w:rStyle w:val="Hyperlink"/>
            <w:rFonts w:hint="eastAsia"/>
            <w:noProof/>
            <w:rtl/>
            <w:lang w:bidi="fa-IR"/>
          </w:rPr>
          <w:t>ده</w:t>
        </w:r>
        <w:r w:rsidR="0056233D" w:rsidRPr="00334B70">
          <w:rPr>
            <w:rStyle w:val="Hyperlink"/>
            <w:noProof/>
            <w:rtl/>
            <w:lang w:bidi="fa-IR"/>
          </w:rPr>
          <w:t xml:space="preserve"> </w:t>
        </w:r>
        <w:r w:rsidR="0056233D" w:rsidRPr="00334B70">
          <w:rPr>
            <w:rStyle w:val="Hyperlink"/>
            <w:rFonts w:hint="eastAsia"/>
            <w:noProof/>
            <w:rtl/>
            <w:lang w:bidi="fa-IR"/>
          </w:rPr>
          <w:t>امام</w:t>
        </w:r>
        <w:r w:rsidR="0056233D" w:rsidRPr="00334B70">
          <w:rPr>
            <w:rStyle w:val="Hyperlink"/>
            <w:noProof/>
            <w:rtl/>
            <w:lang w:bidi="fa-IR"/>
          </w:rPr>
          <w:t xml:space="preserve"> </w:t>
        </w:r>
        <w:r w:rsidR="0056233D" w:rsidRPr="00334B70">
          <w:rPr>
            <w:rStyle w:val="Hyperlink"/>
            <w:rFonts w:hint="eastAsia"/>
            <w:noProof/>
            <w:rtl/>
            <w:lang w:bidi="fa-IR"/>
          </w:rPr>
          <w:t>شافع</w:t>
        </w:r>
        <w:r w:rsidR="0056233D" w:rsidRPr="00334B70">
          <w:rPr>
            <w:rStyle w:val="Hyperlink"/>
            <w:rFonts w:hint="cs"/>
            <w:noProof/>
            <w:rtl/>
            <w:lang w:bidi="fa-IR"/>
          </w:rPr>
          <w:t>ی</w:t>
        </w:r>
        <w:r w:rsidR="0056233D">
          <w:rPr>
            <w:noProof/>
            <w:webHidden/>
            <w:rtl/>
          </w:rPr>
          <w:tab/>
        </w:r>
        <w:r w:rsidR="0056233D">
          <w:rPr>
            <w:noProof/>
            <w:webHidden/>
            <w:rtl/>
          </w:rPr>
          <w:fldChar w:fldCharType="begin"/>
        </w:r>
        <w:r w:rsidR="0056233D">
          <w:rPr>
            <w:noProof/>
            <w:webHidden/>
            <w:rtl/>
          </w:rPr>
          <w:instrText xml:space="preserve"> </w:instrText>
        </w:r>
        <w:r w:rsidR="0056233D">
          <w:rPr>
            <w:noProof/>
            <w:webHidden/>
          </w:rPr>
          <w:instrText>PAGEREF</w:instrText>
        </w:r>
        <w:r w:rsidR="0056233D">
          <w:rPr>
            <w:noProof/>
            <w:webHidden/>
            <w:rtl/>
          </w:rPr>
          <w:instrText xml:space="preserve"> _</w:instrText>
        </w:r>
        <w:r w:rsidR="0056233D">
          <w:rPr>
            <w:noProof/>
            <w:webHidden/>
          </w:rPr>
          <w:instrText>Toc</w:instrText>
        </w:r>
        <w:r w:rsidR="0056233D">
          <w:rPr>
            <w:noProof/>
            <w:webHidden/>
            <w:rtl/>
          </w:rPr>
          <w:instrText xml:space="preserve">440108452 </w:instrText>
        </w:r>
        <w:r w:rsidR="0056233D">
          <w:rPr>
            <w:noProof/>
            <w:webHidden/>
          </w:rPr>
          <w:instrText>\h</w:instrText>
        </w:r>
        <w:r w:rsidR="0056233D">
          <w:rPr>
            <w:noProof/>
            <w:webHidden/>
            <w:rtl/>
          </w:rPr>
          <w:instrText xml:space="preserve"> </w:instrText>
        </w:r>
        <w:r w:rsidR="0056233D">
          <w:rPr>
            <w:noProof/>
            <w:webHidden/>
            <w:rtl/>
          </w:rPr>
        </w:r>
        <w:r w:rsidR="0056233D">
          <w:rPr>
            <w:noProof/>
            <w:webHidden/>
            <w:rtl/>
          </w:rPr>
          <w:fldChar w:fldCharType="separate"/>
        </w:r>
        <w:r w:rsidR="0056233D">
          <w:rPr>
            <w:noProof/>
            <w:webHidden/>
            <w:rtl/>
          </w:rPr>
          <w:t>35</w:t>
        </w:r>
        <w:r w:rsidR="0056233D">
          <w:rPr>
            <w:noProof/>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53" w:history="1">
        <w:r w:rsidR="0056233D" w:rsidRPr="00334B70">
          <w:rPr>
            <w:rStyle w:val="Hyperlink"/>
            <w:rFonts w:hint="eastAsia"/>
            <w:rtl/>
          </w:rPr>
          <w:t>أ</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شافع</w:t>
        </w:r>
        <w:r w:rsidR="0056233D" w:rsidRPr="00334B70">
          <w:rPr>
            <w:rStyle w:val="Hyperlink"/>
            <w:rFonts w:hint="cs"/>
            <w:rtl/>
          </w:rPr>
          <w:t>ی</w:t>
        </w:r>
        <w:r w:rsidR="0056233D" w:rsidRPr="00334B70">
          <w:rPr>
            <w:rStyle w:val="Hyperlink"/>
            <w:rtl/>
          </w:rPr>
          <w:t xml:space="preserve"> </w:t>
        </w:r>
        <w:r w:rsidR="0056233D" w:rsidRPr="00334B70">
          <w:rPr>
            <w:rStyle w:val="Hyperlink"/>
            <w:rFonts w:hint="eastAsia"/>
            <w:rtl/>
          </w:rPr>
          <w:t>درباره</w:t>
        </w:r>
        <w:r w:rsidR="0056233D" w:rsidRPr="00334B70">
          <w:rPr>
            <w:rStyle w:val="Hyperlink"/>
            <w:rtl/>
          </w:rPr>
          <w:t xml:space="preserve"> </w:t>
        </w:r>
        <w:r w:rsidR="0056233D" w:rsidRPr="00334B70">
          <w:rPr>
            <w:rStyle w:val="Hyperlink"/>
            <w:rFonts w:hint="eastAsia"/>
            <w:rtl/>
          </w:rPr>
          <w:t>توح</w:t>
        </w:r>
        <w:r w:rsidR="0056233D" w:rsidRPr="00334B70">
          <w:rPr>
            <w:rStyle w:val="Hyperlink"/>
            <w:rFonts w:hint="cs"/>
            <w:rtl/>
          </w:rPr>
          <w:t>ی</w:t>
        </w:r>
        <w:r w:rsidR="0056233D" w:rsidRPr="00334B70">
          <w:rPr>
            <w:rStyle w:val="Hyperlink"/>
            <w:rFonts w:hint="eastAsia"/>
            <w:rtl/>
          </w:rPr>
          <w:t>د</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440108453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35</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54" w:history="1">
        <w:r w:rsidR="0056233D" w:rsidRPr="00334B70">
          <w:rPr>
            <w:rStyle w:val="Hyperlink"/>
            <w:rFonts w:hint="eastAsia"/>
            <w:rtl/>
          </w:rPr>
          <w:t>ب</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شافع</w:t>
        </w:r>
        <w:r w:rsidR="0056233D" w:rsidRPr="00334B70">
          <w:rPr>
            <w:rStyle w:val="Hyperlink"/>
            <w:rFonts w:hint="cs"/>
            <w:rtl/>
          </w:rPr>
          <w:t>ی</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قضا</w:t>
        </w:r>
        <w:r w:rsidR="0056233D" w:rsidRPr="00334B70">
          <w:rPr>
            <w:rStyle w:val="Hyperlink"/>
            <w:rtl/>
          </w:rPr>
          <w:t xml:space="preserve"> </w:t>
        </w:r>
        <w:r w:rsidR="0056233D" w:rsidRPr="00334B70">
          <w:rPr>
            <w:rStyle w:val="Hyperlink"/>
            <w:rFonts w:hint="eastAsia"/>
            <w:rtl/>
          </w:rPr>
          <w:t>و</w:t>
        </w:r>
        <w:r w:rsidR="0056233D" w:rsidRPr="00334B70">
          <w:rPr>
            <w:rStyle w:val="Hyperlink"/>
            <w:rtl/>
          </w:rPr>
          <w:t xml:space="preserve"> </w:t>
        </w:r>
        <w:r w:rsidR="0056233D" w:rsidRPr="00334B70">
          <w:rPr>
            <w:rStyle w:val="Hyperlink"/>
            <w:rFonts w:hint="eastAsia"/>
            <w:rtl/>
          </w:rPr>
          <w:t>قدر</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440108454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42</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55" w:history="1">
        <w:r w:rsidR="0056233D" w:rsidRPr="00334B70">
          <w:rPr>
            <w:rStyle w:val="Hyperlink"/>
            <w:rFonts w:hint="eastAsia"/>
            <w:rtl/>
          </w:rPr>
          <w:t>ج</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شافع</w:t>
        </w:r>
        <w:r w:rsidR="0056233D" w:rsidRPr="00334B70">
          <w:rPr>
            <w:rStyle w:val="Hyperlink"/>
            <w:rFonts w:hint="cs"/>
            <w:rtl/>
          </w:rPr>
          <w:t>ی</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ا</w:t>
        </w:r>
        <w:r w:rsidR="0056233D" w:rsidRPr="00334B70">
          <w:rPr>
            <w:rStyle w:val="Hyperlink"/>
            <w:rFonts w:hint="cs"/>
            <w:rtl/>
          </w:rPr>
          <w:t>ی</w:t>
        </w:r>
        <w:r w:rsidR="0056233D" w:rsidRPr="00334B70">
          <w:rPr>
            <w:rStyle w:val="Hyperlink"/>
            <w:rFonts w:hint="eastAsia"/>
            <w:rtl/>
          </w:rPr>
          <w:t>مان</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440108455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44</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56" w:history="1">
        <w:r w:rsidR="0056233D" w:rsidRPr="00334B70">
          <w:rPr>
            <w:rStyle w:val="Hyperlink"/>
            <w:rFonts w:hint="eastAsia"/>
            <w:rtl/>
          </w:rPr>
          <w:t>د</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شافع</w:t>
        </w:r>
        <w:r w:rsidR="0056233D" w:rsidRPr="00334B70">
          <w:rPr>
            <w:rStyle w:val="Hyperlink"/>
            <w:rFonts w:hint="cs"/>
            <w:rtl/>
          </w:rPr>
          <w:t>ی</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صحابه</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440108456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53</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57" w:history="1">
        <w:r w:rsidR="0056233D" w:rsidRPr="00334B70">
          <w:rPr>
            <w:rStyle w:val="Hyperlink"/>
            <w:rFonts w:hint="eastAsia"/>
            <w:rtl/>
          </w:rPr>
          <w:t>هـ</w:t>
        </w:r>
        <w:r w:rsidR="0056233D" w:rsidRPr="00334B70">
          <w:rPr>
            <w:rStyle w:val="Hyperlink"/>
            <w:rtl/>
          </w:rPr>
          <w:t xml:space="preserve">) </w:t>
        </w:r>
        <w:r w:rsidR="0056233D" w:rsidRPr="00334B70">
          <w:rPr>
            <w:rStyle w:val="Hyperlink"/>
            <w:rFonts w:hint="eastAsia"/>
            <w:rtl/>
          </w:rPr>
          <w:t>نه</w:t>
        </w:r>
        <w:r w:rsidR="0056233D" w:rsidRPr="00334B70">
          <w:rPr>
            <w:rStyle w:val="Hyperlink"/>
            <w:rFonts w:hint="cs"/>
            <w:rtl/>
          </w:rPr>
          <w:t>ی</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شافع</w:t>
        </w:r>
        <w:r w:rsidR="0056233D" w:rsidRPr="00334B70">
          <w:rPr>
            <w:rStyle w:val="Hyperlink"/>
            <w:rFonts w:hint="cs"/>
            <w:rtl/>
          </w:rPr>
          <w:t>ی</w:t>
        </w:r>
        <w:r w:rsidR="0056233D" w:rsidRPr="00334B70">
          <w:rPr>
            <w:rStyle w:val="Hyperlink"/>
            <w:rtl/>
          </w:rPr>
          <w:t xml:space="preserve"> </w:t>
        </w:r>
        <w:r w:rsidR="0056233D" w:rsidRPr="00334B70">
          <w:rPr>
            <w:rStyle w:val="Hyperlink"/>
            <w:rFonts w:hint="eastAsia"/>
            <w:rtl/>
          </w:rPr>
          <w:t>از</w:t>
        </w:r>
        <w:r w:rsidR="0056233D" w:rsidRPr="00334B70">
          <w:rPr>
            <w:rStyle w:val="Hyperlink"/>
            <w:rtl/>
          </w:rPr>
          <w:t xml:space="preserve"> </w:t>
        </w:r>
        <w:r w:rsidR="0056233D" w:rsidRPr="00334B70">
          <w:rPr>
            <w:rStyle w:val="Hyperlink"/>
            <w:rFonts w:hint="eastAsia"/>
            <w:rtl/>
          </w:rPr>
          <w:t>علم</w:t>
        </w:r>
        <w:r w:rsidR="0056233D" w:rsidRPr="00334B70">
          <w:rPr>
            <w:rStyle w:val="Hyperlink"/>
            <w:rtl/>
          </w:rPr>
          <w:t xml:space="preserve"> </w:t>
        </w:r>
        <w:r w:rsidR="0056233D" w:rsidRPr="00334B70">
          <w:rPr>
            <w:rStyle w:val="Hyperlink"/>
            <w:rFonts w:hint="eastAsia"/>
            <w:rtl/>
          </w:rPr>
          <w:t>کلام</w:t>
        </w:r>
        <w:r w:rsidR="0056233D" w:rsidRPr="00334B70">
          <w:rPr>
            <w:rStyle w:val="Hyperlink"/>
            <w:rtl/>
          </w:rPr>
          <w:t xml:space="preserve"> </w:t>
        </w:r>
        <w:r w:rsidR="0056233D" w:rsidRPr="00334B70">
          <w:rPr>
            <w:rStyle w:val="Hyperlink"/>
            <w:rFonts w:hint="eastAsia"/>
            <w:rtl/>
          </w:rPr>
          <w:t>و</w:t>
        </w:r>
        <w:r w:rsidR="0056233D" w:rsidRPr="00334B70">
          <w:rPr>
            <w:rStyle w:val="Hyperlink"/>
            <w:rtl/>
          </w:rPr>
          <w:t xml:space="preserve"> </w:t>
        </w:r>
        <w:r w:rsidR="0056233D" w:rsidRPr="00334B70">
          <w:rPr>
            <w:rStyle w:val="Hyperlink"/>
            <w:rFonts w:hint="eastAsia"/>
            <w:rtl/>
          </w:rPr>
          <w:t>جدل</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440108457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54</w:t>
        </w:r>
        <w:r w:rsidR="0056233D">
          <w:rPr>
            <w:webHidden/>
            <w:rtl/>
          </w:rPr>
          <w:fldChar w:fldCharType="end"/>
        </w:r>
      </w:hyperlink>
    </w:p>
    <w:p w:rsidR="0056233D" w:rsidRDefault="009770E9">
      <w:pPr>
        <w:pStyle w:val="TOC1"/>
        <w:tabs>
          <w:tab w:val="right" w:leader="dot" w:pos="6226"/>
        </w:tabs>
        <w:rPr>
          <w:rFonts w:asciiTheme="minorHAnsi" w:eastAsiaTheme="minorEastAsia" w:hAnsiTheme="minorHAnsi" w:cstheme="minorBidi"/>
          <w:bCs w:val="0"/>
          <w:noProof/>
          <w:sz w:val="22"/>
          <w:szCs w:val="22"/>
          <w:rtl/>
        </w:rPr>
      </w:pPr>
      <w:hyperlink w:anchor="_Toc440108458" w:history="1">
        <w:r w:rsidR="0056233D" w:rsidRPr="00334B70">
          <w:rPr>
            <w:rStyle w:val="Hyperlink"/>
            <w:rFonts w:hint="eastAsia"/>
            <w:noProof/>
            <w:rtl/>
            <w:lang w:bidi="fa-IR"/>
          </w:rPr>
          <w:t>فصل</w:t>
        </w:r>
        <w:r w:rsidR="0056233D" w:rsidRPr="00334B70">
          <w:rPr>
            <w:rStyle w:val="Hyperlink"/>
            <w:noProof/>
            <w:rtl/>
            <w:lang w:bidi="fa-IR"/>
          </w:rPr>
          <w:t xml:space="preserve"> </w:t>
        </w:r>
        <w:r w:rsidR="0056233D" w:rsidRPr="00334B70">
          <w:rPr>
            <w:rStyle w:val="Hyperlink"/>
            <w:rFonts w:hint="eastAsia"/>
            <w:noProof/>
            <w:rtl/>
            <w:lang w:bidi="fa-IR"/>
          </w:rPr>
          <w:t>پنجم</w:t>
        </w:r>
        <w:r w:rsidR="0056233D" w:rsidRPr="00334B70">
          <w:rPr>
            <w:rStyle w:val="Hyperlink"/>
            <w:noProof/>
            <w:rtl/>
            <w:lang w:bidi="fa-IR"/>
          </w:rPr>
          <w:t xml:space="preserve">:  </w:t>
        </w:r>
        <w:r w:rsidR="0056233D" w:rsidRPr="00334B70">
          <w:rPr>
            <w:rStyle w:val="Hyperlink"/>
            <w:rFonts w:hint="eastAsia"/>
            <w:noProof/>
            <w:rtl/>
            <w:lang w:bidi="fa-IR"/>
          </w:rPr>
          <w:t>عق</w:t>
        </w:r>
        <w:r w:rsidR="0056233D" w:rsidRPr="00334B70">
          <w:rPr>
            <w:rStyle w:val="Hyperlink"/>
            <w:rFonts w:hint="cs"/>
            <w:noProof/>
            <w:rtl/>
            <w:lang w:bidi="fa-IR"/>
          </w:rPr>
          <w:t>ی</w:t>
        </w:r>
        <w:r w:rsidR="0056233D" w:rsidRPr="00334B70">
          <w:rPr>
            <w:rStyle w:val="Hyperlink"/>
            <w:rFonts w:hint="eastAsia"/>
            <w:noProof/>
            <w:rtl/>
            <w:lang w:bidi="fa-IR"/>
          </w:rPr>
          <w:t>ده</w:t>
        </w:r>
        <w:r w:rsidR="0056233D" w:rsidRPr="00334B70">
          <w:rPr>
            <w:rStyle w:val="Hyperlink"/>
            <w:noProof/>
            <w:rtl/>
            <w:lang w:bidi="fa-IR"/>
          </w:rPr>
          <w:t xml:space="preserve"> </w:t>
        </w:r>
        <w:r w:rsidR="0056233D" w:rsidRPr="00334B70">
          <w:rPr>
            <w:rStyle w:val="Hyperlink"/>
            <w:rFonts w:hint="eastAsia"/>
            <w:noProof/>
            <w:rtl/>
            <w:lang w:bidi="fa-IR"/>
          </w:rPr>
          <w:t>امام</w:t>
        </w:r>
        <w:r w:rsidR="0056233D" w:rsidRPr="00334B70">
          <w:rPr>
            <w:rStyle w:val="Hyperlink"/>
            <w:noProof/>
            <w:rtl/>
            <w:lang w:bidi="fa-IR"/>
          </w:rPr>
          <w:t xml:space="preserve"> </w:t>
        </w:r>
        <w:r w:rsidR="0056233D" w:rsidRPr="00334B70">
          <w:rPr>
            <w:rStyle w:val="Hyperlink"/>
            <w:rFonts w:hint="eastAsia"/>
            <w:noProof/>
            <w:rtl/>
            <w:lang w:bidi="fa-IR"/>
          </w:rPr>
          <w:t>احمد</w:t>
        </w:r>
        <w:r w:rsidR="0056233D" w:rsidRPr="00334B70">
          <w:rPr>
            <w:rStyle w:val="Hyperlink"/>
            <w:noProof/>
            <w:rtl/>
            <w:lang w:bidi="fa-IR"/>
          </w:rPr>
          <w:t xml:space="preserve"> </w:t>
        </w:r>
        <w:r w:rsidR="0056233D" w:rsidRPr="00334B70">
          <w:rPr>
            <w:rStyle w:val="Hyperlink"/>
            <w:rFonts w:hint="eastAsia"/>
            <w:noProof/>
            <w:rtl/>
            <w:lang w:bidi="fa-IR"/>
          </w:rPr>
          <w:t>بن</w:t>
        </w:r>
        <w:r w:rsidR="0056233D" w:rsidRPr="00334B70">
          <w:rPr>
            <w:rStyle w:val="Hyperlink"/>
            <w:noProof/>
            <w:rtl/>
            <w:lang w:bidi="fa-IR"/>
          </w:rPr>
          <w:t xml:space="preserve"> </w:t>
        </w:r>
        <w:r w:rsidR="0056233D" w:rsidRPr="00334B70">
          <w:rPr>
            <w:rStyle w:val="Hyperlink"/>
            <w:rFonts w:hint="eastAsia"/>
            <w:noProof/>
            <w:rtl/>
            <w:lang w:bidi="fa-IR"/>
          </w:rPr>
          <w:t>حنبل</w:t>
        </w:r>
        <w:r w:rsidR="0056233D">
          <w:rPr>
            <w:noProof/>
            <w:webHidden/>
            <w:rtl/>
          </w:rPr>
          <w:tab/>
        </w:r>
        <w:r w:rsidR="0056233D">
          <w:rPr>
            <w:noProof/>
            <w:webHidden/>
            <w:rtl/>
          </w:rPr>
          <w:fldChar w:fldCharType="begin"/>
        </w:r>
        <w:r w:rsidR="0056233D">
          <w:rPr>
            <w:noProof/>
            <w:webHidden/>
            <w:rtl/>
          </w:rPr>
          <w:instrText xml:space="preserve"> </w:instrText>
        </w:r>
        <w:r w:rsidR="0056233D">
          <w:rPr>
            <w:noProof/>
            <w:webHidden/>
          </w:rPr>
          <w:instrText>PAGEREF</w:instrText>
        </w:r>
        <w:r w:rsidR="0056233D">
          <w:rPr>
            <w:noProof/>
            <w:webHidden/>
            <w:rtl/>
          </w:rPr>
          <w:instrText xml:space="preserve"> _</w:instrText>
        </w:r>
        <w:r w:rsidR="0056233D">
          <w:rPr>
            <w:noProof/>
            <w:webHidden/>
          </w:rPr>
          <w:instrText>Toc</w:instrText>
        </w:r>
        <w:r w:rsidR="0056233D">
          <w:rPr>
            <w:noProof/>
            <w:webHidden/>
            <w:rtl/>
          </w:rPr>
          <w:instrText xml:space="preserve">440108458 </w:instrText>
        </w:r>
        <w:r w:rsidR="0056233D">
          <w:rPr>
            <w:noProof/>
            <w:webHidden/>
          </w:rPr>
          <w:instrText>\h</w:instrText>
        </w:r>
        <w:r w:rsidR="0056233D">
          <w:rPr>
            <w:noProof/>
            <w:webHidden/>
            <w:rtl/>
          </w:rPr>
          <w:instrText xml:space="preserve"> </w:instrText>
        </w:r>
        <w:r w:rsidR="0056233D">
          <w:rPr>
            <w:noProof/>
            <w:webHidden/>
            <w:rtl/>
          </w:rPr>
        </w:r>
        <w:r w:rsidR="0056233D">
          <w:rPr>
            <w:noProof/>
            <w:webHidden/>
            <w:rtl/>
          </w:rPr>
          <w:fldChar w:fldCharType="separate"/>
        </w:r>
        <w:r w:rsidR="0056233D">
          <w:rPr>
            <w:noProof/>
            <w:webHidden/>
            <w:rtl/>
          </w:rPr>
          <w:t>57</w:t>
        </w:r>
        <w:r w:rsidR="0056233D">
          <w:rPr>
            <w:noProof/>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59" w:history="1">
        <w:r w:rsidR="0056233D" w:rsidRPr="00334B70">
          <w:rPr>
            <w:rStyle w:val="Hyperlink"/>
            <w:rFonts w:hint="eastAsia"/>
            <w:rtl/>
          </w:rPr>
          <w:t>أ</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احمد</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توح</w:t>
        </w:r>
        <w:r w:rsidR="0056233D" w:rsidRPr="00334B70">
          <w:rPr>
            <w:rStyle w:val="Hyperlink"/>
            <w:rFonts w:hint="cs"/>
            <w:rtl/>
          </w:rPr>
          <w:t>ی</w:t>
        </w:r>
        <w:r w:rsidR="0056233D" w:rsidRPr="00334B70">
          <w:rPr>
            <w:rStyle w:val="Hyperlink"/>
            <w:rFonts w:hint="eastAsia"/>
            <w:rtl/>
          </w:rPr>
          <w:t>د</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440108459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57</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60" w:history="1">
        <w:r w:rsidR="0056233D" w:rsidRPr="00334B70">
          <w:rPr>
            <w:rStyle w:val="Hyperlink"/>
            <w:rFonts w:hint="eastAsia"/>
            <w:rtl/>
          </w:rPr>
          <w:t>ب</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احمد</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قضا</w:t>
        </w:r>
        <w:r w:rsidR="0056233D" w:rsidRPr="00334B70">
          <w:rPr>
            <w:rStyle w:val="Hyperlink"/>
            <w:rtl/>
          </w:rPr>
          <w:t xml:space="preserve"> </w:t>
        </w:r>
        <w:r w:rsidR="0056233D" w:rsidRPr="00334B70">
          <w:rPr>
            <w:rStyle w:val="Hyperlink"/>
            <w:rFonts w:hint="eastAsia"/>
            <w:rtl/>
          </w:rPr>
          <w:t>و</w:t>
        </w:r>
        <w:r w:rsidR="0056233D" w:rsidRPr="00334B70">
          <w:rPr>
            <w:rStyle w:val="Hyperlink"/>
            <w:rtl/>
          </w:rPr>
          <w:t xml:space="preserve"> </w:t>
        </w:r>
        <w:r w:rsidR="0056233D" w:rsidRPr="00334B70">
          <w:rPr>
            <w:rStyle w:val="Hyperlink"/>
            <w:rFonts w:hint="eastAsia"/>
            <w:rtl/>
          </w:rPr>
          <w:t>قدر</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440108460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60</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61" w:history="1">
        <w:r w:rsidR="0056233D" w:rsidRPr="00334B70">
          <w:rPr>
            <w:rStyle w:val="Hyperlink"/>
            <w:rFonts w:hint="eastAsia"/>
            <w:rtl/>
          </w:rPr>
          <w:t>ج</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احمد</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ا</w:t>
        </w:r>
        <w:r w:rsidR="0056233D" w:rsidRPr="00334B70">
          <w:rPr>
            <w:rStyle w:val="Hyperlink"/>
            <w:rFonts w:hint="cs"/>
            <w:rtl/>
          </w:rPr>
          <w:t>ی</w:t>
        </w:r>
        <w:r w:rsidR="0056233D" w:rsidRPr="00334B70">
          <w:rPr>
            <w:rStyle w:val="Hyperlink"/>
            <w:rFonts w:hint="eastAsia"/>
            <w:rtl/>
          </w:rPr>
          <w:t>مان</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440108461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61</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62" w:history="1">
        <w:r w:rsidR="0056233D" w:rsidRPr="00334B70">
          <w:rPr>
            <w:rStyle w:val="Hyperlink"/>
            <w:rFonts w:hint="eastAsia"/>
            <w:rtl/>
          </w:rPr>
          <w:t>د</w:t>
        </w:r>
        <w:r w:rsidR="0056233D" w:rsidRPr="00334B70">
          <w:rPr>
            <w:rStyle w:val="Hyperlink"/>
            <w:rtl/>
          </w:rPr>
          <w:t xml:space="preserve">) </w:t>
        </w:r>
        <w:r w:rsidR="0056233D" w:rsidRPr="00334B70">
          <w:rPr>
            <w:rStyle w:val="Hyperlink"/>
            <w:rFonts w:hint="eastAsia"/>
            <w:rtl/>
          </w:rPr>
          <w:t>عق</w:t>
        </w:r>
        <w:r w:rsidR="0056233D" w:rsidRPr="00334B70">
          <w:rPr>
            <w:rStyle w:val="Hyperlink"/>
            <w:rFonts w:hint="cs"/>
            <w:rtl/>
          </w:rPr>
          <w:t>ی</w:t>
        </w:r>
        <w:r w:rsidR="0056233D" w:rsidRPr="00334B70">
          <w:rPr>
            <w:rStyle w:val="Hyperlink"/>
            <w:rFonts w:hint="eastAsia"/>
            <w:rtl/>
          </w:rPr>
          <w:t>ده</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احمد</w:t>
        </w:r>
        <w:r w:rsidR="0056233D" w:rsidRPr="00334B70">
          <w:rPr>
            <w:rStyle w:val="Hyperlink"/>
            <w:rtl/>
          </w:rPr>
          <w:t xml:space="preserve"> </w:t>
        </w:r>
        <w:r w:rsidR="0056233D" w:rsidRPr="00334B70">
          <w:rPr>
            <w:rStyle w:val="Hyperlink"/>
            <w:rFonts w:hint="eastAsia"/>
            <w:rtl/>
          </w:rPr>
          <w:t>در</w:t>
        </w:r>
        <w:r w:rsidR="0056233D" w:rsidRPr="00334B70">
          <w:rPr>
            <w:rStyle w:val="Hyperlink"/>
            <w:rtl/>
          </w:rPr>
          <w:t xml:space="preserve"> </w:t>
        </w:r>
        <w:r w:rsidR="0056233D" w:rsidRPr="00334B70">
          <w:rPr>
            <w:rStyle w:val="Hyperlink"/>
            <w:rFonts w:hint="eastAsia"/>
            <w:rtl/>
          </w:rPr>
          <w:t>مورد</w:t>
        </w:r>
        <w:r w:rsidR="0056233D" w:rsidRPr="00334B70">
          <w:rPr>
            <w:rStyle w:val="Hyperlink"/>
            <w:rtl/>
          </w:rPr>
          <w:t xml:space="preserve"> </w:t>
        </w:r>
        <w:r w:rsidR="0056233D" w:rsidRPr="00334B70">
          <w:rPr>
            <w:rStyle w:val="Hyperlink"/>
            <w:rFonts w:hint="eastAsia"/>
            <w:rtl/>
          </w:rPr>
          <w:t>صحابه</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440108462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62</w:t>
        </w:r>
        <w:r w:rsidR="0056233D">
          <w:rPr>
            <w:webHidden/>
            <w:rtl/>
          </w:rPr>
          <w:fldChar w:fldCharType="end"/>
        </w:r>
      </w:hyperlink>
    </w:p>
    <w:p w:rsidR="0056233D" w:rsidRDefault="009770E9">
      <w:pPr>
        <w:pStyle w:val="TOC2"/>
        <w:tabs>
          <w:tab w:val="right" w:leader="dot" w:pos="6226"/>
        </w:tabs>
        <w:rPr>
          <w:rFonts w:asciiTheme="minorHAnsi" w:eastAsiaTheme="minorEastAsia" w:hAnsiTheme="minorHAnsi" w:cstheme="minorBidi"/>
          <w:sz w:val="22"/>
          <w:szCs w:val="22"/>
          <w:rtl/>
          <w:lang w:bidi="ar-SA"/>
        </w:rPr>
      </w:pPr>
      <w:hyperlink w:anchor="_Toc440108463" w:history="1">
        <w:r w:rsidR="0056233D" w:rsidRPr="00334B70">
          <w:rPr>
            <w:rStyle w:val="Hyperlink"/>
            <w:rFonts w:hint="eastAsia"/>
            <w:rtl/>
          </w:rPr>
          <w:t>هـ</w:t>
        </w:r>
        <w:r w:rsidR="0056233D" w:rsidRPr="00334B70">
          <w:rPr>
            <w:rStyle w:val="Hyperlink"/>
            <w:rtl/>
          </w:rPr>
          <w:t xml:space="preserve">) </w:t>
        </w:r>
        <w:r w:rsidR="0056233D" w:rsidRPr="00334B70">
          <w:rPr>
            <w:rStyle w:val="Hyperlink"/>
            <w:rFonts w:hint="eastAsia"/>
            <w:rtl/>
          </w:rPr>
          <w:t>نه</w:t>
        </w:r>
        <w:r w:rsidR="0056233D" w:rsidRPr="00334B70">
          <w:rPr>
            <w:rStyle w:val="Hyperlink"/>
            <w:rFonts w:hint="cs"/>
            <w:rtl/>
          </w:rPr>
          <w:t>ی</w:t>
        </w:r>
        <w:r w:rsidR="0056233D" w:rsidRPr="00334B70">
          <w:rPr>
            <w:rStyle w:val="Hyperlink"/>
            <w:rtl/>
          </w:rPr>
          <w:t xml:space="preserve"> </w:t>
        </w:r>
        <w:r w:rsidR="0056233D" w:rsidRPr="00334B70">
          <w:rPr>
            <w:rStyle w:val="Hyperlink"/>
            <w:rFonts w:hint="eastAsia"/>
            <w:rtl/>
          </w:rPr>
          <w:t>امام</w:t>
        </w:r>
        <w:r w:rsidR="0056233D" w:rsidRPr="00334B70">
          <w:rPr>
            <w:rStyle w:val="Hyperlink"/>
            <w:rtl/>
          </w:rPr>
          <w:t xml:space="preserve"> </w:t>
        </w:r>
        <w:r w:rsidR="0056233D" w:rsidRPr="00334B70">
          <w:rPr>
            <w:rStyle w:val="Hyperlink"/>
            <w:rFonts w:hint="eastAsia"/>
            <w:rtl/>
          </w:rPr>
          <w:t>احمد</w:t>
        </w:r>
        <w:r w:rsidR="0056233D" w:rsidRPr="00334B70">
          <w:rPr>
            <w:rStyle w:val="Hyperlink"/>
            <w:rtl/>
          </w:rPr>
          <w:t xml:space="preserve"> </w:t>
        </w:r>
        <w:r w:rsidR="0056233D" w:rsidRPr="00334B70">
          <w:rPr>
            <w:rStyle w:val="Hyperlink"/>
            <w:rFonts w:hint="eastAsia"/>
            <w:rtl/>
          </w:rPr>
          <w:t>از</w:t>
        </w:r>
        <w:r w:rsidR="0056233D" w:rsidRPr="00334B70">
          <w:rPr>
            <w:rStyle w:val="Hyperlink"/>
            <w:rtl/>
          </w:rPr>
          <w:t xml:space="preserve"> </w:t>
        </w:r>
        <w:r w:rsidR="0056233D" w:rsidRPr="00334B70">
          <w:rPr>
            <w:rStyle w:val="Hyperlink"/>
            <w:rFonts w:hint="eastAsia"/>
            <w:rtl/>
          </w:rPr>
          <w:t>علم</w:t>
        </w:r>
        <w:r w:rsidR="0056233D" w:rsidRPr="00334B70">
          <w:rPr>
            <w:rStyle w:val="Hyperlink"/>
            <w:rtl/>
          </w:rPr>
          <w:t xml:space="preserve"> </w:t>
        </w:r>
        <w:r w:rsidR="0056233D" w:rsidRPr="00334B70">
          <w:rPr>
            <w:rStyle w:val="Hyperlink"/>
            <w:rFonts w:hint="eastAsia"/>
            <w:rtl/>
          </w:rPr>
          <w:t>کلام</w:t>
        </w:r>
        <w:r w:rsidR="0056233D" w:rsidRPr="00334B70">
          <w:rPr>
            <w:rStyle w:val="Hyperlink"/>
            <w:rtl/>
          </w:rPr>
          <w:t xml:space="preserve"> </w:t>
        </w:r>
        <w:r w:rsidR="0056233D" w:rsidRPr="00334B70">
          <w:rPr>
            <w:rStyle w:val="Hyperlink"/>
            <w:rFonts w:hint="eastAsia"/>
            <w:rtl/>
          </w:rPr>
          <w:t>و</w:t>
        </w:r>
        <w:r w:rsidR="0056233D" w:rsidRPr="00334B70">
          <w:rPr>
            <w:rStyle w:val="Hyperlink"/>
            <w:rtl/>
          </w:rPr>
          <w:t xml:space="preserve"> </w:t>
        </w:r>
        <w:r w:rsidR="0056233D" w:rsidRPr="00334B70">
          <w:rPr>
            <w:rStyle w:val="Hyperlink"/>
            <w:rFonts w:hint="eastAsia"/>
            <w:rtl/>
          </w:rPr>
          <w:t>جدل</w:t>
        </w:r>
        <w:r w:rsidR="0056233D">
          <w:rPr>
            <w:webHidden/>
            <w:rtl/>
          </w:rPr>
          <w:tab/>
        </w:r>
        <w:r w:rsidR="0056233D">
          <w:rPr>
            <w:webHidden/>
            <w:rtl/>
          </w:rPr>
          <w:fldChar w:fldCharType="begin"/>
        </w:r>
        <w:r w:rsidR="0056233D">
          <w:rPr>
            <w:webHidden/>
            <w:rtl/>
          </w:rPr>
          <w:instrText xml:space="preserve"> </w:instrText>
        </w:r>
        <w:r w:rsidR="0056233D">
          <w:rPr>
            <w:webHidden/>
          </w:rPr>
          <w:instrText>PAGEREF</w:instrText>
        </w:r>
        <w:r w:rsidR="0056233D">
          <w:rPr>
            <w:webHidden/>
            <w:rtl/>
          </w:rPr>
          <w:instrText xml:space="preserve"> _</w:instrText>
        </w:r>
        <w:r w:rsidR="0056233D">
          <w:rPr>
            <w:webHidden/>
          </w:rPr>
          <w:instrText>Toc</w:instrText>
        </w:r>
        <w:r w:rsidR="0056233D">
          <w:rPr>
            <w:webHidden/>
            <w:rtl/>
          </w:rPr>
          <w:instrText xml:space="preserve">440108463 </w:instrText>
        </w:r>
        <w:r w:rsidR="0056233D">
          <w:rPr>
            <w:webHidden/>
          </w:rPr>
          <w:instrText>\h</w:instrText>
        </w:r>
        <w:r w:rsidR="0056233D">
          <w:rPr>
            <w:webHidden/>
            <w:rtl/>
          </w:rPr>
          <w:instrText xml:space="preserve"> </w:instrText>
        </w:r>
        <w:r w:rsidR="0056233D">
          <w:rPr>
            <w:webHidden/>
            <w:rtl/>
          </w:rPr>
        </w:r>
        <w:r w:rsidR="0056233D">
          <w:rPr>
            <w:webHidden/>
            <w:rtl/>
          </w:rPr>
          <w:fldChar w:fldCharType="separate"/>
        </w:r>
        <w:r w:rsidR="0056233D">
          <w:rPr>
            <w:webHidden/>
            <w:rtl/>
            <w:lang w:bidi="ar-SA"/>
          </w:rPr>
          <w:t>64</w:t>
        </w:r>
        <w:r w:rsidR="0056233D">
          <w:rPr>
            <w:webHidden/>
            <w:rtl/>
          </w:rPr>
          <w:fldChar w:fldCharType="end"/>
        </w:r>
      </w:hyperlink>
    </w:p>
    <w:p w:rsidR="0056233D" w:rsidRDefault="009770E9">
      <w:pPr>
        <w:pStyle w:val="TOC1"/>
        <w:tabs>
          <w:tab w:val="right" w:leader="dot" w:pos="6226"/>
        </w:tabs>
        <w:rPr>
          <w:rFonts w:asciiTheme="minorHAnsi" w:eastAsiaTheme="minorEastAsia" w:hAnsiTheme="minorHAnsi" w:cstheme="minorBidi"/>
          <w:bCs w:val="0"/>
          <w:noProof/>
          <w:sz w:val="22"/>
          <w:szCs w:val="22"/>
          <w:rtl/>
        </w:rPr>
      </w:pPr>
      <w:hyperlink w:anchor="_Toc440108464" w:history="1">
        <w:r w:rsidR="0056233D" w:rsidRPr="00334B70">
          <w:rPr>
            <w:rStyle w:val="Hyperlink"/>
            <w:rFonts w:hint="eastAsia"/>
            <w:noProof/>
            <w:rtl/>
            <w:lang w:bidi="fa-IR"/>
          </w:rPr>
          <w:t>خاتمه</w:t>
        </w:r>
        <w:r w:rsidR="0056233D">
          <w:rPr>
            <w:noProof/>
            <w:webHidden/>
            <w:rtl/>
          </w:rPr>
          <w:tab/>
        </w:r>
        <w:r w:rsidR="0056233D">
          <w:rPr>
            <w:noProof/>
            <w:webHidden/>
            <w:rtl/>
          </w:rPr>
          <w:fldChar w:fldCharType="begin"/>
        </w:r>
        <w:r w:rsidR="0056233D">
          <w:rPr>
            <w:noProof/>
            <w:webHidden/>
            <w:rtl/>
          </w:rPr>
          <w:instrText xml:space="preserve"> </w:instrText>
        </w:r>
        <w:r w:rsidR="0056233D">
          <w:rPr>
            <w:noProof/>
            <w:webHidden/>
          </w:rPr>
          <w:instrText>PAGEREF</w:instrText>
        </w:r>
        <w:r w:rsidR="0056233D">
          <w:rPr>
            <w:noProof/>
            <w:webHidden/>
            <w:rtl/>
          </w:rPr>
          <w:instrText xml:space="preserve"> _</w:instrText>
        </w:r>
        <w:r w:rsidR="0056233D">
          <w:rPr>
            <w:noProof/>
            <w:webHidden/>
          </w:rPr>
          <w:instrText>Toc</w:instrText>
        </w:r>
        <w:r w:rsidR="0056233D">
          <w:rPr>
            <w:noProof/>
            <w:webHidden/>
            <w:rtl/>
          </w:rPr>
          <w:instrText xml:space="preserve">440108464 </w:instrText>
        </w:r>
        <w:r w:rsidR="0056233D">
          <w:rPr>
            <w:noProof/>
            <w:webHidden/>
          </w:rPr>
          <w:instrText>\h</w:instrText>
        </w:r>
        <w:r w:rsidR="0056233D">
          <w:rPr>
            <w:noProof/>
            <w:webHidden/>
            <w:rtl/>
          </w:rPr>
          <w:instrText xml:space="preserve"> </w:instrText>
        </w:r>
        <w:r w:rsidR="0056233D">
          <w:rPr>
            <w:noProof/>
            <w:webHidden/>
            <w:rtl/>
          </w:rPr>
        </w:r>
        <w:r w:rsidR="0056233D">
          <w:rPr>
            <w:noProof/>
            <w:webHidden/>
            <w:rtl/>
          </w:rPr>
          <w:fldChar w:fldCharType="separate"/>
        </w:r>
        <w:r w:rsidR="0056233D">
          <w:rPr>
            <w:noProof/>
            <w:webHidden/>
            <w:rtl/>
          </w:rPr>
          <w:t>67</w:t>
        </w:r>
        <w:r w:rsidR="0056233D">
          <w:rPr>
            <w:noProof/>
            <w:webHidden/>
            <w:rtl/>
          </w:rPr>
          <w:fldChar w:fldCharType="end"/>
        </w:r>
      </w:hyperlink>
    </w:p>
    <w:p w:rsidR="00F32C78" w:rsidRDefault="0056233D" w:rsidP="00DD221D">
      <w:pPr>
        <w:pStyle w:val="a"/>
        <w:ind w:firstLine="0"/>
        <w:rPr>
          <w:rtl/>
        </w:rPr>
      </w:pPr>
      <w:r>
        <w:rPr>
          <w:rtl/>
        </w:rPr>
        <w:fldChar w:fldCharType="end"/>
      </w:r>
    </w:p>
    <w:p w:rsidR="00C95CF0" w:rsidRDefault="00C95CF0" w:rsidP="00DD221D">
      <w:pPr>
        <w:pStyle w:val="a"/>
        <w:ind w:firstLine="0"/>
      </w:pPr>
    </w:p>
    <w:p w:rsidR="00DD0C5D" w:rsidRDefault="00DD0C5D" w:rsidP="00DD221D">
      <w:pPr>
        <w:pStyle w:val="a"/>
        <w:ind w:firstLine="0"/>
        <w:rPr>
          <w:rtl/>
        </w:rPr>
      </w:pPr>
    </w:p>
    <w:p w:rsidR="00E70865" w:rsidRDefault="00E70865" w:rsidP="00DD221D">
      <w:pPr>
        <w:pStyle w:val="a"/>
        <w:ind w:firstLine="0"/>
        <w:rPr>
          <w:rtl/>
        </w:rPr>
        <w:sectPr w:rsidR="00E70865" w:rsidSect="00956042">
          <w:headerReference w:type="first" r:id="rId19"/>
          <w:footnotePr>
            <w:numRestart w:val="eachPage"/>
          </w:footnotePr>
          <w:pgSz w:w="7938" w:h="11907" w:code="9"/>
          <w:pgMar w:top="567" w:right="851" w:bottom="851" w:left="851" w:header="454" w:footer="0" w:gutter="0"/>
          <w:pgNumType w:fmt="arabicAbjad" w:start="1"/>
          <w:cols w:space="720"/>
          <w:titlePg/>
          <w:bidi/>
          <w:rtlGutter/>
          <w:docGrid w:linePitch="360"/>
        </w:sectPr>
      </w:pPr>
    </w:p>
    <w:p w:rsidR="007752DB" w:rsidRPr="00232357" w:rsidRDefault="007752DB" w:rsidP="00232357">
      <w:pPr>
        <w:pStyle w:val="1"/>
        <w:rPr>
          <w:rtl/>
        </w:rPr>
      </w:pPr>
      <w:bookmarkStart w:id="4" w:name="_Toc272870413"/>
      <w:bookmarkStart w:id="5" w:name="_Toc272961261"/>
      <w:bookmarkStart w:id="6" w:name="_Toc440108438"/>
      <w:r w:rsidRPr="00232357">
        <w:rPr>
          <w:rFonts w:hint="cs"/>
          <w:rtl/>
        </w:rPr>
        <w:lastRenderedPageBreak/>
        <w:t>مقدمه مؤلف</w:t>
      </w:r>
      <w:bookmarkEnd w:id="4"/>
      <w:bookmarkEnd w:id="5"/>
      <w:bookmarkEnd w:id="6"/>
    </w:p>
    <w:p w:rsidR="007752DB" w:rsidRPr="00232357" w:rsidRDefault="007752DB" w:rsidP="00DD0C5D">
      <w:pPr>
        <w:pStyle w:val="a0"/>
        <w:rPr>
          <w:rtl/>
        </w:rPr>
      </w:pPr>
      <w:r w:rsidRPr="00232357">
        <w:rPr>
          <w:rtl/>
        </w:rPr>
        <w:t>ان الحمد لله، نحمده</w:t>
      </w:r>
      <w:r w:rsidR="00956042">
        <w:rPr>
          <w:rtl/>
        </w:rPr>
        <w:t xml:space="preserve"> و</w:t>
      </w:r>
      <w:r w:rsidR="007F165D" w:rsidRPr="00232357">
        <w:rPr>
          <w:rtl/>
        </w:rPr>
        <w:t>نستعینه</w:t>
      </w:r>
      <w:r w:rsidR="00956042">
        <w:rPr>
          <w:rtl/>
        </w:rPr>
        <w:t xml:space="preserve"> و</w:t>
      </w:r>
      <w:r w:rsidRPr="00232357">
        <w:rPr>
          <w:rtl/>
        </w:rPr>
        <w:t>نستغفره</w:t>
      </w:r>
      <w:r w:rsidR="00956042">
        <w:rPr>
          <w:rtl/>
        </w:rPr>
        <w:t xml:space="preserve"> و</w:t>
      </w:r>
      <w:r w:rsidRPr="00232357">
        <w:rPr>
          <w:rtl/>
        </w:rPr>
        <w:t>نعوذ بالله من شرور أنفسنا</w:t>
      </w:r>
      <w:r w:rsidR="00956042">
        <w:rPr>
          <w:rtl/>
        </w:rPr>
        <w:t xml:space="preserve"> و</w:t>
      </w:r>
      <w:r w:rsidRPr="00232357">
        <w:rPr>
          <w:rtl/>
        </w:rPr>
        <w:t>سیئات أعمالنا، من یهده الله فلا مضل له</w:t>
      </w:r>
      <w:r w:rsidR="00956042">
        <w:rPr>
          <w:rtl/>
        </w:rPr>
        <w:t xml:space="preserve"> و</w:t>
      </w:r>
      <w:r w:rsidRPr="00232357">
        <w:rPr>
          <w:rtl/>
        </w:rPr>
        <w:t>من یضلل فلا هادی له</w:t>
      </w:r>
      <w:r w:rsidR="00956042">
        <w:rPr>
          <w:rtl/>
        </w:rPr>
        <w:t xml:space="preserve"> و</w:t>
      </w:r>
      <w:r w:rsidRPr="00232357">
        <w:rPr>
          <w:rtl/>
        </w:rPr>
        <w:t>أشهد أن لا إله</w:t>
      </w:r>
      <w:r w:rsidR="007F165D" w:rsidRPr="00232357">
        <w:rPr>
          <w:rtl/>
        </w:rPr>
        <w:t xml:space="preserve"> إلا</w:t>
      </w:r>
      <w:r w:rsidRPr="00232357">
        <w:rPr>
          <w:rtl/>
        </w:rPr>
        <w:t xml:space="preserve"> الله وحده لا شری</w:t>
      </w:r>
      <w:r w:rsidR="00956042">
        <w:rPr>
          <w:rtl/>
        </w:rPr>
        <w:t>ك</w:t>
      </w:r>
      <w:r w:rsidRPr="00232357">
        <w:rPr>
          <w:rtl/>
        </w:rPr>
        <w:t xml:space="preserve"> له</w:t>
      </w:r>
      <w:r w:rsidR="00956042">
        <w:rPr>
          <w:rtl/>
        </w:rPr>
        <w:t xml:space="preserve"> و</w:t>
      </w:r>
      <w:r w:rsidRPr="00232357">
        <w:rPr>
          <w:rtl/>
        </w:rPr>
        <w:t>أشهد أن محمدا عبده</w:t>
      </w:r>
      <w:r w:rsidR="00956042">
        <w:rPr>
          <w:rtl/>
        </w:rPr>
        <w:t xml:space="preserve"> و</w:t>
      </w:r>
      <w:r w:rsidRPr="00232357">
        <w:rPr>
          <w:rtl/>
        </w:rPr>
        <w:t>رسوله، أما بعد:</w:t>
      </w:r>
    </w:p>
    <w:p w:rsidR="007752DB" w:rsidRPr="00232357" w:rsidRDefault="007752DB" w:rsidP="00DD0C5D">
      <w:pPr>
        <w:pStyle w:val="a0"/>
        <w:rPr>
          <w:rtl/>
        </w:rPr>
      </w:pPr>
      <w:r w:rsidRPr="00232357">
        <w:rPr>
          <w:rtl/>
        </w:rPr>
        <w:t xml:space="preserve">فإن أصدق الحدیث </w:t>
      </w:r>
      <w:r w:rsidR="00956042">
        <w:rPr>
          <w:rtl/>
        </w:rPr>
        <w:t>ك</w:t>
      </w:r>
      <w:r w:rsidRPr="00232357">
        <w:rPr>
          <w:rtl/>
        </w:rPr>
        <w:t>تاب الله</w:t>
      </w:r>
      <w:r w:rsidR="00956042">
        <w:rPr>
          <w:rtl/>
        </w:rPr>
        <w:t xml:space="preserve"> و</w:t>
      </w:r>
      <w:r w:rsidRPr="00232357">
        <w:rPr>
          <w:rtl/>
        </w:rPr>
        <w:t>خیر الهدی هدی محمد</w:t>
      </w:r>
      <w:r w:rsidR="00232357">
        <w:t xml:space="preserve"> </w:t>
      </w:r>
      <w:r w:rsidR="00232357" w:rsidRPr="00B45E6E">
        <w:rPr>
          <w:rFonts w:cs="CTraditional Arabic" w:hint="cs"/>
          <w:rtl/>
        </w:rPr>
        <w:t>ص</w:t>
      </w:r>
      <w:r w:rsidR="00956042">
        <w:rPr>
          <w:rtl/>
        </w:rPr>
        <w:t xml:space="preserve"> و</w:t>
      </w:r>
      <w:r w:rsidRPr="00232357">
        <w:rPr>
          <w:rtl/>
        </w:rPr>
        <w:t>شر الأمور محدثاتها</w:t>
      </w:r>
      <w:r w:rsidR="00956042">
        <w:rPr>
          <w:rtl/>
        </w:rPr>
        <w:t xml:space="preserve"> وك</w:t>
      </w:r>
      <w:r w:rsidRPr="00232357">
        <w:rPr>
          <w:rtl/>
        </w:rPr>
        <w:t>ل محدثة</w:t>
      </w:r>
      <w:r w:rsidR="00AB26EF" w:rsidRPr="00232357">
        <w:rPr>
          <w:rtl/>
        </w:rPr>
        <w:t xml:space="preserve"> بدعة</w:t>
      </w:r>
      <w:r w:rsidR="00956042">
        <w:rPr>
          <w:rtl/>
        </w:rPr>
        <w:t xml:space="preserve"> وك</w:t>
      </w:r>
      <w:r w:rsidRPr="00232357">
        <w:rPr>
          <w:rtl/>
        </w:rPr>
        <w:t>ل بدعة ضلالة</w:t>
      </w:r>
      <w:r w:rsidR="00956042">
        <w:rPr>
          <w:rtl/>
        </w:rPr>
        <w:t xml:space="preserve"> وك</w:t>
      </w:r>
      <w:r w:rsidRPr="00232357">
        <w:rPr>
          <w:rtl/>
        </w:rPr>
        <w:t>ل ضلالة</w:t>
      </w:r>
      <w:r w:rsidR="00C95CF0">
        <w:rPr>
          <w:rtl/>
        </w:rPr>
        <w:t xml:space="preserve"> في </w:t>
      </w:r>
      <w:r w:rsidRPr="00232357">
        <w:rPr>
          <w:rtl/>
        </w:rPr>
        <w:t>النار. ثم بعد:</w:t>
      </w:r>
    </w:p>
    <w:p w:rsidR="007752DB" w:rsidRPr="00232357" w:rsidRDefault="007752DB" w:rsidP="00193517">
      <w:pPr>
        <w:pStyle w:val="a"/>
        <w:rPr>
          <w:rtl/>
        </w:rPr>
      </w:pPr>
      <w:r w:rsidRPr="00232357">
        <w:rPr>
          <w:rFonts w:hint="cs"/>
          <w:rtl/>
        </w:rPr>
        <w:t xml:space="preserve">(ای کسانی که ایمان آورده اید از خدا بترسید آن گونه که شایسته ترسیدن است و فقط در حال مسلمانی بمیرید) </w:t>
      </w:r>
      <w:r w:rsidR="00193517" w:rsidRPr="00193517">
        <w:rPr>
          <w:rStyle w:val="Char1"/>
          <w:rFonts w:hint="cs"/>
          <w:rtl/>
        </w:rPr>
        <w:t>[</w:t>
      </w:r>
      <w:r w:rsidRPr="00193517">
        <w:rPr>
          <w:rStyle w:val="Char1"/>
          <w:rFonts w:hint="cs"/>
          <w:rtl/>
        </w:rPr>
        <w:t>آل عمران</w:t>
      </w:r>
      <w:r w:rsidR="00193517" w:rsidRPr="00193517">
        <w:rPr>
          <w:rStyle w:val="Char1"/>
          <w:rFonts w:hint="cs"/>
          <w:rtl/>
        </w:rPr>
        <w:t xml:space="preserve">: </w:t>
      </w:r>
      <w:r w:rsidRPr="00193517">
        <w:rPr>
          <w:rStyle w:val="Char1"/>
          <w:rFonts w:hint="cs"/>
          <w:rtl/>
        </w:rPr>
        <w:t>102</w:t>
      </w:r>
      <w:r w:rsidR="00193517" w:rsidRPr="00193517">
        <w:rPr>
          <w:rStyle w:val="Char1"/>
          <w:rFonts w:hint="cs"/>
          <w:rtl/>
        </w:rPr>
        <w:t>]</w:t>
      </w:r>
      <w:r w:rsidRPr="00232357">
        <w:rPr>
          <w:rFonts w:hint="cs"/>
          <w:rtl/>
        </w:rPr>
        <w:t>.</w:t>
      </w:r>
    </w:p>
    <w:p w:rsidR="008A3137" w:rsidRPr="00060271" w:rsidRDefault="008A3137" w:rsidP="00193517">
      <w:pPr>
        <w:pStyle w:val="a"/>
        <w:rPr>
          <w:rtl/>
        </w:rPr>
      </w:pPr>
      <w:r w:rsidRPr="00060271">
        <w:rPr>
          <w:rFonts w:hint="cs"/>
          <w:rtl/>
        </w:rPr>
        <w:t xml:space="preserve">(ای انسانها از خدایی بترسید که شما را از یک تن آفرید، و از آن جفتش (همسرش) را آفرید و از آن دو مردان و زنان زیادی را پراکنده گرداند و از خدایی بترسید که به آن و رحمها درخواست کرده </w:t>
      </w:r>
      <w:r w:rsidR="00F4232C">
        <w:rPr>
          <w:rFonts w:hint="cs"/>
          <w:rtl/>
        </w:rPr>
        <w:t>می‏</w:t>
      </w:r>
      <w:r w:rsidRPr="00060271">
        <w:rPr>
          <w:rFonts w:hint="cs"/>
          <w:rtl/>
        </w:rPr>
        <w:t xml:space="preserve">شوید، حقیقتاً خداوند بر شما نگهبان است) </w:t>
      </w:r>
      <w:r w:rsidR="00193517" w:rsidRPr="00193517">
        <w:rPr>
          <w:rStyle w:val="Char1"/>
          <w:rFonts w:hint="cs"/>
          <w:rtl/>
        </w:rPr>
        <w:t>[ال</w:t>
      </w:r>
      <w:r w:rsidRPr="00193517">
        <w:rPr>
          <w:rStyle w:val="Char1"/>
          <w:rFonts w:hint="cs"/>
          <w:rtl/>
        </w:rPr>
        <w:t>نساء</w:t>
      </w:r>
      <w:r w:rsidR="00193517" w:rsidRPr="00193517">
        <w:rPr>
          <w:rStyle w:val="Char1"/>
          <w:rFonts w:hint="cs"/>
          <w:rtl/>
        </w:rPr>
        <w:t xml:space="preserve">: </w:t>
      </w:r>
      <w:r w:rsidRPr="00193517">
        <w:rPr>
          <w:rStyle w:val="Char1"/>
          <w:rFonts w:hint="cs"/>
          <w:rtl/>
        </w:rPr>
        <w:t>1</w:t>
      </w:r>
      <w:r w:rsidR="00193517" w:rsidRPr="00193517">
        <w:rPr>
          <w:rStyle w:val="Char1"/>
          <w:rFonts w:hint="cs"/>
          <w:rtl/>
        </w:rPr>
        <w:t>]</w:t>
      </w:r>
      <w:r w:rsidRPr="00060271">
        <w:rPr>
          <w:rFonts w:hint="cs"/>
          <w:rtl/>
        </w:rPr>
        <w:t>.</w:t>
      </w:r>
    </w:p>
    <w:p w:rsidR="008A3137" w:rsidRPr="00060271" w:rsidRDefault="008A3137" w:rsidP="00193517">
      <w:pPr>
        <w:pStyle w:val="a"/>
        <w:rPr>
          <w:rtl/>
        </w:rPr>
      </w:pPr>
      <w:r w:rsidRPr="00060271">
        <w:rPr>
          <w:rFonts w:hint="cs"/>
          <w:rtl/>
        </w:rPr>
        <w:t xml:space="preserve">(ای کسانی که ایمان آورده اید، از خدا بترسید و سخن راست و درست بگوئید، تا خداوند کردارتان را برایتان شایسته گرداند و گناهانتان را بیامرزد و هر کس از خدا و رسولش اطاعت کند، حقیقتاً به رستگاری عظیمی، </w:t>
      </w:r>
      <w:r w:rsidR="00CD4B82">
        <w:rPr>
          <w:rFonts w:hint="cs"/>
          <w:rtl/>
        </w:rPr>
        <w:t>رسیده</w:t>
      </w:r>
      <w:r w:rsidRPr="00060271">
        <w:rPr>
          <w:rFonts w:hint="cs"/>
          <w:rtl/>
        </w:rPr>
        <w:t xml:space="preserve"> است) </w:t>
      </w:r>
      <w:r w:rsidR="00193517" w:rsidRPr="00193517">
        <w:rPr>
          <w:rStyle w:val="Char1"/>
          <w:rFonts w:hint="cs"/>
          <w:rtl/>
        </w:rPr>
        <w:t>[الأ</w:t>
      </w:r>
      <w:r w:rsidRPr="00193517">
        <w:rPr>
          <w:rStyle w:val="Char1"/>
          <w:rFonts w:hint="cs"/>
          <w:rtl/>
        </w:rPr>
        <w:t>حزاب</w:t>
      </w:r>
      <w:r w:rsidR="00193517" w:rsidRPr="00193517">
        <w:rPr>
          <w:rStyle w:val="Char1"/>
          <w:rFonts w:hint="cs"/>
          <w:rtl/>
        </w:rPr>
        <w:t xml:space="preserve">: </w:t>
      </w:r>
      <w:r w:rsidRPr="00193517">
        <w:rPr>
          <w:rStyle w:val="Char1"/>
          <w:rFonts w:hint="cs"/>
          <w:rtl/>
        </w:rPr>
        <w:t>70-71</w:t>
      </w:r>
      <w:r w:rsidR="00193517" w:rsidRPr="00193517">
        <w:rPr>
          <w:rStyle w:val="Char1"/>
          <w:rFonts w:hint="cs"/>
          <w:rtl/>
        </w:rPr>
        <w:t>]</w:t>
      </w:r>
      <w:r w:rsidRPr="00060271">
        <w:rPr>
          <w:rFonts w:hint="cs"/>
          <w:rtl/>
        </w:rPr>
        <w:t>.</w:t>
      </w:r>
    </w:p>
    <w:p w:rsidR="008A3137" w:rsidRPr="00060271" w:rsidRDefault="008A3137" w:rsidP="00C95CF0">
      <w:pPr>
        <w:pStyle w:val="a"/>
        <w:rPr>
          <w:rtl/>
        </w:rPr>
      </w:pPr>
      <w:r w:rsidRPr="00060271">
        <w:rPr>
          <w:rFonts w:hint="cs"/>
          <w:rtl/>
        </w:rPr>
        <w:t xml:space="preserve">بحث مفصل و دامنه داری را در مورد اصول دین </w:t>
      </w:r>
      <w:r w:rsidRPr="00060271">
        <w:rPr>
          <w:rFonts w:cs="Times New Roman" w:hint="cs"/>
          <w:rtl/>
        </w:rPr>
        <w:t>–</w:t>
      </w:r>
      <w:r w:rsidRPr="00060271">
        <w:rPr>
          <w:rFonts w:hint="cs"/>
          <w:rtl/>
        </w:rPr>
        <w:t xml:space="preserve"> اعتقادات </w:t>
      </w:r>
      <w:r w:rsidRPr="00060271">
        <w:rPr>
          <w:rFonts w:cs="Times New Roman" w:hint="cs"/>
          <w:rtl/>
        </w:rPr>
        <w:t>–</w:t>
      </w:r>
      <w:r w:rsidRPr="00060271">
        <w:rPr>
          <w:rFonts w:hint="cs"/>
          <w:rtl/>
        </w:rPr>
        <w:t xml:space="preserve"> نزد ابوحنیفه</w:t>
      </w:r>
      <w:r w:rsidR="00C95CF0">
        <w:rPr>
          <w:rFonts w:cs="CTraditional Arabic" w:hint="cs"/>
          <w:rtl/>
        </w:rPr>
        <w:t>/</w:t>
      </w:r>
      <w:r w:rsidRPr="00060271">
        <w:rPr>
          <w:rFonts w:hint="cs"/>
          <w:rtl/>
        </w:rPr>
        <w:t xml:space="preserve"> به عنوان پایان نامه دکترا آغاز کردم که مقدمه آن شامل خلاصه ای از اعتقادات ائمه سه گانه </w:t>
      </w:r>
      <w:r w:rsidRPr="00060271">
        <w:rPr>
          <w:rFonts w:cs="Times New Roman" w:hint="cs"/>
          <w:rtl/>
        </w:rPr>
        <w:t>–</w:t>
      </w:r>
      <w:r w:rsidRPr="00060271">
        <w:rPr>
          <w:rFonts w:hint="cs"/>
          <w:rtl/>
        </w:rPr>
        <w:t xml:space="preserve"> مالک، شافعی و احمد </w:t>
      </w:r>
      <w:r w:rsidRPr="00060271">
        <w:rPr>
          <w:rFonts w:cs="Times New Roman" w:hint="cs"/>
          <w:rtl/>
        </w:rPr>
        <w:t>–</w:t>
      </w:r>
      <w:r w:rsidRPr="00060271">
        <w:rPr>
          <w:rFonts w:hint="cs"/>
          <w:rtl/>
        </w:rPr>
        <w:t xml:space="preserve"> بود ولی بعضی از بزرگواران و اساتید از من خواستند تا اعتقادات هر یک از این ائمه </w:t>
      </w:r>
      <w:r w:rsidRPr="00060271">
        <w:rPr>
          <w:rFonts w:hint="cs"/>
          <w:rtl/>
        </w:rPr>
        <w:lastRenderedPageBreak/>
        <w:t>سه گانه دیگر را نیز به صورت جداگانه و مفصل، برای کامل شدن اعتقادات ائمه اربعه، همراه بحثم بیاورم.</w:t>
      </w:r>
    </w:p>
    <w:p w:rsidR="008A3137" w:rsidRPr="00060271" w:rsidRDefault="008A3137" w:rsidP="00E70865">
      <w:pPr>
        <w:pStyle w:val="a"/>
        <w:rPr>
          <w:rtl/>
        </w:rPr>
      </w:pPr>
      <w:r w:rsidRPr="00060271">
        <w:rPr>
          <w:rFonts w:hint="cs"/>
          <w:rtl/>
        </w:rPr>
        <w:t>من نیز به مقدمه بحثم، خلاصه</w:t>
      </w:r>
      <w:r w:rsidR="00E70865">
        <w:rPr>
          <w:rFonts w:hint="eastAsia"/>
          <w:rtl/>
        </w:rPr>
        <w:t>‌</w:t>
      </w:r>
      <w:r w:rsidRPr="00060271">
        <w:rPr>
          <w:rFonts w:hint="cs"/>
          <w:rtl/>
        </w:rPr>
        <w:t xml:space="preserve">ای از آنچه را که به عنوان اعتقاد امام ابوحنیفه در مورد توحید، قضا و قدر، ایمان، صحابه و </w:t>
      </w:r>
      <w:r w:rsidR="000F59B4">
        <w:rPr>
          <w:rFonts w:hint="cs"/>
          <w:rtl/>
        </w:rPr>
        <w:t>موضع گیری ایشان در قبال کلام</w:t>
      </w:r>
      <w:r w:rsidRPr="00060271">
        <w:rPr>
          <w:rFonts w:hint="cs"/>
          <w:rtl/>
        </w:rPr>
        <w:t xml:space="preserve"> به صورت مفصل و مشروح ذکر کرده بودم، اضافه نمودم تا اعتقاد امام ابوحنیفه را ک</w:t>
      </w:r>
      <w:r w:rsidR="00F4232C">
        <w:rPr>
          <w:rFonts w:hint="cs"/>
          <w:rtl/>
        </w:rPr>
        <w:t>می‏</w:t>
      </w:r>
      <w:r w:rsidRPr="00060271">
        <w:rPr>
          <w:rFonts w:hint="cs"/>
          <w:rtl/>
        </w:rPr>
        <w:t>خلاصه تر کرده و بتوانم اعتقادات سایر ائمه سه گانه دیگر را بیان کنم.</w:t>
      </w:r>
    </w:p>
    <w:p w:rsidR="008A3137" w:rsidRPr="00060271" w:rsidRDefault="008A3137" w:rsidP="00232357">
      <w:pPr>
        <w:pStyle w:val="a"/>
        <w:rPr>
          <w:rtl/>
        </w:rPr>
      </w:pPr>
      <w:r w:rsidRPr="00060271">
        <w:rPr>
          <w:rFonts w:hint="cs"/>
          <w:rtl/>
        </w:rPr>
        <w:t>از خداوند خواهان و خواستارم تا این عمل را خالصانه مورد قبول درگاهش قرار دهد و همگی ما را بر راه قرآن و سیر بر سن</w:t>
      </w:r>
      <w:r w:rsidR="00232357">
        <w:rPr>
          <w:rFonts w:hint="cs"/>
          <w:rtl/>
        </w:rPr>
        <w:t xml:space="preserve">ت پیامبرش </w:t>
      </w:r>
      <w:r w:rsidR="00232357" w:rsidRPr="00232357">
        <w:rPr>
          <w:rFonts w:cs="CTraditional Arabic" w:hint="cs"/>
          <w:rtl/>
        </w:rPr>
        <w:t>ص</w:t>
      </w:r>
      <w:r w:rsidRPr="00060271">
        <w:rPr>
          <w:rFonts w:hint="cs"/>
          <w:rtl/>
        </w:rPr>
        <w:t xml:space="preserve"> موفق گرداند و خداوند در پشت اهداف و نیتها قرار دارد و آنها را </w:t>
      </w:r>
      <w:r w:rsidR="00F4232C">
        <w:rPr>
          <w:rFonts w:hint="cs"/>
          <w:rtl/>
        </w:rPr>
        <w:t>می‏</w:t>
      </w:r>
      <w:r w:rsidRPr="00060271">
        <w:rPr>
          <w:rFonts w:hint="cs"/>
          <w:rtl/>
        </w:rPr>
        <w:t>داند. او برای ما کافی و بهترین وکیل است.</w:t>
      </w:r>
    </w:p>
    <w:p w:rsidR="008A3137" w:rsidRPr="00232357" w:rsidRDefault="008A3137" w:rsidP="00C95CF0">
      <w:pPr>
        <w:pStyle w:val="a0"/>
        <w:ind w:firstLine="0"/>
        <w:jc w:val="center"/>
        <w:rPr>
          <w:rtl/>
        </w:rPr>
      </w:pPr>
      <w:r w:rsidRPr="00232357">
        <w:rPr>
          <w:rtl/>
        </w:rPr>
        <w:t>وآخر دعوانا أن الحمد لله رب العالمین</w:t>
      </w:r>
    </w:p>
    <w:p w:rsidR="00B73B9A" w:rsidRDefault="008A3137" w:rsidP="00C95CF0">
      <w:pPr>
        <w:pStyle w:val="a6"/>
        <w:ind w:firstLine="0"/>
        <w:jc w:val="center"/>
        <w:rPr>
          <w:rtl/>
        </w:rPr>
      </w:pPr>
      <w:r w:rsidRPr="00E70865">
        <w:rPr>
          <w:rtl/>
        </w:rPr>
        <w:t>محمد بن عبدالرحمن الخمیس</w:t>
      </w:r>
    </w:p>
    <w:p w:rsidR="00E70865" w:rsidRDefault="00E70865" w:rsidP="00E70865">
      <w:pPr>
        <w:pStyle w:val="a"/>
        <w:ind w:firstLine="0"/>
        <w:jc w:val="center"/>
        <w:rPr>
          <w:b/>
          <w:bCs/>
          <w:rtl/>
        </w:rPr>
        <w:sectPr w:rsidR="00E70865" w:rsidSect="00956042">
          <w:headerReference w:type="first" r:id="rId20"/>
          <w:footnotePr>
            <w:numRestart w:val="eachPage"/>
          </w:footnotePr>
          <w:type w:val="oddPage"/>
          <w:pgSz w:w="7938" w:h="11907" w:code="9"/>
          <w:pgMar w:top="567" w:right="851" w:bottom="851" w:left="851" w:header="454" w:footer="0" w:gutter="0"/>
          <w:pgNumType w:start="1"/>
          <w:cols w:space="720"/>
          <w:titlePg/>
          <w:bidi/>
          <w:rtlGutter/>
          <w:docGrid w:linePitch="360"/>
        </w:sectPr>
      </w:pPr>
    </w:p>
    <w:p w:rsidR="008A3137" w:rsidRPr="00C95CF0" w:rsidRDefault="001B21D2" w:rsidP="00C95CF0">
      <w:pPr>
        <w:pStyle w:val="1"/>
        <w:rPr>
          <w:rtl/>
        </w:rPr>
      </w:pPr>
      <w:bookmarkStart w:id="7" w:name="_Toc272870414"/>
      <w:bookmarkStart w:id="8" w:name="_Toc272961262"/>
      <w:bookmarkStart w:id="9" w:name="_Toc440108439"/>
      <w:r w:rsidRPr="00C95CF0">
        <w:rPr>
          <w:rFonts w:hint="cs"/>
          <w:rtl/>
        </w:rPr>
        <w:lastRenderedPageBreak/>
        <w:t>فصل اول</w:t>
      </w:r>
      <w:bookmarkEnd w:id="7"/>
      <w:r w:rsidR="00E70865" w:rsidRPr="00C95CF0">
        <w:rPr>
          <w:rFonts w:hint="cs"/>
          <w:rtl/>
        </w:rPr>
        <w:t>:</w:t>
      </w:r>
      <w:r w:rsidR="00B45E6E" w:rsidRPr="00C95CF0">
        <w:rPr>
          <w:rtl/>
        </w:rPr>
        <w:br/>
      </w:r>
      <w:r w:rsidR="006C1107" w:rsidRPr="00C95CF0">
        <w:rPr>
          <w:rFonts w:hint="cs"/>
          <w:rtl/>
        </w:rPr>
        <w:t xml:space="preserve"> </w:t>
      </w:r>
      <w:bookmarkStart w:id="10" w:name="_Toc272870415"/>
      <w:r w:rsidR="006C1107" w:rsidRPr="00C95CF0">
        <w:rPr>
          <w:rFonts w:hint="cs"/>
          <w:rtl/>
        </w:rPr>
        <w:t>عقاید ائمه چهارگانه در مورد مسائل مربوط به اصول دین – اعتقادات – به غیر از مسئله ایمان یکسان است</w:t>
      </w:r>
      <w:bookmarkEnd w:id="8"/>
      <w:bookmarkEnd w:id="9"/>
      <w:bookmarkEnd w:id="10"/>
    </w:p>
    <w:p w:rsidR="006C1107" w:rsidRPr="00B2639B" w:rsidRDefault="006C1107" w:rsidP="00C95CF0">
      <w:pPr>
        <w:pStyle w:val="a"/>
        <w:rPr>
          <w:rtl/>
        </w:rPr>
      </w:pPr>
      <w:r w:rsidRPr="00B2639B">
        <w:rPr>
          <w:rFonts w:hint="cs"/>
          <w:rtl/>
        </w:rPr>
        <w:t xml:space="preserve">اعتقادات ائمه چهارگانه </w:t>
      </w:r>
      <w:r w:rsidRPr="00B2639B">
        <w:rPr>
          <w:rFonts w:ascii="Times New Roman" w:hAnsi="Times New Roman" w:cs="Times New Roman" w:hint="cs"/>
          <w:rtl/>
        </w:rPr>
        <w:t>–</w:t>
      </w:r>
      <w:r w:rsidRPr="00B2639B">
        <w:rPr>
          <w:rFonts w:hint="cs"/>
          <w:rtl/>
        </w:rPr>
        <w:t xml:space="preserve"> ابوحنیفه، مالک، شافعی و احمد </w:t>
      </w:r>
      <w:r w:rsidRPr="00B2639B">
        <w:rPr>
          <w:rFonts w:ascii="Times New Roman" w:hAnsi="Times New Roman" w:cs="Times New Roman" w:hint="cs"/>
          <w:rtl/>
        </w:rPr>
        <w:t>–</w:t>
      </w:r>
      <w:r w:rsidRPr="00B2639B">
        <w:rPr>
          <w:rFonts w:hint="cs"/>
          <w:rtl/>
        </w:rPr>
        <w:t xml:space="preserve"> همان عقیده ای اس</w:t>
      </w:r>
      <w:r w:rsidR="00F4232C" w:rsidRPr="00B2639B">
        <w:rPr>
          <w:rFonts w:hint="cs"/>
          <w:rtl/>
        </w:rPr>
        <w:t>ت که قرآن و سنت آن را بیان کرده</w:t>
      </w:r>
      <w:r w:rsidR="00F4232C" w:rsidRPr="00B2639B">
        <w:rPr>
          <w:rFonts w:hint="eastAsia"/>
          <w:rtl/>
        </w:rPr>
        <w:t>‏</w:t>
      </w:r>
      <w:r w:rsidRPr="00B2639B">
        <w:rPr>
          <w:rFonts w:hint="cs"/>
          <w:rtl/>
        </w:rPr>
        <w:t>اند و صحابه و پیرو</w:t>
      </w:r>
      <w:r w:rsidR="00F4232C" w:rsidRPr="00B2639B">
        <w:rPr>
          <w:rFonts w:hint="cs"/>
          <w:rtl/>
        </w:rPr>
        <w:t>ان حقیقی آنها بر آن اقرار داشته</w:t>
      </w:r>
      <w:r w:rsidR="00F4232C" w:rsidRPr="00B2639B">
        <w:rPr>
          <w:rFonts w:hint="eastAsia"/>
          <w:rtl/>
        </w:rPr>
        <w:t>‏</w:t>
      </w:r>
      <w:r w:rsidRPr="00B2639B">
        <w:rPr>
          <w:rFonts w:hint="cs"/>
          <w:rtl/>
        </w:rPr>
        <w:t xml:space="preserve">اند و بین این امامان </w:t>
      </w:r>
      <w:r w:rsidRPr="00B2639B">
        <w:rPr>
          <w:rFonts w:ascii="Times New Roman" w:hAnsi="Times New Roman" w:cs="Times New Roman" w:hint="cs"/>
          <w:rtl/>
        </w:rPr>
        <w:t>–</w:t>
      </w:r>
      <w:r w:rsidRPr="00B2639B">
        <w:rPr>
          <w:rFonts w:hint="cs"/>
          <w:rtl/>
        </w:rPr>
        <w:t xml:space="preserve"> حمد و ستایش برای خداست </w:t>
      </w:r>
      <w:r w:rsidRPr="00B2639B">
        <w:rPr>
          <w:rFonts w:ascii="Times New Roman" w:hAnsi="Times New Roman" w:cs="Times New Roman" w:hint="cs"/>
          <w:rtl/>
        </w:rPr>
        <w:t>–</w:t>
      </w:r>
      <w:r w:rsidRPr="00B2639B">
        <w:rPr>
          <w:rFonts w:hint="cs"/>
          <w:rtl/>
        </w:rPr>
        <w:t xml:space="preserve"> هیچ گونه اختلافی در اصول دین وجود ندارد، بلکه آنها نسبت به ایمان به صفات خداوند</w:t>
      </w:r>
      <w:r w:rsidR="00DE5F57" w:rsidRPr="00B2639B">
        <w:rPr>
          <w:rFonts w:hint="cs"/>
          <w:rtl/>
        </w:rPr>
        <w:t xml:space="preserve">، </w:t>
      </w:r>
      <w:r w:rsidRPr="00B2639B">
        <w:rPr>
          <w:rFonts w:hint="cs"/>
          <w:rtl/>
        </w:rPr>
        <w:t>کلام خدا بودن قرآن</w:t>
      </w:r>
      <w:r w:rsidR="00DE5F57" w:rsidRPr="00B2639B">
        <w:rPr>
          <w:rFonts w:hint="cs"/>
          <w:rtl/>
        </w:rPr>
        <w:t>،</w:t>
      </w:r>
      <w:r w:rsidRPr="00B2639B">
        <w:rPr>
          <w:rFonts w:hint="cs"/>
          <w:rtl/>
        </w:rPr>
        <w:t xml:space="preserve"> غیر مخلوق بودن آن و لازمه ایمان، </w:t>
      </w:r>
      <w:r w:rsidR="00DE5F57" w:rsidRPr="00B2639B">
        <w:rPr>
          <w:rFonts w:hint="cs"/>
          <w:rtl/>
        </w:rPr>
        <w:t xml:space="preserve">که </w:t>
      </w:r>
      <w:r w:rsidRPr="00B2639B">
        <w:rPr>
          <w:rFonts w:hint="cs"/>
          <w:rtl/>
        </w:rPr>
        <w:t xml:space="preserve">تصدیق قلب و زبان است اتفاق نظر داشتند </w:t>
      </w:r>
      <w:r w:rsidR="00DE5F57" w:rsidRPr="00B2639B">
        <w:rPr>
          <w:rFonts w:hint="cs"/>
          <w:rtl/>
        </w:rPr>
        <w:t>و</w:t>
      </w:r>
      <w:r w:rsidRPr="00B2639B">
        <w:rPr>
          <w:rFonts w:hint="cs"/>
          <w:rtl/>
        </w:rPr>
        <w:t xml:space="preserve"> اهل کلام مثل </w:t>
      </w:r>
      <w:r w:rsidR="00A6338B" w:rsidRPr="00B2639B">
        <w:rPr>
          <w:rFonts w:hint="cs"/>
          <w:rtl/>
        </w:rPr>
        <w:t>جهمیه</w:t>
      </w:r>
      <w:r w:rsidRPr="00B2639B">
        <w:rPr>
          <w:rFonts w:hint="cs"/>
          <w:rtl/>
        </w:rPr>
        <w:t xml:space="preserve"> و امثال آنها را که</w:t>
      </w:r>
      <w:r w:rsidR="00DE5F57" w:rsidRPr="00B2639B">
        <w:rPr>
          <w:rFonts w:hint="cs"/>
          <w:rtl/>
        </w:rPr>
        <w:t xml:space="preserve"> از</w:t>
      </w:r>
      <w:r w:rsidRPr="00B2639B">
        <w:rPr>
          <w:rFonts w:hint="cs"/>
          <w:rtl/>
        </w:rPr>
        <w:t xml:space="preserve"> فلسفه یونان و مذاهب کل</w:t>
      </w:r>
      <w:r w:rsidR="00F4232C" w:rsidRPr="00B2639B">
        <w:rPr>
          <w:rFonts w:hint="cs"/>
          <w:rtl/>
        </w:rPr>
        <w:t>امی‏تاثیر گرفته بودند، انکار می‏</w:t>
      </w:r>
      <w:r w:rsidRPr="00B2639B">
        <w:rPr>
          <w:rFonts w:hint="cs"/>
          <w:rtl/>
        </w:rPr>
        <w:t>کردند.</w:t>
      </w:r>
    </w:p>
    <w:p w:rsidR="00956042" w:rsidRPr="00060271" w:rsidRDefault="00A6338B" w:rsidP="00C95CF0">
      <w:pPr>
        <w:pStyle w:val="a"/>
        <w:rPr>
          <w:rtl/>
        </w:rPr>
      </w:pPr>
      <w:r w:rsidRPr="00060271">
        <w:rPr>
          <w:rFonts w:hint="cs"/>
          <w:rtl/>
        </w:rPr>
        <w:t>شیخ الاسلام ابن تیمیه</w:t>
      </w:r>
      <w:r w:rsidR="004D467D" w:rsidRPr="004D467D">
        <w:rPr>
          <w:rFonts w:cs="CTraditional Arabic" w:hint="cs"/>
          <w:rtl/>
        </w:rPr>
        <w:t>/</w:t>
      </w:r>
      <w:r w:rsidR="004D467D">
        <w:rPr>
          <w:rFonts w:cs="CTraditional Arabic"/>
        </w:rPr>
        <w:t xml:space="preserve"> </w:t>
      </w:r>
      <w:r w:rsidR="00F4232C">
        <w:rPr>
          <w:rFonts w:hint="cs"/>
          <w:rtl/>
        </w:rPr>
        <w:t>می‏</w:t>
      </w:r>
      <w:r w:rsidRPr="00060271">
        <w:rPr>
          <w:rFonts w:hint="cs"/>
          <w:rtl/>
        </w:rPr>
        <w:t xml:space="preserve">گوید: (... و از جمله رحمتهای الهی نسبت به بندگانش، وجود پیشوایانی مثل ائمه چهارگانه و امثال آنها است که در میان امت دارای صداقت در گفتارند آنها سخنان اهل کلام مثل جهمیها را، درباره قرآن و ایمان و صفات خداوند، انکار </w:t>
      </w:r>
      <w:r w:rsidR="00F4232C">
        <w:rPr>
          <w:rFonts w:hint="cs"/>
          <w:rtl/>
        </w:rPr>
        <w:t>می‏کردند</w:t>
      </w:r>
      <w:r w:rsidRPr="00060271">
        <w:rPr>
          <w:rFonts w:hint="cs"/>
          <w:rtl/>
        </w:rPr>
        <w:t xml:space="preserve"> و آنها بر آنچه که علمای سلف به آن معتقد بودند، مثل اینکه خداوند در آخرت دیده </w:t>
      </w:r>
      <w:r w:rsidR="00F4232C">
        <w:rPr>
          <w:rFonts w:hint="cs"/>
          <w:rtl/>
        </w:rPr>
        <w:t>می‏شود</w:t>
      </w:r>
      <w:r w:rsidRPr="00060271">
        <w:rPr>
          <w:rFonts w:hint="cs"/>
          <w:rtl/>
        </w:rPr>
        <w:t xml:space="preserve"> و قرآن کلام خداوند است و مخلوق نیست و لازمه ایمان، تصدیق قلب و زبان است، اتفاق نظر داشتند.</w:t>
      </w:r>
      <w:r w:rsidR="00DE5F57" w:rsidRPr="00C95CF0">
        <w:rPr>
          <w:rStyle w:val="FootnoteReference"/>
          <w:sz w:val="30"/>
          <w:rtl/>
        </w:rPr>
        <w:footnoteReference w:id="1"/>
      </w:r>
    </w:p>
    <w:p w:rsidR="00A6338B" w:rsidRPr="00060271" w:rsidRDefault="00A6338B" w:rsidP="001B21D2">
      <w:pPr>
        <w:pStyle w:val="a"/>
        <w:rPr>
          <w:rtl/>
        </w:rPr>
      </w:pPr>
      <w:r w:rsidRPr="00060271">
        <w:rPr>
          <w:rFonts w:hint="cs"/>
          <w:rtl/>
        </w:rPr>
        <w:lastRenderedPageBreak/>
        <w:t xml:space="preserve">و باز در ادامه </w:t>
      </w:r>
      <w:r w:rsidR="00F4232C">
        <w:rPr>
          <w:rFonts w:hint="cs"/>
          <w:rtl/>
        </w:rPr>
        <w:t>می‏</w:t>
      </w:r>
      <w:r w:rsidRPr="00060271">
        <w:rPr>
          <w:rFonts w:hint="cs"/>
          <w:rtl/>
        </w:rPr>
        <w:t xml:space="preserve">فرماید: (امامان مشهور همگی، صفات خداوند متعال را قبول دارند و </w:t>
      </w:r>
      <w:r w:rsidR="00F4232C">
        <w:rPr>
          <w:rFonts w:hint="cs"/>
          <w:rtl/>
        </w:rPr>
        <w:t>می‏</w:t>
      </w:r>
      <w:r w:rsidRPr="00060271">
        <w:rPr>
          <w:rFonts w:hint="cs"/>
          <w:rtl/>
        </w:rPr>
        <w:t>گویند: قر</w:t>
      </w:r>
      <w:r w:rsidR="00DE5F57">
        <w:rPr>
          <w:rFonts w:hint="cs"/>
          <w:rtl/>
        </w:rPr>
        <w:t>آ</w:t>
      </w:r>
      <w:r w:rsidRPr="00060271">
        <w:rPr>
          <w:rFonts w:hint="cs"/>
          <w:rtl/>
        </w:rPr>
        <w:t>ن کلام خدا</w:t>
      </w:r>
      <w:r w:rsidR="00DE5F57">
        <w:rPr>
          <w:rFonts w:hint="cs"/>
          <w:rtl/>
        </w:rPr>
        <w:t>ست</w:t>
      </w:r>
      <w:r w:rsidRPr="00060271">
        <w:rPr>
          <w:rFonts w:hint="cs"/>
          <w:rtl/>
        </w:rPr>
        <w:t xml:space="preserve"> و مخلوق نیست، و خداوند در آخرت دیده </w:t>
      </w:r>
      <w:r w:rsidR="00F4232C">
        <w:rPr>
          <w:rFonts w:hint="cs"/>
          <w:rtl/>
        </w:rPr>
        <w:t>می‏شود</w:t>
      </w:r>
      <w:r w:rsidRPr="00060271">
        <w:rPr>
          <w:rFonts w:hint="cs"/>
          <w:rtl/>
        </w:rPr>
        <w:t xml:space="preserve"> و این عقیده صحابه و پیروان واقعی آنها مثل اهل</w:t>
      </w:r>
      <w:r w:rsidR="00DE5F57">
        <w:rPr>
          <w:rFonts w:hint="cs"/>
          <w:rtl/>
        </w:rPr>
        <w:t xml:space="preserve"> بیت</w:t>
      </w:r>
      <w:r w:rsidRPr="00060271">
        <w:rPr>
          <w:rFonts w:hint="cs"/>
          <w:rtl/>
        </w:rPr>
        <w:t xml:space="preserve"> و امثال آنها و عقیده امامان پیروی شده، مثل مالک بن انس، </w:t>
      </w:r>
      <w:r w:rsidR="000F59B4">
        <w:rPr>
          <w:rFonts w:hint="cs"/>
          <w:rtl/>
        </w:rPr>
        <w:t xml:space="preserve">سفیان </w:t>
      </w:r>
      <w:r w:rsidRPr="00060271">
        <w:rPr>
          <w:rFonts w:hint="cs"/>
          <w:rtl/>
        </w:rPr>
        <w:t>ثوری، لیث بن سعد، ابوحنیفه، شافعی و احمد است...)</w:t>
      </w:r>
      <w:r w:rsidR="00DE5F57">
        <w:rPr>
          <w:rFonts w:hint="cs"/>
          <w:rtl/>
        </w:rPr>
        <w:t>.</w:t>
      </w:r>
      <w:r w:rsidR="00DE5F57" w:rsidRPr="00C95CF0">
        <w:rPr>
          <w:rStyle w:val="FootnoteReference"/>
          <w:sz w:val="30"/>
          <w:rtl/>
        </w:rPr>
        <w:footnoteReference w:id="2"/>
      </w:r>
      <w:r w:rsidR="00ED73EB" w:rsidRPr="00060271">
        <w:rPr>
          <w:rFonts w:hint="cs"/>
          <w:rtl/>
        </w:rPr>
        <w:t xml:space="preserve"> </w:t>
      </w:r>
    </w:p>
    <w:p w:rsidR="00A6338B" w:rsidRPr="00060271" w:rsidRDefault="000F59B4" w:rsidP="001B21D2">
      <w:pPr>
        <w:pStyle w:val="a"/>
        <w:rPr>
          <w:rtl/>
        </w:rPr>
      </w:pPr>
      <w:r>
        <w:rPr>
          <w:rFonts w:hint="cs"/>
          <w:rtl/>
        </w:rPr>
        <w:t>از شیخ الاسلا</w:t>
      </w:r>
      <w:r w:rsidR="00A6338B" w:rsidRPr="00060271">
        <w:rPr>
          <w:rFonts w:hint="cs"/>
          <w:rtl/>
        </w:rPr>
        <w:t>م ابن تیمیه در مورد عقاید امام شافعی سوال شد و ایشان این طور جواب داد:</w:t>
      </w:r>
    </w:p>
    <w:p w:rsidR="00A6338B" w:rsidRPr="00060271" w:rsidRDefault="00A6338B" w:rsidP="00C95CF0">
      <w:pPr>
        <w:pStyle w:val="a"/>
        <w:rPr>
          <w:rtl/>
        </w:rPr>
      </w:pPr>
      <w:r w:rsidRPr="00060271">
        <w:rPr>
          <w:rFonts w:hint="cs"/>
          <w:rtl/>
        </w:rPr>
        <w:t>(عقاید شافعی</w:t>
      </w:r>
      <w:r w:rsidR="00C95CF0">
        <w:rPr>
          <w:rFonts w:cs="CTraditional Arabic" w:hint="cs"/>
          <w:szCs w:val="26"/>
          <w:rtl/>
        </w:rPr>
        <w:t>/</w:t>
      </w:r>
      <w:r w:rsidRPr="00060271">
        <w:rPr>
          <w:rFonts w:hint="cs"/>
          <w:rtl/>
        </w:rPr>
        <w:t xml:space="preserve"> و عقاید پیشوایان امت مثل مالک، ثوری، اوزاعی، ابن مبارک، احمد بن حنبل و اسحاق بن راهویه همان اعتقاد بزرگان </w:t>
      </w:r>
      <w:r w:rsidR="00070DD1">
        <w:rPr>
          <w:rFonts w:hint="cs"/>
          <w:rtl/>
        </w:rPr>
        <w:t>پیروی شونده‏ای</w:t>
      </w:r>
      <w:r w:rsidRPr="00060271">
        <w:rPr>
          <w:rFonts w:hint="cs"/>
          <w:rtl/>
        </w:rPr>
        <w:t xml:space="preserve"> مثل فضیل بن عیاض، ابی سلیمان دارانی، سهل بن عبدالله تستری و امثال آنها است. </w:t>
      </w:r>
      <w:r w:rsidR="000034C9">
        <w:rPr>
          <w:rFonts w:hint="cs"/>
          <w:rtl/>
        </w:rPr>
        <w:t xml:space="preserve">بین این </w:t>
      </w:r>
      <w:r w:rsidRPr="00060271">
        <w:rPr>
          <w:rFonts w:hint="cs"/>
          <w:rtl/>
        </w:rPr>
        <w:t>امامان و امثال آنها هیچ گونه اختلاف</w:t>
      </w:r>
      <w:r w:rsidR="000034C9">
        <w:rPr>
          <w:rFonts w:hint="cs"/>
          <w:rtl/>
        </w:rPr>
        <w:t>ی</w:t>
      </w:r>
      <w:r w:rsidRPr="00060271">
        <w:rPr>
          <w:rFonts w:hint="cs"/>
          <w:rtl/>
        </w:rPr>
        <w:t xml:space="preserve"> در اصول دین وجود ندارد، و همچنین ابوحنیفه</w:t>
      </w:r>
      <w:r w:rsidR="00B73B9A" w:rsidRPr="00B73B9A">
        <w:rPr>
          <w:rFonts w:cs="CTraditional Arabic" w:hint="cs"/>
          <w:rtl/>
        </w:rPr>
        <w:t>/</w:t>
      </w:r>
      <w:r w:rsidRPr="00060271">
        <w:rPr>
          <w:rFonts w:hint="cs"/>
          <w:rtl/>
        </w:rPr>
        <w:t>، عقاید ثابت شده از او در مورد توحید</w:t>
      </w:r>
      <w:r w:rsidR="000034C9">
        <w:rPr>
          <w:rFonts w:hint="cs"/>
          <w:rtl/>
        </w:rPr>
        <w:t>،</w:t>
      </w:r>
      <w:r w:rsidRPr="00060271">
        <w:rPr>
          <w:rFonts w:hint="cs"/>
          <w:rtl/>
        </w:rPr>
        <w:t xml:space="preserve"> قدر و امثال اینها موافق و مطابق است با اعتقادات این امامان و آنچه که صحابه و پیروان واقعی آنها و آنچه که قر</w:t>
      </w:r>
      <w:r w:rsidR="000034C9">
        <w:rPr>
          <w:rFonts w:hint="cs"/>
          <w:rtl/>
        </w:rPr>
        <w:t>آ</w:t>
      </w:r>
      <w:r w:rsidRPr="00060271">
        <w:rPr>
          <w:rFonts w:hint="cs"/>
          <w:rtl/>
        </w:rPr>
        <w:t>ن و سنت درباره آن سخن گفته</w:t>
      </w:r>
      <w:r w:rsidR="00F4232C">
        <w:rPr>
          <w:rFonts w:hint="cs"/>
          <w:rtl/>
        </w:rPr>
        <w:t>‏اند</w:t>
      </w:r>
      <w:r w:rsidRPr="00060271">
        <w:rPr>
          <w:rFonts w:hint="cs"/>
          <w:rtl/>
        </w:rPr>
        <w:t>)</w:t>
      </w:r>
      <w:r w:rsidR="000034C9">
        <w:rPr>
          <w:rFonts w:hint="cs"/>
          <w:rtl/>
        </w:rPr>
        <w:t>.</w:t>
      </w:r>
      <w:r w:rsidR="000034C9" w:rsidRPr="00C95CF0">
        <w:rPr>
          <w:rStyle w:val="FootnoteReference"/>
          <w:sz w:val="30"/>
          <w:rtl/>
        </w:rPr>
        <w:footnoteReference w:id="3"/>
      </w:r>
      <w:r w:rsidR="00ED73EB" w:rsidRPr="00060271">
        <w:rPr>
          <w:rFonts w:hint="cs"/>
          <w:rtl/>
        </w:rPr>
        <w:t xml:space="preserve"> </w:t>
      </w:r>
    </w:p>
    <w:p w:rsidR="00A6338B" w:rsidRPr="00B2639B" w:rsidRDefault="00A6338B" w:rsidP="00B2639B">
      <w:pPr>
        <w:pStyle w:val="a"/>
        <w:rPr>
          <w:rtl/>
        </w:rPr>
      </w:pPr>
      <w:r w:rsidRPr="00B2639B">
        <w:rPr>
          <w:rFonts w:hint="cs"/>
          <w:rtl/>
        </w:rPr>
        <w:t xml:space="preserve">و این همان چیزی است که علامه صدیق حسن خان </w:t>
      </w:r>
      <w:r w:rsidR="00865EE4" w:rsidRPr="00B2639B">
        <w:rPr>
          <w:rFonts w:hint="cs"/>
          <w:rtl/>
        </w:rPr>
        <w:t>آ</w:t>
      </w:r>
      <w:r w:rsidRPr="00B2639B">
        <w:rPr>
          <w:rFonts w:hint="cs"/>
          <w:rtl/>
        </w:rPr>
        <w:t>ن را برگزیده</w:t>
      </w:r>
      <w:r w:rsidR="00865EE4" w:rsidRPr="00B2639B">
        <w:rPr>
          <w:rFonts w:hint="cs"/>
          <w:rtl/>
        </w:rPr>
        <w:t>،</w:t>
      </w:r>
      <w:r w:rsidRPr="00B2639B">
        <w:rPr>
          <w:rFonts w:hint="cs"/>
          <w:rtl/>
        </w:rPr>
        <w:t xml:space="preserve"> از آن حیث که گفته:</w:t>
      </w:r>
    </w:p>
    <w:p w:rsidR="00A6338B" w:rsidRPr="00B2639B" w:rsidRDefault="00A6338B" w:rsidP="00E70865">
      <w:pPr>
        <w:pStyle w:val="a"/>
        <w:rPr>
          <w:rtl/>
        </w:rPr>
      </w:pPr>
      <w:r w:rsidRPr="00B2639B">
        <w:rPr>
          <w:rFonts w:hint="cs"/>
          <w:rtl/>
        </w:rPr>
        <w:t xml:space="preserve">(مذهب ما مذهب سلف، اثبات صفات برای خداوند، بدون تشبیهه کردن آنها و منزه دانستن خداوند از نقایص و معایب بدون تعطیل کردن صفاتش </w:t>
      </w:r>
      <w:r w:rsidR="00F4232C" w:rsidRPr="00B2639B">
        <w:rPr>
          <w:rFonts w:hint="cs"/>
          <w:rtl/>
        </w:rPr>
        <w:t>می‏</w:t>
      </w:r>
      <w:r w:rsidR="00ED73EB" w:rsidRPr="00B2639B">
        <w:rPr>
          <w:rFonts w:hint="cs"/>
          <w:rtl/>
        </w:rPr>
        <w:t>باشد، و این مذهب پیشوایان اسلا</w:t>
      </w:r>
      <w:r w:rsidR="000034C9" w:rsidRPr="00B2639B">
        <w:rPr>
          <w:rFonts w:hint="cs"/>
          <w:rtl/>
        </w:rPr>
        <w:t>می</w:t>
      </w:r>
      <w:r w:rsidR="00ED73EB" w:rsidRPr="00B2639B">
        <w:rPr>
          <w:rFonts w:hint="cs"/>
          <w:rtl/>
        </w:rPr>
        <w:t xml:space="preserve"> </w:t>
      </w:r>
      <w:r w:rsidR="00F4232C" w:rsidRPr="00B2639B">
        <w:rPr>
          <w:rFonts w:hint="cs"/>
          <w:rtl/>
        </w:rPr>
        <w:t>‏</w:t>
      </w:r>
      <w:r w:rsidR="00ED73EB" w:rsidRPr="00B2639B">
        <w:rPr>
          <w:rFonts w:hint="cs"/>
          <w:rtl/>
        </w:rPr>
        <w:t>مثل مالک، شافعی، ثوری، ابن مبارک امام احمد و امثال آنها است. بین این امامان اختلافی در اصول دین وجود ندارد، و همچنین ابوحنیفه</w:t>
      </w:r>
      <w:r w:rsidR="00B73B9A" w:rsidRPr="00B73B9A">
        <w:rPr>
          <w:rFonts w:cs="CTraditional Arabic" w:hint="cs"/>
          <w:rtl/>
        </w:rPr>
        <w:t>/</w:t>
      </w:r>
      <w:r w:rsidR="00865EE4" w:rsidRPr="00B2639B">
        <w:rPr>
          <w:rFonts w:hint="cs"/>
          <w:rtl/>
        </w:rPr>
        <w:t>،</w:t>
      </w:r>
      <w:r w:rsidR="00ED73EB" w:rsidRPr="00B2639B">
        <w:rPr>
          <w:rFonts w:hint="cs"/>
          <w:rtl/>
        </w:rPr>
        <w:t xml:space="preserve"> عقاید ثابت شده از او موافق و مطابق است با اعتقادات این امامان و آنچه که قرآن و سنت درباره آن سخن گفته</w:t>
      </w:r>
      <w:r w:rsidR="00F4232C" w:rsidRPr="00B2639B">
        <w:rPr>
          <w:rFonts w:hint="cs"/>
          <w:rtl/>
        </w:rPr>
        <w:t xml:space="preserve">‏اند </w:t>
      </w:r>
      <w:r w:rsidR="00ED73EB" w:rsidRPr="00B2639B">
        <w:rPr>
          <w:rFonts w:hint="cs"/>
          <w:rtl/>
        </w:rPr>
        <w:t>...)</w:t>
      </w:r>
      <w:r w:rsidR="00865EE4" w:rsidRPr="00C95CF0">
        <w:rPr>
          <w:rStyle w:val="FootnoteReference"/>
          <w:sz w:val="30"/>
          <w:rtl/>
        </w:rPr>
        <w:footnoteReference w:id="4"/>
      </w:r>
      <w:r w:rsidR="00E70865">
        <w:rPr>
          <w:rFonts w:hint="cs"/>
          <w:rtl/>
        </w:rPr>
        <w:t>.</w:t>
      </w:r>
      <w:r w:rsidR="00ED73EB" w:rsidRPr="00B2639B">
        <w:rPr>
          <w:rFonts w:hint="cs"/>
          <w:rtl/>
        </w:rPr>
        <w:t xml:space="preserve"> </w:t>
      </w:r>
    </w:p>
    <w:p w:rsidR="00B73B9A" w:rsidRDefault="00ED73EB" w:rsidP="00193517">
      <w:pPr>
        <w:pStyle w:val="a"/>
        <w:rPr>
          <w:rtl/>
        </w:rPr>
      </w:pPr>
      <w:r w:rsidRPr="00060271">
        <w:rPr>
          <w:rFonts w:hint="cs"/>
          <w:rtl/>
        </w:rPr>
        <w:t xml:space="preserve">و این گفتاری که </w:t>
      </w:r>
      <w:r w:rsidR="00F4232C">
        <w:rPr>
          <w:rFonts w:hint="cs"/>
          <w:rtl/>
        </w:rPr>
        <w:t>می‏</w:t>
      </w:r>
      <w:r w:rsidRPr="00060271">
        <w:rPr>
          <w:rFonts w:hint="cs"/>
          <w:rtl/>
        </w:rPr>
        <w:t>آید، قسمتی</w:t>
      </w:r>
      <w:r w:rsidR="00865EE4">
        <w:rPr>
          <w:rFonts w:hint="cs"/>
          <w:rtl/>
        </w:rPr>
        <w:t xml:space="preserve"> از</w:t>
      </w:r>
      <w:r w:rsidRPr="00060271">
        <w:rPr>
          <w:rFonts w:hint="cs"/>
          <w:rtl/>
        </w:rPr>
        <w:t xml:space="preserve"> آراء و نظرات امامان چهارگانه پیروی شده</w:t>
      </w:r>
      <w:r w:rsidR="00193517">
        <w:rPr>
          <w:rFonts w:hint="cs"/>
          <w:rtl/>
        </w:rPr>
        <w:t xml:space="preserve"> - </w:t>
      </w:r>
      <w:r w:rsidRPr="00060271">
        <w:rPr>
          <w:rFonts w:hint="cs"/>
          <w:rtl/>
        </w:rPr>
        <w:t xml:space="preserve">ابوحنیفه، مالک، شافعی و احمد </w:t>
      </w:r>
      <w:r w:rsidR="00193517">
        <w:rPr>
          <w:rFonts w:hint="cs"/>
          <w:rtl/>
        </w:rPr>
        <w:t>-</w:t>
      </w:r>
      <w:r w:rsidRPr="00060271">
        <w:rPr>
          <w:rFonts w:hint="cs"/>
          <w:rtl/>
        </w:rPr>
        <w:t xml:space="preserve"> است نسبت به آنچه در مسائل مربوط به اصول دین به آن معتقدند همراه بیان و شرح موضع آنها در مقابل علم کلام و </w:t>
      </w:r>
      <w:r w:rsidR="00865EE4">
        <w:rPr>
          <w:rFonts w:hint="cs"/>
          <w:rtl/>
        </w:rPr>
        <w:t>متکلمین</w:t>
      </w:r>
      <w:r w:rsidRPr="00060271">
        <w:rPr>
          <w:rFonts w:hint="cs"/>
          <w:rtl/>
        </w:rPr>
        <w:t>.</w:t>
      </w:r>
    </w:p>
    <w:p w:rsidR="00E70865" w:rsidRDefault="00E70865" w:rsidP="00B73B9A">
      <w:pPr>
        <w:pStyle w:val="a"/>
        <w:rPr>
          <w:rtl/>
        </w:rPr>
        <w:sectPr w:rsidR="00E70865" w:rsidSect="00956042">
          <w:headerReference w:type="default" r:id="rId21"/>
          <w:footnotePr>
            <w:numRestart w:val="eachPage"/>
          </w:footnotePr>
          <w:type w:val="oddPage"/>
          <w:pgSz w:w="7938" w:h="11907" w:code="9"/>
          <w:pgMar w:top="567" w:right="851" w:bottom="851" w:left="851" w:header="454" w:footer="0" w:gutter="0"/>
          <w:cols w:space="720"/>
          <w:titlePg/>
          <w:bidi/>
          <w:rtlGutter/>
          <w:docGrid w:linePitch="360"/>
        </w:sectPr>
      </w:pPr>
    </w:p>
    <w:p w:rsidR="00ED73EB" w:rsidRPr="00B2639B" w:rsidRDefault="001B21D2" w:rsidP="00B45E6E">
      <w:pPr>
        <w:pStyle w:val="1"/>
        <w:rPr>
          <w:rtl/>
        </w:rPr>
      </w:pPr>
      <w:bookmarkStart w:id="11" w:name="_Toc272870416"/>
      <w:bookmarkStart w:id="12" w:name="_Toc272961263"/>
      <w:bookmarkStart w:id="13" w:name="_Toc440108440"/>
      <w:r>
        <w:rPr>
          <w:rFonts w:hint="cs"/>
          <w:rtl/>
        </w:rPr>
        <w:t>فصل دوم</w:t>
      </w:r>
      <w:bookmarkEnd w:id="11"/>
      <w:r w:rsidR="00E70865">
        <w:rPr>
          <w:rFonts w:hint="cs"/>
          <w:rtl/>
        </w:rPr>
        <w:t>:</w:t>
      </w:r>
      <w:r w:rsidR="00B45E6E">
        <w:rPr>
          <w:rtl/>
        </w:rPr>
        <w:br/>
      </w:r>
      <w:r w:rsidR="00277666" w:rsidRPr="00B2639B">
        <w:rPr>
          <w:rFonts w:hint="cs"/>
          <w:rtl/>
        </w:rPr>
        <w:t xml:space="preserve"> </w:t>
      </w:r>
      <w:bookmarkStart w:id="14" w:name="_Toc272870417"/>
      <w:r w:rsidR="00277666" w:rsidRPr="00B2639B">
        <w:rPr>
          <w:rFonts w:hint="cs"/>
          <w:rtl/>
        </w:rPr>
        <w:t>عقیده امام ابوحنیفه</w:t>
      </w:r>
      <w:bookmarkEnd w:id="12"/>
      <w:bookmarkEnd w:id="13"/>
      <w:bookmarkEnd w:id="14"/>
    </w:p>
    <w:p w:rsidR="00277666" w:rsidRPr="00EE7DAA" w:rsidRDefault="00EE7DAA" w:rsidP="00EE7DAA">
      <w:pPr>
        <w:pStyle w:val="2"/>
        <w:rPr>
          <w:rtl/>
        </w:rPr>
      </w:pPr>
      <w:bookmarkStart w:id="15" w:name="_Toc272870418"/>
      <w:bookmarkStart w:id="16" w:name="_Toc272961264"/>
      <w:bookmarkStart w:id="17" w:name="_Toc440108441"/>
      <w:r w:rsidRPr="00EE7DAA">
        <w:rPr>
          <w:rFonts w:hint="cs"/>
          <w:rtl/>
        </w:rPr>
        <w:t xml:space="preserve">أ) </w:t>
      </w:r>
      <w:r w:rsidR="00277666" w:rsidRPr="00EE7DAA">
        <w:rPr>
          <w:rFonts w:hint="cs"/>
          <w:rtl/>
        </w:rPr>
        <w:t>عقیده امام ابوحنیفه درباره توحید</w:t>
      </w:r>
      <w:bookmarkEnd w:id="15"/>
      <w:bookmarkEnd w:id="16"/>
      <w:bookmarkEnd w:id="17"/>
    </w:p>
    <w:p w:rsidR="00277666" w:rsidRPr="00060271" w:rsidRDefault="00277666" w:rsidP="00C95CF0">
      <w:pPr>
        <w:pStyle w:val="a"/>
        <w:rPr>
          <w:rtl/>
        </w:rPr>
      </w:pPr>
      <w:r w:rsidRPr="00060271">
        <w:rPr>
          <w:rFonts w:hint="cs"/>
          <w:rtl/>
        </w:rPr>
        <w:t xml:space="preserve">اولاً: عقیده </w:t>
      </w:r>
      <w:r w:rsidRPr="00C95CF0">
        <w:rPr>
          <w:rFonts w:hint="cs"/>
          <w:rtl/>
        </w:rPr>
        <w:t>ایشان</w:t>
      </w:r>
      <w:r w:rsidRPr="00060271">
        <w:rPr>
          <w:rFonts w:hint="cs"/>
          <w:rtl/>
        </w:rPr>
        <w:t xml:space="preserve"> درباره یکتاپرستی</w:t>
      </w:r>
      <w:r w:rsidR="000F59B4">
        <w:rPr>
          <w:rFonts w:hint="cs"/>
          <w:rtl/>
        </w:rPr>
        <w:t xml:space="preserve"> خداوند و شیوه توسل</w:t>
      </w:r>
      <w:r w:rsidRPr="00060271">
        <w:rPr>
          <w:rFonts w:hint="cs"/>
          <w:rtl/>
        </w:rPr>
        <w:t xml:space="preserve"> ش</w:t>
      </w:r>
      <w:r w:rsidR="000F59B4">
        <w:rPr>
          <w:rFonts w:hint="cs"/>
          <w:rtl/>
        </w:rPr>
        <w:t>رعی و درست و باطل بودن توسل</w:t>
      </w:r>
      <w:r w:rsidRPr="00060271">
        <w:rPr>
          <w:rFonts w:hint="cs"/>
          <w:rtl/>
        </w:rPr>
        <w:t xml:space="preserve"> غیر شرعی و نادرست.</w:t>
      </w:r>
    </w:p>
    <w:p w:rsidR="00277666" w:rsidRPr="00060271" w:rsidRDefault="00277666" w:rsidP="001D606B">
      <w:pPr>
        <w:pStyle w:val="a"/>
        <w:numPr>
          <w:ilvl w:val="0"/>
          <w:numId w:val="1"/>
        </w:numPr>
        <w:ind w:left="641" w:hanging="357"/>
        <w:rPr>
          <w:rtl/>
        </w:rPr>
      </w:pPr>
      <w:r w:rsidRPr="00060271">
        <w:rPr>
          <w:rFonts w:hint="cs"/>
          <w:rtl/>
        </w:rPr>
        <w:t xml:space="preserve">ابوحنیفه </w:t>
      </w:r>
      <w:r w:rsidR="00F4232C">
        <w:rPr>
          <w:rFonts w:hint="cs"/>
          <w:rtl/>
        </w:rPr>
        <w:t>می‏</w:t>
      </w:r>
      <w:r w:rsidRPr="00060271">
        <w:rPr>
          <w:rFonts w:hint="cs"/>
          <w:rtl/>
        </w:rPr>
        <w:t xml:space="preserve">گوید: (برای هیچ شخصی جایز نیست که برای خواستن از خداوند به غیر خدا توسل جوید، بلکه باید از ذات اقدس الهی بخواهد و دعایی که به آن اجازه داده شده و انسان به انجام آن مأمور گردیده این دعایی است که از این فرموده خداوند استنباط </w:t>
      </w:r>
      <w:r w:rsidR="00F4232C">
        <w:rPr>
          <w:rFonts w:hint="cs"/>
          <w:rtl/>
        </w:rPr>
        <w:t>می‏شود</w:t>
      </w:r>
      <w:r w:rsidRPr="00060271">
        <w:rPr>
          <w:rFonts w:hint="cs"/>
          <w:rtl/>
        </w:rPr>
        <w:t xml:space="preserve">: (و بهترین و زیباترین نامها فقط شایسته خداوند است، پس به این نامها او را بخوانید و از کسانی که در نامهای خدا دچار انحراف و </w:t>
      </w:r>
      <w:r w:rsidR="00865EE4">
        <w:rPr>
          <w:rFonts w:hint="cs"/>
          <w:rtl/>
        </w:rPr>
        <w:t>سرگردانی</w:t>
      </w:r>
      <w:r w:rsidRPr="00060271">
        <w:rPr>
          <w:rFonts w:hint="cs"/>
          <w:rtl/>
        </w:rPr>
        <w:t xml:space="preserve"> </w:t>
      </w:r>
      <w:r w:rsidR="00F4232C">
        <w:rPr>
          <w:rFonts w:hint="cs"/>
          <w:rtl/>
        </w:rPr>
        <w:t>می‏شوند</w:t>
      </w:r>
      <w:r w:rsidRPr="00060271">
        <w:rPr>
          <w:rFonts w:hint="cs"/>
          <w:rtl/>
        </w:rPr>
        <w:t xml:space="preserve">، دوری </w:t>
      </w:r>
      <w:r w:rsidR="00865EE4">
        <w:rPr>
          <w:rFonts w:hint="cs"/>
          <w:rtl/>
        </w:rPr>
        <w:t>کنید</w:t>
      </w:r>
      <w:r w:rsidRPr="00060271">
        <w:rPr>
          <w:rFonts w:hint="cs"/>
          <w:rtl/>
        </w:rPr>
        <w:t xml:space="preserve"> و آنها را ترک </w:t>
      </w:r>
      <w:r w:rsidR="00865EE4">
        <w:rPr>
          <w:rFonts w:hint="cs"/>
          <w:rtl/>
        </w:rPr>
        <w:t>نمایید</w:t>
      </w:r>
      <w:r w:rsidRPr="00060271">
        <w:rPr>
          <w:rFonts w:hint="cs"/>
          <w:rtl/>
        </w:rPr>
        <w:t>، به زودی سزا و کیفر اعمالشان را خواه</w:t>
      </w:r>
      <w:r w:rsidR="00865EE4">
        <w:rPr>
          <w:rFonts w:hint="cs"/>
          <w:rtl/>
        </w:rPr>
        <w:t>ن</w:t>
      </w:r>
      <w:r w:rsidRPr="00060271">
        <w:rPr>
          <w:rFonts w:hint="cs"/>
          <w:rtl/>
        </w:rPr>
        <w:t>د دید...)</w:t>
      </w:r>
      <w:r w:rsidR="00865EE4" w:rsidRPr="00C95CF0">
        <w:rPr>
          <w:rStyle w:val="FootnoteReference"/>
          <w:sz w:val="30"/>
          <w:rtl/>
        </w:rPr>
        <w:footnoteReference w:id="5"/>
      </w:r>
      <w:r w:rsidRPr="00060271">
        <w:rPr>
          <w:rFonts w:hint="cs"/>
          <w:rtl/>
        </w:rPr>
        <w:t xml:space="preserve"> (اعراف/</w:t>
      </w:r>
      <w:r w:rsidR="00865EE4">
        <w:rPr>
          <w:rFonts w:hint="cs"/>
          <w:rtl/>
        </w:rPr>
        <w:t>180</w:t>
      </w:r>
      <w:r w:rsidRPr="00060271">
        <w:rPr>
          <w:rFonts w:hint="cs"/>
          <w:rtl/>
        </w:rPr>
        <w:t xml:space="preserve">) </w:t>
      </w:r>
    </w:p>
    <w:p w:rsidR="00277666" w:rsidRPr="00060271" w:rsidRDefault="00277666"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گوید: (مکروه است شخص دعا کننده بگوید، خدایا از تو خواهان و خواستارم به حق</w:t>
      </w:r>
      <w:r w:rsidR="00865EE4">
        <w:rPr>
          <w:rFonts w:hint="cs"/>
          <w:rtl/>
        </w:rPr>
        <w:t>ّ</w:t>
      </w:r>
      <w:r w:rsidRPr="00060271">
        <w:rPr>
          <w:rFonts w:hint="cs"/>
          <w:rtl/>
        </w:rPr>
        <w:t>انیت فلان شخص یا به حق</w:t>
      </w:r>
      <w:r w:rsidR="00865EE4">
        <w:rPr>
          <w:rFonts w:hint="cs"/>
          <w:rtl/>
        </w:rPr>
        <w:t>ّ</w:t>
      </w:r>
      <w:r w:rsidRPr="00060271">
        <w:rPr>
          <w:rFonts w:hint="cs"/>
          <w:rtl/>
        </w:rPr>
        <w:t>انیت پیامبران و فرستادگانت یا به حق خانه کعبه یا به حق مشعر الحرام).</w:t>
      </w:r>
      <w:r w:rsidR="00865EE4" w:rsidRPr="00C95CF0">
        <w:rPr>
          <w:rStyle w:val="FootnoteReference"/>
          <w:sz w:val="30"/>
          <w:rtl/>
        </w:rPr>
        <w:footnoteReference w:id="6"/>
      </w:r>
      <w:r w:rsidRPr="00060271">
        <w:rPr>
          <w:rFonts w:hint="cs"/>
          <w:rtl/>
        </w:rPr>
        <w:t xml:space="preserve"> </w:t>
      </w:r>
    </w:p>
    <w:p w:rsidR="00277666" w:rsidRPr="00060271" w:rsidRDefault="00956DE1"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گوید: (برای هیچ شخص</w:t>
      </w:r>
      <w:r w:rsidR="00865EE4">
        <w:rPr>
          <w:rFonts w:hint="cs"/>
          <w:rtl/>
        </w:rPr>
        <w:t>ی</w:t>
      </w:r>
      <w:r w:rsidRPr="00060271">
        <w:rPr>
          <w:rFonts w:hint="cs"/>
          <w:rtl/>
        </w:rPr>
        <w:t xml:space="preserve"> جایز نیست که برای خواستن از خداوند به غیر خدا توسل جوید، بلکه باید از ذات الهی بخواهد و به او توسل کند، و مکروه </w:t>
      </w:r>
      <w:r w:rsidR="00F4232C">
        <w:rPr>
          <w:rFonts w:hint="cs"/>
          <w:rtl/>
        </w:rPr>
        <w:t>می‏</w:t>
      </w:r>
      <w:r w:rsidRPr="00060271">
        <w:rPr>
          <w:rFonts w:hint="cs"/>
          <w:rtl/>
        </w:rPr>
        <w:t>دانم، اگر شخص بگوید، خدایا از تو خواستارم به جایگاههای عزتت در عرشت</w:t>
      </w:r>
      <w:r w:rsidR="00865EE4" w:rsidRPr="00C95CF0">
        <w:rPr>
          <w:rStyle w:val="FootnoteReference"/>
          <w:sz w:val="30"/>
          <w:rtl/>
        </w:rPr>
        <w:footnoteReference w:id="7"/>
      </w:r>
      <w:r w:rsidRPr="00060271">
        <w:rPr>
          <w:rFonts w:hint="cs"/>
          <w:rtl/>
        </w:rPr>
        <w:t xml:space="preserve">  یا به حق مخلوقاتت)</w:t>
      </w:r>
      <w:r w:rsidR="0077609D" w:rsidRPr="00060271">
        <w:rPr>
          <w:rFonts w:hint="cs"/>
          <w:rtl/>
        </w:rPr>
        <w:t>.</w:t>
      </w:r>
      <w:r w:rsidR="00C10AE7" w:rsidRPr="00C95CF0">
        <w:rPr>
          <w:rStyle w:val="FootnoteReference"/>
          <w:sz w:val="30"/>
          <w:rtl/>
        </w:rPr>
        <w:footnoteReference w:id="8"/>
      </w:r>
      <w:r w:rsidRPr="00060271">
        <w:rPr>
          <w:rFonts w:hint="cs"/>
          <w:rtl/>
        </w:rPr>
        <w:t xml:space="preserve"> </w:t>
      </w:r>
    </w:p>
    <w:p w:rsidR="00956042" w:rsidRPr="00B2639B" w:rsidRDefault="00956DE1" w:rsidP="00956042">
      <w:pPr>
        <w:pStyle w:val="a"/>
        <w:rPr>
          <w:rtl/>
        </w:rPr>
      </w:pPr>
      <w:r w:rsidRPr="00B2639B">
        <w:rPr>
          <w:rFonts w:hint="cs"/>
          <w:rtl/>
        </w:rPr>
        <w:t>ثانیاً: عقیده ایشان در مورد اثبات صفات خداوند و ردشان بر جهمیه:</w:t>
      </w:r>
    </w:p>
    <w:p w:rsidR="00956DE1" w:rsidRPr="00060271" w:rsidRDefault="00956DE1" w:rsidP="001D606B">
      <w:pPr>
        <w:pStyle w:val="a"/>
        <w:numPr>
          <w:ilvl w:val="0"/>
          <w:numId w:val="1"/>
        </w:numPr>
        <w:ind w:left="641" w:hanging="357"/>
        <w:rPr>
          <w:rtl/>
        </w:rPr>
      </w:pPr>
      <w:r w:rsidRPr="00060271">
        <w:rPr>
          <w:rFonts w:hint="cs"/>
          <w:rtl/>
        </w:rPr>
        <w:t xml:space="preserve">ابوحنیفه </w:t>
      </w:r>
      <w:r w:rsidR="00F4232C">
        <w:rPr>
          <w:rFonts w:hint="cs"/>
          <w:rtl/>
        </w:rPr>
        <w:t>می‏</w:t>
      </w:r>
      <w:r w:rsidRPr="00060271">
        <w:rPr>
          <w:rFonts w:hint="cs"/>
          <w:rtl/>
        </w:rPr>
        <w:t>گوید: (خداوند به صفات مخلوقات توصیف ن</w:t>
      </w:r>
      <w:r w:rsidR="00F4232C">
        <w:rPr>
          <w:rFonts w:hint="cs"/>
          <w:rtl/>
        </w:rPr>
        <w:t>می‏شود</w:t>
      </w:r>
      <w:r w:rsidR="000F59B4">
        <w:rPr>
          <w:rFonts w:hint="cs"/>
          <w:rtl/>
        </w:rPr>
        <w:t xml:space="preserve"> و غضب و رضایتش دو صفت</w:t>
      </w:r>
      <w:r w:rsidRPr="00060271">
        <w:rPr>
          <w:rFonts w:hint="cs"/>
          <w:rtl/>
        </w:rPr>
        <w:t xml:space="preserve"> از مجموعه صفاتش هستند که دارای کیفیت نیستند و این فرموده اهل سنت و</w:t>
      </w:r>
      <w:r w:rsidR="004D684E">
        <w:rPr>
          <w:rFonts w:hint="cs"/>
          <w:rtl/>
        </w:rPr>
        <w:t xml:space="preserve"> جماعت است، خداوند خشمگین و غضبناک و راضی می‏شود ولی نباید گفت: خشم و غضب، عقوبتش است و رضایتش پاداش و</w:t>
      </w:r>
      <w:r w:rsidRPr="00060271">
        <w:rPr>
          <w:rFonts w:hint="cs"/>
          <w:rtl/>
        </w:rPr>
        <w:t xml:space="preserve"> رحمتش است. و خداوند را آن گونه که خودش را وصف کرده توصیف </w:t>
      </w:r>
      <w:r w:rsidR="00F4232C">
        <w:rPr>
          <w:rFonts w:hint="cs"/>
          <w:rtl/>
        </w:rPr>
        <w:t>می‏</w:t>
      </w:r>
      <w:r w:rsidRPr="00060271">
        <w:rPr>
          <w:rFonts w:hint="cs"/>
          <w:rtl/>
        </w:rPr>
        <w:t>کنیم، یکتای بی نیازی که نزاده و نه زائیده شده و هیچ همتایی برای او نیست، زنده قادر، شنوای بینا و دانا، دست خدا بالای همه دستها است، دستش مثل دست مخلوقاتش و صورتش مثل صورت مخلوقاتش نیست.</w:t>
      </w:r>
      <w:r w:rsidR="00DD2C16" w:rsidRPr="00C95CF0">
        <w:rPr>
          <w:rStyle w:val="FootnoteReference"/>
          <w:sz w:val="30"/>
          <w:rtl/>
        </w:rPr>
        <w:footnoteReference w:id="9"/>
      </w:r>
      <w:r w:rsidRPr="00060271">
        <w:rPr>
          <w:rFonts w:hint="cs"/>
          <w:rtl/>
        </w:rPr>
        <w:t xml:space="preserve"> </w:t>
      </w:r>
    </w:p>
    <w:p w:rsidR="00956DE1" w:rsidRPr="00060271" w:rsidRDefault="00956DE1"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گوید: (و خدا دارای دست، صورت و جان است، همچنان که خداوند متعال در قرآن آنها را ذکر کرده، و هر آنچه را از صورت و دست و جان خداوند در قر</w:t>
      </w:r>
      <w:r w:rsidR="00FB5ABF">
        <w:rPr>
          <w:rFonts w:hint="cs"/>
          <w:rtl/>
        </w:rPr>
        <w:t>آ</w:t>
      </w:r>
      <w:r w:rsidRPr="00060271">
        <w:rPr>
          <w:rFonts w:hint="cs"/>
          <w:rtl/>
        </w:rPr>
        <w:t xml:space="preserve">ن آورده، برای خداوند صفاتی هستند که دارای کیفیت </w:t>
      </w:r>
      <w:r w:rsidRPr="00060271">
        <w:rPr>
          <w:rFonts w:cs="Times New Roman" w:hint="cs"/>
          <w:rtl/>
        </w:rPr>
        <w:t>–</w:t>
      </w:r>
      <w:r w:rsidRPr="00060271">
        <w:rPr>
          <w:rFonts w:hint="cs"/>
          <w:rtl/>
        </w:rPr>
        <w:t xml:space="preserve"> چگونگی </w:t>
      </w:r>
      <w:r w:rsidRPr="00060271">
        <w:rPr>
          <w:rFonts w:cs="Times New Roman" w:hint="cs"/>
          <w:rtl/>
        </w:rPr>
        <w:t>–</w:t>
      </w:r>
      <w:r w:rsidRPr="00060271">
        <w:rPr>
          <w:rFonts w:hint="cs"/>
          <w:rtl/>
        </w:rPr>
        <w:t xml:space="preserve"> نیستند و نباید گفت: دستش، به معنای قدرتش یا نعمتش است، چون این شیوه باعث باطل انگاشتن صفتش ا</w:t>
      </w:r>
      <w:r w:rsidR="00FB5ABF">
        <w:rPr>
          <w:rFonts w:hint="cs"/>
          <w:rtl/>
        </w:rPr>
        <w:t>ست و این گفته قدریها و معتزلیها</w:t>
      </w:r>
      <w:r w:rsidRPr="00060271">
        <w:rPr>
          <w:rFonts w:hint="cs"/>
          <w:rtl/>
        </w:rPr>
        <w:t>ست</w:t>
      </w:r>
      <w:r w:rsidR="00FB5ABF" w:rsidRPr="00060271">
        <w:rPr>
          <w:rFonts w:hint="cs"/>
          <w:rtl/>
        </w:rPr>
        <w:t>)</w:t>
      </w:r>
      <w:r w:rsidRPr="00060271">
        <w:rPr>
          <w:rFonts w:hint="cs"/>
          <w:rtl/>
        </w:rPr>
        <w:t>.</w:t>
      </w:r>
      <w:r w:rsidR="00FB5ABF" w:rsidRPr="00C95CF0">
        <w:rPr>
          <w:rStyle w:val="FootnoteReference"/>
          <w:sz w:val="30"/>
        </w:rPr>
        <w:footnoteReference w:id="10"/>
      </w:r>
    </w:p>
    <w:p w:rsidR="00956DE1" w:rsidRPr="00060271" w:rsidRDefault="00956DE1"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گوید: (برای هیچ شخصی جایز نیست در مورد ذات الهی چیزی بگوید، بلکه باید خداوند را آن گونه که خودش را وصف کرده، توصیف کند و در مورد خداوند بر پایه عقلش چیزی نگوید خداوند پاک و منزه و خالق جهانیان بلند مرتبه است.)</w:t>
      </w:r>
      <w:r w:rsidR="00FB5ABF" w:rsidRPr="00C95CF0">
        <w:rPr>
          <w:rStyle w:val="FootnoteReference"/>
          <w:sz w:val="30"/>
          <w:rtl/>
        </w:rPr>
        <w:footnoteReference w:id="11"/>
      </w:r>
    </w:p>
    <w:p w:rsidR="00956DE1" w:rsidRPr="00060271" w:rsidRDefault="00956DE1" w:rsidP="001D606B">
      <w:pPr>
        <w:pStyle w:val="a"/>
        <w:numPr>
          <w:ilvl w:val="0"/>
          <w:numId w:val="1"/>
        </w:numPr>
        <w:ind w:left="641" w:hanging="357"/>
      </w:pPr>
      <w:r w:rsidRPr="00060271">
        <w:rPr>
          <w:rFonts w:hint="cs"/>
          <w:rtl/>
        </w:rPr>
        <w:t xml:space="preserve">زمانی که از ابوحنیفه در مورد نازل شدن خدا به آسمان اول سؤال شد، گفت: (نازل </w:t>
      </w:r>
      <w:r w:rsidR="00F4232C">
        <w:rPr>
          <w:rFonts w:hint="cs"/>
          <w:rtl/>
        </w:rPr>
        <w:t>می‏شود</w:t>
      </w:r>
      <w:r w:rsidRPr="00060271">
        <w:rPr>
          <w:rFonts w:hint="cs"/>
          <w:rtl/>
        </w:rPr>
        <w:t xml:space="preserve"> ولی دارای کیفیت نیست).</w:t>
      </w:r>
      <w:r w:rsidR="00FB5ABF" w:rsidRPr="00C95CF0">
        <w:rPr>
          <w:rStyle w:val="FootnoteReference"/>
          <w:sz w:val="30"/>
        </w:rPr>
        <w:footnoteReference w:id="12"/>
      </w:r>
    </w:p>
    <w:p w:rsidR="00956DE1" w:rsidRPr="00060271" w:rsidRDefault="00956DE1"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 xml:space="preserve">گوید: (و خداوند بلند مرتبه رو به بالا خوانده </w:t>
      </w:r>
      <w:r w:rsidR="00F4232C">
        <w:rPr>
          <w:rFonts w:hint="cs"/>
          <w:rtl/>
        </w:rPr>
        <w:t>می‏شود</w:t>
      </w:r>
      <w:r w:rsidRPr="00060271">
        <w:rPr>
          <w:rFonts w:hint="cs"/>
          <w:rtl/>
        </w:rPr>
        <w:t xml:space="preserve"> نه از پائین، چون پائین بودن از جمله اوصاف خالق و معبود نیست).</w:t>
      </w:r>
      <w:r w:rsidR="00FB5ABF" w:rsidRPr="00C95CF0">
        <w:rPr>
          <w:rStyle w:val="FootnoteReference"/>
          <w:sz w:val="30"/>
          <w:rtl/>
        </w:rPr>
        <w:footnoteReference w:id="13"/>
      </w:r>
    </w:p>
    <w:p w:rsidR="00956DE1" w:rsidRPr="00060271" w:rsidRDefault="00956DE1"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 xml:space="preserve">گوید: </w:t>
      </w:r>
      <w:r w:rsidR="00FB5ABF">
        <w:rPr>
          <w:rFonts w:hint="cs"/>
          <w:rtl/>
        </w:rPr>
        <w:t>(</w:t>
      </w:r>
      <w:r w:rsidRPr="00060271">
        <w:rPr>
          <w:rFonts w:hint="cs"/>
          <w:rtl/>
        </w:rPr>
        <w:t xml:space="preserve">و خداوند خشمگین و راضی </w:t>
      </w:r>
      <w:r w:rsidR="00F4232C">
        <w:rPr>
          <w:rFonts w:hint="cs"/>
          <w:rtl/>
        </w:rPr>
        <w:t>می‏شود</w:t>
      </w:r>
      <w:r w:rsidRPr="00060271">
        <w:rPr>
          <w:rFonts w:hint="cs"/>
          <w:rtl/>
        </w:rPr>
        <w:t xml:space="preserve"> و نباید گفت: خشمش، عقوبتش است و رضایتش پاداش و رحمتش است)</w:t>
      </w:r>
      <w:r w:rsidR="00FB5ABF" w:rsidRPr="00060271">
        <w:rPr>
          <w:rFonts w:hint="cs"/>
          <w:rtl/>
        </w:rPr>
        <w:t>.</w:t>
      </w:r>
      <w:r w:rsidR="00FB5ABF" w:rsidRPr="00C95CF0">
        <w:rPr>
          <w:rStyle w:val="FootnoteReference"/>
          <w:sz w:val="30"/>
          <w:rtl/>
        </w:rPr>
        <w:footnoteReference w:id="14"/>
      </w:r>
      <w:r w:rsidR="00FB5ABF" w:rsidRPr="00FB5ABF">
        <w:rPr>
          <w:rFonts w:hint="cs"/>
          <w:rtl/>
        </w:rPr>
        <w:t xml:space="preserve"> </w:t>
      </w:r>
    </w:p>
    <w:p w:rsidR="00956DE1" w:rsidRPr="00060271" w:rsidRDefault="0077609D"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گوید: (خداوند شبیه هیچ چیزی از مخلوقاتش نیست، و هیچ یک از مخلوقاتش نیز شبیه او نیستند و همواره دارای این اسماء و صفاتش است.)</w:t>
      </w:r>
      <w:r w:rsidR="00FB5ABF" w:rsidRPr="00C95CF0">
        <w:rPr>
          <w:rStyle w:val="FootnoteReference"/>
          <w:sz w:val="30"/>
          <w:rtl/>
        </w:rPr>
        <w:footnoteReference w:id="15"/>
      </w:r>
    </w:p>
    <w:p w:rsidR="0077609D" w:rsidRPr="001B21D2" w:rsidRDefault="0077609D"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 xml:space="preserve">گوید: </w:t>
      </w:r>
      <w:r w:rsidR="00FB5ABF">
        <w:rPr>
          <w:rFonts w:hint="cs"/>
          <w:rtl/>
        </w:rPr>
        <w:t>(</w:t>
      </w:r>
      <w:r w:rsidRPr="00060271">
        <w:rPr>
          <w:rFonts w:hint="cs"/>
          <w:rtl/>
        </w:rPr>
        <w:t xml:space="preserve">و صفات خداوند بر خلاف صفات مخلوقاتش است، </w:t>
      </w:r>
      <w:r w:rsidR="00F4232C">
        <w:rPr>
          <w:rFonts w:hint="cs"/>
          <w:rtl/>
        </w:rPr>
        <w:t>می‏</w:t>
      </w:r>
      <w:r w:rsidRPr="00060271">
        <w:rPr>
          <w:rFonts w:hint="cs"/>
          <w:rtl/>
        </w:rPr>
        <w:t xml:space="preserve">داند اما نه مثل دانستن ما، قادر است اما نه مثل قادر بودن ما، </w:t>
      </w:r>
      <w:r w:rsidR="00F4232C">
        <w:rPr>
          <w:rFonts w:hint="cs"/>
          <w:rtl/>
        </w:rPr>
        <w:t>می‏</w:t>
      </w:r>
      <w:r w:rsidRPr="00060271">
        <w:rPr>
          <w:rFonts w:hint="cs"/>
          <w:rtl/>
        </w:rPr>
        <w:t>بیند اما نه مثل دیدن ما</w:t>
      </w:r>
      <w:r w:rsidR="00FB5ABF">
        <w:rPr>
          <w:rFonts w:hint="cs"/>
          <w:rtl/>
        </w:rPr>
        <w:t>،</w:t>
      </w:r>
      <w:r w:rsidRPr="00060271">
        <w:rPr>
          <w:rFonts w:hint="cs"/>
          <w:rtl/>
        </w:rPr>
        <w:t xml:space="preserve"> </w:t>
      </w:r>
      <w:r w:rsidR="00F4232C">
        <w:rPr>
          <w:rFonts w:hint="cs"/>
          <w:rtl/>
        </w:rPr>
        <w:t>می‏</w:t>
      </w:r>
      <w:r w:rsidRPr="00060271">
        <w:rPr>
          <w:rFonts w:hint="cs"/>
          <w:rtl/>
        </w:rPr>
        <w:t xml:space="preserve">شنود اما نه مثل </w:t>
      </w:r>
      <w:r w:rsidRPr="00060271">
        <w:rPr>
          <w:rFonts w:hint="cs"/>
          <w:sz w:val="30"/>
          <w:rtl/>
        </w:rPr>
        <w:t xml:space="preserve">شنیدن ما، سخن </w:t>
      </w:r>
      <w:r w:rsidR="00F4232C">
        <w:rPr>
          <w:rFonts w:hint="cs"/>
          <w:sz w:val="30"/>
          <w:rtl/>
        </w:rPr>
        <w:t>می‏</w:t>
      </w:r>
      <w:r w:rsidRPr="00060271">
        <w:rPr>
          <w:rFonts w:hint="cs"/>
          <w:sz w:val="30"/>
          <w:rtl/>
        </w:rPr>
        <w:t>گوید اما نه مثل سخن گفتن ما).</w:t>
      </w:r>
      <w:r w:rsidR="00FB5ABF" w:rsidRPr="00C95CF0">
        <w:rPr>
          <w:rStyle w:val="FootnoteReference"/>
          <w:sz w:val="30"/>
        </w:rPr>
        <w:footnoteReference w:id="16"/>
      </w:r>
    </w:p>
    <w:p w:rsidR="0077609D" w:rsidRPr="00060271" w:rsidRDefault="0077609D" w:rsidP="001D606B">
      <w:pPr>
        <w:pStyle w:val="a"/>
        <w:numPr>
          <w:ilvl w:val="0"/>
          <w:numId w:val="1"/>
        </w:numPr>
        <w:ind w:left="641" w:hanging="357"/>
        <w:rPr>
          <w:rtl/>
        </w:rPr>
      </w:pPr>
      <w:r w:rsidRPr="00060271">
        <w:rPr>
          <w:rFonts w:hint="cs"/>
          <w:rtl/>
        </w:rPr>
        <w:t xml:space="preserve">ابوحنیفه </w:t>
      </w:r>
      <w:r w:rsidR="00F4232C">
        <w:rPr>
          <w:rFonts w:hint="cs"/>
          <w:rtl/>
        </w:rPr>
        <w:t>می‏</w:t>
      </w:r>
      <w:r w:rsidRPr="00060271">
        <w:rPr>
          <w:rFonts w:hint="cs"/>
          <w:rtl/>
        </w:rPr>
        <w:t>گوید: (خداوند بلند مرتبه به صفات مخلوقات توصیف و تشبیه ن</w:t>
      </w:r>
      <w:r w:rsidR="00F4232C">
        <w:rPr>
          <w:rFonts w:hint="cs"/>
          <w:rtl/>
        </w:rPr>
        <w:t>می‏شود</w:t>
      </w:r>
      <w:r w:rsidRPr="00060271">
        <w:rPr>
          <w:rFonts w:hint="cs"/>
          <w:rtl/>
        </w:rPr>
        <w:t>.)</w:t>
      </w:r>
      <w:r w:rsidR="00FB5ABF" w:rsidRPr="00C95CF0">
        <w:rPr>
          <w:rStyle w:val="FootnoteReference"/>
          <w:sz w:val="30"/>
          <w:rtl/>
        </w:rPr>
        <w:footnoteReference w:id="17"/>
      </w:r>
    </w:p>
    <w:p w:rsidR="0077609D" w:rsidRPr="00060271" w:rsidRDefault="0077609D"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گوید: (هر کس خداوند را به شکلی از اشکال بشری توصیف کند، حقیقتاً کافر است.)</w:t>
      </w:r>
      <w:r w:rsidR="00FB5ABF" w:rsidRPr="00C95CF0">
        <w:rPr>
          <w:rStyle w:val="FootnoteReference"/>
          <w:sz w:val="30"/>
          <w:rtl/>
        </w:rPr>
        <w:footnoteReference w:id="18"/>
      </w:r>
    </w:p>
    <w:p w:rsidR="006A051F" w:rsidRPr="00060271" w:rsidRDefault="006A051F"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گوید: (و صفات خداوند ذاتی و افعالی هستند، صفات ذاتی مثل: زنده بودن، قادر بودن، عالم بودن، ناطق بودن، شنوا بودن، بینا بودن و اراده داشتن. صفات فعلی مثل: خلق کردن، رزق و روزی دادن، آفریدن، بوجود آوردن، ساختن و امثال اینها، و خداوند همواره دارای این اسماء و صفات است.)</w:t>
      </w:r>
      <w:r w:rsidR="00FB5ABF" w:rsidRPr="00C95CF0">
        <w:rPr>
          <w:rStyle w:val="FootnoteReference"/>
          <w:sz w:val="30"/>
        </w:rPr>
        <w:footnoteReference w:id="19"/>
      </w:r>
    </w:p>
    <w:p w:rsidR="006A051F" w:rsidRPr="00060271" w:rsidRDefault="006A051F"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 xml:space="preserve">گوید: (و خداوند همیشه با فعلش، انجام دهنده است و فعل خدا صفتی همیشگی </w:t>
      </w:r>
      <w:r w:rsidR="00F4232C">
        <w:rPr>
          <w:rFonts w:hint="cs"/>
          <w:rtl/>
        </w:rPr>
        <w:t>می‏</w:t>
      </w:r>
      <w:r w:rsidRPr="00060271">
        <w:rPr>
          <w:rFonts w:hint="cs"/>
          <w:rtl/>
        </w:rPr>
        <w:t xml:space="preserve">باشد، و خداوند متعال انجام دهنده است و انجام دادن صفتی همیشگی </w:t>
      </w:r>
      <w:r w:rsidR="00F4232C">
        <w:rPr>
          <w:rFonts w:hint="cs"/>
          <w:rtl/>
        </w:rPr>
        <w:t>می‏</w:t>
      </w:r>
      <w:r w:rsidRPr="00060271">
        <w:rPr>
          <w:rFonts w:hint="cs"/>
          <w:rtl/>
        </w:rPr>
        <w:t>باشد و مورد فعل واقع شده مخلوق است و فعل خداوند متعال مخلوق نیست.)</w:t>
      </w:r>
      <w:r w:rsidR="004E1D65" w:rsidRPr="00C95CF0">
        <w:rPr>
          <w:rStyle w:val="FootnoteReference"/>
          <w:sz w:val="30"/>
          <w:rtl/>
        </w:rPr>
        <w:footnoteReference w:id="20"/>
      </w:r>
    </w:p>
    <w:p w:rsidR="001B21D2" w:rsidRDefault="006A051F"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گوید: (کسی که بگوید ن</w:t>
      </w:r>
      <w:r w:rsidR="00F4232C">
        <w:rPr>
          <w:rFonts w:hint="cs"/>
          <w:rtl/>
        </w:rPr>
        <w:t>می‏</w:t>
      </w:r>
      <w:r w:rsidRPr="00060271">
        <w:rPr>
          <w:rFonts w:hint="cs"/>
          <w:rtl/>
        </w:rPr>
        <w:t>دانم خدایم در آسمان</w:t>
      </w:r>
      <w:r w:rsidR="004E1D65">
        <w:rPr>
          <w:rFonts w:hint="cs"/>
          <w:rtl/>
        </w:rPr>
        <w:t xml:space="preserve"> است یا در زمین</w:t>
      </w:r>
      <w:r w:rsidRPr="00060271">
        <w:rPr>
          <w:rFonts w:hint="cs"/>
          <w:rtl/>
        </w:rPr>
        <w:t>، حقیقتاً کافر است و همچنین اگر شخصی بگوید، خداوند بر عرش است و ن</w:t>
      </w:r>
      <w:r w:rsidR="00F4232C">
        <w:rPr>
          <w:rFonts w:hint="cs"/>
          <w:rtl/>
        </w:rPr>
        <w:t>می‏</w:t>
      </w:r>
      <w:r w:rsidRPr="00060271">
        <w:rPr>
          <w:rFonts w:hint="cs"/>
          <w:rtl/>
        </w:rPr>
        <w:t>دانم عرش در آسمان است یا در زمین حقیقتاً کافر است.)</w:t>
      </w:r>
      <w:r w:rsidR="004E1D65" w:rsidRPr="00C95CF0">
        <w:rPr>
          <w:rStyle w:val="FootnoteReference"/>
          <w:sz w:val="30"/>
          <w:rtl/>
        </w:rPr>
        <w:footnoteReference w:id="21"/>
      </w:r>
      <w:r w:rsidR="001B21D2">
        <w:rPr>
          <w:rFonts w:hint="cs"/>
          <w:rtl/>
        </w:rPr>
        <w:t xml:space="preserve"> </w:t>
      </w:r>
    </w:p>
    <w:p w:rsidR="006A051F" w:rsidRPr="00B2639B" w:rsidRDefault="006A051F" w:rsidP="00513197">
      <w:pPr>
        <w:numPr>
          <w:ilvl w:val="0"/>
          <w:numId w:val="1"/>
        </w:numPr>
        <w:ind w:left="641" w:hanging="357"/>
        <w:jc w:val="both"/>
        <w:rPr>
          <w:rStyle w:val="Char"/>
        </w:rPr>
      </w:pPr>
      <w:r w:rsidRPr="00B2639B">
        <w:rPr>
          <w:rStyle w:val="Char"/>
          <w:rFonts w:hint="cs"/>
          <w:rtl/>
        </w:rPr>
        <w:t xml:space="preserve">و زنی از ابوحنیفه در مورد اینکه خدایی که تو </w:t>
      </w:r>
      <w:r w:rsidR="00F4232C" w:rsidRPr="00B2639B">
        <w:rPr>
          <w:rStyle w:val="Char"/>
          <w:rFonts w:hint="cs"/>
          <w:rtl/>
        </w:rPr>
        <w:t>می‏</w:t>
      </w:r>
      <w:r w:rsidRPr="00B2639B">
        <w:rPr>
          <w:rStyle w:val="Char"/>
          <w:rFonts w:hint="cs"/>
          <w:rtl/>
        </w:rPr>
        <w:t>پرستی کجاست؟ سؤال کرد و ابوحنیفه در جوابش گفت: (خداوند پاک و منزه و بلند مرتبه در آسمان قرار دارد نه در زمین)، مردی از ابوحنیفه پرسید: آیا این فرموده خدا</w:t>
      </w:r>
      <w:r w:rsidR="000877D4">
        <w:rPr>
          <w:rStyle w:val="Char"/>
          <w:rFonts w:hint="cs"/>
          <w:rtl/>
        </w:rPr>
        <w:t xml:space="preserve"> </w:t>
      </w:r>
      <w:r w:rsidR="000877D4">
        <w:rPr>
          <w:rStyle w:val="Char"/>
          <w:rFonts w:ascii="Traditional Arabic" w:hAnsi="Traditional Arabic" w:cs="Traditional Arabic"/>
          <w:rtl/>
        </w:rPr>
        <w:t>﴿</w:t>
      </w:r>
      <w:r w:rsidR="00513197" w:rsidRPr="00C95CF0">
        <w:rPr>
          <w:rStyle w:val="Char5"/>
          <w:rtl/>
        </w:rPr>
        <w:t>وَهُوَ مَعَكُمۡ أَيۡنَ مَا كُنتُمۡۚ</w:t>
      </w:r>
      <w:r w:rsidR="000877D4" w:rsidRPr="00513197">
        <w:rPr>
          <w:rStyle w:val="Char"/>
          <w:rFonts w:ascii="Traditional Arabic" w:hAnsi="Traditional Arabic" w:cs="Traditional Arabic"/>
          <w:rtl/>
        </w:rPr>
        <w:t>﴾</w:t>
      </w:r>
      <w:r w:rsidRPr="00513197">
        <w:rPr>
          <w:rFonts w:hint="cs"/>
          <w:sz w:val="30"/>
          <w:rtl/>
          <w:lang w:bidi="fa-IR"/>
        </w:rPr>
        <w:t xml:space="preserve"> </w:t>
      </w:r>
      <w:r w:rsidR="00E70865" w:rsidRPr="003329C4">
        <w:rPr>
          <w:rStyle w:val="Char1"/>
          <w:rFonts w:hint="cs"/>
          <w:rtl/>
        </w:rPr>
        <w:t>[ال</w:t>
      </w:r>
      <w:r w:rsidRPr="003329C4">
        <w:rPr>
          <w:rStyle w:val="Char1"/>
          <w:rFonts w:hint="cs"/>
          <w:rtl/>
        </w:rPr>
        <w:t>حدید</w:t>
      </w:r>
      <w:r w:rsidR="00E70865" w:rsidRPr="003329C4">
        <w:rPr>
          <w:rStyle w:val="Char1"/>
          <w:rFonts w:hint="cs"/>
          <w:rtl/>
        </w:rPr>
        <w:t>:</w:t>
      </w:r>
      <w:r w:rsidRPr="003329C4">
        <w:rPr>
          <w:rStyle w:val="Char1"/>
          <w:rFonts w:hint="cs"/>
          <w:rtl/>
        </w:rPr>
        <w:t>4</w:t>
      </w:r>
      <w:r w:rsidR="00E70865" w:rsidRPr="003329C4">
        <w:rPr>
          <w:rStyle w:val="Char1"/>
          <w:rFonts w:hint="cs"/>
          <w:rtl/>
        </w:rPr>
        <w:t>]</w:t>
      </w:r>
      <w:r w:rsidRPr="00B2639B">
        <w:rPr>
          <w:rStyle w:val="Char"/>
          <w:rFonts w:hint="cs"/>
          <w:rtl/>
        </w:rPr>
        <w:t xml:space="preserve"> را دیده</w:t>
      </w:r>
      <w:r w:rsidR="00E70865">
        <w:rPr>
          <w:rStyle w:val="Char"/>
          <w:rFonts w:hint="eastAsia"/>
          <w:rtl/>
        </w:rPr>
        <w:t>‌</w:t>
      </w:r>
      <w:r w:rsidRPr="00B2639B">
        <w:rPr>
          <w:rStyle w:val="Char"/>
          <w:rFonts w:hint="cs"/>
          <w:rtl/>
        </w:rPr>
        <w:t xml:space="preserve">ای، ابوحنیفه گفت: این مثل همان چیزی است که تو برای مردی نامه </w:t>
      </w:r>
      <w:r w:rsidR="00F4232C" w:rsidRPr="00B2639B">
        <w:rPr>
          <w:rStyle w:val="Char"/>
          <w:rFonts w:hint="cs"/>
          <w:rtl/>
        </w:rPr>
        <w:t>می‏</w:t>
      </w:r>
      <w:r w:rsidRPr="00B2639B">
        <w:rPr>
          <w:rStyle w:val="Char"/>
          <w:rFonts w:hint="cs"/>
          <w:rtl/>
        </w:rPr>
        <w:t xml:space="preserve">نویسی و در آن </w:t>
      </w:r>
      <w:r w:rsidR="00F4232C" w:rsidRPr="00B2639B">
        <w:rPr>
          <w:rStyle w:val="Char"/>
          <w:rFonts w:hint="cs"/>
          <w:rtl/>
        </w:rPr>
        <w:t>می‏</w:t>
      </w:r>
      <w:r w:rsidRPr="00B2639B">
        <w:rPr>
          <w:rStyle w:val="Char"/>
          <w:rFonts w:hint="cs"/>
          <w:rtl/>
        </w:rPr>
        <w:t>گویی من با تو هستم و در حالی که تو از او دور و غائب هستی).</w:t>
      </w:r>
      <w:r w:rsidR="004E1D65" w:rsidRPr="00C95CF0">
        <w:rPr>
          <w:rStyle w:val="Char"/>
          <w:vertAlign w:val="superscript"/>
        </w:rPr>
        <w:footnoteReference w:id="22"/>
      </w:r>
    </w:p>
    <w:p w:rsidR="006A051F" w:rsidRPr="00060271" w:rsidRDefault="006A051F" w:rsidP="001D606B">
      <w:pPr>
        <w:pStyle w:val="a"/>
        <w:numPr>
          <w:ilvl w:val="0"/>
          <w:numId w:val="1"/>
        </w:numPr>
        <w:ind w:left="641" w:hanging="357"/>
        <w:rPr>
          <w:sz w:val="30"/>
        </w:rPr>
      </w:pPr>
      <w:r w:rsidRPr="00B2639B">
        <w:rPr>
          <w:rFonts w:hint="cs"/>
          <w:rtl/>
        </w:rPr>
        <w:t xml:space="preserve">ابوحنیفه </w:t>
      </w:r>
      <w:r w:rsidR="00F4232C" w:rsidRPr="00B2639B">
        <w:rPr>
          <w:rFonts w:hint="cs"/>
          <w:rtl/>
        </w:rPr>
        <w:t>می‏</w:t>
      </w:r>
      <w:r w:rsidRPr="00B2639B">
        <w:rPr>
          <w:rFonts w:hint="cs"/>
          <w:rtl/>
        </w:rPr>
        <w:t>فرماید: (دست خدا بالای دستهاست مثل دستهای مخلوقاتش نیست.)</w:t>
      </w:r>
      <w:r w:rsidR="004E1D65" w:rsidRPr="00C95CF0">
        <w:rPr>
          <w:vertAlign w:val="superscript"/>
          <w:rtl/>
        </w:rPr>
        <w:footnoteReference w:id="23"/>
      </w:r>
    </w:p>
    <w:p w:rsidR="006A051F" w:rsidRPr="00513197" w:rsidRDefault="004E1D65" w:rsidP="00513197">
      <w:pPr>
        <w:numPr>
          <w:ilvl w:val="0"/>
          <w:numId w:val="1"/>
        </w:numPr>
        <w:ind w:left="641" w:hanging="357"/>
        <w:jc w:val="both"/>
        <w:rPr>
          <w:sz w:val="30"/>
          <w:lang w:bidi="fa-IR"/>
        </w:rPr>
      </w:pPr>
      <w:r w:rsidRPr="00B2639B">
        <w:rPr>
          <w:rStyle w:val="Char"/>
          <w:rFonts w:hint="cs"/>
          <w:rtl/>
        </w:rPr>
        <w:t>ا</w:t>
      </w:r>
      <w:r w:rsidR="006A051F" w:rsidRPr="00B2639B">
        <w:rPr>
          <w:rStyle w:val="Char"/>
          <w:rFonts w:hint="cs"/>
          <w:rtl/>
        </w:rPr>
        <w:t xml:space="preserve">بوحنیفه </w:t>
      </w:r>
      <w:r w:rsidR="00F4232C" w:rsidRPr="00B2639B">
        <w:rPr>
          <w:rStyle w:val="Char"/>
          <w:rFonts w:hint="cs"/>
          <w:rtl/>
        </w:rPr>
        <w:t>می‏</w:t>
      </w:r>
      <w:r w:rsidR="006A051F" w:rsidRPr="00B2639B">
        <w:rPr>
          <w:rStyle w:val="Char"/>
          <w:rFonts w:hint="cs"/>
          <w:rtl/>
        </w:rPr>
        <w:t>فرماید: (خداوند پاک و منزه و بلند</w:t>
      </w:r>
      <w:r w:rsidR="00B2639B">
        <w:rPr>
          <w:rStyle w:val="Char"/>
          <w:rFonts w:hint="cs"/>
          <w:rtl/>
        </w:rPr>
        <w:t xml:space="preserve"> مرتبه در آسمان قرار دارد نه در</w:t>
      </w:r>
      <w:r w:rsidR="00B2639B">
        <w:rPr>
          <w:rStyle w:val="Char"/>
        </w:rPr>
        <w:t xml:space="preserve"> </w:t>
      </w:r>
      <w:r w:rsidR="006A051F" w:rsidRPr="00B2639B">
        <w:rPr>
          <w:rStyle w:val="Char"/>
          <w:rFonts w:hint="cs"/>
          <w:rtl/>
        </w:rPr>
        <w:t>زمین، مردی به ابوحنیفه گفت: آیا فرموده خدا</w:t>
      </w:r>
      <w:r w:rsidR="00513197">
        <w:rPr>
          <w:rStyle w:val="Char"/>
        </w:rPr>
        <w:t xml:space="preserve"> </w:t>
      </w:r>
      <w:r w:rsidR="00513197">
        <w:rPr>
          <w:rStyle w:val="Char"/>
          <w:rFonts w:ascii="Traditional Arabic" w:hAnsi="Traditional Arabic" w:cs="Traditional Arabic"/>
          <w:rtl/>
        </w:rPr>
        <w:t>﴿</w:t>
      </w:r>
      <w:r w:rsidR="00513197" w:rsidRPr="00C95CF0">
        <w:rPr>
          <w:rStyle w:val="Char5"/>
          <w:rtl/>
        </w:rPr>
        <w:t>وَهُوَ مَعَكُمۡ أَيۡنَ مَا كُنتُمۡۚ</w:t>
      </w:r>
      <w:r w:rsidR="00513197" w:rsidRPr="00513197">
        <w:rPr>
          <w:rStyle w:val="Char"/>
          <w:rFonts w:ascii="Traditional Arabic" w:hAnsi="Traditional Arabic" w:cs="Traditional Arabic"/>
          <w:rtl/>
        </w:rPr>
        <w:t>﴾</w:t>
      </w:r>
      <w:r w:rsidR="006A051F" w:rsidRPr="00513197">
        <w:rPr>
          <w:rFonts w:hint="cs"/>
          <w:sz w:val="30"/>
          <w:rtl/>
          <w:lang w:bidi="fa-IR"/>
        </w:rPr>
        <w:t xml:space="preserve"> </w:t>
      </w:r>
      <w:r w:rsidR="003329C4" w:rsidRPr="003329C4">
        <w:rPr>
          <w:rStyle w:val="Char1"/>
          <w:rFonts w:hint="cs"/>
          <w:rtl/>
        </w:rPr>
        <w:t>[ال</w:t>
      </w:r>
      <w:r w:rsidR="00B75D54" w:rsidRPr="003329C4">
        <w:rPr>
          <w:rStyle w:val="Char1"/>
          <w:rFonts w:hint="cs"/>
          <w:rtl/>
        </w:rPr>
        <w:t>حدید</w:t>
      </w:r>
      <w:r w:rsidR="003329C4" w:rsidRPr="003329C4">
        <w:rPr>
          <w:rStyle w:val="Char1"/>
          <w:rFonts w:hint="cs"/>
          <w:rtl/>
        </w:rPr>
        <w:t>:</w:t>
      </w:r>
      <w:r w:rsidR="00B75D54" w:rsidRPr="003329C4">
        <w:rPr>
          <w:rStyle w:val="Char1"/>
          <w:rFonts w:hint="cs"/>
          <w:rtl/>
        </w:rPr>
        <w:t>4</w:t>
      </w:r>
      <w:r w:rsidR="003329C4" w:rsidRPr="003329C4">
        <w:rPr>
          <w:rStyle w:val="Char1"/>
          <w:rFonts w:hint="cs"/>
          <w:rtl/>
        </w:rPr>
        <w:t>]</w:t>
      </w:r>
      <w:r w:rsidR="00B75D54">
        <w:rPr>
          <w:rStyle w:val="Char"/>
          <w:rFonts w:hint="cs"/>
          <w:rtl/>
        </w:rPr>
        <w:t xml:space="preserve"> را دید</w:t>
      </w:r>
      <w:r w:rsidR="006A051F" w:rsidRPr="00B2639B">
        <w:rPr>
          <w:rStyle w:val="Char"/>
          <w:rFonts w:hint="cs"/>
          <w:rtl/>
        </w:rPr>
        <w:t>ه</w:t>
      </w:r>
      <w:r w:rsidR="003329C4">
        <w:rPr>
          <w:rStyle w:val="Char"/>
          <w:rFonts w:hint="eastAsia"/>
          <w:rtl/>
        </w:rPr>
        <w:t>‌</w:t>
      </w:r>
      <w:r w:rsidR="006A051F" w:rsidRPr="00B2639B">
        <w:rPr>
          <w:rStyle w:val="Char"/>
          <w:rFonts w:hint="cs"/>
          <w:rtl/>
        </w:rPr>
        <w:t>ای، ابوحنیفه گفت: این مثل همان چیزی است که تو برای مردی نامه</w:t>
      </w:r>
      <w:r w:rsidR="003329C4">
        <w:rPr>
          <w:rStyle w:val="Char"/>
          <w:rFonts w:hint="eastAsia"/>
          <w:rtl/>
        </w:rPr>
        <w:t>‌</w:t>
      </w:r>
      <w:r w:rsidR="006A051F" w:rsidRPr="00B2639B">
        <w:rPr>
          <w:rStyle w:val="Char"/>
          <w:rFonts w:hint="cs"/>
          <w:rtl/>
        </w:rPr>
        <w:t xml:space="preserve">ای </w:t>
      </w:r>
      <w:r w:rsidR="00F4232C" w:rsidRPr="00B2639B">
        <w:rPr>
          <w:rStyle w:val="Char"/>
          <w:rFonts w:hint="cs"/>
          <w:rtl/>
        </w:rPr>
        <w:t>می‏</w:t>
      </w:r>
      <w:r w:rsidR="006A051F" w:rsidRPr="00B2639B">
        <w:rPr>
          <w:rStyle w:val="Char"/>
          <w:rFonts w:hint="cs"/>
          <w:rtl/>
        </w:rPr>
        <w:t xml:space="preserve">نویسی و در آن </w:t>
      </w:r>
      <w:r w:rsidR="00F4232C" w:rsidRPr="00B2639B">
        <w:rPr>
          <w:rStyle w:val="Char"/>
          <w:rFonts w:hint="cs"/>
          <w:rtl/>
        </w:rPr>
        <w:t>می‏</w:t>
      </w:r>
      <w:r w:rsidR="006A051F" w:rsidRPr="00B2639B">
        <w:rPr>
          <w:rStyle w:val="Char"/>
          <w:rFonts w:hint="cs"/>
          <w:rtl/>
        </w:rPr>
        <w:t>گویی، من با تو هستم و در حالیکه تو از او دور و غائب هستی)</w:t>
      </w:r>
      <w:r w:rsidRPr="00C95CF0">
        <w:rPr>
          <w:rStyle w:val="FootnoteReference"/>
          <w:sz w:val="30"/>
          <w:lang w:bidi="fa-IR"/>
        </w:rPr>
        <w:footnoteReference w:id="24"/>
      </w:r>
      <w:r w:rsidR="003329C4">
        <w:rPr>
          <w:rStyle w:val="Char"/>
          <w:rFonts w:hint="cs"/>
          <w:rtl/>
        </w:rPr>
        <w:t>.</w:t>
      </w:r>
    </w:p>
    <w:p w:rsidR="006A051F" w:rsidRPr="00060271" w:rsidRDefault="003A044C"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 xml:space="preserve">فرماید: (حقیقتاً خداوند سخن </w:t>
      </w:r>
      <w:r w:rsidR="00F4232C">
        <w:rPr>
          <w:rFonts w:hint="cs"/>
          <w:rtl/>
        </w:rPr>
        <w:t>می‏</w:t>
      </w:r>
      <w:r w:rsidRPr="00060271">
        <w:rPr>
          <w:rFonts w:hint="cs"/>
          <w:rtl/>
        </w:rPr>
        <w:t xml:space="preserve">گوید و امکان ندارد موسی </w:t>
      </w:r>
      <w:r w:rsidR="00B75D54" w:rsidRPr="00B75D54">
        <w:rPr>
          <w:rFonts w:cs="Traditional Arabic" w:hint="cs"/>
          <w:b/>
          <w:rtl/>
        </w:rPr>
        <w:t>(علیه السلام)</w:t>
      </w:r>
      <w:r w:rsidRPr="00060271">
        <w:rPr>
          <w:rFonts w:hint="cs"/>
          <w:rtl/>
        </w:rPr>
        <w:t xml:space="preserve"> سخن گفته باشد.)</w:t>
      </w:r>
      <w:r w:rsidR="004E1D65" w:rsidRPr="00C95CF0">
        <w:rPr>
          <w:rStyle w:val="FootnoteReference"/>
          <w:sz w:val="30"/>
          <w:rtl/>
        </w:rPr>
        <w:footnoteReference w:id="25"/>
      </w:r>
    </w:p>
    <w:p w:rsidR="003A044C" w:rsidRPr="00060271" w:rsidRDefault="003A044C"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فرماید: (و خداوند با سخنش، سخنگوست و سخن گفتن صفتی همیشگی است.)</w:t>
      </w:r>
      <w:r w:rsidR="004E1D65" w:rsidRPr="00C95CF0">
        <w:rPr>
          <w:rStyle w:val="FootnoteReference"/>
          <w:sz w:val="30"/>
          <w:rtl/>
        </w:rPr>
        <w:footnoteReference w:id="26"/>
      </w:r>
    </w:p>
    <w:p w:rsidR="003A044C" w:rsidRPr="00060271" w:rsidRDefault="003A044C"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 xml:space="preserve">فرماید: (و خداوند سخن </w:t>
      </w:r>
      <w:r w:rsidR="00F4232C">
        <w:rPr>
          <w:rFonts w:hint="cs"/>
          <w:rtl/>
        </w:rPr>
        <w:t>می‏</w:t>
      </w:r>
      <w:r w:rsidRPr="00060271">
        <w:rPr>
          <w:rFonts w:hint="cs"/>
          <w:rtl/>
        </w:rPr>
        <w:t>گوید ولی نه مثل سخن گفتن ما).</w:t>
      </w:r>
      <w:r w:rsidR="004E1D65" w:rsidRPr="00C95CF0">
        <w:rPr>
          <w:rStyle w:val="FootnoteReference"/>
          <w:sz w:val="30"/>
          <w:rtl/>
        </w:rPr>
        <w:footnoteReference w:id="27"/>
      </w:r>
    </w:p>
    <w:p w:rsidR="003A044C" w:rsidRPr="00B2639B" w:rsidRDefault="003A044C" w:rsidP="00C95CF0">
      <w:pPr>
        <w:numPr>
          <w:ilvl w:val="0"/>
          <w:numId w:val="1"/>
        </w:numPr>
        <w:ind w:left="641" w:hanging="357"/>
        <w:jc w:val="both"/>
        <w:rPr>
          <w:rStyle w:val="Char"/>
        </w:rPr>
      </w:pPr>
      <w:r w:rsidRPr="00B2639B">
        <w:rPr>
          <w:rStyle w:val="Char"/>
          <w:rFonts w:hint="cs"/>
          <w:rtl/>
        </w:rPr>
        <w:t xml:space="preserve">ابوحنیفه </w:t>
      </w:r>
      <w:r w:rsidR="00F4232C" w:rsidRPr="00B2639B">
        <w:rPr>
          <w:rStyle w:val="Char"/>
          <w:rFonts w:hint="cs"/>
          <w:rtl/>
        </w:rPr>
        <w:t>می‏</w:t>
      </w:r>
      <w:r w:rsidRPr="00B2639B">
        <w:rPr>
          <w:rStyle w:val="Char"/>
          <w:rFonts w:hint="cs"/>
          <w:rtl/>
        </w:rPr>
        <w:t>فرماید: (و موسی</w:t>
      </w:r>
      <w:r w:rsidR="00C95CF0">
        <w:rPr>
          <w:rStyle w:val="Char"/>
          <w:rFonts w:cs="CTraditional Arabic" w:hint="cs"/>
          <w:rtl/>
        </w:rPr>
        <w:t>÷</w:t>
      </w:r>
      <w:r w:rsidRPr="00513197">
        <w:rPr>
          <w:rStyle w:val="Char"/>
          <w:rFonts w:hint="cs"/>
          <w:rtl/>
        </w:rPr>
        <w:t xml:space="preserve"> سخن</w:t>
      </w:r>
      <w:r w:rsidRPr="00B2639B">
        <w:rPr>
          <w:rStyle w:val="Char"/>
          <w:rFonts w:hint="cs"/>
          <w:rtl/>
        </w:rPr>
        <w:t xml:space="preserve"> خداوند متعال را شنید، همچنانکه خداوند </w:t>
      </w:r>
      <w:r w:rsidR="00F4232C" w:rsidRPr="00B2639B">
        <w:rPr>
          <w:rStyle w:val="Char"/>
          <w:rFonts w:hint="cs"/>
          <w:rtl/>
        </w:rPr>
        <w:t>می‏</w:t>
      </w:r>
      <w:r w:rsidRPr="00B2639B">
        <w:rPr>
          <w:rStyle w:val="Char"/>
          <w:rFonts w:hint="cs"/>
          <w:rtl/>
        </w:rPr>
        <w:t>فرماید:</w:t>
      </w:r>
      <w:r w:rsidR="00513197">
        <w:rPr>
          <w:rStyle w:val="Char"/>
        </w:rPr>
        <w:t xml:space="preserve"> </w:t>
      </w:r>
      <w:r w:rsidR="00513197">
        <w:rPr>
          <w:rStyle w:val="Char"/>
          <w:rFonts w:ascii="Traditional Arabic" w:hAnsi="Traditional Arabic" w:cs="Traditional Arabic"/>
          <w:rtl/>
        </w:rPr>
        <w:t>﴿</w:t>
      </w:r>
      <w:r w:rsidR="00513197" w:rsidRPr="00C95CF0">
        <w:rPr>
          <w:rStyle w:val="Char5"/>
          <w:rtl/>
        </w:rPr>
        <w:t xml:space="preserve">وَكَلَّمَ </w:t>
      </w:r>
      <w:r w:rsidR="00513197" w:rsidRPr="00C95CF0">
        <w:rPr>
          <w:rStyle w:val="Char5"/>
          <w:rFonts w:hint="cs"/>
          <w:rtl/>
        </w:rPr>
        <w:t>ٱ</w:t>
      </w:r>
      <w:r w:rsidR="00513197" w:rsidRPr="00C95CF0">
        <w:rPr>
          <w:rStyle w:val="Char5"/>
          <w:rFonts w:hint="eastAsia"/>
          <w:rtl/>
        </w:rPr>
        <w:t>للَّهُ</w:t>
      </w:r>
      <w:r w:rsidR="00513197" w:rsidRPr="00C95CF0">
        <w:rPr>
          <w:rStyle w:val="Char5"/>
          <w:rtl/>
        </w:rPr>
        <w:t xml:space="preserve"> مُوسَىٰ تَكۡلِيمٗا ١٦٤</w:t>
      </w:r>
      <w:r w:rsidR="00513197" w:rsidRPr="00513197">
        <w:rPr>
          <w:rStyle w:val="Char"/>
          <w:rFonts w:ascii="Traditional Arabic" w:hAnsi="Traditional Arabic" w:cs="Traditional Arabic"/>
          <w:rtl/>
        </w:rPr>
        <w:t>﴾</w:t>
      </w:r>
      <w:r w:rsidRPr="00513197">
        <w:rPr>
          <w:rFonts w:hint="cs"/>
          <w:sz w:val="30"/>
          <w:rtl/>
          <w:lang w:bidi="fa-IR"/>
        </w:rPr>
        <w:t xml:space="preserve"> </w:t>
      </w:r>
      <w:r w:rsidR="003329C4" w:rsidRPr="003329C4">
        <w:rPr>
          <w:rStyle w:val="Char1"/>
          <w:rFonts w:hint="cs"/>
          <w:rtl/>
        </w:rPr>
        <w:t>[ال</w:t>
      </w:r>
      <w:r w:rsidRPr="003329C4">
        <w:rPr>
          <w:rStyle w:val="Char1"/>
          <w:rFonts w:hint="cs"/>
          <w:rtl/>
        </w:rPr>
        <w:t>نساء</w:t>
      </w:r>
      <w:r w:rsidR="003329C4" w:rsidRPr="003329C4">
        <w:rPr>
          <w:rStyle w:val="Char1"/>
          <w:rFonts w:hint="cs"/>
          <w:rtl/>
        </w:rPr>
        <w:t>:</w:t>
      </w:r>
      <w:r w:rsidR="00513197">
        <w:rPr>
          <w:rStyle w:val="Char1"/>
        </w:rPr>
        <w:t xml:space="preserve"> </w:t>
      </w:r>
      <w:r w:rsidRPr="003329C4">
        <w:rPr>
          <w:rStyle w:val="Char1"/>
          <w:rFonts w:hint="cs"/>
          <w:rtl/>
        </w:rPr>
        <w:t>164</w:t>
      </w:r>
      <w:r w:rsidR="003329C4" w:rsidRPr="003329C4">
        <w:rPr>
          <w:rStyle w:val="Char1"/>
          <w:rFonts w:hint="cs"/>
          <w:rtl/>
        </w:rPr>
        <w:t>]</w:t>
      </w:r>
      <w:r w:rsidRPr="00B2639B">
        <w:rPr>
          <w:rStyle w:val="Char"/>
          <w:rFonts w:hint="cs"/>
          <w:rtl/>
        </w:rPr>
        <w:t xml:space="preserve"> (و خداوند حقیقتاً با موسی آن گونه که شایسته سخن گفتن است، سخن گفت).</w:t>
      </w:r>
      <w:r w:rsidR="003751F2" w:rsidRPr="00C95CF0">
        <w:rPr>
          <w:rStyle w:val="Char"/>
          <w:vertAlign w:val="superscript"/>
        </w:rPr>
        <w:footnoteReference w:id="28"/>
      </w:r>
    </w:p>
    <w:p w:rsidR="003A044C" w:rsidRPr="00060271" w:rsidRDefault="003A044C"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 xml:space="preserve">فرماید: (و قرآن سخن خداوند است در کتابها نوشته و در دلها نگهداری و بر زبانها تلاوت و بر پیامبر </w:t>
      </w:r>
      <w:r w:rsidR="00404949" w:rsidRPr="00404949">
        <w:rPr>
          <w:rFonts w:cs="CTraditional Arabic" w:hint="cs"/>
          <w:rtl/>
        </w:rPr>
        <w:t>ص</w:t>
      </w:r>
      <w:r w:rsidRPr="00060271">
        <w:rPr>
          <w:rFonts w:hint="cs"/>
          <w:rtl/>
        </w:rPr>
        <w:t xml:space="preserve"> نازل شده است).</w:t>
      </w:r>
      <w:r w:rsidR="00BB33D9" w:rsidRPr="00C95CF0">
        <w:rPr>
          <w:rStyle w:val="FootnoteReference"/>
          <w:sz w:val="30"/>
        </w:rPr>
        <w:footnoteReference w:id="29"/>
      </w:r>
    </w:p>
    <w:p w:rsidR="003A044C" w:rsidRDefault="003A044C" w:rsidP="001D606B">
      <w:pPr>
        <w:pStyle w:val="a"/>
        <w:numPr>
          <w:ilvl w:val="0"/>
          <w:numId w:val="1"/>
        </w:numPr>
        <w:ind w:left="641" w:hanging="357"/>
      </w:pPr>
      <w:r w:rsidRPr="00060271">
        <w:rPr>
          <w:rFonts w:hint="cs"/>
          <w:rtl/>
        </w:rPr>
        <w:t xml:space="preserve">ابوحنیفه </w:t>
      </w:r>
      <w:r w:rsidR="00F4232C">
        <w:rPr>
          <w:rFonts w:hint="cs"/>
          <w:rtl/>
        </w:rPr>
        <w:t>می‏</w:t>
      </w:r>
      <w:r w:rsidRPr="00060271">
        <w:rPr>
          <w:rFonts w:hint="cs"/>
          <w:rtl/>
        </w:rPr>
        <w:t>فرماید: (و قرآن مخلوق نیست).</w:t>
      </w:r>
      <w:r w:rsidR="00BB33D9" w:rsidRPr="00C95CF0">
        <w:rPr>
          <w:rStyle w:val="FootnoteReference"/>
          <w:sz w:val="30"/>
        </w:rPr>
        <w:footnoteReference w:id="30"/>
      </w:r>
    </w:p>
    <w:p w:rsidR="00C847A1" w:rsidRPr="00BB33D9" w:rsidRDefault="00EE7DAA" w:rsidP="003329C4">
      <w:pPr>
        <w:pStyle w:val="2"/>
        <w:rPr>
          <w:rtl/>
        </w:rPr>
      </w:pPr>
      <w:bookmarkStart w:id="18" w:name="_Toc272870419"/>
      <w:bookmarkStart w:id="19" w:name="_Toc272961265"/>
      <w:bookmarkStart w:id="20" w:name="_Toc440108442"/>
      <w:r>
        <w:rPr>
          <w:rFonts w:hint="cs"/>
          <w:rtl/>
        </w:rPr>
        <w:t xml:space="preserve">ب) </w:t>
      </w:r>
      <w:r w:rsidR="00C847A1" w:rsidRPr="00BB33D9">
        <w:rPr>
          <w:rFonts w:hint="cs"/>
          <w:rtl/>
        </w:rPr>
        <w:t>عقیده امام ابوحنیفه در مورد قضا و قدر</w:t>
      </w:r>
      <w:bookmarkEnd w:id="18"/>
      <w:bookmarkEnd w:id="19"/>
      <w:bookmarkEnd w:id="20"/>
    </w:p>
    <w:p w:rsidR="00C847A1" w:rsidRPr="00060271" w:rsidRDefault="00C847A1" w:rsidP="001D606B">
      <w:pPr>
        <w:pStyle w:val="a"/>
        <w:numPr>
          <w:ilvl w:val="0"/>
          <w:numId w:val="2"/>
        </w:numPr>
        <w:ind w:left="641" w:hanging="357"/>
        <w:rPr>
          <w:rtl/>
        </w:rPr>
      </w:pPr>
      <w:r w:rsidRPr="00060271">
        <w:rPr>
          <w:rFonts w:hint="cs"/>
          <w:rtl/>
        </w:rPr>
        <w:t>مردی پیش امام ابوحنیفه آمد و در مورد قدر ب</w:t>
      </w:r>
      <w:r w:rsidR="00BB33D9">
        <w:rPr>
          <w:rFonts w:hint="cs"/>
          <w:rtl/>
        </w:rPr>
        <w:t>ا</w:t>
      </w:r>
      <w:r w:rsidRPr="00060271">
        <w:rPr>
          <w:rFonts w:hint="cs"/>
          <w:rtl/>
        </w:rPr>
        <w:t xml:space="preserve"> او مناظره و من</w:t>
      </w:r>
      <w:r w:rsidR="003E54C0">
        <w:rPr>
          <w:rFonts w:hint="cs"/>
          <w:rtl/>
        </w:rPr>
        <w:t>اقشه کرد، ابوحنیفه به او گفت: (</w:t>
      </w:r>
      <w:r w:rsidRPr="00060271">
        <w:rPr>
          <w:rFonts w:hint="cs"/>
          <w:rtl/>
        </w:rPr>
        <w:t xml:space="preserve">آیا </w:t>
      </w:r>
      <w:r w:rsidR="00F4232C">
        <w:rPr>
          <w:rFonts w:hint="cs"/>
          <w:rtl/>
        </w:rPr>
        <w:t>می‏</w:t>
      </w:r>
      <w:r w:rsidRPr="00060271">
        <w:rPr>
          <w:rFonts w:hint="cs"/>
          <w:rtl/>
        </w:rPr>
        <w:t xml:space="preserve">دانی که نگاه کننده به قدر مثل نگاه کننده به سرچشمه آفتاب است، هر زمان که نگاهش بیشتر ادامه </w:t>
      </w:r>
      <w:r w:rsidR="00F4232C">
        <w:rPr>
          <w:rFonts w:hint="cs"/>
          <w:rtl/>
        </w:rPr>
        <w:t>می‏</w:t>
      </w:r>
      <w:r w:rsidRPr="00060271">
        <w:rPr>
          <w:rFonts w:hint="cs"/>
          <w:rtl/>
        </w:rPr>
        <w:t xml:space="preserve">یابد بر حیرتش افزوده </w:t>
      </w:r>
      <w:r w:rsidR="00F4232C">
        <w:rPr>
          <w:rFonts w:hint="cs"/>
          <w:rtl/>
        </w:rPr>
        <w:t>می‏شود</w:t>
      </w:r>
      <w:r w:rsidR="00BB33D9" w:rsidRPr="00060271">
        <w:rPr>
          <w:rFonts w:hint="cs"/>
          <w:rtl/>
        </w:rPr>
        <w:t>)</w:t>
      </w:r>
      <w:r w:rsidRPr="00060271">
        <w:rPr>
          <w:rFonts w:hint="cs"/>
          <w:rtl/>
        </w:rPr>
        <w:t>.</w:t>
      </w:r>
      <w:r w:rsidR="00BB33D9" w:rsidRPr="00C95CF0">
        <w:rPr>
          <w:rStyle w:val="FootnoteReference"/>
          <w:sz w:val="30"/>
          <w:rtl/>
        </w:rPr>
        <w:footnoteReference w:id="31"/>
      </w:r>
    </w:p>
    <w:p w:rsidR="00C847A1" w:rsidRPr="00060271" w:rsidRDefault="00C847A1"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Pr="00060271">
        <w:rPr>
          <w:rFonts w:hint="cs"/>
          <w:rtl/>
        </w:rPr>
        <w:t xml:space="preserve">گوید: (و خداوند بلند مرتبه در عدم قبل از بوجود آمدن اشیاء عالم و </w:t>
      </w:r>
      <w:r w:rsidR="00BB33D9">
        <w:rPr>
          <w:rFonts w:hint="cs"/>
          <w:rtl/>
        </w:rPr>
        <w:t>آ</w:t>
      </w:r>
      <w:r w:rsidRPr="00060271">
        <w:rPr>
          <w:rFonts w:hint="cs"/>
          <w:rtl/>
        </w:rPr>
        <w:t>گاه به اشیاء بود)</w:t>
      </w:r>
      <w:r w:rsidR="00BB33D9" w:rsidRPr="00060271">
        <w:rPr>
          <w:rFonts w:hint="cs"/>
          <w:rtl/>
        </w:rPr>
        <w:t>.</w:t>
      </w:r>
      <w:r w:rsidR="00BB33D9" w:rsidRPr="00C95CF0">
        <w:rPr>
          <w:rStyle w:val="FootnoteReference"/>
          <w:sz w:val="30"/>
          <w:rtl/>
        </w:rPr>
        <w:footnoteReference w:id="32"/>
      </w:r>
    </w:p>
    <w:p w:rsidR="00C847A1" w:rsidRPr="00060271" w:rsidRDefault="00C847A1"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Pr="00060271">
        <w:rPr>
          <w:rFonts w:hint="cs"/>
          <w:rtl/>
        </w:rPr>
        <w:t xml:space="preserve">گوید: (خداوند متعال </w:t>
      </w:r>
      <w:r w:rsidR="00F4232C">
        <w:rPr>
          <w:rFonts w:hint="cs"/>
          <w:rtl/>
        </w:rPr>
        <w:t>می‏</w:t>
      </w:r>
      <w:r w:rsidRPr="00060271">
        <w:rPr>
          <w:rFonts w:hint="cs"/>
          <w:rtl/>
        </w:rPr>
        <w:t xml:space="preserve">داند </w:t>
      </w:r>
      <w:r w:rsidR="00BB33D9">
        <w:rPr>
          <w:rFonts w:hint="cs"/>
          <w:rtl/>
        </w:rPr>
        <w:t>عدم را در حالت نبود</w:t>
      </w:r>
      <w:r w:rsidRPr="00060271">
        <w:rPr>
          <w:rFonts w:hint="cs"/>
          <w:rtl/>
        </w:rPr>
        <w:t xml:space="preserve">ش، </w:t>
      </w:r>
      <w:r w:rsidR="00BB33D9">
        <w:rPr>
          <w:rFonts w:hint="cs"/>
          <w:rtl/>
        </w:rPr>
        <w:t>عدم</w:t>
      </w:r>
      <w:r w:rsidRPr="00060271">
        <w:rPr>
          <w:rFonts w:hint="cs"/>
          <w:rtl/>
        </w:rPr>
        <w:t xml:space="preserve"> است، و </w:t>
      </w:r>
      <w:r w:rsidR="00F4232C">
        <w:rPr>
          <w:rFonts w:hint="cs"/>
          <w:rtl/>
        </w:rPr>
        <w:t>می‏</w:t>
      </w:r>
      <w:r w:rsidRPr="00060271">
        <w:rPr>
          <w:rFonts w:hint="cs"/>
          <w:rtl/>
        </w:rPr>
        <w:t xml:space="preserve">داند که اگر </w:t>
      </w:r>
      <w:r w:rsidR="00BB33D9">
        <w:rPr>
          <w:rFonts w:hint="cs"/>
          <w:rtl/>
        </w:rPr>
        <w:t>عدم</w:t>
      </w:r>
      <w:r w:rsidRPr="00060271">
        <w:rPr>
          <w:rFonts w:hint="cs"/>
          <w:rtl/>
        </w:rPr>
        <w:t xml:space="preserve"> به وجود بیاید چگونه است، و خداوند متعال </w:t>
      </w:r>
      <w:r w:rsidR="00F4232C">
        <w:rPr>
          <w:rFonts w:hint="cs"/>
          <w:rtl/>
        </w:rPr>
        <w:t>می‏</w:t>
      </w:r>
      <w:r w:rsidRPr="00060271">
        <w:rPr>
          <w:rFonts w:hint="cs"/>
          <w:rtl/>
        </w:rPr>
        <w:t xml:space="preserve">داند که موجود در حالت وجودیش، موجود است و </w:t>
      </w:r>
      <w:r w:rsidR="00F4232C">
        <w:rPr>
          <w:rFonts w:hint="cs"/>
          <w:rtl/>
        </w:rPr>
        <w:t>می‏</w:t>
      </w:r>
      <w:r w:rsidRPr="00060271">
        <w:rPr>
          <w:rFonts w:hint="cs"/>
          <w:rtl/>
        </w:rPr>
        <w:t>داند که اگر موجود نابود شود، نابودیش چگونه است).</w:t>
      </w:r>
      <w:r w:rsidR="00550004" w:rsidRPr="00C95CF0">
        <w:rPr>
          <w:rStyle w:val="FootnoteReference"/>
          <w:sz w:val="30"/>
          <w:rtl/>
        </w:rPr>
        <w:footnoteReference w:id="33"/>
      </w:r>
    </w:p>
    <w:p w:rsidR="00C847A1" w:rsidRPr="00B2639B" w:rsidRDefault="00C847A1" w:rsidP="001D606B">
      <w:pPr>
        <w:pStyle w:val="a"/>
        <w:numPr>
          <w:ilvl w:val="0"/>
          <w:numId w:val="2"/>
        </w:numPr>
        <w:ind w:left="641" w:hanging="357"/>
        <w:rPr>
          <w:rtl/>
        </w:rPr>
      </w:pPr>
      <w:r w:rsidRPr="00B2639B">
        <w:rPr>
          <w:rFonts w:hint="cs"/>
          <w:rtl/>
        </w:rPr>
        <w:t xml:space="preserve">امام ابوحنیفه </w:t>
      </w:r>
      <w:r w:rsidR="00F4232C" w:rsidRPr="00B2639B">
        <w:rPr>
          <w:rFonts w:hint="cs"/>
          <w:rtl/>
        </w:rPr>
        <w:t>می‏</w:t>
      </w:r>
      <w:r w:rsidRPr="00B2639B">
        <w:rPr>
          <w:rFonts w:hint="cs"/>
          <w:rtl/>
        </w:rPr>
        <w:t>گوید: (و قدر خداوند و تقدیراتش</w:t>
      </w:r>
      <w:r w:rsidR="004E7E2D" w:rsidRPr="00B2639B">
        <w:rPr>
          <w:rFonts w:hint="cs"/>
          <w:rtl/>
        </w:rPr>
        <w:t xml:space="preserve"> </w:t>
      </w:r>
      <w:r w:rsidRPr="00B2639B">
        <w:rPr>
          <w:rFonts w:hint="cs"/>
          <w:rtl/>
        </w:rPr>
        <w:t>در لوح المحفوظ است.)</w:t>
      </w:r>
      <w:r w:rsidR="00550004" w:rsidRPr="00C95CF0">
        <w:rPr>
          <w:rStyle w:val="FootnoteReference"/>
          <w:sz w:val="30"/>
          <w:rtl/>
        </w:rPr>
        <w:footnoteReference w:id="34"/>
      </w:r>
    </w:p>
    <w:p w:rsidR="007A547F" w:rsidRPr="00FA669F" w:rsidRDefault="00C847A1" w:rsidP="00FA669F">
      <w:pPr>
        <w:numPr>
          <w:ilvl w:val="0"/>
          <w:numId w:val="2"/>
        </w:numPr>
        <w:ind w:left="641" w:hanging="357"/>
        <w:jc w:val="both"/>
        <w:rPr>
          <w:sz w:val="30"/>
          <w:rtl/>
          <w:lang w:bidi="fa-IR"/>
        </w:rPr>
      </w:pPr>
      <w:r w:rsidRPr="00B2639B">
        <w:rPr>
          <w:rStyle w:val="Char"/>
          <w:rFonts w:hint="cs"/>
          <w:rtl/>
        </w:rPr>
        <w:t xml:space="preserve">امام ابوحنیفه </w:t>
      </w:r>
      <w:r w:rsidR="00F4232C" w:rsidRPr="00B2639B">
        <w:rPr>
          <w:rStyle w:val="Char"/>
          <w:rFonts w:hint="cs"/>
          <w:rtl/>
        </w:rPr>
        <w:t>می‏</w:t>
      </w:r>
      <w:r w:rsidRPr="00B2639B">
        <w:rPr>
          <w:rStyle w:val="Char"/>
          <w:rFonts w:hint="cs"/>
          <w:rtl/>
        </w:rPr>
        <w:t xml:space="preserve">گوید: (و اقرار </w:t>
      </w:r>
      <w:r w:rsidR="00F4232C" w:rsidRPr="00B2639B">
        <w:rPr>
          <w:rStyle w:val="Char"/>
          <w:rFonts w:hint="cs"/>
          <w:rtl/>
        </w:rPr>
        <w:t>می‏</w:t>
      </w:r>
      <w:r w:rsidRPr="00B2639B">
        <w:rPr>
          <w:rStyle w:val="Char"/>
          <w:rFonts w:hint="cs"/>
          <w:rtl/>
        </w:rPr>
        <w:t xml:space="preserve">کنیم به اینکه خداوند متعال به قلم دستور داد که بنویسد، قلم گفت: ای خالقا چه چیزی را بنویسم؟ خداوند متعال فرمود: آنچه را که تا روز قیامت موجود </w:t>
      </w:r>
      <w:r w:rsidR="00F4232C" w:rsidRPr="00B2639B">
        <w:rPr>
          <w:rStyle w:val="Char"/>
          <w:rFonts w:hint="cs"/>
          <w:rtl/>
        </w:rPr>
        <w:t>می‏شود</w:t>
      </w:r>
      <w:r w:rsidRPr="00B2639B">
        <w:rPr>
          <w:rStyle w:val="Char"/>
          <w:rFonts w:hint="cs"/>
          <w:rtl/>
        </w:rPr>
        <w:t xml:space="preserve"> بنویس.</w:t>
      </w:r>
      <w:r w:rsidR="00513197">
        <w:rPr>
          <w:rStyle w:val="Char"/>
        </w:rPr>
        <w:t xml:space="preserve"> </w:t>
      </w:r>
      <w:r w:rsidR="00513197">
        <w:rPr>
          <w:rStyle w:val="Char"/>
          <w:rFonts w:ascii="Traditional Arabic" w:hAnsi="Traditional Arabic" w:cs="Traditional Arabic"/>
          <w:rtl/>
        </w:rPr>
        <w:t>﴿</w:t>
      </w:r>
      <w:r w:rsidR="00FA669F" w:rsidRPr="00C95CF0">
        <w:rPr>
          <w:rStyle w:val="Char5"/>
          <w:rFonts w:hint="eastAsia"/>
          <w:rtl/>
        </w:rPr>
        <w:t>وَكُلُّ</w:t>
      </w:r>
      <w:r w:rsidR="00FA669F" w:rsidRPr="00C95CF0">
        <w:rPr>
          <w:rStyle w:val="Char5"/>
          <w:rtl/>
        </w:rPr>
        <w:t xml:space="preserve"> شَيۡءٖ فَعَلُوهُ فِي </w:t>
      </w:r>
      <w:r w:rsidR="00FA669F" w:rsidRPr="00C95CF0">
        <w:rPr>
          <w:rStyle w:val="Char5"/>
          <w:rFonts w:hint="cs"/>
          <w:rtl/>
        </w:rPr>
        <w:t>ٱ</w:t>
      </w:r>
      <w:r w:rsidR="00FA669F" w:rsidRPr="00C95CF0">
        <w:rPr>
          <w:rStyle w:val="Char5"/>
          <w:rFonts w:hint="eastAsia"/>
          <w:rtl/>
        </w:rPr>
        <w:t>لزُّبُرِ</w:t>
      </w:r>
      <w:r w:rsidR="00FA669F" w:rsidRPr="00C95CF0">
        <w:rPr>
          <w:rStyle w:val="Char5"/>
          <w:rtl/>
        </w:rPr>
        <w:t xml:space="preserve"> ٥٢  وَكُلُّ صَغِيرٖ وَكَبِيرٖ مُّسۡتَطَرٌ ٥٣</w:t>
      </w:r>
      <w:r w:rsidR="00513197" w:rsidRPr="00FA669F">
        <w:rPr>
          <w:rStyle w:val="Char"/>
          <w:rFonts w:ascii="Traditional Arabic" w:hAnsi="Traditional Arabic" w:cs="Traditional Arabic"/>
          <w:rtl/>
        </w:rPr>
        <w:t>﴾</w:t>
      </w:r>
      <w:r w:rsidRPr="00B2639B">
        <w:rPr>
          <w:rStyle w:val="Char"/>
          <w:rFonts w:hint="cs"/>
          <w:rtl/>
        </w:rPr>
        <w:t xml:space="preserve"> </w:t>
      </w:r>
      <w:r w:rsidR="003329C4" w:rsidRPr="003329C4">
        <w:rPr>
          <w:rStyle w:val="Char1"/>
          <w:rFonts w:hint="cs"/>
          <w:rtl/>
        </w:rPr>
        <w:t>[ال</w:t>
      </w:r>
      <w:r w:rsidR="004E7E2D" w:rsidRPr="003329C4">
        <w:rPr>
          <w:rStyle w:val="Char1"/>
          <w:rFonts w:hint="cs"/>
          <w:rtl/>
        </w:rPr>
        <w:t>قمر</w:t>
      </w:r>
      <w:r w:rsidR="003329C4" w:rsidRPr="003329C4">
        <w:rPr>
          <w:rStyle w:val="Char1"/>
          <w:rFonts w:hint="cs"/>
          <w:rtl/>
        </w:rPr>
        <w:t>:</w:t>
      </w:r>
      <w:r w:rsidR="004E7E2D" w:rsidRPr="003329C4">
        <w:rPr>
          <w:rStyle w:val="Char1"/>
          <w:rFonts w:hint="cs"/>
          <w:rtl/>
        </w:rPr>
        <w:t>52-53</w:t>
      </w:r>
      <w:r w:rsidR="003329C4" w:rsidRPr="003329C4">
        <w:rPr>
          <w:rStyle w:val="Char1"/>
          <w:rFonts w:hint="cs"/>
          <w:rtl/>
        </w:rPr>
        <w:t>]</w:t>
      </w:r>
      <w:r w:rsidR="004E7E2D" w:rsidRPr="00B2639B">
        <w:rPr>
          <w:rStyle w:val="Char"/>
          <w:rFonts w:hint="cs"/>
          <w:rtl/>
        </w:rPr>
        <w:t xml:space="preserve"> (هر عملی که انجام داده</w:t>
      </w:r>
      <w:r w:rsidR="00F4232C" w:rsidRPr="00B2639B">
        <w:rPr>
          <w:rStyle w:val="Char"/>
          <w:rFonts w:hint="cs"/>
          <w:rtl/>
        </w:rPr>
        <w:t xml:space="preserve">‏اند </w:t>
      </w:r>
      <w:r w:rsidR="004E7E2D" w:rsidRPr="00B2639B">
        <w:rPr>
          <w:rStyle w:val="Char"/>
          <w:rFonts w:hint="cs"/>
          <w:rtl/>
        </w:rPr>
        <w:t>در نامه اعمالشان است و تم</w:t>
      </w:r>
      <w:r w:rsidR="007A547F" w:rsidRPr="00B2639B">
        <w:rPr>
          <w:rStyle w:val="Char"/>
          <w:rFonts w:hint="cs"/>
          <w:rtl/>
        </w:rPr>
        <w:t>ام امورات کوچک و بزرگ نوشته شده).</w:t>
      </w:r>
      <w:r w:rsidR="00550004" w:rsidRPr="00C95CF0">
        <w:rPr>
          <w:rStyle w:val="Char"/>
          <w:vertAlign w:val="superscript"/>
          <w:rtl/>
        </w:rPr>
        <w:footnoteReference w:id="35"/>
      </w:r>
    </w:p>
    <w:p w:rsidR="007A547F" w:rsidRPr="00060271" w:rsidRDefault="007A547F"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003E54C0">
        <w:rPr>
          <w:rFonts w:hint="cs"/>
          <w:rtl/>
        </w:rPr>
        <w:t>گوید: (</w:t>
      </w:r>
      <w:r w:rsidRPr="00060271">
        <w:rPr>
          <w:rFonts w:hint="cs"/>
          <w:rtl/>
        </w:rPr>
        <w:t>هیچ چیزی در دنیا و آخرت روی ن</w:t>
      </w:r>
      <w:r w:rsidR="00F4232C">
        <w:rPr>
          <w:rFonts w:hint="cs"/>
          <w:rtl/>
        </w:rPr>
        <w:t>می‏</w:t>
      </w:r>
      <w:r w:rsidRPr="00060271">
        <w:rPr>
          <w:rFonts w:hint="cs"/>
          <w:rtl/>
        </w:rPr>
        <w:t>دهد مگر به اراده و خواست خداوند).</w:t>
      </w:r>
      <w:r w:rsidR="00550004" w:rsidRPr="00C95CF0">
        <w:rPr>
          <w:rStyle w:val="FootnoteReference"/>
          <w:sz w:val="30"/>
          <w:rtl/>
        </w:rPr>
        <w:footnoteReference w:id="36"/>
      </w:r>
    </w:p>
    <w:p w:rsidR="007A547F" w:rsidRPr="00060271" w:rsidRDefault="007A547F"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Pr="00060271">
        <w:rPr>
          <w:rFonts w:hint="cs"/>
          <w:rtl/>
        </w:rPr>
        <w:t>گوید: (خداوند اشیاء را از یک چیز نیافریده است)</w:t>
      </w:r>
      <w:r w:rsidR="00550004" w:rsidRPr="00060271">
        <w:rPr>
          <w:rFonts w:hint="cs"/>
          <w:rtl/>
        </w:rPr>
        <w:t>.</w:t>
      </w:r>
      <w:r w:rsidR="00550004" w:rsidRPr="00C95CF0">
        <w:rPr>
          <w:rStyle w:val="FootnoteReference"/>
          <w:sz w:val="30"/>
          <w:rtl/>
        </w:rPr>
        <w:footnoteReference w:id="37"/>
      </w:r>
    </w:p>
    <w:p w:rsidR="007A547F" w:rsidRPr="00060271" w:rsidRDefault="007A547F"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Pr="00060271">
        <w:rPr>
          <w:rFonts w:hint="cs"/>
          <w:rtl/>
        </w:rPr>
        <w:t xml:space="preserve">گوید: </w:t>
      </w:r>
      <w:r w:rsidR="00550004">
        <w:rPr>
          <w:rFonts w:hint="cs"/>
          <w:rtl/>
        </w:rPr>
        <w:t>(</w:t>
      </w:r>
      <w:r w:rsidRPr="00060271">
        <w:rPr>
          <w:rFonts w:hint="cs"/>
          <w:rtl/>
        </w:rPr>
        <w:t>خداوند متعال قبل از اینکه خلق کند، خالق بوده است).</w:t>
      </w:r>
      <w:r w:rsidR="00550004" w:rsidRPr="00C95CF0">
        <w:rPr>
          <w:rStyle w:val="FootnoteReference"/>
          <w:sz w:val="30"/>
          <w:rtl/>
        </w:rPr>
        <w:footnoteReference w:id="38"/>
      </w:r>
    </w:p>
    <w:p w:rsidR="007A547F" w:rsidRPr="00060271" w:rsidRDefault="007A547F"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Pr="00060271">
        <w:rPr>
          <w:rFonts w:hint="cs"/>
          <w:rtl/>
        </w:rPr>
        <w:t xml:space="preserve">گوید: (اقرار </w:t>
      </w:r>
      <w:r w:rsidR="00F4232C">
        <w:rPr>
          <w:rFonts w:hint="cs"/>
          <w:rtl/>
        </w:rPr>
        <w:t>می‏</w:t>
      </w:r>
      <w:r w:rsidRPr="00060271">
        <w:rPr>
          <w:rFonts w:hint="cs"/>
          <w:rtl/>
        </w:rPr>
        <w:t>کنیم به اینکه بنده با اعمال، گفتار و شناختش، مخلوق است، پس وقتی که فاعل مخلوق است اعمالش به طریق اولی مخلوق هستند.)</w:t>
      </w:r>
      <w:r w:rsidR="00550004" w:rsidRPr="00C95CF0">
        <w:rPr>
          <w:rStyle w:val="FootnoteReference"/>
          <w:sz w:val="30"/>
          <w:rtl/>
        </w:rPr>
        <w:footnoteReference w:id="39"/>
      </w:r>
    </w:p>
    <w:p w:rsidR="007A547F" w:rsidRPr="00060271" w:rsidRDefault="007A547F"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Pr="00060271">
        <w:rPr>
          <w:rFonts w:hint="cs"/>
          <w:rtl/>
        </w:rPr>
        <w:t>گوید: (تما</w:t>
      </w:r>
      <w:r w:rsidR="00F4232C">
        <w:rPr>
          <w:rFonts w:hint="cs"/>
          <w:rtl/>
        </w:rPr>
        <w:t>می‏</w:t>
      </w:r>
      <w:r w:rsidRPr="00060271">
        <w:rPr>
          <w:rFonts w:hint="cs"/>
          <w:rtl/>
        </w:rPr>
        <w:t>اعمال بندگان از حرکت کردن و ساکن ماندن جزو دستاوردهای اوست و خداوند متعال خالق آنهاست و تما</w:t>
      </w:r>
      <w:r w:rsidR="00F4232C">
        <w:rPr>
          <w:rFonts w:hint="cs"/>
          <w:rtl/>
        </w:rPr>
        <w:t>می‏</w:t>
      </w:r>
      <w:r w:rsidRPr="00060271">
        <w:rPr>
          <w:rFonts w:hint="cs"/>
          <w:rtl/>
        </w:rPr>
        <w:t>آنها به اراده، خواست، علم، قضا و قدر خداوند بستگی دارد).</w:t>
      </w:r>
      <w:r w:rsidR="00550004" w:rsidRPr="00C95CF0">
        <w:rPr>
          <w:rStyle w:val="FootnoteReference"/>
          <w:sz w:val="30"/>
          <w:rtl/>
        </w:rPr>
        <w:footnoteReference w:id="40"/>
      </w:r>
    </w:p>
    <w:p w:rsidR="007A547F" w:rsidRPr="00060271" w:rsidRDefault="007A547F"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Pr="00060271">
        <w:rPr>
          <w:rFonts w:hint="cs"/>
          <w:rtl/>
        </w:rPr>
        <w:t>گوید: (و تما</w:t>
      </w:r>
      <w:r w:rsidR="00F4232C">
        <w:rPr>
          <w:rFonts w:hint="cs"/>
          <w:rtl/>
        </w:rPr>
        <w:t>می‏</w:t>
      </w:r>
      <w:r w:rsidRPr="00060271">
        <w:rPr>
          <w:rFonts w:hint="cs"/>
          <w:rtl/>
        </w:rPr>
        <w:t>اعمال بندگان از حرکت کردن و ساکن ماندن به طور حقیقی جزو دستاوردهای اوست و خداوند متعال خالق آنهاست و تما</w:t>
      </w:r>
      <w:r w:rsidR="00F4232C">
        <w:rPr>
          <w:rFonts w:hint="cs"/>
          <w:rtl/>
        </w:rPr>
        <w:t>می‏</w:t>
      </w:r>
      <w:r w:rsidRPr="00060271">
        <w:rPr>
          <w:rFonts w:hint="cs"/>
          <w:rtl/>
        </w:rPr>
        <w:t>آنها به اراده، خواست، علم، قضا و قدر بستگی دارد و هم</w:t>
      </w:r>
      <w:r w:rsidR="00550004">
        <w:rPr>
          <w:rFonts w:hint="cs"/>
          <w:rtl/>
        </w:rPr>
        <w:t>ه</w:t>
      </w:r>
      <w:r w:rsidRPr="00060271">
        <w:rPr>
          <w:rFonts w:hint="cs"/>
          <w:rtl/>
        </w:rPr>
        <w:t xml:space="preserve"> عبادات به سبب دستور</w:t>
      </w:r>
      <w:r w:rsidR="00550004">
        <w:rPr>
          <w:rFonts w:hint="cs"/>
          <w:rtl/>
        </w:rPr>
        <w:t>،</w:t>
      </w:r>
      <w:r w:rsidRPr="00060271">
        <w:rPr>
          <w:rFonts w:hint="cs"/>
          <w:rtl/>
        </w:rPr>
        <w:t xml:space="preserve"> محبت، رضایت، علم، اراده، قضا </w:t>
      </w:r>
      <w:r w:rsidR="007A1751" w:rsidRPr="00060271">
        <w:rPr>
          <w:rFonts w:hint="cs"/>
          <w:rtl/>
        </w:rPr>
        <w:t>و قدر خداوند متعال</w:t>
      </w:r>
      <w:r w:rsidR="00604E5D">
        <w:rPr>
          <w:rFonts w:hint="cs"/>
          <w:rtl/>
        </w:rPr>
        <w:t xml:space="preserve"> واجب شده‏اند</w:t>
      </w:r>
      <w:r w:rsidR="007A1751" w:rsidRPr="00060271">
        <w:rPr>
          <w:rFonts w:hint="cs"/>
          <w:rtl/>
        </w:rPr>
        <w:t xml:space="preserve"> و کلیه گناها</w:t>
      </w:r>
      <w:r w:rsidRPr="00060271">
        <w:rPr>
          <w:rFonts w:hint="cs"/>
          <w:rtl/>
        </w:rPr>
        <w:t xml:space="preserve">ن به علم قضا، قدر و اراده خداوند </w:t>
      </w:r>
      <w:r w:rsidR="00604E5D">
        <w:rPr>
          <w:rFonts w:hint="cs"/>
          <w:rtl/>
        </w:rPr>
        <w:t xml:space="preserve">نهی شده‏اند </w:t>
      </w:r>
      <w:r w:rsidRPr="00060271">
        <w:rPr>
          <w:rFonts w:hint="cs"/>
          <w:rtl/>
        </w:rPr>
        <w:t>نه به محبت، رضایت و دستور خداوند متعال).</w:t>
      </w:r>
      <w:r w:rsidR="00604E5D" w:rsidRPr="00C95CF0">
        <w:rPr>
          <w:rStyle w:val="FootnoteReference"/>
          <w:sz w:val="30"/>
          <w:rtl/>
        </w:rPr>
        <w:footnoteReference w:id="41"/>
      </w:r>
    </w:p>
    <w:p w:rsidR="007A547F" w:rsidRPr="00060271" w:rsidRDefault="007A547F"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Pr="00060271">
        <w:rPr>
          <w:rFonts w:hint="cs"/>
          <w:rtl/>
        </w:rPr>
        <w:t xml:space="preserve">گوید: (خداوند انسانها را </w:t>
      </w:r>
      <w:r w:rsidR="00604E5D">
        <w:rPr>
          <w:rFonts w:hint="cs"/>
          <w:rtl/>
        </w:rPr>
        <w:t>سالم</w:t>
      </w:r>
      <w:r w:rsidRPr="00060271">
        <w:rPr>
          <w:rFonts w:hint="cs"/>
          <w:rtl/>
        </w:rPr>
        <w:t xml:space="preserve"> از کفر و ایمان آفرید</w:t>
      </w:r>
      <w:r w:rsidR="00604E5D" w:rsidRPr="00C95CF0">
        <w:rPr>
          <w:rStyle w:val="FootnoteReference"/>
          <w:sz w:val="30"/>
          <w:rtl/>
        </w:rPr>
        <w:footnoteReference w:id="42"/>
      </w:r>
      <w:r w:rsidRPr="00060271">
        <w:rPr>
          <w:rFonts w:hint="cs"/>
          <w:rtl/>
        </w:rPr>
        <w:t xml:space="preserve"> و سپس آنها را مورد خطاب قرار داد و به آنها امر و نهی کرد، پس شخص با عمل نکردن به حق</w:t>
      </w:r>
      <w:r w:rsidR="00604E5D">
        <w:rPr>
          <w:rFonts w:hint="cs"/>
          <w:rtl/>
        </w:rPr>
        <w:t xml:space="preserve"> و نپذیرفتن، انکار و رد کردن حق کافر شد و این شکستی بوده که از طرف خداوند برای او تقدیر شده و شخص با عمل کردن به حق</w:t>
      </w:r>
      <w:r w:rsidRPr="00060271">
        <w:rPr>
          <w:rFonts w:hint="cs"/>
          <w:rtl/>
        </w:rPr>
        <w:t xml:space="preserve"> و اقرار و تصدیق کردن به حق ایم</w:t>
      </w:r>
      <w:r w:rsidR="00023E89">
        <w:rPr>
          <w:rFonts w:hint="cs"/>
          <w:rtl/>
        </w:rPr>
        <w:t>ان آورد به سبب توفیق الهی و یار</w:t>
      </w:r>
      <w:r w:rsidR="00604E5D">
        <w:rPr>
          <w:rFonts w:hint="cs"/>
          <w:rtl/>
        </w:rPr>
        <w:t>ی</w:t>
      </w:r>
      <w:r w:rsidRPr="00060271">
        <w:rPr>
          <w:rFonts w:hint="cs"/>
          <w:rtl/>
        </w:rPr>
        <w:t xml:space="preserve"> </w:t>
      </w:r>
      <w:r w:rsidR="007A1751" w:rsidRPr="00060271">
        <w:rPr>
          <w:rFonts w:hint="cs"/>
          <w:rtl/>
        </w:rPr>
        <w:t>که از ط</w:t>
      </w:r>
      <w:r w:rsidR="00F50B9D">
        <w:rPr>
          <w:rFonts w:hint="cs"/>
          <w:rtl/>
        </w:rPr>
        <w:t>رف خداوند برای او مقدر شده بود).</w:t>
      </w:r>
      <w:r w:rsidR="00F50B9D" w:rsidRPr="00C95CF0">
        <w:rPr>
          <w:rStyle w:val="FootnoteReference"/>
          <w:sz w:val="30"/>
          <w:rtl/>
        </w:rPr>
        <w:footnoteReference w:id="43"/>
      </w:r>
    </w:p>
    <w:p w:rsidR="007A1751" w:rsidRPr="00060271" w:rsidRDefault="007A1751"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Pr="00060271">
        <w:rPr>
          <w:rFonts w:hint="cs"/>
          <w:rtl/>
        </w:rPr>
        <w:t xml:space="preserve">گوید: (و خداوند نسل آدم را از پشتش به شکل ارواح خارج کرد و آنها را عاقل گرداند، سپس آنها را مورد خطاب قرار داد و آنها را به ایمان آوردن </w:t>
      </w:r>
      <w:r w:rsidR="00F50B9D">
        <w:rPr>
          <w:rFonts w:hint="cs"/>
          <w:rtl/>
        </w:rPr>
        <w:t>امر کرد</w:t>
      </w:r>
      <w:r w:rsidRPr="00060271">
        <w:rPr>
          <w:rFonts w:hint="cs"/>
          <w:rtl/>
        </w:rPr>
        <w:t xml:space="preserve"> و از کفر نهی </w:t>
      </w:r>
      <w:r w:rsidR="00F50B9D">
        <w:rPr>
          <w:rFonts w:hint="cs"/>
          <w:rtl/>
        </w:rPr>
        <w:t>نمود</w:t>
      </w:r>
      <w:r w:rsidRPr="00060271">
        <w:rPr>
          <w:rFonts w:hint="cs"/>
          <w:rtl/>
        </w:rPr>
        <w:t>، پس آنها نیز به خالق بودن خداوند اقرار کردند و این اقرار آنها به عنوان ایمان محسوب شد و آنها بر این فطرت خداشناسی خلق شدند و هر کس کافر شد، بعد از این میثاق کافر شد و پیمانش را تبدیل و تغییر داد و کسی که ایمان آورد و تصدیق کرد حقیقتاً بر این میثاق ثابت ماند و بر آن سیر کرد).</w:t>
      </w:r>
      <w:r w:rsidR="00F50B9D" w:rsidRPr="00C95CF0">
        <w:rPr>
          <w:rStyle w:val="FootnoteReference"/>
          <w:sz w:val="30"/>
          <w:rtl/>
        </w:rPr>
        <w:footnoteReference w:id="44"/>
      </w:r>
    </w:p>
    <w:p w:rsidR="007A1751" w:rsidRPr="00060271" w:rsidRDefault="007A1751"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Pr="00060271">
        <w:rPr>
          <w:rFonts w:hint="cs"/>
          <w:rtl/>
        </w:rPr>
        <w:t xml:space="preserve">گوید: (و او کسی است که اشیاء را تقدیر کرده و آنها را به سرانجام </w:t>
      </w:r>
      <w:r w:rsidR="00F4232C">
        <w:rPr>
          <w:rFonts w:hint="cs"/>
          <w:rtl/>
        </w:rPr>
        <w:t>می‏</w:t>
      </w:r>
      <w:r w:rsidRPr="00060271">
        <w:rPr>
          <w:rFonts w:hint="cs"/>
          <w:rtl/>
        </w:rPr>
        <w:t>رساند و نه در دنیا و نه در آخرت هیچ چیزی روی ن</w:t>
      </w:r>
      <w:r w:rsidR="00F4232C">
        <w:rPr>
          <w:rFonts w:hint="cs"/>
          <w:rtl/>
        </w:rPr>
        <w:t>می‏</w:t>
      </w:r>
      <w:r w:rsidRPr="00060271">
        <w:rPr>
          <w:rFonts w:hint="cs"/>
          <w:rtl/>
        </w:rPr>
        <w:t>دهد مگر به خواست اراده، علم، قضا و قدر او و در لوح المحفوظ آن را نوشته است).</w:t>
      </w:r>
      <w:r w:rsidR="00F50B9D" w:rsidRPr="00C95CF0">
        <w:rPr>
          <w:rStyle w:val="FootnoteReference"/>
          <w:sz w:val="30"/>
          <w:rtl/>
        </w:rPr>
        <w:footnoteReference w:id="45"/>
      </w:r>
    </w:p>
    <w:p w:rsidR="007A1751" w:rsidRPr="00060271" w:rsidRDefault="007A1751" w:rsidP="001D606B">
      <w:pPr>
        <w:pStyle w:val="a"/>
        <w:numPr>
          <w:ilvl w:val="0"/>
          <w:numId w:val="2"/>
        </w:numPr>
        <w:ind w:left="641" w:hanging="357"/>
        <w:rPr>
          <w:rtl/>
        </w:rPr>
      </w:pPr>
      <w:r w:rsidRPr="00060271">
        <w:rPr>
          <w:rFonts w:hint="cs"/>
          <w:rtl/>
        </w:rPr>
        <w:t xml:space="preserve">امام ابوحنیفه </w:t>
      </w:r>
      <w:r w:rsidR="00F4232C">
        <w:rPr>
          <w:rFonts w:hint="cs"/>
          <w:rtl/>
        </w:rPr>
        <w:t>می‏</w:t>
      </w:r>
      <w:r w:rsidRPr="00060271">
        <w:rPr>
          <w:rFonts w:hint="cs"/>
          <w:rtl/>
        </w:rPr>
        <w:t>گوید: (خداوند هیچ یک از مخلوقاتش را بر کفر کردن یا ایمان آوردن مجبور ن</w:t>
      </w:r>
      <w:r w:rsidR="00F4232C">
        <w:rPr>
          <w:rFonts w:hint="cs"/>
          <w:rtl/>
        </w:rPr>
        <w:t>می‏</w:t>
      </w:r>
      <w:r w:rsidRPr="00060271">
        <w:rPr>
          <w:rFonts w:hint="cs"/>
          <w:rtl/>
        </w:rPr>
        <w:t xml:space="preserve">کند، و آنها را به صورت اشخاص مستقلی آفریده که ایمان و کفر از افعال بندگان ناشی </w:t>
      </w:r>
      <w:r w:rsidR="00F4232C">
        <w:rPr>
          <w:rFonts w:hint="cs"/>
          <w:rtl/>
        </w:rPr>
        <w:t>می‏شود</w:t>
      </w:r>
      <w:r w:rsidRPr="00060271">
        <w:rPr>
          <w:rFonts w:hint="cs"/>
          <w:rtl/>
        </w:rPr>
        <w:t xml:space="preserve"> و خداوند متعال </w:t>
      </w:r>
      <w:r w:rsidR="00F4232C">
        <w:rPr>
          <w:rFonts w:hint="cs"/>
          <w:rtl/>
        </w:rPr>
        <w:t>می‏</w:t>
      </w:r>
      <w:r w:rsidRPr="00060271">
        <w:rPr>
          <w:rFonts w:hint="cs"/>
          <w:rtl/>
        </w:rPr>
        <w:t xml:space="preserve">داند که چه کسی در حالی که کفر کرده، کافر </w:t>
      </w:r>
      <w:r w:rsidR="00F4232C">
        <w:rPr>
          <w:rFonts w:hint="cs"/>
          <w:rtl/>
        </w:rPr>
        <w:t>می‏شود</w:t>
      </w:r>
      <w:r w:rsidRPr="00060271">
        <w:rPr>
          <w:rFonts w:hint="cs"/>
          <w:rtl/>
        </w:rPr>
        <w:t xml:space="preserve">، و اگر بعد از این کفرش ایمان آورد و خداوند </w:t>
      </w:r>
      <w:r w:rsidR="00F50B9D">
        <w:rPr>
          <w:rFonts w:hint="cs"/>
          <w:rtl/>
        </w:rPr>
        <w:t>بداند</w:t>
      </w:r>
      <w:r w:rsidRPr="00060271">
        <w:rPr>
          <w:rFonts w:hint="cs"/>
          <w:rtl/>
        </w:rPr>
        <w:t xml:space="preserve"> که او ایمان آورد</w:t>
      </w:r>
      <w:r w:rsidR="00F50B9D">
        <w:rPr>
          <w:rFonts w:hint="cs"/>
          <w:rtl/>
        </w:rPr>
        <w:t>ه</w:t>
      </w:r>
      <w:r w:rsidRPr="00060271">
        <w:rPr>
          <w:rFonts w:hint="cs"/>
          <w:rtl/>
        </w:rPr>
        <w:t xml:space="preserve"> او را دوست دارد، بدون آنکه علم خداوند تغییر پیدا کند.)</w:t>
      </w:r>
      <w:r w:rsidR="00F50B9D" w:rsidRPr="00C95CF0">
        <w:rPr>
          <w:rStyle w:val="FootnoteReference"/>
          <w:sz w:val="30"/>
          <w:rtl/>
        </w:rPr>
        <w:footnoteReference w:id="46"/>
      </w:r>
    </w:p>
    <w:p w:rsidR="007A1751" w:rsidRPr="00F50B9D" w:rsidRDefault="007A1751" w:rsidP="003329C4">
      <w:pPr>
        <w:pStyle w:val="2"/>
        <w:rPr>
          <w:rtl/>
        </w:rPr>
      </w:pPr>
      <w:bookmarkStart w:id="21" w:name="_Toc272870420"/>
      <w:bookmarkStart w:id="22" w:name="_Toc272961266"/>
      <w:bookmarkStart w:id="23" w:name="_Toc440108443"/>
      <w:r w:rsidRPr="00F50B9D">
        <w:rPr>
          <w:rFonts w:hint="cs"/>
          <w:rtl/>
        </w:rPr>
        <w:t xml:space="preserve">ج) عقیده امام </w:t>
      </w:r>
      <w:r w:rsidRPr="003329C4">
        <w:rPr>
          <w:rFonts w:hint="cs"/>
          <w:rtl/>
        </w:rPr>
        <w:t>ابوحنیفه</w:t>
      </w:r>
      <w:r w:rsidRPr="00F50B9D">
        <w:rPr>
          <w:rFonts w:hint="cs"/>
          <w:rtl/>
        </w:rPr>
        <w:t xml:space="preserve"> در مورد ایمان</w:t>
      </w:r>
      <w:bookmarkEnd w:id="21"/>
      <w:bookmarkEnd w:id="22"/>
      <w:bookmarkEnd w:id="23"/>
    </w:p>
    <w:p w:rsidR="007A1751" w:rsidRPr="00060271" w:rsidRDefault="007A1751" w:rsidP="001D606B">
      <w:pPr>
        <w:pStyle w:val="a"/>
        <w:numPr>
          <w:ilvl w:val="0"/>
          <w:numId w:val="3"/>
        </w:numPr>
        <w:ind w:left="641" w:hanging="357"/>
        <w:rPr>
          <w:rtl/>
        </w:rPr>
      </w:pPr>
      <w:r w:rsidRPr="00060271">
        <w:rPr>
          <w:rFonts w:hint="cs"/>
          <w:rtl/>
        </w:rPr>
        <w:t xml:space="preserve">امام ابوحنیفه </w:t>
      </w:r>
      <w:r w:rsidR="00F4232C">
        <w:rPr>
          <w:rFonts w:hint="cs"/>
          <w:rtl/>
        </w:rPr>
        <w:t>می‏</w:t>
      </w:r>
      <w:r w:rsidRPr="00060271">
        <w:rPr>
          <w:rFonts w:hint="cs"/>
          <w:rtl/>
        </w:rPr>
        <w:t>گوید: (ایمان، اقرار و تصدیق است.)</w:t>
      </w:r>
      <w:r w:rsidR="00F50B9D" w:rsidRPr="00C95CF0">
        <w:rPr>
          <w:rStyle w:val="FootnoteReference"/>
          <w:sz w:val="30"/>
          <w:rtl/>
        </w:rPr>
        <w:footnoteReference w:id="47"/>
      </w:r>
    </w:p>
    <w:p w:rsidR="007A1751" w:rsidRPr="00060271" w:rsidRDefault="007A1751" w:rsidP="001D606B">
      <w:pPr>
        <w:pStyle w:val="a"/>
        <w:numPr>
          <w:ilvl w:val="0"/>
          <w:numId w:val="3"/>
        </w:numPr>
        <w:ind w:left="641" w:hanging="357"/>
        <w:rPr>
          <w:rtl/>
        </w:rPr>
      </w:pPr>
      <w:r w:rsidRPr="00060271">
        <w:rPr>
          <w:rFonts w:hint="cs"/>
          <w:rtl/>
        </w:rPr>
        <w:t xml:space="preserve">امام ابوحنیفه </w:t>
      </w:r>
      <w:r w:rsidR="00F4232C">
        <w:rPr>
          <w:rFonts w:hint="cs"/>
          <w:rtl/>
        </w:rPr>
        <w:t>می‏</w:t>
      </w:r>
      <w:r w:rsidRPr="00060271">
        <w:rPr>
          <w:rFonts w:hint="cs"/>
          <w:rtl/>
        </w:rPr>
        <w:t>گوید: (ایمان، اقرار زبانی و تصدیق قلبی است و اقرار به تنهایی ایمان محسوب ن</w:t>
      </w:r>
      <w:r w:rsidR="00F4232C">
        <w:rPr>
          <w:rFonts w:hint="cs"/>
          <w:rtl/>
        </w:rPr>
        <w:t>می‏شود</w:t>
      </w:r>
      <w:r w:rsidRPr="00060271">
        <w:rPr>
          <w:rFonts w:hint="cs"/>
          <w:rtl/>
        </w:rPr>
        <w:t>)</w:t>
      </w:r>
      <w:r w:rsidR="00F50B9D" w:rsidRPr="00060271">
        <w:rPr>
          <w:rFonts w:hint="cs"/>
          <w:rtl/>
        </w:rPr>
        <w:t>.</w:t>
      </w:r>
      <w:r w:rsidR="00F50B9D" w:rsidRPr="00C95CF0">
        <w:rPr>
          <w:rStyle w:val="FootnoteReference"/>
          <w:sz w:val="30"/>
          <w:rtl/>
        </w:rPr>
        <w:footnoteReference w:id="48"/>
      </w:r>
      <w:r w:rsidRPr="00060271">
        <w:rPr>
          <w:rFonts w:hint="cs"/>
          <w:rtl/>
        </w:rPr>
        <w:t xml:space="preserve"> و امام طحاوی از ابوحنیفه و دو شاگردش</w:t>
      </w:r>
      <w:r w:rsidR="00F50B9D">
        <w:rPr>
          <w:rFonts w:hint="cs"/>
          <w:rtl/>
        </w:rPr>
        <w:t xml:space="preserve"> این را</w:t>
      </w:r>
      <w:r w:rsidRPr="00060271">
        <w:rPr>
          <w:rFonts w:hint="cs"/>
          <w:rtl/>
        </w:rPr>
        <w:t xml:space="preserve"> نقل کرده است.</w:t>
      </w:r>
      <w:r w:rsidR="00F50B9D" w:rsidRPr="00C95CF0">
        <w:rPr>
          <w:rStyle w:val="FootnoteReference"/>
          <w:sz w:val="30"/>
          <w:rtl/>
        </w:rPr>
        <w:footnoteReference w:id="49"/>
      </w:r>
    </w:p>
    <w:p w:rsidR="007A1751" w:rsidRPr="00060271" w:rsidRDefault="007A1751" w:rsidP="001D606B">
      <w:pPr>
        <w:pStyle w:val="a"/>
        <w:numPr>
          <w:ilvl w:val="0"/>
          <w:numId w:val="3"/>
        </w:numPr>
        <w:ind w:left="641" w:hanging="357"/>
        <w:rPr>
          <w:rtl/>
        </w:rPr>
      </w:pPr>
      <w:r w:rsidRPr="00060271">
        <w:rPr>
          <w:rFonts w:hint="cs"/>
          <w:rtl/>
        </w:rPr>
        <w:t xml:space="preserve">امام ابوحنیفه </w:t>
      </w:r>
      <w:r w:rsidR="00F4232C">
        <w:rPr>
          <w:rFonts w:hint="cs"/>
          <w:rtl/>
        </w:rPr>
        <w:t>می‏</w:t>
      </w:r>
      <w:r w:rsidRPr="00060271">
        <w:rPr>
          <w:rFonts w:hint="cs"/>
          <w:rtl/>
        </w:rPr>
        <w:t>گوید: (و ایمان، زیاد و کم ن</w:t>
      </w:r>
      <w:r w:rsidR="00F4232C">
        <w:rPr>
          <w:rFonts w:hint="cs"/>
          <w:rtl/>
        </w:rPr>
        <w:t>می‏شود</w:t>
      </w:r>
      <w:r w:rsidRPr="00060271">
        <w:rPr>
          <w:rFonts w:hint="cs"/>
          <w:rtl/>
        </w:rPr>
        <w:t>).</w:t>
      </w:r>
      <w:r w:rsidR="00F50B9D" w:rsidRPr="00C95CF0">
        <w:rPr>
          <w:rStyle w:val="FootnoteReference"/>
          <w:sz w:val="30"/>
          <w:rtl/>
        </w:rPr>
        <w:footnoteReference w:id="50"/>
      </w:r>
    </w:p>
    <w:p w:rsidR="007A1751" w:rsidRPr="00060271" w:rsidRDefault="00F4232C" w:rsidP="003329C4">
      <w:pPr>
        <w:pStyle w:val="a"/>
        <w:rPr>
          <w:rtl/>
        </w:rPr>
      </w:pPr>
      <w:r>
        <w:rPr>
          <w:rFonts w:hint="cs"/>
          <w:rtl/>
        </w:rPr>
        <w:t>می‏</w:t>
      </w:r>
      <w:r w:rsidR="007A1751" w:rsidRPr="00060271">
        <w:rPr>
          <w:rFonts w:hint="cs"/>
          <w:rtl/>
        </w:rPr>
        <w:t xml:space="preserve">گویم </w:t>
      </w:r>
      <w:r w:rsidR="003329C4">
        <w:rPr>
          <w:rFonts w:hint="cs"/>
          <w:rtl/>
        </w:rPr>
        <w:t>-</w:t>
      </w:r>
      <w:r w:rsidR="007A1751" w:rsidRPr="00060271">
        <w:rPr>
          <w:rFonts w:hint="cs"/>
          <w:rtl/>
        </w:rPr>
        <w:t xml:space="preserve"> مؤلف کتاب - :عقیده ابوحنیفه در مورد عدم زیاد شدن ایمان و تعریف </w:t>
      </w:r>
      <w:r w:rsidR="00F50B9D">
        <w:rPr>
          <w:rFonts w:hint="cs"/>
          <w:rtl/>
        </w:rPr>
        <w:t>آن</w:t>
      </w:r>
      <w:r w:rsidR="007A1751" w:rsidRPr="00060271">
        <w:rPr>
          <w:rFonts w:hint="cs"/>
          <w:rtl/>
        </w:rPr>
        <w:t xml:space="preserve"> که تصدیق قلبی و اقرار زبانی اس</w:t>
      </w:r>
      <w:r w:rsidR="00F50B9D">
        <w:rPr>
          <w:rFonts w:hint="cs"/>
          <w:rtl/>
        </w:rPr>
        <w:t>ت و عمل</w:t>
      </w:r>
      <w:r w:rsidR="007A1751" w:rsidRPr="00060271">
        <w:rPr>
          <w:rFonts w:hint="cs"/>
          <w:rtl/>
        </w:rPr>
        <w:t xml:space="preserve"> خارج از حقیقت ایمان است. برخلاف عقیده سایر ائمه اسلام مثل: مالک، شافعی، احمد، اسحاق، بخاری و امثال آنهاست و حق هم با آنهاست. و عقیده ابوحنیفه دور از صواب و حقیقت است ولی او با وجود این پاداش داده </w:t>
      </w:r>
      <w:r>
        <w:rPr>
          <w:rFonts w:hint="cs"/>
          <w:rtl/>
        </w:rPr>
        <w:t>می‏شود</w:t>
      </w:r>
      <w:r w:rsidR="007A1751" w:rsidRPr="00060271">
        <w:rPr>
          <w:rFonts w:hint="cs"/>
          <w:rtl/>
        </w:rPr>
        <w:t xml:space="preserve"> چون اجتهاد کرده است. </w:t>
      </w:r>
    </w:p>
    <w:p w:rsidR="00EE7DAA" w:rsidRDefault="001C252B" w:rsidP="00EE7DAA">
      <w:pPr>
        <w:pStyle w:val="a"/>
        <w:rPr>
          <w:rtl/>
        </w:rPr>
      </w:pPr>
      <w:r w:rsidRPr="00060271">
        <w:rPr>
          <w:rFonts w:hint="cs"/>
          <w:rtl/>
        </w:rPr>
        <w:t xml:space="preserve">و ابن عبدالبر و ابن ابی الغر الحنفی </w:t>
      </w:r>
      <w:r w:rsidR="00F4232C">
        <w:rPr>
          <w:rFonts w:hint="cs"/>
          <w:rtl/>
        </w:rPr>
        <w:t>می‏</w:t>
      </w:r>
      <w:r w:rsidRPr="00060271">
        <w:rPr>
          <w:rFonts w:hint="cs"/>
          <w:rtl/>
        </w:rPr>
        <w:t>گویند: ن</w:t>
      </w:r>
      <w:r w:rsidR="00F4232C">
        <w:rPr>
          <w:rFonts w:hint="cs"/>
          <w:rtl/>
        </w:rPr>
        <w:t>می‏</w:t>
      </w:r>
      <w:r w:rsidRPr="00060271">
        <w:rPr>
          <w:rFonts w:hint="cs"/>
          <w:rtl/>
        </w:rPr>
        <w:t xml:space="preserve">دانند که آیا ابوحنیفه از این اعتقاداتش برگشته </w:t>
      </w:r>
      <w:r w:rsidRPr="00C95CF0">
        <w:rPr>
          <w:rFonts w:hint="cs"/>
          <w:rtl/>
        </w:rPr>
        <w:t xml:space="preserve">است یا نه؟ </w:t>
      </w:r>
      <w:r w:rsidRPr="00C95CF0">
        <w:rPr>
          <w:rtl/>
        </w:rPr>
        <w:t>والله اعلم</w:t>
      </w:r>
      <w:r w:rsidRPr="00C95CF0">
        <w:rPr>
          <w:rFonts w:hint="cs"/>
          <w:rtl/>
        </w:rPr>
        <w:t>.</w:t>
      </w:r>
      <w:r w:rsidR="00F50B9D" w:rsidRPr="00C95CF0">
        <w:rPr>
          <w:rStyle w:val="FootnoteReference"/>
          <w:sz w:val="30"/>
          <w:rtl/>
        </w:rPr>
        <w:footnoteReference w:id="51"/>
      </w:r>
    </w:p>
    <w:p w:rsidR="00C95CF0" w:rsidRDefault="00C95CF0" w:rsidP="00EE7DAA">
      <w:pPr>
        <w:pStyle w:val="a"/>
        <w:rPr>
          <w:rFonts w:ascii="Calibri" w:hAnsi="Calibri"/>
        </w:rPr>
      </w:pPr>
    </w:p>
    <w:p w:rsidR="00B23FE1" w:rsidRPr="00EE7DAA" w:rsidRDefault="00B23FE1" w:rsidP="00EE7DAA">
      <w:pPr>
        <w:pStyle w:val="2"/>
        <w:rPr>
          <w:rtl/>
        </w:rPr>
      </w:pPr>
      <w:bookmarkStart w:id="24" w:name="_Toc272870421"/>
      <w:bookmarkStart w:id="25" w:name="_Toc272961267"/>
      <w:bookmarkStart w:id="26" w:name="_Toc440108444"/>
      <w:r w:rsidRPr="00F50B9D">
        <w:rPr>
          <w:rFonts w:hint="cs"/>
          <w:rtl/>
        </w:rPr>
        <w:t>د) عقیده امام ابوحنیفه در مورد صحابه</w:t>
      </w:r>
      <w:bookmarkEnd w:id="24"/>
      <w:bookmarkEnd w:id="25"/>
      <w:bookmarkEnd w:id="26"/>
    </w:p>
    <w:p w:rsidR="00326378" w:rsidRPr="00060271" w:rsidRDefault="00326378" w:rsidP="001D606B">
      <w:pPr>
        <w:pStyle w:val="a"/>
        <w:numPr>
          <w:ilvl w:val="0"/>
          <w:numId w:val="4"/>
        </w:numPr>
        <w:ind w:left="641" w:hanging="357"/>
      </w:pPr>
      <w:r w:rsidRPr="00060271">
        <w:rPr>
          <w:rFonts w:hint="cs"/>
          <w:rtl/>
        </w:rPr>
        <w:t xml:space="preserve">امام ابو حنیفه </w:t>
      </w:r>
      <w:r w:rsidR="00F4232C">
        <w:rPr>
          <w:rFonts w:hint="cs"/>
          <w:rtl/>
        </w:rPr>
        <w:t>می‏</w:t>
      </w:r>
      <w:r w:rsidR="00EE7DAA">
        <w:rPr>
          <w:rFonts w:hint="cs"/>
          <w:rtl/>
        </w:rPr>
        <w:t>گوید: (</w:t>
      </w:r>
      <w:r w:rsidRPr="00060271">
        <w:rPr>
          <w:rFonts w:hint="cs"/>
          <w:rtl/>
        </w:rPr>
        <w:t xml:space="preserve">و در مورد هر یک از یاران رسول خدا </w:t>
      </w:r>
      <w:r w:rsidR="00404949" w:rsidRPr="00404949">
        <w:rPr>
          <w:rFonts w:cs="CTraditional Arabic" w:hint="cs"/>
          <w:rtl/>
        </w:rPr>
        <w:t>ص</w:t>
      </w:r>
      <w:r w:rsidRPr="00060271">
        <w:rPr>
          <w:rFonts w:hint="cs"/>
          <w:rtl/>
        </w:rPr>
        <w:t xml:space="preserve"> به خیر و صواب صحبت </w:t>
      </w:r>
      <w:r w:rsidR="00F4232C">
        <w:rPr>
          <w:rFonts w:hint="cs"/>
          <w:rtl/>
        </w:rPr>
        <w:t>می‏</w:t>
      </w:r>
      <w:r w:rsidRPr="00060271">
        <w:rPr>
          <w:rFonts w:hint="cs"/>
          <w:rtl/>
        </w:rPr>
        <w:t>کنیم).</w:t>
      </w:r>
      <w:r w:rsidR="00F50B9D" w:rsidRPr="00C95CF0">
        <w:rPr>
          <w:rStyle w:val="FootnoteReference"/>
          <w:sz w:val="30"/>
        </w:rPr>
        <w:footnoteReference w:id="52"/>
      </w:r>
    </w:p>
    <w:p w:rsidR="00326378" w:rsidRPr="00060271" w:rsidRDefault="00326378" w:rsidP="001D606B">
      <w:pPr>
        <w:pStyle w:val="a"/>
        <w:numPr>
          <w:ilvl w:val="0"/>
          <w:numId w:val="4"/>
        </w:numPr>
        <w:ind w:left="641" w:hanging="357"/>
      </w:pPr>
      <w:r w:rsidRPr="00060271">
        <w:rPr>
          <w:rFonts w:hint="cs"/>
          <w:rtl/>
        </w:rPr>
        <w:t xml:space="preserve">امام ابو حنیفه </w:t>
      </w:r>
      <w:r w:rsidR="00F4232C">
        <w:rPr>
          <w:rFonts w:hint="cs"/>
          <w:rtl/>
        </w:rPr>
        <w:t>می‏</w:t>
      </w:r>
      <w:r w:rsidR="00EE7DAA">
        <w:rPr>
          <w:rFonts w:hint="cs"/>
          <w:rtl/>
        </w:rPr>
        <w:t>گوید: (</w:t>
      </w:r>
      <w:r w:rsidRPr="00060271">
        <w:rPr>
          <w:rFonts w:hint="cs"/>
          <w:rtl/>
        </w:rPr>
        <w:t xml:space="preserve">و از هیچ یک از یاران رسول خدا </w:t>
      </w:r>
      <w:r w:rsidR="00404949" w:rsidRPr="00404949">
        <w:rPr>
          <w:rFonts w:cs="CTraditional Arabic" w:hint="cs"/>
          <w:rtl/>
        </w:rPr>
        <w:t>ص</w:t>
      </w:r>
      <w:r w:rsidRPr="00060271">
        <w:rPr>
          <w:rFonts w:hint="cs"/>
          <w:rtl/>
        </w:rPr>
        <w:t xml:space="preserve"> دوری و بیزاری ن</w:t>
      </w:r>
      <w:r w:rsidR="00F4232C">
        <w:rPr>
          <w:rFonts w:hint="cs"/>
          <w:rtl/>
        </w:rPr>
        <w:t>می‏</w:t>
      </w:r>
      <w:r w:rsidRPr="00060271">
        <w:rPr>
          <w:rFonts w:hint="cs"/>
          <w:rtl/>
        </w:rPr>
        <w:t xml:space="preserve">جوئیم و همگی آنها را دوست </w:t>
      </w:r>
      <w:r w:rsidR="00F4232C">
        <w:rPr>
          <w:rFonts w:hint="cs"/>
          <w:rtl/>
        </w:rPr>
        <w:t>می‏</w:t>
      </w:r>
      <w:r w:rsidRPr="00060271">
        <w:rPr>
          <w:rFonts w:hint="cs"/>
          <w:rtl/>
        </w:rPr>
        <w:t>داریم).</w:t>
      </w:r>
      <w:r w:rsidR="00E75389" w:rsidRPr="00C95CF0">
        <w:rPr>
          <w:rStyle w:val="FootnoteReference"/>
          <w:sz w:val="30"/>
        </w:rPr>
        <w:footnoteReference w:id="53"/>
      </w:r>
    </w:p>
    <w:p w:rsidR="00326378" w:rsidRPr="00060271" w:rsidRDefault="00326378" w:rsidP="001D606B">
      <w:pPr>
        <w:pStyle w:val="a"/>
        <w:numPr>
          <w:ilvl w:val="0"/>
          <w:numId w:val="4"/>
        </w:numPr>
        <w:ind w:left="641" w:hanging="357"/>
      </w:pPr>
      <w:r w:rsidRPr="00060271">
        <w:rPr>
          <w:rFonts w:hint="cs"/>
          <w:rtl/>
        </w:rPr>
        <w:t xml:space="preserve">امام ابو حنیفه </w:t>
      </w:r>
      <w:r w:rsidR="00F4232C">
        <w:rPr>
          <w:rFonts w:hint="cs"/>
          <w:rtl/>
        </w:rPr>
        <w:t>می‏</w:t>
      </w:r>
      <w:r w:rsidR="00EE7DAA">
        <w:rPr>
          <w:rFonts w:hint="cs"/>
          <w:rtl/>
        </w:rPr>
        <w:t>گوید: (</w:t>
      </w:r>
      <w:r w:rsidRPr="00060271">
        <w:rPr>
          <w:rFonts w:hint="cs"/>
          <w:rtl/>
        </w:rPr>
        <w:t xml:space="preserve">جایگاه و </w:t>
      </w:r>
      <w:r w:rsidR="00E75389">
        <w:rPr>
          <w:rFonts w:hint="cs"/>
          <w:rtl/>
        </w:rPr>
        <w:t xml:space="preserve">مصاحبت </w:t>
      </w:r>
      <w:r w:rsidRPr="00060271">
        <w:rPr>
          <w:rFonts w:hint="cs"/>
          <w:rtl/>
        </w:rPr>
        <w:t>یکی از آنها به</w:t>
      </w:r>
      <w:r w:rsidR="00E75389">
        <w:rPr>
          <w:rFonts w:hint="cs"/>
          <w:rtl/>
        </w:rPr>
        <w:t xml:space="preserve"> ‏اند</w:t>
      </w:r>
      <w:r w:rsidRPr="00060271">
        <w:rPr>
          <w:rFonts w:hint="cs"/>
          <w:rtl/>
        </w:rPr>
        <w:t xml:space="preserve">ازه یک ساعت با رسول خدا </w:t>
      </w:r>
      <w:r w:rsidR="00404949" w:rsidRPr="00404949">
        <w:rPr>
          <w:rFonts w:cs="CTraditional Arabic" w:hint="cs"/>
          <w:rtl/>
        </w:rPr>
        <w:t>ص</w:t>
      </w:r>
      <w:r w:rsidRPr="00060271">
        <w:rPr>
          <w:rFonts w:hint="cs"/>
          <w:rtl/>
        </w:rPr>
        <w:t xml:space="preserve"> بهتر از عمل یکی از ماها در طول عمرش است هر چند که عمر زیادی داشته باشد).</w:t>
      </w:r>
      <w:r w:rsidR="00E75389" w:rsidRPr="00C95CF0">
        <w:rPr>
          <w:rStyle w:val="FootnoteReference"/>
          <w:sz w:val="30"/>
        </w:rPr>
        <w:footnoteReference w:id="54"/>
      </w:r>
    </w:p>
    <w:p w:rsidR="00326378" w:rsidRPr="00060271" w:rsidRDefault="00326378" w:rsidP="001D606B">
      <w:pPr>
        <w:pStyle w:val="a"/>
        <w:numPr>
          <w:ilvl w:val="0"/>
          <w:numId w:val="4"/>
        </w:numPr>
        <w:ind w:left="641" w:hanging="357"/>
      </w:pPr>
      <w:r w:rsidRPr="00060271">
        <w:rPr>
          <w:rFonts w:hint="cs"/>
          <w:rtl/>
        </w:rPr>
        <w:t xml:space="preserve">امام ابو حنیفه </w:t>
      </w:r>
      <w:r w:rsidR="00F4232C">
        <w:rPr>
          <w:rFonts w:hint="cs"/>
          <w:rtl/>
        </w:rPr>
        <w:t>می‏</w:t>
      </w:r>
      <w:r w:rsidRPr="00060271">
        <w:rPr>
          <w:rFonts w:hint="cs"/>
          <w:rtl/>
        </w:rPr>
        <w:t xml:space="preserve">گوید: ( و اقرار </w:t>
      </w:r>
      <w:r w:rsidR="00F4232C">
        <w:rPr>
          <w:rFonts w:hint="cs"/>
          <w:rtl/>
        </w:rPr>
        <w:t>می‏</w:t>
      </w:r>
      <w:r w:rsidRPr="00060271">
        <w:rPr>
          <w:rFonts w:hint="cs"/>
          <w:rtl/>
        </w:rPr>
        <w:t xml:space="preserve">کنیم به اینکه برترین این امت بعد از محمد </w:t>
      </w:r>
      <w:r w:rsidR="00404949" w:rsidRPr="00404949">
        <w:rPr>
          <w:rFonts w:cs="CTraditional Arabic" w:hint="cs"/>
          <w:rtl/>
        </w:rPr>
        <w:t>ص</w:t>
      </w:r>
      <w:r w:rsidRPr="00060271">
        <w:rPr>
          <w:rFonts w:hint="cs"/>
          <w:rtl/>
        </w:rPr>
        <w:t xml:space="preserve"> ابوبکر صدیق سپس عمر فاروق سپس</w:t>
      </w:r>
      <w:r w:rsidR="00023E89">
        <w:rPr>
          <w:rFonts w:hint="cs"/>
          <w:rtl/>
        </w:rPr>
        <w:t xml:space="preserve"> عثمان ذی النورین سپس علی مرتضی</w:t>
      </w:r>
      <w:r w:rsidRPr="00060271">
        <w:rPr>
          <w:rFonts w:hint="cs"/>
          <w:rtl/>
        </w:rPr>
        <w:t xml:space="preserve"> است. خداوند </w:t>
      </w:r>
      <w:r w:rsidR="00E75389">
        <w:rPr>
          <w:rFonts w:hint="cs"/>
          <w:rtl/>
        </w:rPr>
        <w:t>از همگی آنان راضی باشد</w:t>
      </w:r>
      <w:r w:rsidRPr="00060271">
        <w:rPr>
          <w:rFonts w:hint="cs"/>
          <w:rtl/>
        </w:rPr>
        <w:t>).</w:t>
      </w:r>
      <w:r w:rsidR="00E75389" w:rsidRPr="00C95CF0">
        <w:rPr>
          <w:rStyle w:val="FootnoteReference"/>
          <w:sz w:val="30"/>
          <w:rtl/>
        </w:rPr>
        <w:footnoteReference w:id="55"/>
      </w:r>
    </w:p>
    <w:p w:rsidR="00326378" w:rsidRDefault="00326378" w:rsidP="001D606B">
      <w:pPr>
        <w:pStyle w:val="a"/>
        <w:numPr>
          <w:ilvl w:val="0"/>
          <w:numId w:val="4"/>
        </w:numPr>
        <w:ind w:left="641" w:hanging="357"/>
      </w:pPr>
      <w:r w:rsidRPr="00060271">
        <w:rPr>
          <w:rFonts w:hint="cs"/>
          <w:rtl/>
        </w:rPr>
        <w:t xml:space="preserve">امام ابو حنیفه </w:t>
      </w:r>
      <w:r w:rsidR="00F4232C">
        <w:rPr>
          <w:rFonts w:hint="cs"/>
          <w:rtl/>
        </w:rPr>
        <w:t>می‏</w:t>
      </w:r>
      <w:r w:rsidRPr="00060271">
        <w:rPr>
          <w:rFonts w:hint="cs"/>
          <w:rtl/>
        </w:rPr>
        <w:t xml:space="preserve">گوید: ( برترین مردم بعد از رسول خدا </w:t>
      </w:r>
      <w:r w:rsidR="00404949" w:rsidRPr="00404949">
        <w:rPr>
          <w:rFonts w:cs="CTraditional Arabic" w:hint="cs"/>
          <w:rtl/>
        </w:rPr>
        <w:t>ص</w:t>
      </w:r>
      <w:r w:rsidR="00E75389">
        <w:rPr>
          <w:rFonts w:hint="cs"/>
          <w:rtl/>
        </w:rPr>
        <w:t>،</w:t>
      </w:r>
      <w:r w:rsidR="00E75389" w:rsidRPr="00060271">
        <w:rPr>
          <w:rFonts w:hint="cs"/>
          <w:rtl/>
        </w:rPr>
        <w:t xml:space="preserve"> </w:t>
      </w:r>
      <w:r w:rsidRPr="00060271">
        <w:rPr>
          <w:rFonts w:hint="cs"/>
          <w:rtl/>
        </w:rPr>
        <w:t xml:space="preserve">ابوبکر سپس عمر سپس عثمان سپس علی است، پس از همگی یاران رسول خدا </w:t>
      </w:r>
      <w:r w:rsidR="00404949" w:rsidRPr="00404949">
        <w:rPr>
          <w:rFonts w:cs="CTraditional Arabic" w:hint="cs"/>
          <w:rtl/>
        </w:rPr>
        <w:t>ص</w:t>
      </w:r>
      <w:r w:rsidRPr="00060271">
        <w:rPr>
          <w:rFonts w:hint="cs"/>
          <w:rtl/>
        </w:rPr>
        <w:t xml:space="preserve"> دست </w:t>
      </w:r>
      <w:r w:rsidR="00F4232C">
        <w:rPr>
          <w:rFonts w:hint="cs"/>
          <w:rtl/>
        </w:rPr>
        <w:t>می‏</w:t>
      </w:r>
      <w:r w:rsidRPr="00060271">
        <w:rPr>
          <w:rFonts w:hint="cs"/>
          <w:rtl/>
        </w:rPr>
        <w:t xml:space="preserve">کشیم و فقط در مورد آنها به خیر و نیکی صحبت </w:t>
      </w:r>
      <w:r w:rsidR="00F4232C">
        <w:rPr>
          <w:rFonts w:hint="cs"/>
          <w:rtl/>
        </w:rPr>
        <w:t>می‏</w:t>
      </w:r>
      <w:r w:rsidRPr="00060271">
        <w:rPr>
          <w:rFonts w:hint="cs"/>
          <w:rtl/>
        </w:rPr>
        <w:t>کنیم).</w:t>
      </w:r>
      <w:r w:rsidR="00E75389" w:rsidRPr="00C95CF0">
        <w:rPr>
          <w:rStyle w:val="FootnoteReference"/>
          <w:sz w:val="30"/>
        </w:rPr>
        <w:footnoteReference w:id="56"/>
      </w:r>
    </w:p>
    <w:p w:rsidR="00C95CF0" w:rsidRPr="00060271" w:rsidRDefault="00C95CF0" w:rsidP="00C95CF0">
      <w:pPr>
        <w:pStyle w:val="a"/>
      </w:pPr>
    </w:p>
    <w:p w:rsidR="00326378" w:rsidRPr="00E75389" w:rsidRDefault="007830C4" w:rsidP="00EE7DAA">
      <w:pPr>
        <w:pStyle w:val="2"/>
        <w:rPr>
          <w:rtl/>
        </w:rPr>
      </w:pPr>
      <w:bookmarkStart w:id="27" w:name="_Toc272870422"/>
      <w:bookmarkStart w:id="28" w:name="_Toc272961268"/>
      <w:bookmarkStart w:id="29" w:name="_Toc440108445"/>
      <w:r w:rsidRPr="00E75389">
        <w:rPr>
          <w:rFonts w:hint="cs"/>
          <w:rtl/>
        </w:rPr>
        <w:t>هـ) نهی امام ابوحنیفه از علم کلام و جدل</w:t>
      </w:r>
      <w:bookmarkEnd w:id="27"/>
      <w:bookmarkEnd w:id="28"/>
      <w:bookmarkEnd w:id="29"/>
    </w:p>
    <w:p w:rsidR="007830C4" w:rsidRPr="00060271" w:rsidRDefault="007830C4" w:rsidP="001D606B">
      <w:pPr>
        <w:pStyle w:val="a"/>
        <w:numPr>
          <w:ilvl w:val="0"/>
          <w:numId w:val="5"/>
        </w:numPr>
        <w:ind w:left="641" w:hanging="357"/>
        <w:rPr>
          <w:rtl/>
        </w:rPr>
      </w:pPr>
      <w:r w:rsidRPr="00060271">
        <w:rPr>
          <w:rFonts w:hint="cs"/>
          <w:rtl/>
        </w:rPr>
        <w:t xml:space="preserve">امام ابو حنیفه </w:t>
      </w:r>
      <w:r w:rsidR="00F4232C">
        <w:rPr>
          <w:rFonts w:hint="cs"/>
          <w:rtl/>
        </w:rPr>
        <w:t>می‏</w:t>
      </w:r>
      <w:r w:rsidR="00EE7DAA">
        <w:rPr>
          <w:rFonts w:hint="cs"/>
          <w:rtl/>
        </w:rPr>
        <w:t>گوید: (</w:t>
      </w:r>
      <w:r w:rsidRPr="00060271">
        <w:rPr>
          <w:rFonts w:hint="cs"/>
          <w:rtl/>
        </w:rPr>
        <w:t xml:space="preserve">پیروان هوا و هوس </w:t>
      </w:r>
      <w:r w:rsidR="00D9452A" w:rsidRPr="00060271">
        <w:rPr>
          <w:rFonts w:hint="cs"/>
          <w:rtl/>
        </w:rPr>
        <w:t>و فرق ضاله</w:t>
      </w:r>
      <w:r w:rsidRPr="00060271">
        <w:rPr>
          <w:rFonts w:hint="cs"/>
          <w:rtl/>
        </w:rPr>
        <w:t xml:space="preserve"> در بصره زیاد بودند، و بیست و چند بار با آنها نشسته ام</w:t>
      </w:r>
      <w:r w:rsidR="00E75389">
        <w:rPr>
          <w:rFonts w:hint="cs"/>
          <w:rtl/>
        </w:rPr>
        <w:t xml:space="preserve"> </w:t>
      </w:r>
      <w:r w:rsidRPr="00060271">
        <w:rPr>
          <w:rFonts w:hint="cs"/>
          <w:rtl/>
        </w:rPr>
        <w:t xml:space="preserve">و گاهی یک سال یا بیشتر یا کمتر به گمان اینکه علم کلام از بهترین علوم است با آنها </w:t>
      </w:r>
      <w:r w:rsidR="00F4232C">
        <w:rPr>
          <w:rFonts w:hint="cs"/>
          <w:rtl/>
        </w:rPr>
        <w:t>می‏</w:t>
      </w:r>
      <w:r w:rsidRPr="00060271">
        <w:rPr>
          <w:rFonts w:hint="cs"/>
          <w:rtl/>
        </w:rPr>
        <w:t>نشستم).</w:t>
      </w:r>
      <w:r w:rsidR="00E75389" w:rsidRPr="00C95CF0">
        <w:rPr>
          <w:rStyle w:val="FootnoteReference"/>
          <w:sz w:val="30"/>
          <w:rtl/>
        </w:rPr>
        <w:footnoteReference w:id="57"/>
      </w:r>
    </w:p>
    <w:p w:rsidR="007830C4" w:rsidRPr="00060271" w:rsidRDefault="007830C4" w:rsidP="001D606B">
      <w:pPr>
        <w:pStyle w:val="a"/>
        <w:numPr>
          <w:ilvl w:val="0"/>
          <w:numId w:val="5"/>
        </w:numPr>
        <w:ind w:left="641" w:hanging="357"/>
      </w:pPr>
      <w:r w:rsidRPr="00060271">
        <w:rPr>
          <w:rFonts w:hint="cs"/>
          <w:rtl/>
        </w:rPr>
        <w:t xml:space="preserve">امام ابو حنیفه </w:t>
      </w:r>
      <w:r w:rsidR="00F4232C">
        <w:rPr>
          <w:rFonts w:hint="cs"/>
          <w:rtl/>
        </w:rPr>
        <w:t>می‏</w:t>
      </w:r>
      <w:r w:rsidR="00EE7DAA">
        <w:rPr>
          <w:rFonts w:hint="cs"/>
          <w:rtl/>
        </w:rPr>
        <w:t>گوید: (</w:t>
      </w:r>
      <w:r w:rsidRPr="00060271">
        <w:rPr>
          <w:rFonts w:hint="cs"/>
          <w:rtl/>
        </w:rPr>
        <w:t xml:space="preserve">من در علم کلام مناظره و مباحثه </w:t>
      </w:r>
      <w:r w:rsidR="00F4232C">
        <w:rPr>
          <w:rFonts w:hint="cs"/>
          <w:rtl/>
        </w:rPr>
        <w:t>می‏</w:t>
      </w:r>
      <w:r w:rsidRPr="00060271">
        <w:rPr>
          <w:rFonts w:hint="cs"/>
          <w:rtl/>
        </w:rPr>
        <w:t xml:space="preserve">کردم تا کار به جایی رسیده بود که با انگشت به سوی من اشاره </w:t>
      </w:r>
      <w:r w:rsidR="00F4232C">
        <w:rPr>
          <w:rFonts w:hint="cs"/>
          <w:rtl/>
        </w:rPr>
        <w:t>می‏</w:t>
      </w:r>
      <w:r w:rsidRPr="00060271">
        <w:rPr>
          <w:rFonts w:hint="cs"/>
          <w:rtl/>
        </w:rPr>
        <w:t xml:space="preserve">شد </w:t>
      </w:r>
      <w:r w:rsidRPr="00060271">
        <w:rPr>
          <w:rFonts w:cs="Times New Roman" w:hint="cs"/>
          <w:rtl/>
        </w:rPr>
        <w:t>–</w:t>
      </w:r>
      <w:r w:rsidRPr="00060271">
        <w:rPr>
          <w:rFonts w:hint="cs"/>
          <w:rtl/>
        </w:rPr>
        <w:t xml:space="preserve"> یعنی مشهور شده بودم </w:t>
      </w:r>
      <w:r w:rsidRPr="00060271">
        <w:rPr>
          <w:rFonts w:cs="Times New Roman" w:hint="cs"/>
          <w:rtl/>
        </w:rPr>
        <w:t>–</w:t>
      </w:r>
      <w:r w:rsidRPr="00060271">
        <w:rPr>
          <w:rFonts w:hint="cs"/>
          <w:rtl/>
        </w:rPr>
        <w:t xml:space="preserve"> و ما روزی نزدیک حلقه درس حماد بن أبی سلیمان نشسته بودیم که زنی نزدم آمد و گفت: مردی کنیزی دارد و </w:t>
      </w:r>
      <w:r w:rsidR="00F4232C">
        <w:rPr>
          <w:rFonts w:hint="cs"/>
          <w:rtl/>
        </w:rPr>
        <w:t>می‏</w:t>
      </w:r>
      <w:r w:rsidRPr="00060271">
        <w:rPr>
          <w:rFonts w:hint="cs"/>
          <w:rtl/>
        </w:rPr>
        <w:t>خواهد آن را بر سنت طلاق دهد، چگونه طلاقش دهد؟ ندانستم در جوابش چه بگویم: به او گفتم از حماد سؤال کند و بعداً پیش من برگردد</w:t>
      </w:r>
      <w:r w:rsidR="00D9452A" w:rsidRPr="00060271">
        <w:rPr>
          <w:rFonts w:hint="cs"/>
          <w:rtl/>
        </w:rPr>
        <w:t xml:space="preserve"> و جواب حماد را به من بگوید زن </w:t>
      </w:r>
      <w:r w:rsidRPr="00060271">
        <w:rPr>
          <w:rFonts w:hint="cs"/>
          <w:rtl/>
        </w:rPr>
        <w:t xml:space="preserve">رفت و از حماد سؤال کرد و حماد در جواب او گفت: او در حالی که در طهارت از حیض و جماع کردن است، یک طلاق دهد، سپس او را ترک کند تا دو حیض را پشت سر </w:t>
      </w:r>
      <w:r w:rsidR="00F4232C">
        <w:rPr>
          <w:rFonts w:hint="cs"/>
          <w:rtl/>
        </w:rPr>
        <w:t>می‏</w:t>
      </w:r>
      <w:r w:rsidRPr="00060271">
        <w:rPr>
          <w:rFonts w:hint="cs"/>
          <w:rtl/>
        </w:rPr>
        <w:t>گذارد و وقتی که از حیض دو</w:t>
      </w:r>
      <w:r w:rsidR="00F4232C">
        <w:rPr>
          <w:rFonts w:hint="cs"/>
          <w:rtl/>
        </w:rPr>
        <w:t>می‏</w:t>
      </w:r>
      <w:r w:rsidRPr="00060271">
        <w:rPr>
          <w:rFonts w:hint="cs"/>
          <w:rtl/>
        </w:rPr>
        <w:t xml:space="preserve">غسل کرد، در این هنگام ازدواج دوباره با او </w:t>
      </w:r>
      <w:r w:rsidR="00D9452A" w:rsidRPr="00060271">
        <w:rPr>
          <w:rFonts w:hint="cs"/>
          <w:rtl/>
        </w:rPr>
        <w:t>برایش</w:t>
      </w:r>
      <w:r w:rsidRPr="00060271">
        <w:rPr>
          <w:rFonts w:hint="cs"/>
          <w:rtl/>
        </w:rPr>
        <w:t xml:space="preserve"> حلال است، زن برگشت و جواب حماد را به من گفت: با خود گفتم: نیازی به علم کلام ندارم و کفشهایم را برداشته و در حلقه درس حماد نشستم).</w:t>
      </w:r>
      <w:r w:rsidR="00E75389" w:rsidRPr="00C95CF0">
        <w:rPr>
          <w:rStyle w:val="FootnoteReference"/>
          <w:sz w:val="30"/>
        </w:rPr>
        <w:footnoteReference w:id="58"/>
      </w:r>
    </w:p>
    <w:p w:rsidR="007830C4" w:rsidRPr="00060271" w:rsidRDefault="007830C4" w:rsidP="001D606B">
      <w:pPr>
        <w:pStyle w:val="a"/>
        <w:numPr>
          <w:ilvl w:val="0"/>
          <w:numId w:val="5"/>
        </w:numPr>
        <w:ind w:left="641" w:hanging="357"/>
      </w:pPr>
      <w:r w:rsidRPr="00060271">
        <w:rPr>
          <w:rFonts w:hint="cs"/>
          <w:rtl/>
        </w:rPr>
        <w:t xml:space="preserve">امام ابو حنیفه </w:t>
      </w:r>
      <w:r w:rsidR="00F4232C">
        <w:rPr>
          <w:rFonts w:hint="cs"/>
          <w:rtl/>
        </w:rPr>
        <w:t>می‏</w:t>
      </w:r>
      <w:r w:rsidR="00EE7DAA">
        <w:rPr>
          <w:rFonts w:hint="cs"/>
          <w:rtl/>
        </w:rPr>
        <w:t>گوید: (</w:t>
      </w:r>
      <w:r w:rsidRPr="00060271">
        <w:rPr>
          <w:rFonts w:hint="cs"/>
          <w:rtl/>
        </w:rPr>
        <w:t>لعنت خدا بر عمرو بن لبید باد که راه علم کلام را در میان مردم گشود، عل</w:t>
      </w:r>
      <w:r w:rsidR="00F4232C">
        <w:rPr>
          <w:rFonts w:hint="cs"/>
          <w:rtl/>
        </w:rPr>
        <w:t>می‏</w:t>
      </w:r>
      <w:r w:rsidRPr="00060271">
        <w:rPr>
          <w:rFonts w:hint="cs"/>
          <w:rtl/>
        </w:rPr>
        <w:t>که در آن هیچ نفعی برای مردم نیست).</w:t>
      </w:r>
      <w:r w:rsidR="00E75389" w:rsidRPr="00C95CF0">
        <w:rPr>
          <w:rStyle w:val="FootnoteReference"/>
          <w:sz w:val="30"/>
          <w:rtl/>
        </w:rPr>
        <w:footnoteReference w:id="59"/>
      </w:r>
      <w:r w:rsidRPr="00060271">
        <w:rPr>
          <w:rFonts w:hint="cs"/>
          <w:rtl/>
        </w:rPr>
        <w:t xml:space="preserve"> مردی از ابوحنیفه سؤال کرد و گفت: (در مورد آنچه که مردم درباره پیشامدها، حوادث و اشیاء </w:t>
      </w:r>
      <w:r w:rsidR="00F4232C">
        <w:rPr>
          <w:rFonts w:hint="cs"/>
          <w:rtl/>
        </w:rPr>
        <w:t>می‏</w:t>
      </w:r>
      <w:r w:rsidRPr="00060271">
        <w:rPr>
          <w:rFonts w:hint="cs"/>
          <w:rtl/>
        </w:rPr>
        <w:t xml:space="preserve">گویند نظرت چیست؟ ابوحنیفه در جوابش گفت: اینها سخنان فیلسوفان است، بر تو واجب است که از روایات و راه و روش سلف پیروی کنی و از تمام چیزهای نوپیدا دوری گزینی چون همه نوپیداها و بوجود </w:t>
      </w:r>
      <w:r w:rsidR="002C4E06" w:rsidRPr="00060271">
        <w:rPr>
          <w:rFonts w:hint="cs"/>
          <w:rtl/>
        </w:rPr>
        <w:t>آ</w:t>
      </w:r>
      <w:r w:rsidRPr="00060271">
        <w:rPr>
          <w:rFonts w:hint="cs"/>
          <w:rtl/>
        </w:rPr>
        <w:t>مده ها بدعتند).</w:t>
      </w:r>
      <w:r w:rsidR="00E75389" w:rsidRPr="00C95CF0">
        <w:rPr>
          <w:rStyle w:val="FootnoteReference"/>
          <w:sz w:val="30"/>
          <w:rtl/>
        </w:rPr>
        <w:footnoteReference w:id="60"/>
      </w:r>
    </w:p>
    <w:p w:rsidR="007830C4" w:rsidRPr="00060271" w:rsidRDefault="007830C4" w:rsidP="001D606B">
      <w:pPr>
        <w:pStyle w:val="a"/>
        <w:numPr>
          <w:ilvl w:val="0"/>
          <w:numId w:val="5"/>
        </w:numPr>
        <w:ind w:left="641" w:hanging="357"/>
      </w:pPr>
      <w:r w:rsidRPr="00060271">
        <w:rPr>
          <w:rFonts w:hint="cs"/>
          <w:rtl/>
        </w:rPr>
        <w:t xml:space="preserve">حماد بن أبی حنیفه </w:t>
      </w:r>
      <w:r w:rsidR="00F4232C">
        <w:rPr>
          <w:rFonts w:hint="cs"/>
          <w:rtl/>
        </w:rPr>
        <w:t>می‏</w:t>
      </w:r>
      <w:r w:rsidRPr="00060271">
        <w:rPr>
          <w:rFonts w:hint="cs"/>
          <w:rtl/>
        </w:rPr>
        <w:t xml:space="preserve">گوید: (روزی در حالی که عده ای از اهل کلام نزد من بودند و با هم در مسئله ای مناظره و مجادله </w:t>
      </w:r>
      <w:r w:rsidR="00F4232C">
        <w:rPr>
          <w:rFonts w:hint="cs"/>
          <w:rtl/>
        </w:rPr>
        <w:t>می‏</w:t>
      </w:r>
      <w:r w:rsidRPr="00060271">
        <w:rPr>
          <w:rFonts w:hint="cs"/>
          <w:rtl/>
        </w:rPr>
        <w:t>کردیم</w:t>
      </w:r>
      <w:r w:rsidR="00E75389">
        <w:rPr>
          <w:rFonts w:hint="cs"/>
          <w:rtl/>
        </w:rPr>
        <w:t>،</w:t>
      </w:r>
      <w:r w:rsidRPr="00060271">
        <w:rPr>
          <w:rFonts w:hint="cs"/>
          <w:rtl/>
        </w:rPr>
        <w:t xml:space="preserve"> پدرم </w:t>
      </w:r>
      <w:r w:rsidRPr="00060271">
        <w:rPr>
          <w:rFonts w:cs="Times New Roman" w:hint="cs"/>
          <w:rtl/>
        </w:rPr>
        <w:t>–</w:t>
      </w:r>
      <w:r w:rsidRPr="00060271">
        <w:rPr>
          <w:rFonts w:hint="cs"/>
          <w:rtl/>
        </w:rPr>
        <w:t xml:space="preserve"> ابوحنیفه </w:t>
      </w:r>
      <w:r w:rsidRPr="00060271">
        <w:rPr>
          <w:rFonts w:cs="Times New Roman" w:hint="cs"/>
          <w:rtl/>
        </w:rPr>
        <w:t>–</w:t>
      </w:r>
      <w:r w:rsidRPr="00060271">
        <w:rPr>
          <w:rFonts w:hint="cs"/>
          <w:rtl/>
        </w:rPr>
        <w:t xml:space="preserve"> بر من داخل شد، سر و صدایمان بالا گرفت تا به ناگاه صدای پدرم را در خانه شنیدم و به سویش رفتم، به من گفت: ای حماد چه کسی پیش توست؟ گفتم: فلانی و فلانی و فلانی، و کسانی را که نزدم بودند، نام بردم، پدرم گفت: در مورد چه چیزی بحث </w:t>
      </w:r>
      <w:r w:rsidR="00F4232C">
        <w:rPr>
          <w:rFonts w:hint="cs"/>
          <w:rtl/>
        </w:rPr>
        <w:t>می‏</w:t>
      </w:r>
      <w:r w:rsidRPr="00060271">
        <w:rPr>
          <w:rFonts w:hint="cs"/>
          <w:rtl/>
        </w:rPr>
        <w:t xml:space="preserve">کنید؟ گفتم: در مورد فلان مسئله، به من گفت: ای حماد از علم کلام دست بکش و آن را ترک کن </w:t>
      </w:r>
      <w:r w:rsidRPr="00060271">
        <w:rPr>
          <w:rFonts w:cs="Times New Roman" w:hint="cs"/>
          <w:rtl/>
        </w:rPr>
        <w:t>–</w:t>
      </w:r>
      <w:r w:rsidRPr="00060271">
        <w:rPr>
          <w:rFonts w:hint="cs"/>
          <w:rtl/>
        </w:rPr>
        <w:t xml:space="preserve"> به یاد نداشتم که پدرم دچار اختلال حواس شده باش</w:t>
      </w:r>
      <w:r w:rsidR="00E75389">
        <w:rPr>
          <w:rFonts w:hint="cs"/>
          <w:rtl/>
        </w:rPr>
        <w:t>د</w:t>
      </w:r>
      <w:r w:rsidRPr="00060271">
        <w:rPr>
          <w:rFonts w:hint="cs"/>
          <w:rtl/>
        </w:rPr>
        <w:t xml:space="preserve"> و از جمله کسانی هم نبود که به کاری امر کند، سپس از آن نهی کند </w:t>
      </w:r>
      <w:r w:rsidRPr="00060271">
        <w:rPr>
          <w:rFonts w:cs="Times New Roman" w:hint="cs"/>
          <w:rtl/>
        </w:rPr>
        <w:t>–</w:t>
      </w:r>
      <w:r w:rsidRPr="00060271">
        <w:rPr>
          <w:rFonts w:hint="cs"/>
          <w:rtl/>
        </w:rPr>
        <w:t xml:space="preserve"> به او گفتم: ای پدرم، آیا تو به من دستور نداده بودی تا دنبال علم کلام بروم، گفت: بله ای فرزندم، و من امروز تو را ا</w:t>
      </w:r>
      <w:r w:rsidR="002C4E06" w:rsidRPr="00060271">
        <w:rPr>
          <w:rFonts w:hint="cs"/>
          <w:rtl/>
        </w:rPr>
        <w:t>ز</w:t>
      </w:r>
      <w:r w:rsidRPr="00060271">
        <w:rPr>
          <w:rFonts w:hint="cs"/>
          <w:rtl/>
        </w:rPr>
        <w:t xml:space="preserve"> آن نهی </w:t>
      </w:r>
      <w:r w:rsidR="00F4232C">
        <w:rPr>
          <w:rFonts w:hint="cs"/>
          <w:rtl/>
        </w:rPr>
        <w:t>می‏</w:t>
      </w:r>
      <w:r w:rsidRPr="00060271">
        <w:rPr>
          <w:rFonts w:hint="cs"/>
          <w:rtl/>
        </w:rPr>
        <w:t xml:space="preserve">کنم، گفتم: برای چه، گفت: ای فرزندم! آنهایی که بر سر مسائلی در علم کلام دچار اختلاف </w:t>
      </w:r>
      <w:r w:rsidR="00F4232C">
        <w:rPr>
          <w:rFonts w:hint="cs"/>
          <w:rtl/>
        </w:rPr>
        <w:t>می‏شوند</w:t>
      </w:r>
      <w:r w:rsidRPr="00060271">
        <w:rPr>
          <w:rFonts w:hint="cs"/>
          <w:rtl/>
        </w:rPr>
        <w:t>، از جمله کسانی</w:t>
      </w:r>
      <w:r w:rsidR="00F4232C">
        <w:rPr>
          <w:rFonts w:hint="cs"/>
          <w:rtl/>
        </w:rPr>
        <w:t xml:space="preserve">‏اند </w:t>
      </w:r>
      <w:r w:rsidRPr="00060271">
        <w:rPr>
          <w:rFonts w:hint="cs"/>
          <w:rtl/>
        </w:rPr>
        <w:t xml:space="preserve"> که تو آنها </w:t>
      </w:r>
      <w:r w:rsidR="00E75389">
        <w:rPr>
          <w:rFonts w:hint="cs"/>
          <w:rtl/>
        </w:rPr>
        <w:t>را</w:t>
      </w:r>
      <w:r w:rsidRPr="00060271">
        <w:rPr>
          <w:rFonts w:hint="cs"/>
          <w:rtl/>
        </w:rPr>
        <w:t xml:space="preserve"> بر یک سخن و بر یک دین </w:t>
      </w:r>
      <w:r w:rsidR="00F4232C">
        <w:rPr>
          <w:rFonts w:hint="cs"/>
          <w:rtl/>
        </w:rPr>
        <w:t>می‏</w:t>
      </w:r>
      <w:r w:rsidRPr="00060271">
        <w:rPr>
          <w:rFonts w:hint="cs"/>
          <w:rtl/>
        </w:rPr>
        <w:t xml:space="preserve">بینی ولی بعداً شیطان بین آنها تخم نفاق </w:t>
      </w:r>
      <w:r w:rsidR="00F4232C">
        <w:rPr>
          <w:rFonts w:hint="cs"/>
          <w:rtl/>
        </w:rPr>
        <w:t>می‏</w:t>
      </w:r>
      <w:r w:rsidRPr="00060271">
        <w:rPr>
          <w:rFonts w:hint="cs"/>
          <w:rtl/>
        </w:rPr>
        <w:t xml:space="preserve">پاشد و دشمنی و اختلاف را در میانشان </w:t>
      </w:r>
      <w:r w:rsidR="00F4232C">
        <w:rPr>
          <w:rFonts w:hint="cs"/>
          <w:rtl/>
        </w:rPr>
        <w:t>می‏</w:t>
      </w:r>
      <w:r w:rsidRPr="00060271">
        <w:rPr>
          <w:rFonts w:hint="cs"/>
          <w:rtl/>
        </w:rPr>
        <w:t xml:space="preserve">کارد، پس با هم به جنگ و جدال بر </w:t>
      </w:r>
      <w:r w:rsidR="00F4232C">
        <w:rPr>
          <w:rFonts w:hint="cs"/>
          <w:rtl/>
        </w:rPr>
        <w:t>می‏</w:t>
      </w:r>
      <w:r w:rsidRPr="00060271">
        <w:rPr>
          <w:rFonts w:hint="cs"/>
          <w:rtl/>
        </w:rPr>
        <w:t>خیزید...).</w:t>
      </w:r>
      <w:r w:rsidR="00E75389" w:rsidRPr="00C95CF0">
        <w:rPr>
          <w:rStyle w:val="FootnoteReference"/>
          <w:sz w:val="30"/>
        </w:rPr>
        <w:footnoteReference w:id="61"/>
      </w:r>
    </w:p>
    <w:p w:rsidR="00D9452A" w:rsidRPr="00060271" w:rsidRDefault="00D9452A" w:rsidP="001D606B">
      <w:pPr>
        <w:pStyle w:val="a"/>
        <w:numPr>
          <w:ilvl w:val="0"/>
          <w:numId w:val="5"/>
        </w:numPr>
        <w:ind w:left="641" w:hanging="357"/>
      </w:pPr>
      <w:r w:rsidRPr="00060271">
        <w:rPr>
          <w:rFonts w:hint="cs"/>
          <w:rtl/>
        </w:rPr>
        <w:t xml:space="preserve">ابوحنیفه به ابویوسف گفت: (تو را برحذر </w:t>
      </w:r>
      <w:r w:rsidR="00F4232C">
        <w:rPr>
          <w:rFonts w:hint="cs"/>
          <w:rtl/>
        </w:rPr>
        <w:t>می‏</w:t>
      </w:r>
      <w:r w:rsidRPr="00060271">
        <w:rPr>
          <w:rFonts w:hint="cs"/>
          <w:rtl/>
        </w:rPr>
        <w:t xml:space="preserve">دارم از اینکه درباره اصول دین با عامه مردم </w:t>
      </w:r>
      <w:r w:rsidR="00E75389">
        <w:rPr>
          <w:rFonts w:hint="cs"/>
          <w:rtl/>
        </w:rPr>
        <w:t xml:space="preserve">بر اساس </w:t>
      </w:r>
      <w:r w:rsidRPr="00060271">
        <w:rPr>
          <w:rFonts w:hint="cs"/>
          <w:rtl/>
        </w:rPr>
        <w:t>علم کلام صحبت کنی، چون آنها قو</w:t>
      </w:r>
      <w:r w:rsidR="00F4232C">
        <w:rPr>
          <w:rFonts w:hint="cs"/>
          <w:rtl/>
        </w:rPr>
        <w:t>می‏</w:t>
      </w:r>
      <w:r w:rsidRPr="00060271">
        <w:rPr>
          <w:rFonts w:hint="cs"/>
          <w:rtl/>
        </w:rPr>
        <w:t xml:space="preserve">هستند که از تو تقلید </w:t>
      </w:r>
      <w:r w:rsidR="00F4232C">
        <w:rPr>
          <w:rFonts w:hint="cs"/>
          <w:rtl/>
        </w:rPr>
        <w:t>می‏</w:t>
      </w:r>
      <w:r w:rsidRPr="00060271">
        <w:rPr>
          <w:rFonts w:hint="cs"/>
          <w:rtl/>
        </w:rPr>
        <w:t xml:space="preserve">کنند و تو را به آن مشغول </w:t>
      </w:r>
      <w:r w:rsidR="00F4232C">
        <w:rPr>
          <w:rFonts w:hint="cs"/>
          <w:rtl/>
        </w:rPr>
        <w:t>می‏</w:t>
      </w:r>
      <w:r w:rsidRPr="00060271">
        <w:rPr>
          <w:rFonts w:hint="cs"/>
          <w:rtl/>
        </w:rPr>
        <w:t>کنند).</w:t>
      </w:r>
      <w:r w:rsidR="00C33E87" w:rsidRPr="00C95CF0">
        <w:rPr>
          <w:rStyle w:val="FootnoteReference"/>
          <w:sz w:val="30"/>
        </w:rPr>
        <w:footnoteReference w:id="62"/>
      </w:r>
    </w:p>
    <w:p w:rsidR="00F8517B" w:rsidRDefault="00D9452A" w:rsidP="00F8517B">
      <w:pPr>
        <w:pStyle w:val="a"/>
        <w:rPr>
          <w:sz w:val="30"/>
          <w:rtl/>
        </w:rPr>
      </w:pPr>
      <w:r w:rsidRPr="00F8517B">
        <w:rPr>
          <w:rFonts w:hint="cs"/>
          <w:sz w:val="30"/>
          <w:rtl/>
        </w:rPr>
        <w:t xml:space="preserve">اینها مجموعه ای از سخنان و اعتقادات ابوحنیفه </w:t>
      </w:r>
      <w:r w:rsidR="00B73B9A" w:rsidRPr="00B73B9A">
        <w:rPr>
          <w:rFonts w:cs="CTraditional Arabic" w:hint="cs"/>
          <w:sz w:val="30"/>
          <w:rtl/>
        </w:rPr>
        <w:t>/</w:t>
      </w:r>
      <w:r w:rsidRPr="00F8517B">
        <w:rPr>
          <w:rFonts w:hint="cs"/>
          <w:sz w:val="30"/>
          <w:rtl/>
        </w:rPr>
        <w:t xml:space="preserve"> در مسائل مربوط به اصول دین و موضع ایشان نسبت به علم کلام و ا</w:t>
      </w:r>
      <w:r w:rsidR="009806CF" w:rsidRPr="00F8517B">
        <w:rPr>
          <w:rFonts w:hint="cs"/>
          <w:sz w:val="30"/>
          <w:rtl/>
        </w:rPr>
        <w:t>ه</w:t>
      </w:r>
      <w:r w:rsidRPr="00F8517B">
        <w:rPr>
          <w:rFonts w:hint="cs"/>
          <w:sz w:val="30"/>
          <w:rtl/>
        </w:rPr>
        <w:t>ل کلام بود.</w:t>
      </w:r>
    </w:p>
    <w:p w:rsidR="00AC6AED" w:rsidRDefault="00AC6AED" w:rsidP="00F8517B">
      <w:pPr>
        <w:pStyle w:val="a"/>
        <w:rPr>
          <w:sz w:val="30"/>
          <w:rtl/>
        </w:rPr>
        <w:sectPr w:rsidR="00AC6AED" w:rsidSect="00956042">
          <w:headerReference w:type="default" r:id="rId22"/>
          <w:footnotePr>
            <w:numRestart w:val="eachPage"/>
          </w:footnotePr>
          <w:type w:val="oddPage"/>
          <w:pgSz w:w="7938" w:h="11907" w:code="9"/>
          <w:pgMar w:top="567" w:right="851" w:bottom="851" w:left="851" w:header="454" w:footer="0" w:gutter="0"/>
          <w:cols w:space="720"/>
          <w:titlePg/>
          <w:bidi/>
          <w:rtlGutter/>
          <w:docGrid w:linePitch="360"/>
        </w:sectPr>
      </w:pPr>
    </w:p>
    <w:p w:rsidR="00D9452A" w:rsidRPr="00EE7DAA" w:rsidRDefault="00DC1FCE" w:rsidP="00B45E6E">
      <w:pPr>
        <w:pStyle w:val="1"/>
        <w:rPr>
          <w:rtl/>
        </w:rPr>
      </w:pPr>
      <w:bookmarkStart w:id="30" w:name="_Toc272870423"/>
      <w:bookmarkStart w:id="31" w:name="_Toc272961269"/>
      <w:bookmarkStart w:id="32" w:name="_Toc440108446"/>
      <w:r>
        <w:rPr>
          <w:rFonts w:hint="cs"/>
          <w:rtl/>
        </w:rPr>
        <w:t>فصل س</w:t>
      </w:r>
      <w:r w:rsidR="003E54C0" w:rsidRPr="00EE7DAA">
        <w:rPr>
          <w:rFonts w:hint="cs"/>
          <w:rtl/>
        </w:rPr>
        <w:t>وم</w:t>
      </w:r>
      <w:bookmarkEnd w:id="30"/>
      <w:r w:rsidR="00C95CF0">
        <w:rPr>
          <w:rFonts w:hint="cs"/>
          <w:rtl/>
        </w:rPr>
        <w:t>:</w:t>
      </w:r>
      <w:r w:rsidR="00B45E6E">
        <w:rPr>
          <w:rtl/>
        </w:rPr>
        <w:br/>
      </w:r>
      <w:r w:rsidR="00D9452A" w:rsidRPr="00EE7DAA">
        <w:rPr>
          <w:rFonts w:hint="cs"/>
          <w:rtl/>
        </w:rPr>
        <w:t xml:space="preserve"> </w:t>
      </w:r>
      <w:bookmarkStart w:id="33" w:name="_Toc272870424"/>
      <w:r w:rsidR="00D9452A" w:rsidRPr="00EE7DAA">
        <w:rPr>
          <w:rFonts w:hint="cs"/>
          <w:rtl/>
        </w:rPr>
        <w:t>عقیده امام مالک بن انس</w:t>
      </w:r>
      <w:bookmarkEnd w:id="31"/>
      <w:bookmarkEnd w:id="32"/>
      <w:bookmarkEnd w:id="33"/>
    </w:p>
    <w:p w:rsidR="00912522" w:rsidRPr="00912522" w:rsidRDefault="00B649F9" w:rsidP="00EE7DAA">
      <w:pPr>
        <w:pStyle w:val="2"/>
      </w:pPr>
      <w:bookmarkStart w:id="34" w:name="_Toc272870425"/>
      <w:bookmarkStart w:id="35" w:name="_Toc272961270"/>
      <w:bookmarkStart w:id="36" w:name="_Toc440108447"/>
      <w:r>
        <w:rPr>
          <w:rFonts w:hint="cs"/>
          <w:rtl/>
        </w:rPr>
        <w:t xml:space="preserve">أ- </w:t>
      </w:r>
      <w:r w:rsidR="00912522" w:rsidRPr="00912522">
        <w:rPr>
          <w:rFonts w:hint="cs"/>
          <w:rtl/>
        </w:rPr>
        <w:t>عقیده امام مالک در مورد توحید</w:t>
      </w:r>
      <w:bookmarkEnd w:id="34"/>
      <w:bookmarkEnd w:id="35"/>
      <w:bookmarkEnd w:id="36"/>
    </w:p>
    <w:p w:rsidR="00D9452A" w:rsidRPr="00060271" w:rsidRDefault="00D9452A" w:rsidP="001D606B">
      <w:pPr>
        <w:pStyle w:val="a"/>
        <w:numPr>
          <w:ilvl w:val="0"/>
          <w:numId w:val="6"/>
        </w:numPr>
        <w:ind w:left="641" w:hanging="357"/>
        <w:rPr>
          <w:rtl/>
        </w:rPr>
      </w:pPr>
      <w:r w:rsidRPr="00060271">
        <w:rPr>
          <w:rFonts w:hint="cs"/>
          <w:rtl/>
        </w:rPr>
        <w:t xml:space="preserve">هروی از طریق شافعی روایت کرده که: از امام مالک در مورد توحید سؤال شد؟ در جواب گفت: (محال است که نسبت به پیامبر </w:t>
      </w:r>
      <w:r w:rsidR="00404949" w:rsidRPr="00404949">
        <w:rPr>
          <w:rFonts w:cs="CTraditional Arabic" w:hint="cs"/>
          <w:rtl/>
        </w:rPr>
        <w:t>ص</w:t>
      </w:r>
      <w:r w:rsidRPr="00060271">
        <w:rPr>
          <w:rFonts w:hint="cs"/>
          <w:rtl/>
        </w:rPr>
        <w:t xml:space="preserve"> گمان برده شود که ایشان به امتش آداب قضای حاجت کردن آموخته ولی به آنها توحید </w:t>
      </w:r>
      <w:r w:rsidRPr="00060271">
        <w:rPr>
          <w:rFonts w:cs="Times New Roman" w:hint="cs"/>
          <w:rtl/>
        </w:rPr>
        <w:t>–</w:t>
      </w:r>
      <w:r w:rsidRPr="00060271">
        <w:rPr>
          <w:rFonts w:hint="cs"/>
          <w:rtl/>
        </w:rPr>
        <w:t xml:space="preserve"> یکتاپرستی </w:t>
      </w:r>
      <w:r w:rsidRPr="00060271">
        <w:rPr>
          <w:rFonts w:cs="Times New Roman" w:hint="cs"/>
          <w:rtl/>
        </w:rPr>
        <w:t>–</w:t>
      </w:r>
      <w:r w:rsidRPr="00060271">
        <w:rPr>
          <w:rFonts w:hint="cs"/>
          <w:rtl/>
        </w:rPr>
        <w:t xml:space="preserve"> را یاد نداده باشد، و توحید همان فرموده پیامبر </w:t>
      </w:r>
      <w:r w:rsidR="00404949" w:rsidRPr="00404949">
        <w:rPr>
          <w:rFonts w:cs="CTraditional Arabic" w:hint="cs"/>
          <w:rtl/>
        </w:rPr>
        <w:t>ص</w:t>
      </w:r>
      <w:r w:rsidR="00C148D6">
        <w:rPr>
          <w:rFonts w:hint="cs"/>
          <w:rtl/>
        </w:rPr>
        <w:t xml:space="preserve"> است</w:t>
      </w:r>
      <w:r w:rsidRPr="00060271">
        <w:rPr>
          <w:rFonts w:hint="cs"/>
          <w:rtl/>
        </w:rPr>
        <w:t xml:space="preserve"> که: </w:t>
      </w:r>
      <w:r w:rsidR="00C148D6" w:rsidRPr="00AC6AED">
        <w:rPr>
          <w:rStyle w:val="Char2"/>
          <w:rtl/>
        </w:rPr>
        <w:t>«أمرت أن أقاتل الناس حتی یقولوا لا إله إلا الله»</w:t>
      </w:r>
      <w:r w:rsidR="00C148D6" w:rsidRPr="00C95CF0">
        <w:rPr>
          <w:rStyle w:val="FootnoteReference"/>
          <w:sz w:val="30"/>
          <w:rtl/>
        </w:rPr>
        <w:footnoteReference w:id="63"/>
      </w:r>
      <w:r w:rsidR="00C148D6">
        <w:rPr>
          <w:rFonts w:hint="cs"/>
          <w:rtl/>
        </w:rPr>
        <w:t xml:space="preserve"> </w:t>
      </w:r>
      <w:r w:rsidRPr="00060271">
        <w:rPr>
          <w:rFonts w:hint="cs"/>
          <w:rtl/>
        </w:rPr>
        <w:t>«دستور داده شده ام</w:t>
      </w:r>
      <w:r w:rsidR="00C148D6">
        <w:rPr>
          <w:rFonts w:hint="cs"/>
          <w:rtl/>
        </w:rPr>
        <w:t xml:space="preserve"> </w:t>
      </w:r>
      <w:r w:rsidRPr="00060271">
        <w:rPr>
          <w:rFonts w:hint="cs"/>
          <w:rtl/>
        </w:rPr>
        <w:t xml:space="preserve">تا با مردم بجنگم تا </w:t>
      </w:r>
      <w:r w:rsidR="00F4232C">
        <w:rPr>
          <w:rFonts w:hint="cs"/>
          <w:rtl/>
        </w:rPr>
        <w:t>می‏</w:t>
      </w:r>
      <w:r w:rsidRPr="00060271">
        <w:rPr>
          <w:rFonts w:hint="cs"/>
          <w:rtl/>
        </w:rPr>
        <w:t xml:space="preserve">گویند به غیر از خداوند هیچ معبودی شایسته پرستش حقیقی نیست» پس آنچه که بوسیله آن مالها و جانها محفوظ </w:t>
      </w:r>
      <w:r w:rsidR="00F4232C">
        <w:rPr>
          <w:rFonts w:hint="cs"/>
          <w:rtl/>
        </w:rPr>
        <w:t>می‏</w:t>
      </w:r>
      <w:r w:rsidRPr="00060271">
        <w:rPr>
          <w:rFonts w:hint="cs"/>
          <w:rtl/>
        </w:rPr>
        <w:t>ماند حقیقت توحید است).</w:t>
      </w:r>
      <w:r w:rsidR="00C148D6" w:rsidRPr="00C95CF0">
        <w:rPr>
          <w:rStyle w:val="FootnoteReference"/>
          <w:sz w:val="30"/>
          <w:rtl/>
        </w:rPr>
        <w:footnoteReference w:id="64"/>
      </w:r>
    </w:p>
    <w:p w:rsidR="00D9452A" w:rsidRPr="00060271" w:rsidRDefault="009D1206" w:rsidP="001D606B">
      <w:pPr>
        <w:pStyle w:val="a"/>
        <w:numPr>
          <w:ilvl w:val="0"/>
          <w:numId w:val="6"/>
        </w:numPr>
        <w:ind w:left="641" w:hanging="357"/>
      </w:pPr>
      <w:r>
        <w:rPr>
          <w:rFonts w:hint="cs"/>
          <w:rtl/>
        </w:rPr>
        <w:t>إمام دار</w:t>
      </w:r>
      <w:r w:rsidR="00D9452A" w:rsidRPr="00060271">
        <w:rPr>
          <w:rFonts w:hint="cs"/>
          <w:rtl/>
        </w:rPr>
        <w:t xml:space="preserve">قطنی از ولید بن مسلم روایت </w:t>
      </w:r>
      <w:r w:rsidR="00F4232C">
        <w:rPr>
          <w:rFonts w:hint="cs"/>
          <w:rtl/>
        </w:rPr>
        <w:t>می‏</w:t>
      </w:r>
      <w:r w:rsidR="00D9452A" w:rsidRPr="00060271">
        <w:rPr>
          <w:rFonts w:hint="cs"/>
          <w:rtl/>
        </w:rPr>
        <w:t>کند که: (از مالک، ثوری، اوزاعی، لیث بن سعد در مورد اخبار صفات سؤال کرد، گفتند: چنین اخباری وجود داشته و به آن دستور داده</w:t>
      </w:r>
      <w:r w:rsidR="00EE7DAA">
        <w:rPr>
          <w:rFonts w:hint="cs"/>
          <w:rtl/>
        </w:rPr>
        <w:t>‏اند</w:t>
      </w:r>
      <w:r w:rsidR="00D9452A" w:rsidRPr="00060271">
        <w:rPr>
          <w:rFonts w:hint="cs"/>
          <w:rtl/>
        </w:rPr>
        <w:t>).</w:t>
      </w:r>
      <w:r w:rsidR="00C148D6" w:rsidRPr="00C95CF0">
        <w:rPr>
          <w:rStyle w:val="FootnoteReference"/>
          <w:sz w:val="30"/>
          <w:rtl/>
        </w:rPr>
        <w:footnoteReference w:id="65"/>
      </w:r>
    </w:p>
    <w:p w:rsidR="00D9452A" w:rsidRPr="00060271" w:rsidRDefault="00D9452A" w:rsidP="001D606B">
      <w:pPr>
        <w:pStyle w:val="a"/>
        <w:numPr>
          <w:ilvl w:val="0"/>
          <w:numId w:val="6"/>
        </w:numPr>
        <w:ind w:left="641" w:hanging="357"/>
      </w:pPr>
      <w:r w:rsidRPr="00060271">
        <w:rPr>
          <w:rFonts w:hint="cs"/>
          <w:rtl/>
        </w:rPr>
        <w:t xml:space="preserve">ابن عبدالبر </w:t>
      </w:r>
      <w:r w:rsidR="00F4232C">
        <w:rPr>
          <w:rFonts w:hint="cs"/>
          <w:rtl/>
        </w:rPr>
        <w:t>می‏</w:t>
      </w:r>
      <w:r w:rsidRPr="00060271">
        <w:rPr>
          <w:rFonts w:hint="cs"/>
          <w:rtl/>
        </w:rPr>
        <w:t xml:space="preserve">گوید: (از مالک سؤال شد که آیا خداوند در قیامت دیده </w:t>
      </w:r>
      <w:r w:rsidR="00F4232C">
        <w:rPr>
          <w:rFonts w:hint="cs"/>
          <w:rtl/>
        </w:rPr>
        <w:t>می‏شود</w:t>
      </w:r>
      <w:r w:rsidRPr="00060271">
        <w:rPr>
          <w:rFonts w:hint="cs"/>
          <w:rtl/>
        </w:rPr>
        <w:t xml:space="preserve">؟ در جواب گفت: بله، خداوند </w:t>
      </w:r>
      <w:r w:rsidR="00F4232C">
        <w:rPr>
          <w:rFonts w:hint="cs"/>
          <w:rtl/>
        </w:rPr>
        <w:t>می‏</w:t>
      </w:r>
      <w:r w:rsidRPr="00060271">
        <w:rPr>
          <w:rFonts w:hint="cs"/>
          <w:rtl/>
        </w:rPr>
        <w:t xml:space="preserve">فرماید: (در این روز صورتهایی شاد و گشاده وجود دارند، که به پروردگارشان نگاه </w:t>
      </w:r>
      <w:r w:rsidR="00F4232C">
        <w:rPr>
          <w:rFonts w:hint="cs"/>
          <w:rtl/>
        </w:rPr>
        <w:t>می‏</w:t>
      </w:r>
      <w:r w:rsidRPr="00060271">
        <w:rPr>
          <w:rFonts w:hint="cs"/>
          <w:rtl/>
        </w:rPr>
        <w:t>کنند) (قیامه/</w:t>
      </w:r>
      <w:r w:rsidR="009D1206">
        <w:rPr>
          <w:rFonts w:hint="cs"/>
          <w:rtl/>
        </w:rPr>
        <w:t>2</w:t>
      </w:r>
      <w:r w:rsidRPr="00060271">
        <w:rPr>
          <w:rFonts w:hint="cs"/>
          <w:rtl/>
        </w:rPr>
        <w:t>2</w:t>
      </w:r>
      <w:r w:rsidR="009D1206">
        <w:rPr>
          <w:rFonts w:hint="cs"/>
          <w:rtl/>
        </w:rPr>
        <w:t>-23</w:t>
      </w:r>
      <w:r w:rsidRPr="00060271">
        <w:rPr>
          <w:rFonts w:hint="cs"/>
          <w:rtl/>
        </w:rPr>
        <w:t xml:space="preserve">) </w:t>
      </w:r>
      <w:r w:rsidR="00F272AD" w:rsidRPr="00060271">
        <w:rPr>
          <w:rFonts w:hint="cs"/>
          <w:rtl/>
        </w:rPr>
        <w:t xml:space="preserve">و در مورد گروهی دیگر </w:t>
      </w:r>
      <w:r w:rsidR="00F4232C">
        <w:rPr>
          <w:rFonts w:hint="cs"/>
          <w:rtl/>
        </w:rPr>
        <w:t>می‏</w:t>
      </w:r>
      <w:r w:rsidR="00F272AD" w:rsidRPr="00060271">
        <w:rPr>
          <w:rFonts w:hint="cs"/>
          <w:rtl/>
        </w:rPr>
        <w:t>فرماید: (بله، حقیقت است، آنها در چنین روزی از دیدن پروردگارشان بی بهره</w:t>
      </w:r>
      <w:r w:rsidR="00EE7DAA">
        <w:rPr>
          <w:rFonts w:hint="cs"/>
          <w:rtl/>
        </w:rPr>
        <w:t>‏اند</w:t>
      </w:r>
      <w:r w:rsidR="00EB19A0">
        <w:rPr>
          <w:rFonts w:hint="cs"/>
          <w:rtl/>
        </w:rPr>
        <w:t>)</w:t>
      </w:r>
      <w:r w:rsidR="00F272AD" w:rsidRPr="00060271">
        <w:rPr>
          <w:rFonts w:hint="cs"/>
          <w:rtl/>
        </w:rPr>
        <w:t xml:space="preserve"> (مطففین/15).</w:t>
      </w:r>
      <w:r w:rsidR="00C148D6" w:rsidRPr="00C95CF0">
        <w:rPr>
          <w:rStyle w:val="FootnoteReference"/>
          <w:sz w:val="30"/>
        </w:rPr>
        <w:footnoteReference w:id="66"/>
      </w:r>
    </w:p>
    <w:p w:rsidR="00F272AD" w:rsidRPr="00C95CF0" w:rsidRDefault="00F272AD" w:rsidP="00C95CF0">
      <w:pPr>
        <w:pStyle w:val="a"/>
        <w:rPr>
          <w:rStyle w:val="Char5"/>
          <w:rtl/>
        </w:rPr>
      </w:pPr>
      <w:r w:rsidRPr="00AC6AED">
        <w:rPr>
          <w:rFonts w:hint="cs"/>
          <w:rtl/>
        </w:rPr>
        <w:t>و قاضی عیاض در ترتیب المدارک</w:t>
      </w:r>
      <w:r w:rsidR="00C148D6" w:rsidRPr="00C95CF0">
        <w:rPr>
          <w:vertAlign w:val="superscript"/>
          <w:rtl/>
        </w:rPr>
        <w:footnoteReference w:id="67"/>
      </w:r>
      <w:r w:rsidRPr="00AC6AED">
        <w:rPr>
          <w:rFonts w:hint="cs"/>
          <w:rtl/>
        </w:rPr>
        <w:t xml:space="preserve"> از ابن ناص</w:t>
      </w:r>
      <w:r w:rsidR="00C148D6" w:rsidRPr="00AC6AED">
        <w:rPr>
          <w:rFonts w:hint="cs"/>
          <w:rtl/>
        </w:rPr>
        <w:t>ف</w:t>
      </w:r>
      <w:r w:rsidRPr="00AC6AED">
        <w:rPr>
          <w:rFonts w:hint="cs"/>
          <w:rtl/>
        </w:rPr>
        <w:t xml:space="preserve"> و أشهب این روایت را آورده که آن دو گفتند: یکی از آنها بر سؤال رفیقش اضافه کرد و گفت: ای اباعبدالله</w:t>
      </w:r>
      <w:r w:rsidR="00FA669F">
        <w:t xml:space="preserve"> </w:t>
      </w:r>
      <w:r w:rsidR="00FA669F">
        <w:rPr>
          <w:rFonts w:ascii="Traditional Arabic" w:hAnsi="Traditional Arabic" w:cs="Traditional Arabic"/>
          <w:rtl/>
        </w:rPr>
        <w:t>﴿</w:t>
      </w:r>
      <w:r w:rsidR="00FA669F" w:rsidRPr="00C95CF0">
        <w:rPr>
          <w:rStyle w:val="Char5"/>
          <w:rFonts w:hint="eastAsia"/>
          <w:rtl/>
        </w:rPr>
        <w:t>وُجُوهٞ</w:t>
      </w:r>
      <w:r w:rsidR="00FA669F" w:rsidRPr="00C95CF0">
        <w:rPr>
          <w:rStyle w:val="Char5"/>
          <w:rtl/>
        </w:rPr>
        <w:t xml:space="preserve"> يَوۡمَئِذٖ نَّاضِرَةٌ ٢٢  إِلَىٰ رَبِّهَا نَاظِرَةٞ ٢٣</w:t>
      </w:r>
      <w:r w:rsidR="00FA669F">
        <w:rPr>
          <w:rFonts w:ascii="Traditional Arabic" w:hAnsi="Traditional Arabic" w:cs="Traditional Arabic"/>
          <w:rtl/>
        </w:rPr>
        <w:t>﴾</w:t>
      </w:r>
      <w:r w:rsidR="005D1316" w:rsidRPr="00AC6AED">
        <w:rPr>
          <w:rFonts w:hint="cs"/>
          <w:rtl/>
        </w:rPr>
        <w:t xml:space="preserve"> </w:t>
      </w:r>
      <w:r w:rsidRPr="00AC6AED">
        <w:rPr>
          <w:rFonts w:hint="cs"/>
          <w:rtl/>
        </w:rPr>
        <w:t xml:space="preserve">یعنی به خداوند نگاه </w:t>
      </w:r>
      <w:r w:rsidR="00F4232C" w:rsidRPr="00AC6AED">
        <w:rPr>
          <w:rFonts w:hint="cs"/>
          <w:rtl/>
        </w:rPr>
        <w:t>می‏</w:t>
      </w:r>
      <w:r w:rsidRPr="00AC6AED">
        <w:rPr>
          <w:rFonts w:hint="cs"/>
          <w:rtl/>
        </w:rPr>
        <w:t xml:space="preserve">کنند؟ امام مالک گفت: بله با چشمانشان، اینها </w:t>
      </w:r>
      <w:r w:rsidRPr="00AC6AED">
        <w:rPr>
          <w:rFonts w:ascii="Times New Roman" w:hAnsi="Times New Roman" w:cs="Times New Roman" w:hint="cs"/>
          <w:rtl/>
        </w:rPr>
        <w:t>–</w:t>
      </w:r>
      <w:r w:rsidRPr="00AC6AED">
        <w:rPr>
          <w:rFonts w:hint="cs"/>
          <w:rtl/>
        </w:rPr>
        <w:t xml:space="preserve"> اشاره به دو چشمش کرد </w:t>
      </w:r>
      <w:r w:rsidRPr="00AC6AED">
        <w:rPr>
          <w:rFonts w:ascii="Times New Roman" w:hAnsi="Times New Roman" w:cs="Times New Roman" w:hint="cs"/>
          <w:rtl/>
        </w:rPr>
        <w:t>–</w:t>
      </w:r>
      <w:r w:rsidRPr="00AC6AED">
        <w:rPr>
          <w:rFonts w:hint="cs"/>
          <w:rtl/>
        </w:rPr>
        <w:t xml:space="preserve"> به او گفتم: عده ای می</w:t>
      </w:r>
      <w:r w:rsidR="00C148D6" w:rsidRPr="00AC6AED">
        <w:rPr>
          <w:rFonts w:hint="eastAsia"/>
          <w:rtl/>
        </w:rPr>
        <w:t>‏</w:t>
      </w:r>
      <w:r w:rsidRPr="00AC6AED">
        <w:rPr>
          <w:rFonts w:hint="cs"/>
          <w:rtl/>
        </w:rPr>
        <w:t>گویند ن</w:t>
      </w:r>
      <w:r w:rsidR="00F4232C" w:rsidRPr="00AC6AED">
        <w:rPr>
          <w:rFonts w:hint="cs"/>
          <w:rtl/>
        </w:rPr>
        <w:t>می‏</w:t>
      </w:r>
      <w:r w:rsidRPr="00AC6AED">
        <w:rPr>
          <w:rFonts w:hint="cs"/>
          <w:rtl/>
        </w:rPr>
        <w:t>توان به خداوند نگاه کرد و (ناظرة) به معنای منتظر ثواب و پاداش الهی ماندن است. امام مالک گفت: دروغ گفته</w:t>
      </w:r>
      <w:r w:rsidR="00F4232C" w:rsidRPr="00AC6AED">
        <w:rPr>
          <w:rFonts w:hint="cs"/>
          <w:rtl/>
        </w:rPr>
        <w:t xml:space="preserve">‏اند </w:t>
      </w:r>
      <w:r w:rsidRPr="00AC6AED">
        <w:rPr>
          <w:rFonts w:hint="cs"/>
          <w:rtl/>
        </w:rPr>
        <w:t xml:space="preserve">، بلکه </w:t>
      </w:r>
      <w:r w:rsidR="00F4232C" w:rsidRPr="00AC6AED">
        <w:rPr>
          <w:rFonts w:hint="cs"/>
          <w:rtl/>
        </w:rPr>
        <w:t>می‏</w:t>
      </w:r>
      <w:r w:rsidRPr="00AC6AED">
        <w:rPr>
          <w:rFonts w:hint="cs"/>
          <w:rtl/>
        </w:rPr>
        <w:t>توان به خدا نگاه کرد، آیا سخن موسی</w:t>
      </w:r>
      <w:r w:rsidR="00C95CF0">
        <w:rPr>
          <w:rFonts w:cs="CTraditional Arabic" w:hint="cs"/>
          <w:rtl/>
        </w:rPr>
        <w:t>÷</w:t>
      </w:r>
      <w:r w:rsidRPr="00AC6AED">
        <w:rPr>
          <w:rFonts w:hint="cs"/>
          <w:rtl/>
        </w:rPr>
        <w:t xml:space="preserve"> را نشنیده</w:t>
      </w:r>
      <w:r w:rsidR="00AC6AED">
        <w:rPr>
          <w:rFonts w:hint="eastAsia"/>
          <w:rtl/>
        </w:rPr>
        <w:t>‌</w:t>
      </w:r>
      <w:r w:rsidRPr="00AC6AED">
        <w:rPr>
          <w:rFonts w:hint="cs"/>
          <w:rtl/>
        </w:rPr>
        <w:t xml:space="preserve">ای که </w:t>
      </w:r>
      <w:r w:rsidR="00F4232C" w:rsidRPr="00AC6AED">
        <w:rPr>
          <w:rFonts w:hint="cs"/>
          <w:rtl/>
        </w:rPr>
        <w:t>می‏</w:t>
      </w:r>
      <w:r w:rsidRPr="00AC6AED">
        <w:rPr>
          <w:rFonts w:hint="cs"/>
          <w:rtl/>
        </w:rPr>
        <w:t>گوید</w:t>
      </w:r>
      <w:r w:rsidR="00640121" w:rsidRPr="00B75D54">
        <w:rPr>
          <w:rFonts w:hint="cs"/>
          <w:sz w:val="30"/>
          <w:rtl/>
        </w:rPr>
        <w:t>:</w:t>
      </w:r>
      <w:r w:rsidR="00FA669F">
        <w:rPr>
          <w:sz w:val="30"/>
        </w:rPr>
        <w:t xml:space="preserve"> </w:t>
      </w:r>
      <w:r w:rsidR="00FA669F">
        <w:rPr>
          <w:rFonts w:ascii="Traditional Arabic" w:hAnsi="Traditional Arabic" w:cs="Traditional Arabic"/>
          <w:sz w:val="30"/>
          <w:rtl/>
        </w:rPr>
        <w:t>﴿</w:t>
      </w:r>
      <w:r w:rsidR="00FA669F" w:rsidRPr="00C95CF0">
        <w:rPr>
          <w:rStyle w:val="Char5"/>
          <w:rtl/>
        </w:rPr>
        <w:t>رَبِّ أَرِنِيٓ أَنظُرۡ إِلَيۡكَۚ</w:t>
      </w:r>
      <w:r w:rsidR="00FA669F">
        <w:rPr>
          <w:rFonts w:ascii="Traditional Arabic" w:hAnsi="Traditional Arabic" w:cs="Traditional Arabic"/>
          <w:sz w:val="30"/>
          <w:rtl/>
        </w:rPr>
        <w:t>﴾</w:t>
      </w:r>
      <w:r w:rsidR="00640121" w:rsidRPr="00B75D54">
        <w:rPr>
          <w:rFonts w:hint="cs"/>
          <w:sz w:val="30"/>
          <w:rtl/>
        </w:rPr>
        <w:t xml:space="preserve"> </w:t>
      </w:r>
      <w:r w:rsidR="00AC6AED" w:rsidRPr="00AC6AED">
        <w:rPr>
          <w:rStyle w:val="Char1"/>
          <w:rFonts w:hint="cs"/>
          <w:rtl/>
        </w:rPr>
        <w:t>[الأ</w:t>
      </w:r>
      <w:r w:rsidRPr="00AC6AED">
        <w:rPr>
          <w:rStyle w:val="Char1"/>
          <w:rFonts w:hint="cs"/>
          <w:rtl/>
        </w:rPr>
        <w:t>عراف</w:t>
      </w:r>
      <w:r w:rsidR="00AC6AED" w:rsidRPr="00AC6AED">
        <w:rPr>
          <w:rStyle w:val="Char1"/>
          <w:rFonts w:hint="cs"/>
          <w:rtl/>
        </w:rPr>
        <w:t xml:space="preserve">: </w:t>
      </w:r>
      <w:r w:rsidRPr="00AC6AED">
        <w:rPr>
          <w:rStyle w:val="Char1"/>
          <w:rFonts w:hint="cs"/>
          <w:rtl/>
        </w:rPr>
        <w:t>143</w:t>
      </w:r>
      <w:r w:rsidR="00AC6AED" w:rsidRPr="00AC6AED">
        <w:rPr>
          <w:rStyle w:val="Char1"/>
          <w:rFonts w:hint="cs"/>
          <w:rtl/>
        </w:rPr>
        <w:t>]</w:t>
      </w:r>
      <w:r w:rsidRPr="00AC6AED">
        <w:rPr>
          <w:rFonts w:hint="cs"/>
          <w:rtl/>
        </w:rPr>
        <w:t xml:space="preserve"> (ای پروردگارا خودت را به من نشان بده تا تو را ببینم) موسی دروغ گفت و چیز محالی را از پروردگارش خواس</w:t>
      </w:r>
      <w:r w:rsidR="00C148D6" w:rsidRPr="00AC6AED">
        <w:rPr>
          <w:rFonts w:hint="cs"/>
          <w:rtl/>
        </w:rPr>
        <w:t>ت؟ پس خداوند در جوابش گفت:</w:t>
      </w:r>
      <w:r w:rsidR="00FA669F">
        <w:t xml:space="preserve"> </w:t>
      </w:r>
      <w:r w:rsidR="00FA669F">
        <w:rPr>
          <w:rFonts w:ascii="Traditional Arabic" w:hAnsi="Traditional Arabic" w:cs="Traditional Arabic"/>
          <w:rtl/>
        </w:rPr>
        <w:t>﴿</w:t>
      </w:r>
      <w:r w:rsidR="00FA669F" w:rsidRPr="00C95CF0">
        <w:rPr>
          <w:rStyle w:val="Char5"/>
          <w:rtl/>
        </w:rPr>
        <w:t>لَن تَرَىٰنِي</w:t>
      </w:r>
      <w:r w:rsidR="00FA669F">
        <w:rPr>
          <w:rFonts w:ascii="Traditional Arabic" w:hAnsi="Traditional Arabic" w:cs="Traditional Arabic"/>
          <w:rtl/>
        </w:rPr>
        <w:t>﴾</w:t>
      </w:r>
      <w:r w:rsidR="005D1316" w:rsidRPr="00AC6AED">
        <w:rPr>
          <w:rFonts w:hint="cs"/>
          <w:rtl/>
        </w:rPr>
        <w:t xml:space="preserve"> </w:t>
      </w:r>
      <w:r w:rsidR="00AC6AED" w:rsidRPr="00AC6AED">
        <w:rPr>
          <w:rStyle w:val="Char1"/>
          <w:rFonts w:hint="cs"/>
          <w:rtl/>
        </w:rPr>
        <w:t>[الأ</w:t>
      </w:r>
      <w:r w:rsidRPr="00AC6AED">
        <w:rPr>
          <w:rStyle w:val="Char1"/>
          <w:rFonts w:hint="cs"/>
          <w:rtl/>
        </w:rPr>
        <w:t>عراف</w:t>
      </w:r>
      <w:r w:rsidR="00AC6AED" w:rsidRPr="00AC6AED">
        <w:rPr>
          <w:rStyle w:val="Char1"/>
          <w:rFonts w:hint="cs"/>
          <w:rtl/>
        </w:rPr>
        <w:t xml:space="preserve">: </w:t>
      </w:r>
      <w:r w:rsidRPr="00AC6AED">
        <w:rPr>
          <w:rStyle w:val="Char1"/>
          <w:rFonts w:hint="cs"/>
          <w:rtl/>
        </w:rPr>
        <w:t>143</w:t>
      </w:r>
      <w:r w:rsidR="00AC6AED" w:rsidRPr="00AC6AED">
        <w:rPr>
          <w:rStyle w:val="Char1"/>
          <w:rFonts w:hint="cs"/>
          <w:rtl/>
        </w:rPr>
        <w:t>]</w:t>
      </w:r>
      <w:r w:rsidRPr="00AC6AED">
        <w:rPr>
          <w:rFonts w:hint="cs"/>
          <w:rtl/>
        </w:rPr>
        <w:t xml:space="preserve"> (هرگز مرا ن</w:t>
      </w:r>
      <w:r w:rsidR="00F4232C" w:rsidRPr="00AC6AED">
        <w:rPr>
          <w:rFonts w:hint="cs"/>
          <w:rtl/>
        </w:rPr>
        <w:t>می‏</w:t>
      </w:r>
      <w:r w:rsidRPr="00AC6AED">
        <w:rPr>
          <w:rFonts w:hint="cs"/>
          <w:rtl/>
        </w:rPr>
        <w:t xml:space="preserve">بینی) یعنی در دنیا، چون دنیا سرای فنا و نابودی است، و به وسیله آنچه که فانی است، آنچه که باقی </w:t>
      </w:r>
      <w:r w:rsidR="00F4232C" w:rsidRPr="00AC6AED">
        <w:rPr>
          <w:rFonts w:hint="cs"/>
          <w:rtl/>
        </w:rPr>
        <w:t>می‏</w:t>
      </w:r>
      <w:r w:rsidRPr="00AC6AED">
        <w:rPr>
          <w:rFonts w:hint="cs"/>
          <w:rtl/>
        </w:rPr>
        <w:t>ماند، دیده ن</w:t>
      </w:r>
      <w:r w:rsidR="00F4232C" w:rsidRPr="00AC6AED">
        <w:rPr>
          <w:rFonts w:hint="cs"/>
          <w:rtl/>
        </w:rPr>
        <w:t>می‏شود</w:t>
      </w:r>
      <w:r w:rsidRPr="00AC6AED">
        <w:rPr>
          <w:rFonts w:hint="cs"/>
          <w:rtl/>
        </w:rPr>
        <w:t xml:space="preserve">، پس زمانی که به سرای ابدی و ماندگار داخل شدند به وسیله آنچه که ماندگار </w:t>
      </w:r>
      <w:r w:rsidR="00F4232C" w:rsidRPr="00AC6AED">
        <w:rPr>
          <w:rFonts w:hint="cs"/>
          <w:rtl/>
        </w:rPr>
        <w:t>می‏</w:t>
      </w:r>
      <w:r w:rsidRPr="00AC6AED">
        <w:rPr>
          <w:rFonts w:hint="cs"/>
          <w:rtl/>
        </w:rPr>
        <w:t xml:space="preserve">ماند به سوی آنچه که ماندگار بوده و خواهد بود نگاه </w:t>
      </w:r>
      <w:r w:rsidR="00F4232C" w:rsidRPr="00AC6AED">
        <w:rPr>
          <w:rFonts w:hint="cs"/>
          <w:rtl/>
        </w:rPr>
        <w:t>می‏</w:t>
      </w:r>
      <w:r w:rsidRPr="00AC6AED">
        <w:rPr>
          <w:rFonts w:hint="cs"/>
          <w:rtl/>
        </w:rPr>
        <w:t xml:space="preserve">کنند و خداوند </w:t>
      </w:r>
      <w:r w:rsidR="00F4232C" w:rsidRPr="00AC6AED">
        <w:rPr>
          <w:rFonts w:hint="cs"/>
          <w:rtl/>
        </w:rPr>
        <w:t>می‏</w:t>
      </w:r>
      <w:r w:rsidRPr="00AC6AED">
        <w:rPr>
          <w:rFonts w:hint="cs"/>
          <w:rtl/>
        </w:rPr>
        <w:t>فرماید:</w:t>
      </w:r>
      <w:r w:rsidR="00FA669F">
        <w:t xml:space="preserve"> </w:t>
      </w:r>
      <w:r w:rsidR="00FA669F">
        <w:rPr>
          <w:rFonts w:ascii="Traditional Arabic" w:hAnsi="Traditional Arabic" w:cs="Traditional Arabic"/>
          <w:rtl/>
        </w:rPr>
        <w:t>﴿</w:t>
      </w:r>
      <w:r w:rsidR="00FA669F" w:rsidRPr="00C95CF0">
        <w:rPr>
          <w:rStyle w:val="Char5"/>
          <w:rFonts w:hint="eastAsia"/>
          <w:rtl/>
        </w:rPr>
        <w:t>كَلَّآ</w:t>
      </w:r>
      <w:r w:rsidR="00FA669F" w:rsidRPr="00C95CF0">
        <w:rPr>
          <w:rStyle w:val="Char5"/>
          <w:rtl/>
        </w:rPr>
        <w:t xml:space="preserve"> إِنَّهُمۡ عَن رَّبِّهِمۡ يَوۡمَئِذٖ لَّمَحۡجُوبُونَ ١٥</w:t>
      </w:r>
      <w:r w:rsidR="00FA669F">
        <w:rPr>
          <w:rFonts w:ascii="Traditional Arabic" w:hAnsi="Traditional Arabic" w:cs="Traditional Arabic"/>
          <w:rtl/>
        </w:rPr>
        <w:t>﴾</w:t>
      </w:r>
      <w:r w:rsidRPr="00AC6AED">
        <w:rPr>
          <w:rFonts w:hint="cs"/>
          <w:rtl/>
        </w:rPr>
        <w:t xml:space="preserve"> </w:t>
      </w:r>
      <w:r w:rsidR="00AC6AED" w:rsidRPr="00FA669F">
        <w:rPr>
          <w:rStyle w:val="Char1"/>
          <w:rFonts w:hint="cs"/>
          <w:rtl/>
        </w:rPr>
        <w:t>[ال</w:t>
      </w:r>
      <w:r w:rsidRPr="00FA669F">
        <w:rPr>
          <w:rStyle w:val="Char1"/>
          <w:rFonts w:hint="cs"/>
          <w:rtl/>
        </w:rPr>
        <w:t>مطففین</w:t>
      </w:r>
      <w:r w:rsidR="00AC6AED" w:rsidRPr="00FA669F">
        <w:rPr>
          <w:rStyle w:val="Char1"/>
          <w:rFonts w:hint="cs"/>
          <w:rtl/>
        </w:rPr>
        <w:t xml:space="preserve">: </w:t>
      </w:r>
      <w:r w:rsidRPr="00FA669F">
        <w:rPr>
          <w:rStyle w:val="Char1"/>
          <w:rFonts w:hint="cs"/>
          <w:rtl/>
        </w:rPr>
        <w:t>15</w:t>
      </w:r>
      <w:r w:rsidR="00AC6AED" w:rsidRPr="00FA669F">
        <w:rPr>
          <w:rStyle w:val="Char1"/>
          <w:rFonts w:hint="cs"/>
          <w:rtl/>
        </w:rPr>
        <w:t>]</w:t>
      </w:r>
      <w:r w:rsidRPr="00AC6AED">
        <w:rPr>
          <w:rFonts w:hint="cs"/>
          <w:rtl/>
        </w:rPr>
        <w:t xml:space="preserve"> (بله، حقیقت است، آنها در چنین روزی از دیدن پروردگارشان بی بهره</w:t>
      </w:r>
      <w:r w:rsidR="00F4232C" w:rsidRPr="00AC6AED">
        <w:rPr>
          <w:rFonts w:hint="cs"/>
          <w:rtl/>
        </w:rPr>
        <w:t>‏اند</w:t>
      </w:r>
      <w:r w:rsidRPr="00AC6AED">
        <w:rPr>
          <w:rFonts w:hint="cs"/>
          <w:rtl/>
        </w:rPr>
        <w:t>).</w:t>
      </w:r>
    </w:p>
    <w:p w:rsidR="00F272AD" w:rsidRPr="00060271" w:rsidRDefault="00F272AD" w:rsidP="001D606B">
      <w:pPr>
        <w:pStyle w:val="a"/>
        <w:numPr>
          <w:ilvl w:val="0"/>
          <w:numId w:val="6"/>
        </w:numPr>
        <w:ind w:left="641" w:hanging="357"/>
        <w:rPr>
          <w:rtl/>
        </w:rPr>
      </w:pPr>
      <w:r w:rsidRPr="00060271">
        <w:rPr>
          <w:rFonts w:hint="cs"/>
          <w:rtl/>
        </w:rPr>
        <w:t xml:space="preserve">و ابونعیم از جعفر بن عبدالله روایت </w:t>
      </w:r>
      <w:r w:rsidR="00F4232C">
        <w:rPr>
          <w:rFonts w:hint="cs"/>
          <w:rtl/>
        </w:rPr>
        <w:t>می‏</w:t>
      </w:r>
      <w:r w:rsidRPr="00060271">
        <w:rPr>
          <w:rFonts w:hint="cs"/>
          <w:rtl/>
        </w:rPr>
        <w:t>کند که گفته: (ما نزد مالک بن انس بودیم که مردی نزد او آمد و گفت: ای</w:t>
      </w:r>
      <w:r w:rsidR="009D1206">
        <w:rPr>
          <w:rFonts w:hint="cs"/>
          <w:rtl/>
        </w:rPr>
        <w:t xml:space="preserve"> اباعبدالله، خداوند بر عرش استواء</w:t>
      </w:r>
      <w:r w:rsidRPr="00060271">
        <w:rPr>
          <w:rFonts w:hint="cs"/>
          <w:rtl/>
        </w:rPr>
        <w:t xml:space="preserve"> </w:t>
      </w:r>
      <w:r w:rsidR="00C148D6">
        <w:rPr>
          <w:rFonts w:hint="cs"/>
          <w:rtl/>
        </w:rPr>
        <w:t xml:space="preserve"> یافته</w:t>
      </w:r>
      <w:r w:rsidR="009D1206">
        <w:rPr>
          <w:rFonts w:hint="cs"/>
          <w:rtl/>
        </w:rPr>
        <w:t>، استواء</w:t>
      </w:r>
      <w:r w:rsidRPr="00060271">
        <w:rPr>
          <w:rFonts w:hint="cs"/>
          <w:rtl/>
        </w:rPr>
        <w:t xml:space="preserve"> چگونه است؟ تا آن زمان مالک  از چیزی خشمگین نشده بود ولی از سؤال این شخص خشمگین شد، به زمین نگاه کرد و با چوبی که در دست داشت شروع به زدن بر زمین کرد حتی عرق روی پیشانی اش جمع شد</w:t>
      </w:r>
      <w:r w:rsidR="009D1206">
        <w:rPr>
          <w:rFonts w:hint="cs"/>
          <w:rtl/>
        </w:rPr>
        <w:t>.</w:t>
      </w:r>
      <w:r w:rsidRPr="00060271">
        <w:rPr>
          <w:rFonts w:hint="cs"/>
          <w:rtl/>
        </w:rPr>
        <w:t xml:space="preserve"> سپس سرش را بلند کرد و چوب را به کناری</w:t>
      </w:r>
      <w:r w:rsidR="00C148D6">
        <w:rPr>
          <w:rFonts w:hint="cs"/>
          <w:rtl/>
        </w:rPr>
        <w:t xml:space="preserve"> </w:t>
      </w:r>
      <w:r w:rsidR="00F4232C">
        <w:rPr>
          <w:rFonts w:hint="cs"/>
          <w:rtl/>
        </w:rPr>
        <w:t>‏اند</w:t>
      </w:r>
      <w:r w:rsidRPr="00060271">
        <w:rPr>
          <w:rFonts w:hint="cs"/>
          <w:rtl/>
        </w:rPr>
        <w:t xml:space="preserve">اخت و گفت: </w:t>
      </w:r>
      <w:r w:rsidR="009D1206" w:rsidRPr="00060271">
        <w:rPr>
          <w:rFonts w:hint="cs"/>
          <w:rtl/>
        </w:rPr>
        <w:t xml:space="preserve">استواء واضح و </w:t>
      </w:r>
      <w:r w:rsidR="009D1206">
        <w:rPr>
          <w:rFonts w:hint="cs"/>
          <w:rtl/>
        </w:rPr>
        <w:t>آ</w:t>
      </w:r>
      <w:r w:rsidR="009D1206" w:rsidRPr="00060271">
        <w:rPr>
          <w:rFonts w:hint="cs"/>
          <w:rtl/>
        </w:rPr>
        <w:t xml:space="preserve">شکار است </w:t>
      </w:r>
      <w:r w:rsidR="009D1206">
        <w:rPr>
          <w:rFonts w:hint="cs"/>
          <w:rtl/>
        </w:rPr>
        <w:t xml:space="preserve">و </w:t>
      </w:r>
      <w:r w:rsidRPr="00060271">
        <w:rPr>
          <w:rFonts w:hint="cs"/>
          <w:rtl/>
        </w:rPr>
        <w:t>کیفیت آن</w:t>
      </w:r>
      <w:r w:rsidR="00640121">
        <w:t xml:space="preserve"> </w:t>
      </w:r>
      <w:r w:rsidRPr="00060271">
        <w:rPr>
          <w:rFonts w:hint="cs"/>
          <w:rtl/>
        </w:rPr>
        <w:t>قابل درک نیست</w:t>
      </w:r>
      <w:r w:rsidR="009D1206">
        <w:rPr>
          <w:rFonts w:hint="cs"/>
          <w:rtl/>
        </w:rPr>
        <w:t>،</w:t>
      </w:r>
      <w:r w:rsidRPr="00060271">
        <w:rPr>
          <w:rFonts w:hint="cs"/>
          <w:rtl/>
        </w:rPr>
        <w:t xml:space="preserve"> ایمان به آن واجب است و سؤال در مورد آن بدعت و گمان </w:t>
      </w:r>
      <w:r w:rsidR="00F4232C">
        <w:rPr>
          <w:rFonts w:hint="cs"/>
          <w:rtl/>
        </w:rPr>
        <w:t>می‏</w:t>
      </w:r>
      <w:r w:rsidRPr="00060271">
        <w:rPr>
          <w:rFonts w:hint="cs"/>
          <w:rtl/>
        </w:rPr>
        <w:t>کنم تو اهل بدعت هستی و به او دستور داد تا برود و او را بیرون</w:t>
      </w:r>
      <w:r w:rsidR="00C148D6">
        <w:rPr>
          <w:rFonts w:hint="cs"/>
          <w:rtl/>
        </w:rPr>
        <w:t>‏اند</w:t>
      </w:r>
      <w:r w:rsidRPr="00060271">
        <w:rPr>
          <w:rFonts w:hint="cs"/>
          <w:rtl/>
        </w:rPr>
        <w:t>اخت</w:t>
      </w:r>
      <w:r w:rsidR="009D1206">
        <w:rPr>
          <w:rFonts w:hint="cs"/>
          <w:rtl/>
        </w:rPr>
        <w:t>ند</w:t>
      </w:r>
      <w:r w:rsidRPr="00060271">
        <w:rPr>
          <w:rFonts w:hint="cs"/>
          <w:rtl/>
        </w:rPr>
        <w:t>).</w:t>
      </w:r>
      <w:r w:rsidR="00C148D6" w:rsidRPr="00C95CF0">
        <w:rPr>
          <w:rStyle w:val="FootnoteReference"/>
          <w:sz w:val="30"/>
          <w:rtl/>
        </w:rPr>
        <w:footnoteReference w:id="68"/>
      </w:r>
    </w:p>
    <w:p w:rsidR="00F272AD" w:rsidRPr="00060271" w:rsidRDefault="00F272AD" w:rsidP="001D606B">
      <w:pPr>
        <w:pStyle w:val="a"/>
        <w:numPr>
          <w:ilvl w:val="0"/>
          <w:numId w:val="6"/>
        </w:numPr>
        <w:ind w:left="641" w:hanging="357"/>
        <w:rPr>
          <w:rtl/>
        </w:rPr>
      </w:pPr>
      <w:r w:rsidRPr="00060271">
        <w:rPr>
          <w:rFonts w:hint="cs"/>
          <w:rtl/>
        </w:rPr>
        <w:t xml:space="preserve">ابونعیم از یحیی بن ربیع روایت کرده که گفته: (نزد مالک بن انس بودم و مردی نزد او آمد و گفت: ای اباعبدالله، در مورد کسی که </w:t>
      </w:r>
      <w:r w:rsidR="00F4232C">
        <w:rPr>
          <w:rFonts w:hint="cs"/>
          <w:rtl/>
        </w:rPr>
        <w:t>می‏</w:t>
      </w:r>
      <w:r w:rsidRPr="00060271">
        <w:rPr>
          <w:rFonts w:hint="cs"/>
          <w:rtl/>
        </w:rPr>
        <w:t xml:space="preserve">گوید: قرآن مخلوق است نظرت چیست؟ امام مالک گفت: ای زندیق </w:t>
      </w:r>
      <w:r w:rsidRPr="00060271">
        <w:rPr>
          <w:rFonts w:cs="Times New Roman" w:hint="cs"/>
          <w:rtl/>
        </w:rPr>
        <w:t>–</w:t>
      </w:r>
      <w:r w:rsidRPr="00060271">
        <w:rPr>
          <w:rFonts w:hint="cs"/>
          <w:rtl/>
        </w:rPr>
        <w:t xml:space="preserve"> کافر- او را بکشید، آن مرد گفت: ای ابا</w:t>
      </w:r>
      <w:r w:rsidR="001D0376">
        <w:rPr>
          <w:rFonts w:hint="cs"/>
          <w:rtl/>
        </w:rPr>
        <w:t>عبدالله من فقط سخنی را که شنیده</w:t>
      </w:r>
      <w:r w:rsidR="001D0376">
        <w:rPr>
          <w:rFonts w:hint="eastAsia"/>
          <w:rtl/>
        </w:rPr>
        <w:t>‏</w:t>
      </w:r>
      <w:r w:rsidRPr="00060271">
        <w:rPr>
          <w:rFonts w:hint="cs"/>
          <w:rtl/>
        </w:rPr>
        <w:t xml:space="preserve">ام باز گفتم،: امام مالک گفت: از هیچ کسی چنین سخنی را نشنیده ام، و فقط از تو شنیده </w:t>
      </w:r>
      <w:r w:rsidR="007E37DC" w:rsidRPr="00060271">
        <w:rPr>
          <w:rFonts w:hint="cs"/>
          <w:rtl/>
        </w:rPr>
        <w:t>ام و این سخن بزرگ و خطرناکی است).</w:t>
      </w:r>
      <w:r w:rsidR="001D0376" w:rsidRPr="00C95CF0">
        <w:rPr>
          <w:rStyle w:val="FootnoteReference"/>
          <w:sz w:val="30"/>
          <w:rtl/>
        </w:rPr>
        <w:footnoteReference w:id="69"/>
      </w:r>
    </w:p>
    <w:p w:rsidR="00D6098D" w:rsidRPr="00060271" w:rsidRDefault="00D6098D" w:rsidP="001D606B">
      <w:pPr>
        <w:pStyle w:val="a"/>
        <w:numPr>
          <w:ilvl w:val="0"/>
          <w:numId w:val="6"/>
        </w:numPr>
        <w:ind w:left="641" w:hanging="357"/>
        <w:rPr>
          <w:rtl/>
        </w:rPr>
      </w:pPr>
      <w:r w:rsidRPr="00060271">
        <w:rPr>
          <w:rFonts w:hint="cs"/>
          <w:rtl/>
        </w:rPr>
        <w:t xml:space="preserve">ابن عبدالبر از عبدالله بن نافع روایت کرده که گفته: (مالک بن انس </w:t>
      </w:r>
      <w:r w:rsidR="00F4232C">
        <w:rPr>
          <w:rFonts w:hint="cs"/>
          <w:rtl/>
        </w:rPr>
        <w:t>می‏</w:t>
      </w:r>
      <w:r w:rsidRPr="00060271">
        <w:rPr>
          <w:rFonts w:hint="cs"/>
          <w:rtl/>
        </w:rPr>
        <w:t>گفت: هر کس بگوید قرآن مخلوق است، با ز</w:t>
      </w:r>
      <w:r w:rsidR="00437A26">
        <w:rPr>
          <w:rFonts w:hint="cs"/>
          <w:rtl/>
        </w:rPr>
        <w:t>دن</w:t>
      </w:r>
      <w:r w:rsidRPr="00060271">
        <w:rPr>
          <w:rFonts w:hint="cs"/>
          <w:rtl/>
        </w:rPr>
        <w:t xml:space="preserve"> رنج داده شود و زندانی </w:t>
      </w:r>
      <w:r w:rsidR="00437A26">
        <w:rPr>
          <w:rFonts w:hint="cs"/>
          <w:rtl/>
        </w:rPr>
        <w:t>گردد</w:t>
      </w:r>
      <w:r w:rsidRPr="00060271">
        <w:rPr>
          <w:rFonts w:hint="cs"/>
          <w:rtl/>
        </w:rPr>
        <w:t xml:space="preserve"> تا توبه کند).</w:t>
      </w:r>
      <w:r w:rsidR="00437A26" w:rsidRPr="00C95CF0">
        <w:rPr>
          <w:rStyle w:val="FootnoteReference"/>
          <w:sz w:val="30"/>
          <w:rtl/>
        </w:rPr>
        <w:footnoteReference w:id="70"/>
      </w:r>
    </w:p>
    <w:p w:rsidR="00D6098D" w:rsidRPr="00060271" w:rsidRDefault="00D6098D" w:rsidP="001D606B">
      <w:pPr>
        <w:pStyle w:val="a"/>
        <w:numPr>
          <w:ilvl w:val="0"/>
          <w:numId w:val="6"/>
        </w:numPr>
        <w:ind w:left="641" w:hanging="357"/>
        <w:rPr>
          <w:rtl/>
        </w:rPr>
      </w:pPr>
      <w:r w:rsidRPr="00060271">
        <w:rPr>
          <w:rFonts w:hint="cs"/>
          <w:rtl/>
        </w:rPr>
        <w:t>ابوداود از عبدالله بن نافع روایت کرده که گفته: (امام مالک گفت: خداوند</w:t>
      </w:r>
      <w:r w:rsidR="00437A26">
        <w:rPr>
          <w:rFonts w:hint="cs"/>
          <w:rtl/>
        </w:rPr>
        <w:t xml:space="preserve"> در آسمان است و علمش در همه جا</w:t>
      </w:r>
      <w:r w:rsidRPr="00060271">
        <w:rPr>
          <w:rFonts w:hint="cs"/>
          <w:rtl/>
        </w:rPr>
        <w:t>ست).</w:t>
      </w:r>
      <w:r w:rsidR="00437A26" w:rsidRPr="00C95CF0">
        <w:rPr>
          <w:rStyle w:val="FootnoteReference"/>
          <w:sz w:val="30"/>
          <w:rtl/>
        </w:rPr>
        <w:footnoteReference w:id="71"/>
      </w:r>
    </w:p>
    <w:p w:rsidR="00D6098D" w:rsidRPr="00437A26" w:rsidRDefault="00D6098D" w:rsidP="00EE7DAA">
      <w:pPr>
        <w:pStyle w:val="2"/>
        <w:rPr>
          <w:rtl/>
        </w:rPr>
      </w:pPr>
      <w:bookmarkStart w:id="37" w:name="_Toc272870426"/>
      <w:bookmarkStart w:id="38" w:name="_Toc272961271"/>
      <w:bookmarkStart w:id="39" w:name="_Toc440108448"/>
      <w:r w:rsidRPr="00437A26">
        <w:rPr>
          <w:rFonts w:hint="cs"/>
          <w:rtl/>
        </w:rPr>
        <w:t>ب) عقیده امام مالک در مورد قضا و قدر</w:t>
      </w:r>
      <w:bookmarkEnd w:id="37"/>
      <w:bookmarkEnd w:id="38"/>
      <w:bookmarkEnd w:id="39"/>
    </w:p>
    <w:p w:rsidR="00D9452A" w:rsidRPr="00FA669F" w:rsidRDefault="00D6098D" w:rsidP="00FA669F">
      <w:pPr>
        <w:numPr>
          <w:ilvl w:val="0"/>
          <w:numId w:val="7"/>
        </w:numPr>
        <w:ind w:left="641" w:hanging="357"/>
        <w:jc w:val="both"/>
        <w:rPr>
          <w:sz w:val="30"/>
          <w:lang w:bidi="fa-IR"/>
        </w:rPr>
      </w:pPr>
      <w:r w:rsidRPr="00F8517B">
        <w:rPr>
          <w:rStyle w:val="Char"/>
          <w:rFonts w:hint="cs"/>
          <w:rtl/>
        </w:rPr>
        <w:t xml:space="preserve">ابو نعیم از ابن وهب روایت کرده که: (شنیدم امام مالک به مردی </w:t>
      </w:r>
      <w:r w:rsidR="00F4232C" w:rsidRPr="00F8517B">
        <w:rPr>
          <w:rStyle w:val="Char"/>
          <w:rFonts w:hint="cs"/>
          <w:rtl/>
        </w:rPr>
        <w:t>می‏</w:t>
      </w:r>
      <w:r w:rsidRPr="00F8517B">
        <w:rPr>
          <w:rStyle w:val="Char"/>
          <w:rFonts w:hint="cs"/>
          <w:rtl/>
        </w:rPr>
        <w:t xml:space="preserve">گفت: دیروز در </w:t>
      </w:r>
      <w:r w:rsidRPr="00EB19A0">
        <w:rPr>
          <w:rStyle w:val="Char"/>
          <w:rFonts w:hint="cs"/>
          <w:rtl/>
        </w:rPr>
        <w:t xml:space="preserve">مورد قدر از من سؤال کردی؟ مرد گفت: بله، مالک گفت: خداوند متعال </w:t>
      </w:r>
      <w:r w:rsidR="00F4232C" w:rsidRPr="00EB19A0">
        <w:rPr>
          <w:rStyle w:val="Char"/>
          <w:rFonts w:hint="cs"/>
          <w:rtl/>
        </w:rPr>
        <w:t>می‏</w:t>
      </w:r>
      <w:r w:rsidRPr="00EB19A0">
        <w:rPr>
          <w:rStyle w:val="Char"/>
          <w:rFonts w:hint="cs"/>
          <w:rtl/>
        </w:rPr>
        <w:t>گوید:</w:t>
      </w:r>
      <w:r w:rsidR="00FA669F">
        <w:rPr>
          <w:rStyle w:val="Char"/>
        </w:rPr>
        <w:t xml:space="preserve"> </w:t>
      </w:r>
      <w:r w:rsidR="00FA669F">
        <w:rPr>
          <w:rStyle w:val="Char"/>
          <w:rFonts w:ascii="Traditional Arabic" w:hAnsi="Traditional Arabic" w:cs="Traditional Arabic"/>
          <w:rtl/>
        </w:rPr>
        <w:t>﴿</w:t>
      </w:r>
      <w:r w:rsidR="00FA669F" w:rsidRPr="00C95CF0">
        <w:rPr>
          <w:rStyle w:val="Char5"/>
          <w:rFonts w:hint="eastAsia"/>
          <w:rtl/>
        </w:rPr>
        <w:t>وَلَوۡ</w:t>
      </w:r>
      <w:r w:rsidR="00FA669F" w:rsidRPr="00C95CF0">
        <w:rPr>
          <w:rStyle w:val="Char5"/>
          <w:rtl/>
        </w:rPr>
        <w:t xml:space="preserve"> شِئۡنَا لَأٓتَيۡنَا كُلَّ نَفۡسٍ هُدَىٰهَا وَلَٰكِنۡ حَقَّ </w:t>
      </w:r>
      <w:r w:rsidR="00FA669F" w:rsidRPr="00C95CF0">
        <w:rPr>
          <w:rStyle w:val="Char5"/>
          <w:rFonts w:hint="cs"/>
          <w:rtl/>
        </w:rPr>
        <w:t>ٱ</w:t>
      </w:r>
      <w:r w:rsidR="00FA669F" w:rsidRPr="00C95CF0">
        <w:rPr>
          <w:rStyle w:val="Char5"/>
          <w:rFonts w:hint="eastAsia"/>
          <w:rtl/>
        </w:rPr>
        <w:t>لۡقَوۡلُ</w:t>
      </w:r>
      <w:r w:rsidR="00FA669F" w:rsidRPr="00C95CF0">
        <w:rPr>
          <w:rStyle w:val="Char5"/>
          <w:rtl/>
        </w:rPr>
        <w:t xml:space="preserve"> مِنِّي لَأَمۡلَأَنَّ جَهَنَّمَ مِنَ </w:t>
      </w:r>
      <w:r w:rsidR="00FA669F" w:rsidRPr="00C95CF0">
        <w:rPr>
          <w:rStyle w:val="Char5"/>
          <w:rFonts w:hint="cs"/>
          <w:rtl/>
        </w:rPr>
        <w:t>ٱ</w:t>
      </w:r>
      <w:r w:rsidR="00FA669F" w:rsidRPr="00C95CF0">
        <w:rPr>
          <w:rStyle w:val="Char5"/>
          <w:rFonts w:hint="eastAsia"/>
          <w:rtl/>
        </w:rPr>
        <w:t>لۡجِنَّةِ</w:t>
      </w:r>
      <w:r w:rsidR="00FA669F" w:rsidRPr="00C95CF0">
        <w:rPr>
          <w:rStyle w:val="Char5"/>
          <w:rtl/>
        </w:rPr>
        <w:t xml:space="preserve"> وَ</w:t>
      </w:r>
      <w:r w:rsidR="00FA669F" w:rsidRPr="00C95CF0">
        <w:rPr>
          <w:rStyle w:val="Char5"/>
          <w:rFonts w:hint="cs"/>
          <w:rtl/>
        </w:rPr>
        <w:t>ٱ</w:t>
      </w:r>
      <w:r w:rsidR="00FA669F" w:rsidRPr="00C95CF0">
        <w:rPr>
          <w:rStyle w:val="Char5"/>
          <w:rFonts w:hint="eastAsia"/>
          <w:rtl/>
        </w:rPr>
        <w:t>لنَّاسِ</w:t>
      </w:r>
      <w:r w:rsidR="00FA669F" w:rsidRPr="00C95CF0">
        <w:rPr>
          <w:rStyle w:val="Char5"/>
          <w:rtl/>
        </w:rPr>
        <w:t xml:space="preserve"> أَجۡمَعِينَ ١٣</w:t>
      </w:r>
      <w:r w:rsidR="00FA669F" w:rsidRPr="00FA669F">
        <w:rPr>
          <w:rStyle w:val="Char"/>
          <w:rFonts w:ascii="Traditional Arabic" w:hAnsi="Traditional Arabic" w:cs="Traditional Arabic"/>
          <w:rtl/>
        </w:rPr>
        <w:t>﴾</w:t>
      </w:r>
      <w:r w:rsidRPr="00FA669F">
        <w:rPr>
          <w:rFonts w:hint="cs"/>
          <w:sz w:val="30"/>
          <w:rtl/>
          <w:lang w:bidi="fa-IR"/>
        </w:rPr>
        <w:t xml:space="preserve"> </w:t>
      </w:r>
      <w:r w:rsidR="00AC6AED" w:rsidRPr="00655300">
        <w:rPr>
          <w:rStyle w:val="Char1"/>
          <w:rFonts w:hint="cs"/>
          <w:rtl/>
        </w:rPr>
        <w:t>[ال</w:t>
      </w:r>
      <w:r w:rsidR="00F8517B" w:rsidRPr="00655300">
        <w:rPr>
          <w:rStyle w:val="Char1"/>
          <w:rFonts w:hint="cs"/>
          <w:rtl/>
        </w:rPr>
        <w:t>سجد</w:t>
      </w:r>
      <w:r w:rsidR="00AC6AED" w:rsidRPr="00655300">
        <w:rPr>
          <w:rStyle w:val="Char1"/>
          <w:rFonts w:hint="cs"/>
          <w:rtl/>
        </w:rPr>
        <w:t xml:space="preserve">ة: </w:t>
      </w:r>
      <w:r w:rsidR="00F8517B" w:rsidRPr="00655300">
        <w:rPr>
          <w:rStyle w:val="Char1"/>
          <w:rFonts w:hint="cs"/>
          <w:rtl/>
        </w:rPr>
        <w:t>13</w:t>
      </w:r>
      <w:r w:rsidR="00AC6AED" w:rsidRPr="00655300">
        <w:rPr>
          <w:rStyle w:val="Char1"/>
          <w:rFonts w:hint="cs"/>
          <w:rtl/>
        </w:rPr>
        <w:t>]</w:t>
      </w:r>
      <w:r w:rsidR="00F8517B" w:rsidRPr="00EB19A0">
        <w:rPr>
          <w:rStyle w:val="Char"/>
          <w:rFonts w:hint="cs"/>
          <w:rtl/>
        </w:rPr>
        <w:t xml:space="preserve"> (</w:t>
      </w:r>
      <w:r w:rsidRPr="00F8517B">
        <w:rPr>
          <w:rStyle w:val="Char"/>
          <w:rFonts w:hint="cs"/>
          <w:rtl/>
        </w:rPr>
        <w:t xml:space="preserve">و اگر </w:t>
      </w:r>
      <w:r w:rsidR="00F4232C" w:rsidRPr="00F8517B">
        <w:rPr>
          <w:rStyle w:val="Char"/>
          <w:rFonts w:hint="cs"/>
          <w:rtl/>
        </w:rPr>
        <w:t>می‏</w:t>
      </w:r>
      <w:r w:rsidRPr="00F8517B">
        <w:rPr>
          <w:rStyle w:val="Char"/>
          <w:rFonts w:hint="cs"/>
          <w:rtl/>
        </w:rPr>
        <w:t>خواست</w:t>
      </w:r>
      <w:r w:rsidR="00437A26" w:rsidRPr="00F8517B">
        <w:rPr>
          <w:rStyle w:val="Char"/>
          <w:rFonts w:hint="cs"/>
          <w:rtl/>
        </w:rPr>
        <w:t>ی</w:t>
      </w:r>
      <w:r w:rsidRPr="00F8517B">
        <w:rPr>
          <w:rStyle w:val="Char"/>
          <w:rFonts w:hint="cs"/>
          <w:rtl/>
        </w:rPr>
        <w:t xml:space="preserve">م با زور هدایت هر انسانی را </w:t>
      </w:r>
      <w:r w:rsidR="00F4232C" w:rsidRPr="00F8517B">
        <w:rPr>
          <w:rStyle w:val="Char"/>
          <w:rFonts w:hint="cs"/>
          <w:rtl/>
        </w:rPr>
        <w:t>می‏</w:t>
      </w:r>
      <w:r w:rsidRPr="00F8517B">
        <w:rPr>
          <w:rStyle w:val="Char"/>
          <w:rFonts w:hint="cs"/>
          <w:rtl/>
        </w:rPr>
        <w:t xml:space="preserve">دادیم، ولی وعده من حقیقت دارد که از انسانها و جنیان (گناهکار) جهنم را پر </w:t>
      </w:r>
      <w:r w:rsidR="00F4232C" w:rsidRPr="00F8517B">
        <w:rPr>
          <w:rStyle w:val="Char"/>
          <w:rFonts w:hint="cs"/>
          <w:rtl/>
        </w:rPr>
        <w:t>می‏</w:t>
      </w:r>
      <w:r w:rsidRPr="00F8517B">
        <w:rPr>
          <w:rStyle w:val="Char"/>
          <w:rFonts w:hint="cs"/>
          <w:rtl/>
        </w:rPr>
        <w:t>کنم) پس بدون شک وعده خداوند محقق خواهد شد).</w:t>
      </w:r>
      <w:r w:rsidR="00437A26" w:rsidRPr="00C95CF0">
        <w:rPr>
          <w:rStyle w:val="Char"/>
          <w:vertAlign w:val="superscript"/>
        </w:rPr>
        <w:footnoteReference w:id="72"/>
      </w:r>
    </w:p>
    <w:p w:rsidR="00D6098D" w:rsidRPr="00060271" w:rsidRDefault="00D6098D" w:rsidP="001D606B">
      <w:pPr>
        <w:pStyle w:val="a"/>
        <w:numPr>
          <w:ilvl w:val="0"/>
          <w:numId w:val="7"/>
        </w:numPr>
        <w:ind w:left="641" w:hanging="357"/>
      </w:pPr>
      <w:r w:rsidRPr="00060271">
        <w:rPr>
          <w:rFonts w:hint="cs"/>
          <w:rtl/>
        </w:rPr>
        <w:t xml:space="preserve">قاضی عیاض </w:t>
      </w:r>
      <w:r w:rsidR="00F4232C">
        <w:rPr>
          <w:rFonts w:hint="cs"/>
          <w:rtl/>
        </w:rPr>
        <w:t>می‏</w:t>
      </w:r>
      <w:r w:rsidRPr="00060271">
        <w:rPr>
          <w:rFonts w:hint="cs"/>
          <w:rtl/>
        </w:rPr>
        <w:t>گوید: (از اما</w:t>
      </w:r>
      <w:r w:rsidR="00437A26">
        <w:rPr>
          <w:rFonts w:hint="cs"/>
          <w:rtl/>
        </w:rPr>
        <w:t xml:space="preserve">م مالک در مورد قدریه سؤال شد که چه </w:t>
      </w:r>
      <w:r w:rsidR="00C95CF0">
        <w:rPr>
          <w:rFonts w:hint="cs"/>
          <w:rtl/>
        </w:rPr>
        <w:t>ک</w:t>
      </w:r>
      <w:r w:rsidR="00437A26">
        <w:rPr>
          <w:rFonts w:hint="cs"/>
          <w:rtl/>
        </w:rPr>
        <w:t>سان</w:t>
      </w:r>
      <w:r w:rsidR="00C95CF0">
        <w:rPr>
          <w:rFonts w:hint="cs"/>
          <w:rtl/>
        </w:rPr>
        <w:t>ی</w:t>
      </w:r>
      <w:r w:rsidR="00437A26">
        <w:rPr>
          <w:rFonts w:hint="cs"/>
          <w:rtl/>
        </w:rPr>
        <w:t xml:space="preserve"> هستند</w:t>
      </w:r>
      <w:r w:rsidRPr="00060271">
        <w:rPr>
          <w:rFonts w:hint="cs"/>
          <w:rtl/>
        </w:rPr>
        <w:t>؟ گفت: کس</w:t>
      </w:r>
      <w:r w:rsidR="00437A26">
        <w:rPr>
          <w:rFonts w:hint="cs"/>
          <w:rtl/>
        </w:rPr>
        <w:t>ان</w:t>
      </w:r>
      <w:r w:rsidRPr="00060271">
        <w:rPr>
          <w:rFonts w:hint="cs"/>
          <w:rtl/>
        </w:rPr>
        <w:t>ی که بگوی</w:t>
      </w:r>
      <w:r w:rsidR="00437A26">
        <w:rPr>
          <w:rFonts w:hint="cs"/>
          <w:rtl/>
        </w:rPr>
        <w:t>ن</w:t>
      </w:r>
      <w:r w:rsidRPr="00060271">
        <w:rPr>
          <w:rFonts w:hint="cs"/>
          <w:rtl/>
        </w:rPr>
        <w:t xml:space="preserve">د گناهان </w:t>
      </w:r>
      <w:r w:rsidR="00437A26">
        <w:rPr>
          <w:rFonts w:hint="cs"/>
          <w:rtl/>
        </w:rPr>
        <w:t>مخلوق نیستند</w:t>
      </w:r>
      <w:r w:rsidRPr="00060271">
        <w:rPr>
          <w:rFonts w:hint="cs"/>
          <w:rtl/>
        </w:rPr>
        <w:t>، و همچنین</w:t>
      </w:r>
      <w:r w:rsidR="00437A26">
        <w:rPr>
          <w:rFonts w:hint="cs"/>
          <w:rtl/>
        </w:rPr>
        <w:t xml:space="preserve"> دوباره</w:t>
      </w:r>
      <w:r w:rsidRPr="00060271">
        <w:rPr>
          <w:rFonts w:hint="cs"/>
          <w:rtl/>
        </w:rPr>
        <w:t xml:space="preserve"> از قدریه سؤال شد؟ گفت: کسانی که </w:t>
      </w:r>
      <w:r w:rsidR="00F4232C">
        <w:rPr>
          <w:rFonts w:hint="cs"/>
          <w:rtl/>
        </w:rPr>
        <w:t>می‏</w:t>
      </w:r>
      <w:r w:rsidRPr="00060271">
        <w:rPr>
          <w:rFonts w:hint="cs"/>
          <w:rtl/>
        </w:rPr>
        <w:t xml:space="preserve">گویند: توانایی به </w:t>
      </w:r>
      <w:r w:rsidR="00437A26">
        <w:rPr>
          <w:rFonts w:hint="cs"/>
          <w:rtl/>
        </w:rPr>
        <w:t>نفسشان</w:t>
      </w:r>
      <w:r w:rsidRPr="00060271">
        <w:rPr>
          <w:rFonts w:hint="cs"/>
          <w:rtl/>
        </w:rPr>
        <w:t xml:space="preserve"> بستگی دارد، اگر خواستند اطاعت </w:t>
      </w:r>
      <w:r w:rsidR="00F4232C">
        <w:rPr>
          <w:rFonts w:hint="cs"/>
          <w:rtl/>
        </w:rPr>
        <w:t>می‏</w:t>
      </w:r>
      <w:r w:rsidRPr="00060271">
        <w:rPr>
          <w:rFonts w:hint="cs"/>
          <w:rtl/>
        </w:rPr>
        <w:t xml:space="preserve">کنند و اگر </w:t>
      </w:r>
      <w:r w:rsidR="00437A26">
        <w:rPr>
          <w:rFonts w:hint="cs"/>
          <w:rtl/>
        </w:rPr>
        <w:t>نه</w:t>
      </w:r>
      <w:r w:rsidRPr="00060271">
        <w:rPr>
          <w:rFonts w:hint="cs"/>
          <w:rtl/>
        </w:rPr>
        <w:t xml:space="preserve"> نافرمانی </w:t>
      </w:r>
      <w:r w:rsidR="00F4232C">
        <w:rPr>
          <w:rFonts w:hint="cs"/>
          <w:rtl/>
        </w:rPr>
        <w:t>می‏</w:t>
      </w:r>
      <w:r w:rsidRPr="00060271">
        <w:rPr>
          <w:rFonts w:hint="cs"/>
          <w:rtl/>
        </w:rPr>
        <w:t>ورزند).</w:t>
      </w:r>
      <w:r w:rsidR="00437A26" w:rsidRPr="00C95CF0">
        <w:rPr>
          <w:rStyle w:val="FootnoteReference"/>
          <w:sz w:val="30"/>
        </w:rPr>
        <w:footnoteReference w:id="73"/>
      </w:r>
    </w:p>
    <w:p w:rsidR="00D6098D" w:rsidRPr="00060271" w:rsidRDefault="00D6098D" w:rsidP="001D606B">
      <w:pPr>
        <w:pStyle w:val="a"/>
        <w:numPr>
          <w:ilvl w:val="0"/>
          <w:numId w:val="7"/>
        </w:numPr>
        <w:ind w:left="641" w:hanging="357"/>
      </w:pPr>
      <w:r w:rsidRPr="00060271">
        <w:rPr>
          <w:rFonts w:hint="cs"/>
          <w:rtl/>
        </w:rPr>
        <w:t xml:space="preserve">ابن ابی عاصم از سعید بن عبدالجبار روایت کرده که گفته: (شنیدم که مالک بن انس </w:t>
      </w:r>
      <w:r w:rsidR="00F4232C">
        <w:rPr>
          <w:rFonts w:hint="cs"/>
          <w:rtl/>
        </w:rPr>
        <w:t>می‏</w:t>
      </w:r>
      <w:r w:rsidRPr="00060271">
        <w:rPr>
          <w:rFonts w:hint="cs"/>
          <w:rtl/>
        </w:rPr>
        <w:t xml:space="preserve">گفت: نظر من در مورد آنها </w:t>
      </w:r>
      <w:r w:rsidRPr="00060271">
        <w:rPr>
          <w:rFonts w:cs="Times New Roman" w:hint="cs"/>
          <w:rtl/>
        </w:rPr>
        <w:t>–</w:t>
      </w:r>
      <w:r w:rsidRPr="00060271">
        <w:rPr>
          <w:rFonts w:hint="cs"/>
          <w:rtl/>
        </w:rPr>
        <w:t xml:space="preserve"> قدریه </w:t>
      </w:r>
      <w:r w:rsidRPr="00060271">
        <w:rPr>
          <w:rFonts w:cs="Times New Roman" w:hint="cs"/>
          <w:rtl/>
        </w:rPr>
        <w:t>–</w:t>
      </w:r>
      <w:r w:rsidRPr="00060271">
        <w:rPr>
          <w:rFonts w:hint="cs"/>
          <w:rtl/>
        </w:rPr>
        <w:t xml:space="preserve"> این است که درخواست توبه از آنها شود، اگر توبه کردند که خوب ولی اگر توبه نکردند، کشته شوند).</w:t>
      </w:r>
      <w:r w:rsidR="00437A26" w:rsidRPr="00C95CF0">
        <w:rPr>
          <w:rStyle w:val="FootnoteReference"/>
          <w:sz w:val="30"/>
        </w:rPr>
        <w:footnoteReference w:id="74"/>
      </w:r>
    </w:p>
    <w:p w:rsidR="00D6098D" w:rsidRPr="00060271" w:rsidRDefault="00D6098D" w:rsidP="001D606B">
      <w:pPr>
        <w:pStyle w:val="a"/>
        <w:numPr>
          <w:ilvl w:val="0"/>
          <w:numId w:val="7"/>
        </w:numPr>
        <w:ind w:left="641" w:hanging="357"/>
      </w:pPr>
      <w:r w:rsidRPr="00060271">
        <w:rPr>
          <w:rFonts w:hint="cs"/>
          <w:rtl/>
        </w:rPr>
        <w:t>ابن عبد</w:t>
      </w:r>
      <w:r w:rsidR="00AF0ABB" w:rsidRPr="00060271">
        <w:rPr>
          <w:rFonts w:hint="cs"/>
          <w:rtl/>
        </w:rPr>
        <w:t>ال</w:t>
      </w:r>
      <w:r w:rsidRPr="00060271">
        <w:rPr>
          <w:rFonts w:hint="cs"/>
          <w:rtl/>
        </w:rPr>
        <w:t xml:space="preserve">بر </w:t>
      </w:r>
      <w:r w:rsidR="00F4232C">
        <w:rPr>
          <w:rFonts w:hint="cs"/>
          <w:rtl/>
        </w:rPr>
        <w:t>می‏</w:t>
      </w:r>
      <w:r w:rsidRPr="00060271">
        <w:rPr>
          <w:rFonts w:hint="cs"/>
          <w:rtl/>
        </w:rPr>
        <w:t xml:space="preserve">گوید: </w:t>
      </w:r>
      <w:r w:rsidR="00AF0ABB" w:rsidRPr="00060271">
        <w:rPr>
          <w:rFonts w:hint="cs"/>
          <w:rtl/>
        </w:rPr>
        <w:t>(</w:t>
      </w:r>
      <w:r w:rsidRPr="00060271">
        <w:rPr>
          <w:rFonts w:hint="cs"/>
          <w:rtl/>
        </w:rPr>
        <w:t>امام مالک فرمودند: هیچ کسی از اهل قدر را ندیدم که بی عقل، نادان و سبک مغز نباشد).</w:t>
      </w:r>
      <w:r w:rsidR="00437A26" w:rsidRPr="00C95CF0">
        <w:rPr>
          <w:rStyle w:val="FootnoteReference"/>
          <w:sz w:val="30"/>
        </w:rPr>
        <w:footnoteReference w:id="75"/>
      </w:r>
    </w:p>
    <w:p w:rsidR="00AF0ABB" w:rsidRPr="00060271" w:rsidRDefault="00AF0ABB" w:rsidP="001D606B">
      <w:pPr>
        <w:pStyle w:val="a"/>
        <w:numPr>
          <w:ilvl w:val="0"/>
          <w:numId w:val="7"/>
        </w:numPr>
        <w:ind w:left="641" w:hanging="357"/>
      </w:pPr>
      <w:r w:rsidRPr="00060271">
        <w:rPr>
          <w:rFonts w:hint="cs"/>
          <w:rtl/>
        </w:rPr>
        <w:t xml:space="preserve">ابن ابی عاصم از مروان بن محمد طاهری روایت کرده که: (شنیدم از مالک بن انس در مورد ازدواج با مردی قدری سؤال </w:t>
      </w:r>
      <w:r w:rsidR="00F4232C">
        <w:rPr>
          <w:rFonts w:hint="cs"/>
          <w:rtl/>
        </w:rPr>
        <w:t>می‏</w:t>
      </w:r>
      <w:r w:rsidRPr="00060271">
        <w:rPr>
          <w:rFonts w:hint="cs"/>
          <w:rtl/>
        </w:rPr>
        <w:t xml:space="preserve">شد؟ در جواب این آیه را خواند: (و لعبد مؤمن خیرٌ من مشرک): (و </w:t>
      </w:r>
      <w:r w:rsidR="009D1206">
        <w:rPr>
          <w:rFonts w:hint="cs"/>
          <w:rtl/>
        </w:rPr>
        <w:t>بنده مومن</w:t>
      </w:r>
      <w:r w:rsidRPr="00060271">
        <w:rPr>
          <w:rFonts w:hint="cs"/>
          <w:rtl/>
        </w:rPr>
        <w:t xml:space="preserve"> از شخص مشرک بهتر است) (بقره/221).</w:t>
      </w:r>
      <w:r w:rsidR="00437A26" w:rsidRPr="00C95CF0">
        <w:rPr>
          <w:rStyle w:val="FootnoteReference"/>
          <w:sz w:val="30"/>
        </w:rPr>
        <w:footnoteReference w:id="76"/>
      </w:r>
    </w:p>
    <w:p w:rsidR="00AF0ABB" w:rsidRPr="00060271" w:rsidRDefault="00AF0ABB" w:rsidP="001D606B">
      <w:pPr>
        <w:pStyle w:val="a"/>
        <w:numPr>
          <w:ilvl w:val="0"/>
          <w:numId w:val="7"/>
        </w:numPr>
        <w:ind w:left="641" w:hanging="357"/>
      </w:pPr>
      <w:r w:rsidRPr="00060271">
        <w:rPr>
          <w:rFonts w:hint="cs"/>
          <w:rtl/>
        </w:rPr>
        <w:t xml:space="preserve">قاضی عیاض </w:t>
      </w:r>
      <w:r w:rsidR="00F4232C">
        <w:rPr>
          <w:rFonts w:hint="cs"/>
          <w:rtl/>
        </w:rPr>
        <w:t>می‏</w:t>
      </w:r>
      <w:r w:rsidRPr="00060271">
        <w:rPr>
          <w:rFonts w:hint="cs"/>
          <w:rtl/>
        </w:rPr>
        <w:t xml:space="preserve">گوید: (امام مالک گفت: شهادت دادن یک شخص قدری که به سوی بدعتش دعوت </w:t>
      </w:r>
      <w:r w:rsidR="00F4232C">
        <w:rPr>
          <w:rFonts w:hint="cs"/>
          <w:rtl/>
        </w:rPr>
        <w:t>می‏</w:t>
      </w:r>
      <w:r w:rsidRPr="00060271">
        <w:rPr>
          <w:rFonts w:hint="cs"/>
          <w:rtl/>
        </w:rPr>
        <w:t xml:space="preserve">کند جایز نیست، و همچنین شهادت دادن شخص خارجی </w:t>
      </w:r>
      <w:r w:rsidRPr="00060271">
        <w:rPr>
          <w:rFonts w:cs="Times New Roman" w:hint="cs"/>
          <w:rtl/>
        </w:rPr>
        <w:t>–</w:t>
      </w:r>
      <w:r w:rsidRPr="00060271">
        <w:rPr>
          <w:rFonts w:hint="cs"/>
          <w:rtl/>
        </w:rPr>
        <w:t xml:space="preserve"> کسانی که بر </w:t>
      </w:r>
      <w:r w:rsidR="00437A26">
        <w:rPr>
          <w:rFonts w:hint="cs"/>
          <w:rtl/>
        </w:rPr>
        <w:t xml:space="preserve">علیه </w:t>
      </w:r>
      <w:r w:rsidRPr="00060271">
        <w:rPr>
          <w:rFonts w:hint="cs"/>
          <w:rtl/>
        </w:rPr>
        <w:t xml:space="preserve">امام علی شوریدند </w:t>
      </w:r>
      <w:r w:rsidRPr="00060271">
        <w:rPr>
          <w:rFonts w:cs="Times New Roman" w:hint="cs"/>
          <w:rtl/>
        </w:rPr>
        <w:t>–</w:t>
      </w:r>
      <w:r w:rsidRPr="00060271">
        <w:rPr>
          <w:rFonts w:hint="cs"/>
          <w:rtl/>
        </w:rPr>
        <w:t xml:space="preserve"> و رافضی </w:t>
      </w:r>
      <w:r w:rsidRPr="00060271">
        <w:rPr>
          <w:rFonts w:cs="Times New Roman" w:hint="cs"/>
          <w:rtl/>
        </w:rPr>
        <w:t>–</w:t>
      </w:r>
      <w:r w:rsidRPr="00060271">
        <w:rPr>
          <w:rFonts w:hint="cs"/>
          <w:rtl/>
        </w:rPr>
        <w:t xml:space="preserve"> کسانی که صحابه</w:t>
      </w:r>
      <w:r w:rsidR="00437A26">
        <w:rPr>
          <w:rFonts w:hint="cs"/>
          <w:rtl/>
        </w:rPr>
        <w:t xml:space="preserve"> را</w:t>
      </w:r>
      <w:r w:rsidRPr="00060271">
        <w:rPr>
          <w:rFonts w:hint="cs"/>
          <w:rtl/>
        </w:rPr>
        <w:t xml:space="preserve"> دشنام </w:t>
      </w:r>
      <w:r w:rsidR="00F4232C">
        <w:rPr>
          <w:rFonts w:hint="cs"/>
          <w:rtl/>
        </w:rPr>
        <w:t>می‏</w:t>
      </w:r>
      <w:r w:rsidRPr="00060271">
        <w:rPr>
          <w:rFonts w:hint="cs"/>
          <w:rtl/>
        </w:rPr>
        <w:t xml:space="preserve">دهند </w:t>
      </w:r>
      <w:r w:rsidRPr="00060271">
        <w:rPr>
          <w:rFonts w:cs="Times New Roman" w:hint="cs"/>
          <w:rtl/>
        </w:rPr>
        <w:t>–</w:t>
      </w:r>
      <w:r w:rsidRPr="00060271">
        <w:rPr>
          <w:rFonts w:hint="cs"/>
          <w:rtl/>
        </w:rPr>
        <w:t xml:space="preserve"> جایز نیست).</w:t>
      </w:r>
      <w:r w:rsidR="00437A26" w:rsidRPr="00C95CF0">
        <w:rPr>
          <w:rStyle w:val="FootnoteReference"/>
          <w:sz w:val="30"/>
        </w:rPr>
        <w:footnoteReference w:id="77"/>
      </w:r>
    </w:p>
    <w:p w:rsidR="00AF0ABB" w:rsidRPr="00060271" w:rsidRDefault="00AF0ABB" w:rsidP="001D606B">
      <w:pPr>
        <w:pStyle w:val="a"/>
        <w:numPr>
          <w:ilvl w:val="0"/>
          <w:numId w:val="7"/>
        </w:numPr>
        <w:ind w:left="641" w:hanging="357"/>
      </w:pPr>
      <w:r w:rsidRPr="00060271">
        <w:rPr>
          <w:rFonts w:hint="cs"/>
          <w:rtl/>
        </w:rPr>
        <w:t xml:space="preserve">قاضی عیاض </w:t>
      </w:r>
      <w:r w:rsidR="00F4232C">
        <w:rPr>
          <w:rFonts w:hint="cs"/>
          <w:rtl/>
        </w:rPr>
        <w:t>می‏</w:t>
      </w:r>
      <w:r w:rsidRPr="00060271">
        <w:rPr>
          <w:rFonts w:hint="cs"/>
          <w:rtl/>
        </w:rPr>
        <w:t xml:space="preserve">گوید: (از امام مالک در مورد اهل قدر سؤال شد که آیا از سخن گفتن با آنها تکبر ورزیم و به آنها بی اعتنا شویم؟ گفت: بله، اگر آن شخص قدری </w:t>
      </w:r>
      <w:r w:rsidR="00437A26">
        <w:rPr>
          <w:rFonts w:hint="cs"/>
          <w:rtl/>
        </w:rPr>
        <w:t>عالم</w:t>
      </w:r>
      <w:r w:rsidRPr="00060271">
        <w:rPr>
          <w:rFonts w:hint="cs"/>
          <w:rtl/>
        </w:rPr>
        <w:t xml:space="preserve"> به عقایدش بود</w:t>
      </w:r>
      <w:r w:rsidR="00437A26">
        <w:rPr>
          <w:rFonts w:hint="cs"/>
          <w:rtl/>
        </w:rPr>
        <w:t>.</w:t>
      </w:r>
      <w:r w:rsidRPr="00060271">
        <w:rPr>
          <w:rFonts w:hint="cs"/>
          <w:rtl/>
        </w:rPr>
        <w:t xml:space="preserve"> و در روایتی دیگر آمده که امام مالک فرمود: پشت سر قدریها نماز خوانده ن</w:t>
      </w:r>
      <w:r w:rsidR="00F4232C">
        <w:rPr>
          <w:rFonts w:hint="cs"/>
          <w:rtl/>
        </w:rPr>
        <w:t>می‏شود</w:t>
      </w:r>
      <w:r w:rsidRPr="00060271">
        <w:rPr>
          <w:rFonts w:hint="cs"/>
          <w:rtl/>
        </w:rPr>
        <w:t xml:space="preserve"> و حدیث از آنها قبول ن</w:t>
      </w:r>
      <w:r w:rsidR="00F4232C">
        <w:rPr>
          <w:rFonts w:hint="cs"/>
          <w:rtl/>
        </w:rPr>
        <w:t>می‏شود</w:t>
      </w:r>
      <w:r w:rsidRPr="00060271">
        <w:rPr>
          <w:rFonts w:hint="cs"/>
          <w:rtl/>
        </w:rPr>
        <w:t xml:space="preserve"> و اگر در شهری بر آنها چیره شدید، آنها را از آن شهر اخراج کنید).</w:t>
      </w:r>
      <w:r w:rsidR="00701D61" w:rsidRPr="00C95CF0">
        <w:rPr>
          <w:rStyle w:val="FootnoteReference"/>
          <w:sz w:val="30"/>
          <w:rtl/>
        </w:rPr>
        <w:footnoteReference w:id="78"/>
      </w:r>
      <w:r w:rsidRPr="00060271">
        <w:rPr>
          <w:rFonts w:hint="cs"/>
          <w:rtl/>
        </w:rPr>
        <w:t xml:space="preserve"> </w:t>
      </w:r>
    </w:p>
    <w:p w:rsidR="00AF0ABB" w:rsidRPr="00701D61" w:rsidRDefault="00AF0ABB" w:rsidP="0098467B">
      <w:pPr>
        <w:pStyle w:val="2"/>
        <w:rPr>
          <w:rtl/>
        </w:rPr>
      </w:pPr>
      <w:bookmarkStart w:id="40" w:name="_Toc272870427"/>
      <w:bookmarkStart w:id="41" w:name="_Toc272961272"/>
      <w:bookmarkStart w:id="42" w:name="_Toc440108449"/>
      <w:r w:rsidRPr="00701D61">
        <w:rPr>
          <w:rFonts w:hint="cs"/>
          <w:rtl/>
        </w:rPr>
        <w:t>ج) عقیده امام مالک در مورد ایمان</w:t>
      </w:r>
      <w:bookmarkEnd w:id="40"/>
      <w:bookmarkEnd w:id="41"/>
      <w:bookmarkEnd w:id="42"/>
    </w:p>
    <w:p w:rsidR="00AF0ABB" w:rsidRPr="00060271" w:rsidRDefault="00AF0ABB" w:rsidP="001D606B">
      <w:pPr>
        <w:pStyle w:val="a"/>
        <w:numPr>
          <w:ilvl w:val="0"/>
          <w:numId w:val="8"/>
        </w:numPr>
        <w:ind w:left="641" w:hanging="357"/>
      </w:pPr>
      <w:r w:rsidRPr="00060271">
        <w:rPr>
          <w:rFonts w:hint="cs"/>
          <w:rtl/>
        </w:rPr>
        <w:t>ابن عبدالبر از عبدالرزاق بن همام روایت کرده که: (شنیدم ابن جریج، سفیان ثوری، معمر بن راشد، سفیان بن عیی</w:t>
      </w:r>
      <w:r w:rsidR="00701D61" w:rsidRPr="00060271">
        <w:rPr>
          <w:rFonts w:hint="cs"/>
          <w:rtl/>
        </w:rPr>
        <w:t>ن</w:t>
      </w:r>
      <w:r w:rsidRPr="00060271">
        <w:rPr>
          <w:rFonts w:hint="cs"/>
          <w:rtl/>
        </w:rPr>
        <w:t xml:space="preserve">ه و مالک بن انس </w:t>
      </w:r>
      <w:r w:rsidR="00F4232C">
        <w:rPr>
          <w:rFonts w:hint="cs"/>
          <w:rtl/>
        </w:rPr>
        <w:t>می‏</w:t>
      </w:r>
      <w:r w:rsidRPr="00060271">
        <w:rPr>
          <w:rFonts w:hint="cs"/>
          <w:rtl/>
        </w:rPr>
        <w:t xml:space="preserve">گویند: ایمان، قول و عمل است، زیاد و کم </w:t>
      </w:r>
      <w:r w:rsidR="00F4232C">
        <w:rPr>
          <w:rFonts w:hint="cs"/>
          <w:rtl/>
        </w:rPr>
        <w:t>می‏شود</w:t>
      </w:r>
      <w:r w:rsidRPr="00060271">
        <w:rPr>
          <w:rFonts w:hint="cs"/>
          <w:rtl/>
        </w:rPr>
        <w:t>).</w:t>
      </w:r>
      <w:r w:rsidR="00701D61" w:rsidRPr="00C95CF0">
        <w:rPr>
          <w:rStyle w:val="FootnoteReference"/>
          <w:sz w:val="30"/>
        </w:rPr>
        <w:footnoteReference w:id="79"/>
      </w:r>
    </w:p>
    <w:p w:rsidR="00AF0ABB" w:rsidRPr="00060271" w:rsidRDefault="00AF0ABB" w:rsidP="001D606B">
      <w:pPr>
        <w:pStyle w:val="a"/>
        <w:numPr>
          <w:ilvl w:val="0"/>
          <w:numId w:val="8"/>
        </w:numPr>
        <w:ind w:left="641" w:hanging="357"/>
      </w:pPr>
      <w:r w:rsidRPr="00060271">
        <w:rPr>
          <w:rFonts w:hint="cs"/>
          <w:rtl/>
        </w:rPr>
        <w:t xml:space="preserve">و ابونعیم از عبدالله بن نافع روایت کرده که: (مالک بن انس </w:t>
      </w:r>
      <w:r w:rsidR="00F4232C">
        <w:rPr>
          <w:rFonts w:hint="cs"/>
          <w:rtl/>
        </w:rPr>
        <w:t>می‏</w:t>
      </w:r>
      <w:r w:rsidRPr="00060271">
        <w:rPr>
          <w:rFonts w:hint="cs"/>
          <w:rtl/>
        </w:rPr>
        <w:t>گفت: ایمان، قول و عمل است).</w:t>
      </w:r>
      <w:r w:rsidR="00701D61" w:rsidRPr="00C95CF0">
        <w:rPr>
          <w:rStyle w:val="FootnoteReference"/>
          <w:sz w:val="30"/>
        </w:rPr>
        <w:footnoteReference w:id="80"/>
      </w:r>
    </w:p>
    <w:p w:rsidR="00AF0ABB" w:rsidRPr="00060271" w:rsidRDefault="00AF0ABB" w:rsidP="00655300">
      <w:pPr>
        <w:pStyle w:val="a"/>
        <w:numPr>
          <w:ilvl w:val="0"/>
          <w:numId w:val="8"/>
        </w:numPr>
        <w:ind w:left="284" w:firstLine="0"/>
      </w:pPr>
      <w:r w:rsidRPr="00060271">
        <w:rPr>
          <w:rFonts w:hint="cs"/>
          <w:rtl/>
        </w:rPr>
        <w:t xml:space="preserve">و ابن عبدالبر از أشهب بن عبدالعزیز روایت کرده که: (امام مالک فرمود: مردم رو به بیت المقدس حدود 16 ماه نماز </w:t>
      </w:r>
      <w:r w:rsidR="00F4232C">
        <w:rPr>
          <w:rFonts w:hint="cs"/>
          <w:rtl/>
        </w:rPr>
        <w:t>می‏</w:t>
      </w:r>
      <w:r w:rsidRPr="00060271">
        <w:rPr>
          <w:rFonts w:hint="cs"/>
          <w:rtl/>
        </w:rPr>
        <w:t>خواندند، سپس دستور داده شد که رو به کعبه نماز بخوانند، خداوند متعال فرمود:</w:t>
      </w:r>
      <w:r w:rsidR="00655300">
        <w:t xml:space="preserve"> </w:t>
      </w:r>
      <w:r w:rsidR="00655300" w:rsidRPr="00655300">
        <w:rPr>
          <w:rFonts w:ascii="Traditional Arabic" w:hAnsi="Traditional Arabic" w:cs="Traditional Arabic"/>
          <w:rtl/>
        </w:rPr>
        <w:t>﴿</w:t>
      </w:r>
      <w:r w:rsidR="00655300" w:rsidRPr="00C95CF0">
        <w:rPr>
          <w:rStyle w:val="Char5"/>
          <w:rtl/>
        </w:rPr>
        <w:t xml:space="preserve">وَمَا كَانَ </w:t>
      </w:r>
      <w:r w:rsidR="00655300" w:rsidRPr="00C95CF0">
        <w:rPr>
          <w:rStyle w:val="Char5"/>
          <w:rFonts w:hint="cs"/>
          <w:rtl/>
        </w:rPr>
        <w:t>ٱ</w:t>
      </w:r>
      <w:r w:rsidR="00655300" w:rsidRPr="00C95CF0">
        <w:rPr>
          <w:rStyle w:val="Char5"/>
          <w:rFonts w:hint="eastAsia"/>
          <w:rtl/>
        </w:rPr>
        <w:t>للَّهُ</w:t>
      </w:r>
      <w:r w:rsidR="00655300" w:rsidRPr="00C95CF0">
        <w:rPr>
          <w:rStyle w:val="Char5"/>
          <w:rtl/>
        </w:rPr>
        <w:t xml:space="preserve"> لِيُضِيعَ إِيمَٰنَكُمۡۚ</w:t>
      </w:r>
      <w:r w:rsidR="00655300" w:rsidRPr="00655300">
        <w:rPr>
          <w:rFonts w:ascii="Traditional Arabic" w:hAnsi="Traditional Arabic" w:cs="Traditional Arabic"/>
          <w:rtl/>
        </w:rPr>
        <w:t>﴾</w:t>
      </w:r>
      <w:r w:rsidRPr="00060271">
        <w:rPr>
          <w:rFonts w:hint="cs"/>
          <w:rtl/>
        </w:rPr>
        <w:t xml:space="preserve"> </w:t>
      </w:r>
      <w:r w:rsidR="00AC6AED" w:rsidRPr="00655300">
        <w:rPr>
          <w:rStyle w:val="Char1"/>
          <w:rFonts w:hint="cs"/>
          <w:rtl/>
        </w:rPr>
        <w:t>[ال</w:t>
      </w:r>
      <w:r w:rsidR="00701D61" w:rsidRPr="00655300">
        <w:rPr>
          <w:rStyle w:val="Char1"/>
          <w:rFonts w:hint="cs"/>
          <w:rtl/>
        </w:rPr>
        <w:t>بقر</w:t>
      </w:r>
      <w:r w:rsidR="00AC6AED" w:rsidRPr="00655300">
        <w:rPr>
          <w:rStyle w:val="Char1"/>
          <w:rFonts w:hint="cs"/>
          <w:rtl/>
        </w:rPr>
        <w:t xml:space="preserve">ة: </w:t>
      </w:r>
      <w:r w:rsidR="00701D61" w:rsidRPr="00655300">
        <w:rPr>
          <w:rStyle w:val="Char1"/>
          <w:rFonts w:hint="cs"/>
          <w:rtl/>
        </w:rPr>
        <w:t>143</w:t>
      </w:r>
      <w:r w:rsidR="00AC6AED" w:rsidRPr="00655300">
        <w:rPr>
          <w:rStyle w:val="Char1"/>
          <w:rFonts w:hint="cs"/>
          <w:rtl/>
        </w:rPr>
        <w:t>]</w:t>
      </w:r>
      <w:r w:rsidRPr="00060271">
        <w:rPr>
          <w:rFonts w:hint="cs"/>
          <w:rtl/>
        </w:rPr>
        <w:t xml:space="preserve"> (و خداوند ایمانتان </w:t>
      </w:r>
      <w:r w:rsidR="00655300">
        <w:t>-</w:t>
      </w:r>
      <w:r w:rsidRPr="00060271">
        <w:rPr>
          <w:rFonts w:hint="cs"/>
          <w:rtl/>
        </w:rPr>
        <w:t xml:space="preserve"> نمازهایتان رو به بیت المقدس- را به هدر ن</w:t>
      </w:r>
      <w:r w:rsidR="00F4232C">
        <w:rPr>
          <w:rFonts w:hint="cs"/>
          <w:rtl/>
        </w:rPr>
        <w:t>می‏</w:t>
      </w:r>
      <w:r w:rsidRPr="00060271">
        <w:rPr>
          <w:rFonts w:hint="cs"/>
          <w:rtl/>
        </w:rPr>
        <w:t>دهد) امام مالک گفت: و من در اینجا</w:t>
      </w:r>
      <w:r w:rsidR="00701D61">
        <w:rPr>
          <w:rFonts w:hint="cs"/>
          <w:rtl/>
        </w:rPr>
        <w:t xml:space="preserve"> به یاد</w:t>
      </w:r>
      <w:r w:rsidRPr="00060271">
        <w:rPr>
          <w:rFonts w:hint="cs"/>
          <w:rtl/>
        </w:rPr>
        <w:t xml:space="preserve"> سخن مرجئه </w:t>
      </w:r>
      <w:r w:rsidR="00701D61">
        <w:rPr>
          <w:rFonts w:hint="cs"/>
          <w:rtl/>
        </w:rPr>
        <w:t>افتادم</w:t>
      </w:r>
      <w:r w:rsidRPr="00060271">
        <w:rPr>
          <w:rFonts w:hint="cs"/>
          <w:rtl/>
        </w:rPr>
        <w:t xml:space="preserve"> که </w:t>
      </w:r>
      <w:r w:rsidR="00F4232C">
        <w:rPr>
          <w:rFonts w:hint="cs"/>
          <w:rtl/>
        </w:rPr>
        <w:t>می‏</w:t>
      </w:r>
      <w:r w:rsidRPr="00060271">
        <w:rPr>
          <w:rFonts w:hint="cs"/>
          <w:rtl/>
        </w:rPr>
        <w:t>گویند، نماز جزو ایمان نیست و این سخنی غلط است).</w:t>
      </w:r>
      <w:r w:rsidR="00701D61" w:rsidRPr="00C95CF0">
        <w:rPr>
          <w:rStyle w:val="FootnoteReference"/>
          <w:sz w:val="30"/>
        </w:rPr>
        <w:footnoteReference w:id="81"/>
      </w:r>
    </w:p>
    <w:p w:rsidR="00AF0ABB" w:rsidRPr="00701D61" w:rsidRDefault="00834A2B" w:rsidP="0098467B">
      <w:pPr>
        <w:pStyle w:val="2"/>
        <w:rPr>
          <w:rtl/>
        </w:rPr>
      </w:pPr>
      <w:bookmarkStart w:id="43" w:name="_Toc272870428"/>
      <w:bookmarkStart w:id="44" w:name="_Toc272961273"/>
      <w:bookmarkStart w:id="45" w:name="_Toc440108450"/>
      <w:r w:rsidRPr="00701D61">
        <w:rPr>
          <w:rFonts w:hint="cs"/>
          <w:rtl/>
        </w:rPr>
        <w:t>د) عقیده امام مالک در مورد صحابه</w:t>
      </w:r>
      <w:bookmarkEnd w:id="43"/>
      <w:bookmarkEnd w:id="44"/>
      <w:bookmarkEnd w:id="45"/>
    </w:p>
    <w:p w:rsidR="00834A2B" w:rsidRPr="003E54C0" w:rsidRDefault="00834A2B" w:rsidP="00655300">
      <w:pPr>
        <w:numPr>
          <w:ilvl w:val="0"/>
          <w:numId w:val="9"/>
        </w:numPr>
        <w:ind w:left="641" w:hanging="357"/>
        <w:jc w:val="both"/>
        <w:rPr>
          <w:rStyle w:val="Char"/>
          <w:rtl/>
        </w:rPr>
      </w:pPr>
      <w:r w:rsidRPr="003E54C0">
        <w:rPr>
          <w:rStyle w:val="Char"/>
          <w:rFonts w:hint="cs"/>
          <w:rtl/>
        </w:rPr>
        <w:t xml:space="preserve">ابونعیم از عبدالله عنبری روایت کرده که: (مالک بن انس گفت: هر کس یکی از اصحاب رسول خدا </w:t>
      </w:r>
      <w:r w:rsidR="00404949" w:rsidRPr="00404949">
        <w:rPr>
          <w:rStyle w:val="Char"/>
          <w:rFonts w:cs="CTraditional Arabic" w:hint="cs"/>
          <w:rtl/>
        </w:rPr>
        <w:t>ص</w:t>
      </w:r>
      <w:r w:rsidRPr="003E54C0">
        <w:rPr>
          <w:rStyle w:val="Char"/>
          <w:rFonts w:hint="cs"/>
          <w:rtl/>
        </w:rPr>
        <w:t xml:space="preserve"> را کم شمارد و از شأن و منزلت او بکاهد یا در قلبش ذره ای کینه و دشمنی نسبت به آنها وجود داشته باشد، هیچ حقی در مال فیء مسلمانان ندارد، سپس این آیه را خواند:</w:t>
      </w:r>
      <w:r w:rsidR="00655300">
        <w:rPr>
          <w:rStyle w:val="Char"/>
        </w:rPr>
        <w:t xml:space="preserve"> </w:t>
      </w:r>
      <w:r w:rsidR="00655300">
        <w:rPr>
          <w:rStyle w:val="Char"/>
          <w:rFonts w:ascii="Traditional Arabic" w:hAnsi="Traditional Arabic" w:cs="Traditional Arabic"/>
          <w:rtl/>
        </w:rPr>
        <w:t>﴿</w:t>
      </w:r>
      <w:r w:rsidR="00655300" w:rsidRPr="00C95CF0">
        <w:rPr>
          <w:rStyle w:val="Char5"/>
          <w:rFonts w:hint="eastAsia"/>
          <w:rtl/>
        </w:rPr>
        <w:t>وَ</w:t>
      </w:r>
      <w:r w:rsidR="00655300" w:rsidRPr="00C95CF0">
        <w:rPr>
          <w:rStyle w:val="Char5"/>
          <w:rFonts w:hint="cs"/>
          <w:rtl/>
        </w:rPr>
        <w:t>ٱ</w:t>
      </w:r>
      <w:r w:rsidR="00655300" w:rsidRPr="00C95CF0">
        <w:rPr>
          <w:rStyle w:val="Char5"/>
          <w:rFonts w:hint="eastAsia"/>
          <w:rtl/>
        </w:rPr>
        <w:t>لَّذِينَ</w:t>
      </w:r>
      <w:r w:rsidR="00655300" w:rsidRPr="00C95CF0">
        <w:rPr>
          <w:rStyle w:val="Char5"/>
          <w:rtl/>
        </w:rPr>
        <w:t xml:space="preserve"> جَآءُو مِنۢ بَعۡدِهِمۡ يَقُولُونَ رَبَّنَا </w:t>
      </w:r>
      <w:r w:rsidR="00655300" w:rsidRPr="00C95CF0">
        <w:rPr>
          <w:rStyle w:val="Char5"/>
          <w:rFonts w:hint="cs"/>
          <w:rtl/>
        </w:rPr>
        <w:t>ٱ</w:t>
      </w:r>
      <w:r w:rsidR="00655300" w:rsidRPr="00C95CF0">
        <w:rPr>
          <w:rStyle w:val="Char5"/>
          <w:rFonts w:hint="eastAsia"/>
          <w:rtl/>
        </w:rPr>
        <w:t>غۡفِرۡ</w:t>
      </w:r>
      <w:r w:rsidR="00655300" w:rsidRPr="00C95CF0">
        <w:rPr>
          <w:rStyle w:val="Char5"/>
          <w:rtl/>
        </w:rPr>
        <w:t xml:space="preserve"> لَنَا وَلِإِخۡوَٰنِنَا </w:t>
      </w:r>
      <w:r w:rsidR="00655300" w:rsidRPr="00C95CF0">
        <w:rPr>
          <w:rStyle w:val="Char5"/>
          <w:rFonts w:hint="cs"/>
          <w:rtl/>
        </w:rPr>
        <w:t>ٱ</w:t>
      </w:r>
      <w:r w:rsidR="00655300" w:rsidRPr="00C95CF0">
        <w:rPr>
          <w:rStyle w:val="Char5"/>
          <w:rFonts w:hint="eastAsia"/>
          <w:rtl/>
        </w:rPr>
        <w:t>لَّذِينَ</w:t>
      </w:r>
      <w:r w:rsidR="00655300" w:rsidRPr="00C95CF0">
        <w:rPr>
          <w:rStyle w:val="Char5"/>
          <w:rtl/>
        </w:rPr>
        <w:t xml:space="preserve"> سَبَقُونَا بِ</w:t>
      </w:r>
      <w:r w:rsidR="00655300" w:rsidRPr="00C95CF0">
        <w:rPr>
          <w:rStyle w:val="Char5"/>
          <w:rFonts w:hint="cs"/>
          <w:rtl/>
        </w:rPr>
        <w:t>ٱ</w:t>
      </w:r>
      <w:r w:rsidR="00655300" w:rsidRPr="00C95CF0">
        <w:rPr>
          <w:rStyle w:val="Char5"/>
          <w:rFonts w:hint="eastAsia"/>
          <w:rtl/>
        </w:rPr>
        <w:t>لۡإِيمَٰنِ</w:t>
      </w:r>
      <w:r w:rsidR="00655300" w:rsidRPr="00C95CF0">
        <w:rPr>
          <w:rStyle w:val="Char5"/>
          <w:rtl/>
        </w:rPr>
        <w:t xml:space="preserve"> وَلَا تَجۡعَلۡ فِي قُلُوبِنَا غِلّٗا لِّلَّذِينَ ءَامَنُواْ رَبَّنَآ إِنَّكَ رَءُوفٞ رَّحِيمٌ ١٠</w:t>
      </w:r>
      <w:r w:rsidR="00655300" w:rsidRPr="00655300">
        <w:rPr>
          <w:rStyle w:val="Char"/>
          <w:rFonts w:ascii="Traditional Arabic" w:hAnsi="Traditional Arabic" w:cs="Traditional Arabic"/>
          <w:rtl/>
        </w:rPr>
        <w:t>﴾</w:t>
      </w:r>
      <w:r w:rsidRPr="00655300">
        <w:rPr>
          <w:rFonts w:hint="cs"/>
          <w:sz w:val="30"/>
          <w:rtl/>
          <w:lang w:bidi="fa-IR"/>
        </w:rPr>
        <w:t xml:space="preserve"> </w:t>
      </w:r>
      <w:r w:rsidR="00AC6AED" w:rsidRPr="00AC6AED">
        <w:rPr>
          <w:rStyle w:val="Char1"/>
          <w:rFonts w:hint="cs"/>
          <w:rtl/>
        </w:rPr>
        <w:t>[ال</w:t>
      </w:r>
      <w:r w:rsidR="00701D61" w:rsidRPr="00AC6AED">
        <w:rPr>
          <w:rStyle w:val="Char1"/>
          <w:rFonts w:hint="cs"/>
          <w:rtl/>
        </w:rPr>
        <w:t>حشر</w:t>
      </w:r>
      <w:r w:rsidR="00AC6AED" w:rsidRPr="00AC6AED">
        <w:rPr>
          <w:rStyle w:val="Char1"/>
          <w:rFonts w:hint="cs"/>
          <w:rtl/>
        </w:rPr>
        <w:t xml:space="preserve">: </w:t>
      </w:r>
      <w:r w:rsidR="00701D61" w:rsidRPr="00AC6AED">
        <w:rPr>
          <w:rStyle w:val="Char1"/>
          <w:rFonts w:hint="cs"/>
          <w:rtl/>
        </w:rPr>
        <w:t>10</w:t>
      </w:r>
      <w:r w:rsidR="00AC6AED" w:rsidRPr="00AC6AED">
        <w:rPr>
          <w:rStyle w:val="Char1"/>
          <w:rFonts w:hint="cs"/>
          <w:rtl/>
        </w:rPr>
        <w:t>]</w:t>
      </w:r>
      <w:r w:rsidR="00701D61" w:rsidRPr="003E54C0">
        <w:rPr>
          <w:rStyle w:val="Char"/>
          <w:rFonts w:hint="cs"/>
          <w:rtl/>
        </w:rPr>
        <w:t xml:space="preserve"> </w:t>
      </w:r>
      <w:r w:rsidRPr="003E54C0">
        <w:rPr>
          <w:rStyle w:val="Char"/>
          <w:rFonts w:hint="cs"/>
          <w:rtl/>
        </w:rPr>
        <w:t xml:space="preserve">(و کسانی که به دنبال صحابه </w:t>
      </w:r>
      <w:r w:rsidR="00701D61" w:rsidRPr="003E54C0">
        <w:rPr>
          <w:rStyle w:val="Char"/>
          <w:rFonts w:hint="cs"/>
          <w:rtl/>
        </w:rPr>
        <w:t>آ</w:t>
      </w:r>
      <w:r w:rsidRPr="003E54C0">
        <w:rPr>
          <w:rStyle w:val="Char"/>
          <w:rFonts w:hint="cs"/>
          <w:rtl/>
        </w:rPr>
        <w:t xml:space="preserve">مدند </w:t>
      </w:r>
      <w:r w:rsidR="00F4232C" w:rsidRPr="003E54C0">
        <w:rPr>
          <w:rStyle w:val="Char"/>
          <w:rFonts w:hint="cs"/>
          <w:rtl/>
        </w:rPr>
        <w:t>می‏</w:t>
      </w:r>
      <w:r w:rsidRPr="003E54C0">
        <w:rPr>
          <w:rStyle w:val="Char"/>
          <w:rFonts w:hint="cs"/>
          <w:rtl/>
        </w:rPr>
        <w:t>گویند، ای پروردگارا از ما و برادرانمان که قبل از ما ایمان آورده بودند، در گذر و ما و آنها را ببخش، و کینه و دشمنی نسبت به کسانی که ایمان آورده</w:t>
      </w:r>
      <w:r w:rsidR="00F4232C" w:rsidRPr="003E54C0">
        <w:rPr>
          <w:rStyle w:val="Char"/>
          <w:rFonts w:hint="cs"/>
          <w:rtl/>
        </w:rPr>
        <w:t xml:space="preserve">‏اند </w:t>
      </w:r>
      <w:r w:rsidRPr="003E54C0">
        <w:rPr>
          <w:rStyle w:val="Char"/>
          <w:rFonts w:hint="cs"/>
          <w:rtl/>
        </w:rPr>
        <w:t xml:space="preserve"> در دلهایمان جای نده، پ</w:t>
      </w:r>
      <w:r w:rsidR="00701D61" w:rsidRPr="003E54C0">
        <w:rPr>
          <w:rStyle w:val="Char"/>
          <w:rFonts w:hint="cs"/>
          <w:rtl/>
        </w:rPr>
        <w:t xml:space="preserve">روردگارا تو مهربان و رحیم هستی) </w:t>
      </w:r>
      <w:r w:rsidRPr="003E54C0">
        <w:rPr>
          <w:rStyle w:val="Char"/>
          <w:rFonts w:hint="cs"/>
          <w:rtl/>
        </w:rPr>
        <w:t>پس هر ک</w:t>
      </w:r>
      <w:r w:rsidR="00701D61" w:rsidRPr="003E54C0">
        <w:rPr>
          <w:rStyle w:val="Char"/>
          <w:rFonts w:hint="cs"/>
          <w:rtl/>
        </w:rPr>
        <w:t>سی آنها را کم شمارد و از شأن و جایگاهشان</w:t>
      </w:r>
      <w:r w:rsidRPr="003E54C0">
        <w:rPr>
          <w:rStyle w:val="Char"/>
          <w:rFonts w:hint="cs"/>
          <w:rtl/>
        </w:rPr>
        <w:t xml:space="preserve"> بکاهد و در دلش ذره ای کینه و دشمنی نسبت به آنها وجود داشته باشد، او حقی در مال فیء ندارد).</w:t>
      </w:r>
      <w:r w:rsidR="00701D61" w:rsidRPr="00C95CF0">
        <w:rPr>
          <w:rStyle w:val="Char"/>
          <w:vertAlign w:val="superscript"/>
          <w:rtl/>
        </w:rPr>
        <w:footnoteReference w:id="82"/>
      </w:r>
    </w:p>
    <w:p w:rsidR="00834A2B" w:rsidRPr="00AC6AED" w:rsidRDefault="00834A2B" w:rsidP="00C95CF0">
      <w:pPr>
        <w:pStyle w:val="a6"/>
        <w:rPr>
          <w:rtl/>
        </w:rPr>
      </w:pPr>
      <w:r w:rsidRPr="00AC6AED">
        <w:rPr>
          <w:rFonts w:hint="cs"/>
          <w:rtl/>
        </w:rPr>
        <w:t>مترجم:</w:t>
      </w:r>
    </w:p>
    <w:p w:rsidR="00834A2B" w:rsidRPr="00060271" w:rsidRDefault="00834A2B" w:rsidP="003E54C0">
      <w:pPr>
        <w:pStyle w:val="a"/>
        <w:rPr>
          <w:rtl/>
        </w:rPr>
      </w:pPr>
      <w:r w:rsidRPr="00060271">
        <w:rPr>
          <w:rFonts w:hint="cs"/>
          <w:rtl/>
        </w:rPr>
        <w:t>مال فیء: مالی است که بدون جنگ از کفار گرفته شود، مانند مالی که کفار از ترس مسلمانان به جای گذاشته باش</w:t>
      </w:r>
      <w:r w:rsidR="00701D61">
        <w:rPr>
          <w:rFonts w:hint="cs"/>
          <w:rtl/>
        </w:rPr>
        <w:t>ن</w:t>
      </w:r>
      <w:r w:rsidRPr="00060271">
        <w:rPr>
          <w:rFonts w:hint="cs"/>
          <w:rtl/>
        </w:rPr>
        <w:t>د و جزیه و خراج و اموال اهل ذمه ای که صاحب آن بمیرد و وارثی ن</w:t>
      </w:r>
      <w:r w:rsidR="00F335F8" w:rsidRPr="00060271">
        <w:rPr>
          <w:rFonts w:hint="cs"/>
          <w:rtl/>
        </w:rPr>
        <w:t>د</w:t>
      </w:r>
      <w:r w:rsidRPr="00060271">
        <w:rPr>
          <w:rFonts w:hint="cs"/>
          <w:rtl/>
        </w:rPr>
        <w:t>اشته باشد.</w:t>
      </w:r>
    </w:p>
    <w:p w:rsidR="00834A2B" w:rsidRPr="003E54C0" w:rsidRDefault="00834A2B" w:rsidP="00655300">
      <w:pPr>
        <w:numPr>
          <w:ilvl w:val="0"/>
          <w:numId w:val="9"/>
        </w:numPr>
        <w:ind w:left="641" w:hanging="357"/>
        <w:jc w:val="both"/>
        <w:rPr>
          <w:rStyle w:val="Char"/>
          <w:rtl/>
        </w:rPr>
      </w:pPr>
      <w:r w:rsidRPr="003E54C0">
        <w:rPr>
          <w:rStyle w:val="Char"/>
          <w:rFonts w:hint="cs"/>
          <w:rtl/>
        </w:rPr>
        <w:t>ا</w:t>
      </w:r>
      <w:r w:rsidR="00F335F8" w:rsidRPr="003E54C0">
        <w:rPr>
          <w:rStyle w:val="Char"/>
          <w:rFonts w:hint="cs"/>
          <w:rtl/>
        </w:rPr>
        <w:t>ب</w:t>
      </w:r>
      <w:r w:rsidRPr="003E54C0">
        <w:rPr>
          <w:rStyle w:val="Char"/>
          <w:rFonts w:hint="cs"/>
          <w:rtl/>
        </w:rPr>
        <w:t xml:space="preserve">ونعیم از مردی از اولاد زبیر روایت کرده که: (ما نزد امام مالک بودیم در مورد مردی که یاران رسول خدا </w:t>
      </w:r>
      <w:r w:rsidR="00404949" w:rsidRPr="00404949">
        <w:rPr>
          <w:rStyle w:val="Char"/>
          <w:rFonts w:cs="CTraditional Arabic" w:hint="cs"/>
          <w:rtl/>
        </w:rPr>
        <w:t>ص</w:t>
      </w:r>
      <w:r w:rsidRPr="003E54C0">
        <w:rPr>
          <w:rStyle w:val="Char"/>
          <w:rFonts w:hint="cs"/>
          <w:rtl/>
        </w:rPr>
        <w:t xml:space="preserve"> را کم </w:t>
      </w:r>
      <w:r w:rsidR="00F4232C" w:rsidRPr="003E54C0">
        <w:rPr>
          <w:rStyle w:val="Char"/>
          <w:rFonts w:hint="cs"/>
          <w:rtl/>
        </w:rPr>
        <w:t>می‏</w:t>
      </w:r>
      <w:r w:rsidR="00A46395" w:rsidRPr="003E54C0">
        <w:rPr>
          <w:rStyle w:val="Char"/>
          <w:rFonts w:hint="cs"/>
          <w:rtl/>
        </w:rPr>
        <w:t>شم</w:t>
      </w:r>
      <w:r w:rsidRPr="003E54C0">
        <w:rPr>
          <w:rStyle w:val="Char"/>
          <w:rFonts w:hint="cs"/>
          <w:rtl/>
        </w:rPr>
        <w:t xml:space="preserve">رد و از شأن و منزلت آنها </w:t>
      </w:r>
      <w:r w:rsidR="00F4232C" w:rsidRPr="003E54C0">
        <w:rPr>
          <w:rStyle w:val="Char"/>
          <w:rFonts w:hint="cs"/>
          <w:rtl/>
        </w:rPr>
        <w:t>می‏</w:t>
      </w:r>
      <w:r w:rsidRPr="003E54C0">
        <w:rPr>
          <w:rStyle w:val="Char"/>
          <w:rFonts w:hint="cs"/>
          <w:rtl/>
        </w:rPr>
        <w:t>کاست، صحبت کردند، امام مالک این آیه را خواند:</w:t>
      </w:r>
      <w:r w:rsidR="00655300">
        <w:rPr>
          <w:rStyle w:val="Char"/>
        </w:rPr>
        <w:t xml:space="preserve"> </w:t>
      </w:r>
      <w:r w:rsidR="00655300">
        <w:rPr>
          <w:rStyle w:val="Char"/>
          <w:rFonts w:ascii="Traditional Arabic" w:hAnsi="Traditional Arabic" w:cs="Traditional Arabic"/>
          <w:rtl/>
        </w:rPr>
        <w:t>﴿</w:t>
      </w:r>
      <w:r w:rsidR="00655300" w:rsidRPr="00C95CF0">
        <w:rPr>
          <w:rStyle w:val="Char5"/>
          <w:rFonts w:hint="eastAsia"/>
          <w:rtl/>
        </w:rPr>
        <w:t>مُّحَمَّدٞ</w:t>
      </w:r>
      <w:r w:rsidR="00655300" w:rsidRPr="00C95CF0">
        <w:rPr>
          <w:rStyle w:val="Char5"/>
          <w:rtl/>
        </w:rPr>
        <w:t xml:space="preserve"> رَّسُولُ </w:t>
      </w:r>
      <w:r w:rsidR="00655300" w:rsidRPr="00C95CF0">
        <w:rPr>
          <w:rStyle w:val="Char5"/>
          <w:rFonts w:hint="cs"/>
          <w:rtl/>
        </w:rPr>
        <w:t>ٱ</w:t>
      </w:r>
      <w:r w:rsidR="00655300" w:rsidRPr="00C95CF0">
        <w:rPr>
          <w:rStyle w:val="Char5"/>
          <w:rFonts w:hint="eastAsia"/>
          <w:rtl/>
        </w:rPr>
        <w:t>للَّهِۚ</w:t>
      </w:r>
      <w:r w:rsidR="00655300" w:rsidRPr="00C95CF0">
        <w:rPr>
          <w:rStyle w:val="Char5"/>
          <w:rtl/>
        </w:rPr>
        <w:t xml:space="preserve"> وَ</w:t>
      </w:r>
      <w:r w:rsidR="00655300" w:rsidRPr="00C95CF0">
        <w:rPr>
          <w:rStyle w:val="Char5"/>
          <w:rFonts w:hint="cs"/>
          <w:rtl/>
        </w:rPr>
        <w:t>ٱ</w:t>
      </w:r>
      <w:r w:rsidR="00655300" w:rsidRPr="00C95CF0">
        <w:rPr>
          <w:rStyle w:val="Char5"/>
          <w:rFonts w:hint="eastAsia"/>
          <w:rtl/>
        </w:rPr>
        <w:t>لَّذِينَ</w:t>
      </w:r>
      <w:r w:rsidR="00655300" w:rsidRPr="00C95CF0">
        <w:rPr>
          <w:rStyle w:val="Char5"/>
          <w:rtl/>
        </w:rPr>
        <w:t xml:space="preserve"> مَعَهُ</w:t>
      </w:r>
      <w:r w:rsidR="00655300" w:rsidRPr="00C95CF0">
        <w:rPr>
          <w:rStyle w:val="Char5"/>
          <w:rFonts w:hint="cs"/>
          <w:rtl/>
        </w:rPr>
        <w:t>ۥٓ</w:t>
      </w:r>
      <w:r w:rsidR="00655300" w:rsidRPr="00C95CF0">
        <w:rPr>
          <w:rStyle w:val="Char5"/>
          <w:rtl/>
        </w:rPr>
        <w:t xml:space="preserve"> أَشِدَّآءُ عَلَى </w:t>
      </w:r>
      <w:r w:rsidR="00655300" w:rsidRPr="00C95CF0">
        <w:rPr>
          <w:rStyle w:val="Char5"/>
          <w:rFonts w:hint="cs"/>
          <w:rtl/>
        </w:rPr>
        <w:t>ٱ</w:t>
      </w:r>
      <w:r w:rsidR="00655300" w:rsidRPr="00C95CF0">
        <w:rPr>
          <w:rStyle w:val="Char5"/>
          <w:rFonts w:hint="eastAsia"/>
          <w:rtl/>
        </w:rPr>
        <w:t>لۡكُفَّارِ</w:t>
      </w:r>
      <w:r w:rsidR="00655300" w:rsidRPr="00C95CF0">
        <w:rPr>
          <w:rStyle w:val="Char5"/>
          <w:rtl/>
        </w:rPr>
        <w:t xml:space="preserve"> رُحَمَآءُ بَيۡنَهُمۡۖ تَرَىٰهُمۡ رُكَّعٗا سُجَّدٗا يَبۡتَغُونَ فَضۡلٗا مِّنَ </w:t>
      </w:r>
      <w:r w:rsidR="00655300" w:rsidRPr="00C95CF0">
        <w:rPr>
          <w:rStyle w:val="Char5"/>
          <w:rFonts w:hint="cs"/>
          <w:rtl/>
        </w:rPr>
        <w:t>ٱ</w:t>
      </w:r>
      <w:r w:rsidR="00655300" w:rsidRPr="00C95CF0">
        <w:rPr>
          <w:rStyle w:val="Char5"/>
          <w:rFonts w:hint="eastAsia"/>
          <w:rtl/>
        </w:rPr>
        <w:t>للَّهِ</w:t>
      </w:r>
      <w:r w:rsidR="00655300" w:rsidRPr="00C95CF0">
        <w:rPr>
          <w:rStyle w:val="Char5"/>
          <w:rtl/>
        </w:rPr>
        <w:t xml:space="preserve"> وَرِضۡوَٰنٗاۖ سِيمَاهُمۡ فِي وُجُوهِهِم مِّنۡ أَثَرِ </w:t>
      </w:r>
      <w:r w:rsidR="00655300" w:rsidRPr="00C95CF0">
        <w:rPr>
          <w:rStyle w:val="Char5"/>
          <w:rFonts w:hint="cs"/>
          <w:rtl/>
        </w:rPr>
        <w:t>ٱ</w:t>
      </w:r>
      <w:r w:rsidR="00655300" w:rsidRPr="00C95CF0">
        <w:rPr>
          <w:rStyle w:val="Char5"/>
          <w:rFonts w:hint="eastAsia"/>
          <w:rtl/>
        </w:rPr>
        <w:t>لسُّجُودِۚ</w:t>
      </w:r>
      <w:r w:rsidR="00655300" w:rsidRPr="00C95CF0">
        <w:rPr>
          <w:rStyle w:val="Char5"/>
          <w:rtl/>
        </w:rPr>
        <w:t xml:space="preserve"> ذَٰلِكَ مَثَلُهُمۡ فِي </w:t>
      </w:r>
      <w:r w:rsidR="00655300" w:rsidRPr="00C95CF0">
        <w:rPr>
          <w:rStyle w:val="Char5"/>
          <w:rFonts w:hint="cs"/>
          <w:rtl/>
        </w:rPr>
        <w:t>ٱ</w:t>
      </w:r>
      <w:r w:rsidR="00655300" w:rsidRPr="00C95CF0">
        <w:rPr>
          <w:rStyle w:val="Char5"/>
          <w:rtl/>
        </w:rPr>
        <w:t xml:space="preserve">لتَّوۡرَىٰةِۚ وَمَثَلُهُمۡ فِي </w:t>
      </w:r>
      <w:r w:rsidR="00655300" w:rsidRPr="00C95CF0">
        <w:rPr>
          <w:rStyle w:val="Char5"/>
          <w:rFonts w:hint="cs"/>
          <w:rtl/>
        </w:rPr>
        <w:t>ٱ</w:t>
      </w:r>
      <w:r w:rsidR="00655300" w:rsidRPr="00C95CF0">
        <w:rPr>
          <w:rStyle w:val="Char5"/>
          <w:rFonts w:hint="eastAsia"/>
          <w:rtl/>
        </w:rPr>
        <w:t>لۡإِنجِيلِ</w:t>
      </w:r>
      <w:r w:rsidR="00655300" w:rsidRPr="00C95CF0">
        <w:rPr>
          <w:rStyle w:val="Char5"/>
          <w:rtl/>
        </w:rPr>
        <w:t xml:space="preserve"> كَزَرۡعٍ أَخۡرَجَ شَطۡ‍َٔهُ</w:t>
      </w:r>
      <w:r w:rsidR="00655300" w:rsidRPr="00C95CF0">
        <w:rPr>
          <w:rStyle w:val="Char5"/>
          <w:rFonts w:hint="cs"/>
          <w:rtl/>
        </w:rPr>
        <w:t>ۥ</w:t>
      </w:r>
      <w:r w:rsidR="00655300" w:rsidRPr="00C95CF0">
        <w:rPr>
          <w:rStyle w:val="Char5"/>
          <w:rtl/>
        </w:rPr>
        <w:t xml:space="preserve"> فَ‍َٔازَرَهُ</w:t>
      </w:r>
      <w:r w:rsidR="00655300" w:rsidRPr="00C95CF0">
        <w:rPr>
          <w:rStyle w:val="Char5"/>
          <w:rFonts w:hint="cs"/>
          <w:rtl/>
        </w:rPr>
        <w:t>ۥ</w:t>
      </w:r>
      <w:r w:rsidR="00655300" w:rsidRPr="00C95CF0">
        <w:rPr>
          <w:rStyle w:val="Char5"/>
          <w:rtl/>
        </w:rPr>
        <w:t xml:space="preserve"> فَ</w:t>
      </w:r>
      <w:r w:rsidR="00655300" w:rsidRPr="00C95CF0">
        <w:rPr>
          <w:rStyle w:val="Char5"/>
          <w:rFonts w:hint="cs"/>
          <w:rtl/>
        </w:rPr>
        <w:t>ٱ</w:t>
      </w:r>
      <w:r w:rsidR="00655300" w:rsidRPr="00C95CF0">
        <w:rPr>
          <w:rStyle w:val="Char5"/>
          <w:rFonts w:hint="eastAsia"/>
          <w:rtl/>
        </w:rPr>
        <w:t>سۡتَغۡلَظَ</w:t>
      </w:r>
      <w:r w:rsidR="00655300" w:rsidRPr="00C95CF0">
        <w:rPr>
          <w:rStyle w:val="Char5"/>
          <w:rtl/>
        </w:rPr>
        <w:t xml:space="preserve"> فَ</w:t>
      </w:r>
      <w:r w:rsidR="00655300" w:rsidRPr="00C95CF0">
        <w:rPr>
          <w:rStyle w:val="Char5"/>
          <w:rFonts w:hint="cs"/>
          <w:rtl/>
        </w:rPr>
        <w:t>ٱ</w:t>
      </w:r>
      <w:r w:rsidR="00655300" w:rsidRPr="00C95CF0">
        <w:rPr>
          <w:rStyle w:val="Char5"/>
          <w:rFonts w:hint="eastAsia"/>
          <w:rtl/>
        </w:rPr>
        <w:t>سۡتَوَىٰ</w:t>
      </w:r>
      <w:r w:rsidR="00655300" w:rsidRPr="00C95CF0">
        <w:rPr>
          <w:rStyle w:val="Char5"/>
          <w:rtl/>
        </w:rPr>
        <w:t xml:space="preserve"> عَلَىٰ سُوقِهِ</w:t>
      </w:r>
      <w:r w:rsidR="00655300" w:rsidRPr="00C95CF0">
        <w:rPr>
          <w:rStyle w:val="Char5"/>
          <w:rFonts w:hint="cs"/>
          <w:rtl/>
        </w:rPr>
        <w:t>ۦ</w:t>
      </w:r>
      <w:r w:rsidR="00655300" w:rsidRPr="00C95CF0">
        <w:rPr>
          <w:rStyle w:val="Char5"/>
          <w:rtl/>
        </w:rPr>
        <w:t xml:space="preserve"> يُعۡجِبُ </w:t>
      </w:r>
      <w:r w:rsidR="00655300" w:rsidRPr="00C95CF0">
        <w:rPr>
          <w:rStyle w:val="Char5"/>
          <w:rFonts w:hint="cs"/>
          <w:rtl/>
        </w:rPr>
        <w:t>ٱ</w:t>
      </w:r>
      <w:r w:rsidR="00655300" w:rsidRPr="00C95CF0">
        <w:rPr>
          <w:rStyle w:val="Char5"/>
          <w:rFonts w:hint="eastAsia"/>
          <w:rtl/>
        </w:rPr>
        <w:t>لزُّرَّاعَ</w:t>
      </w:r>
      <w:r w:rsidR="00655300" w:rsidRPr="00C95CF0">
        <w:rPr>
          <w:rStyle w:val="Char5"/>
          <w:rtl/>
        </w:rPr>
        <w:t xml:space="preserve"> لِيَغِيظَ بِهِمُ </w:t>
      </w:r>
      <w:r w:rsidR="00655300" w:rsidRPr="00C95CF0">
        <w:rPr>
          <w:rStyle w:val="Char5"/>
          <w:rFonts w:hint="cs"/>
          <w:rtl/>
        </w:rPr>
        <w:t>ٱ</w:t>
      </w:r>
      <w:r w:rsidR="00655300" w:rsidRPr="00C95CF0">
        <w:rPr>
          <w:rStyle w:val="Char5"/>
          <w:rFonts w:hint="eastAsia"/>
          <w:rtl/>
        </w:rPr>
        <w:t>لۡكُفَّارَۗ</w:t>
      </w:r>
      <w:r w:rsidR="00655300" w:rsidRPr="00C95CF0">
        <w:rPr>
          <w:rStyle w:val="Char5"/>
          <w:rtl/>
        </w:rPr>
        <w:t xml:space="preserve"> وَعَدَ </w:t>
      </w:r>
      <w:r w:rsidR="00655300" w:rsidRPr="00C95CF0">
        <w:rPr>
          <w:rStyle w:val="Char5"/>
          <w:rFonts w:hint="cs"/>
          <w:rtl/>
        </w:rPr>
        <w:t>ٱ</w:t>
      </w:r>
      <w:r w:rsidR="00655300" w:rsidRPr="00C95CF0">
        <w:rPr>
          <w:rStyle w:val="Char5"/>
          <w:rFonts w:hint="eastAsia"/>
          <w:rtl/>
        </w:rPr>
        <w:t>للَّهُ</w:t>
      </w:r>
      <w:r w:rsidR="00655300" w:rsidRPr="00C95CF0">
        <w:rPr>
          <w:rStyle w:val="Char5"/>
          <w:rtl/>
        </w:rPr>
        <w:t xml:space="preserve"> </w:t>
      </w:r>
      <w:r w:rsidR="00655300" w:rsidRPr="00C95CF0">
        <w:rPr>
          <w:rStyle w:val="Char5"/>
          <w:rFonts w:hint="cs"/>
          <w:rtl/>
        </w:rPr>
        <w:t>ٱ</w:t>
      </w:r>
      <w:r w:rsidR="00655300" w:rsidRPr="00C95CF0">
        <w:rPr>
          <w:rStyle w:val="Char5"/>
          <w:rFonts w:hint="eastAsia"/>
          <w:rtl/>
        </w:rPr>
        <w:t>لَّذِينَ</w:t>
      </w:r>
      <w:r w:rsidR="00655300" w:rsidRPr="00C95CF0">
        <w:rPr>
          <w:rStyle w:val="Char5"/>
          <w:rtl/>
        </w:rPr>
        <w:t xml:space="preserve"> ءَامَنُواْ وَعَمِلُواْ </w:t>
      </w:r>
      <w:r w:rsidR="00655300" w:rsidRPr="00C95CF0">
        <w:rPr>
          <w:rStyle w:val="Char5"/>
          <w:rFonts w:hint="cs"/>
          <w:rtl/>
        </w:rPr>
        <w:t>ٱ</w:t>
      </w:r>
      <w:r w:rsidR="00655300" w:rsidRPr="00C95CF0">
        <w:rPr>
          <w:rStyle w:val="Char5"/>
          <w:rFonts w:hint="eastAsia"/>
          <w:rtl/>
        </w:rPr>
        <w:t>لصَّٰلِحَٰتِ</w:t>
      </w:r>
      <w:r w:rsidR="00655300" w:rsidRPr="00C95CF0">
        <w:rPr>
          <w:rStyle w:val="Char5"/>
          <w:rtl/>
        </w:rPr>
        <w:t xml:space="preserve"> مِنۡهُم مَّغۡف</w:t>
      </w:r>
      <w:r w:rsidR="00655300" w:rsidRPr="00C95CF0">
        <w:rPr>
          <w:rStyle w:val="Char5"/>
          <w:rFonts w:hint="eastAsia"/>
          <w:rtl/>
        </w:rPr>
        <w:t>ِرَةٗ</w:t>
      </w:r>
      <w:r w:rsidR="00655300" w:rsidRPr="00C95CF0">
        <w:rPr>
          <w:rStyle w:val="Char5"/>
          <w:rtl/>
        </w:rPr>
        <w:t xml:space="preserve"> وَأَجۡرًا عَظِيمَۢا ٢٩</w:t>
      </w:r>
      <w:r w:rsidR="00655300" w:rsidRPr="00655300">
        <w:rPr>
          <w:rStyle w:val="Char"/>
          <w:rFonts w:ascii="Traditional Arabic" w:hAnsi="Traditional Arabic" w:cs="Traditional Arabic"/>
          <w:rtl/>
        </w:rPr>
        <w:t>﴾</w:t>
      </w:r>
      <w:r w:rsidRPr="00655300">
        <w:rPr>
          <w:rFonts w:hint="cs"/>
          <w:sz w:val="30"/>
          <w:rtl/>
          <w:lang w:bidi="fa-IR"/>
        </w:rPr>
        <w:t xml:space="preserve"> </w:t>
      </w:r>
      <w:r w:rsidR="00AC6AED" w:rsidRPr="00AC6AED">
        <w:rPr>
          <w:rStyle w:val="Char1"/>
          <w:rFonts w:hint="cs"/>
          <w:rtl/>
        </w:rPr>
        <w:t>[ال</w:t>
      </w:r>
      <w:r w:rsidRPr="00AC6AED">
        <w:rPr>
          <w:rStyle w:val="Char1"/>
          <w:rFonts w:hint="cs"/>
          <w:rtl/>
        </w:rPr>
        <w:t>فتح</w:t>
      </w:r>
      <w:r w:rsidR="00AC6AED" w:rsidRPr="00AC6AED">
        <w:rPr>
          <w:rStyle w:val="Char1"/>
          <w:rFonts w:hint="cs"/>
          <w:rtl/>
        </w:rPr>
        <w:t xml:space="preserve">: </w:t>
      </w:r>
      <w:r w:rsidRPr="00AC6AED">
        <w:rPr>
          <w:rStyle w:val="Char1"/>
          <w:rFonts w:hint="cs"/>
          <w:rtl/>
        </w:rPr>
        <w:t>29</w:t>
      </w:r>
      <w:r w:rsidR="00AC6AED" w:rsidRPr="00AC6AED">
        <w:rPr>
          <w:rStyle w:val="Char1"/>
          <w:rFonts w:hint="cs"/>
          <w:rtl/>
        </w:rPr>
        <w:t>]</w:t>
      </w:r>
      <w:r w:rsidRPr="003E54C0">
        <w:rPr>
          <w:rStyle w:val="Char"/>
          <w:rFonts w:hint="cs"/>
          <w:rtl/>
        </w:rPr>
        <w:t xml:space="preserve"> (محمد رسول خداست و کسانی که با او هستند در مقابل کافران سخت و </w:t>
      </w:r>
      <w:r w:rsidR="00A46395" w:rsidRPr="003E54C0">
        <w:rPr>
          <w:rStyle w:val="Char"/>
          <w:rFonts w:hint="cs"/>
          <w:rtl/>
        </w:rPr>
        <w:t>استوارند</w:t>
      </w:r>
      <w:r w:rsidRPr="003E54C0">
        <w:rPr>
          <w:rStyle w:val="Char"/>
          <w:rFonts w:hint="cs"/>
          <w:rtl/>
        </w:rPr>
        <w:t xml:space="preserve"> </w:t>
      </w:r>
      <w:r w:rsidR="00A46395" w:rsidRPr="003E54C0">
        <w:rPr>
          <w:rStyle w:val="Char"/>
          <w:rFonts w:hint="cs"/>
          <w:rtl/>
        </w:rPr>
        <w:t xml:space="preserve">... </w:t>
      </w:r>
      <w:r w:rsidRPr="003E54C0">
        <w:rPr>
          <w:rStyle w:val="Char"/>
          <w:rFonts w:hint="cs"/>
          <w:rtl/>
        </w:rPr>
        <w:t>و کشاورزان دچار شگفتی و تع</w:t>
      </w:r>
      <w:r w:rsidR="00F335F8" w:rsidRPr="003E54C0">
        <w:rPr>
          <w:rStyle w:val="Char"/>
          <w:rFonts w:hint="cs"/>
          <w:rtl/>
        </w:rPr>
        <w:t xml:space="preserve">جب شوند و تا کافران را به </w:t>
      </w:r>
      <w:r w:rsidR="00A46395" w:rsidRPr="003E54C0">
        <w:rPr>
          <w:rStyle w:val="Char"/>
          <w:rFonts w:hint="cs"/>
          <w:rtl/>
        </w:rPr>
        <w:t xml:space="preserve">وسیله </w:t>
      </w:r>
      <w:r w:rsidR="00F335F8" w:rsidRPr="003E54C0">
        <w:rPr>
          <w:rStyle w:val="Char"/>
          <w:rFonts w:hint="cs"/>
          <w:rtl/>
        </w:rPr>
        <w:t xml:space="preserve">آنها به خشم آورد) امام مالک گفت: «هر کس در دلش دچار کینه و دشمنی نسبت به یکی از یاران رسول خدا </w:t>
      </w:r>
      <w:r w:rsidR="00404949" w:rsidRPr="00655300">
        <w:rPr>
          <w:rStyle w:val="Char"/>
          <w:rFonts w:cs="CTraditional Arabic" w:hint="cs"/>
          <w:rtl/>
        </w:rPr>
        <w:t>ص</w:t>
      </w:r>
      <w:r w:rsidR="00F335F8" w:rsidRPr="003E54C0">
        <w:rPr>
          <w:rStyle w:val="Char"/>
          <w:rFonts w:hint="cs"/>
          <w:rtl/>
        </w:rPr>
        <w:t xml:space="preserve"> شود، این آیه شاملش </w:t>
      </w:r>
      <w:r w:rsidR="00F4232C" w:rsidRPr="003E54C0">
        <w:rPr>
          <w:rStyle w:val="Char"/>
          <w:rFonts w:hint="cs"/>
          <w:rtl/>
        </w:rPr>
        <w:t>می‏شود</w:t>
      </w:r>
      <w:r w:rsidR="00F335F8" w:rsidRPr="003E54C0">
        <w:rPr>
          <w:rStyle w:val="Char"/>
          <w:rFonts w:hint="cs"/>
          <w:rtl/>
        </w:rPr>
        <w:t>».</w:t>
      </w:r>
      <w:r w:rsidR="00701D61" w:rsidRPr="00C95CF0">
        <w:rPr>
          <w:rStyle w:val="Char"/>
          <w:vertAlign w:val="superscript"/>
          <w:rtl/>
        </w:rPr>
        <w:footnoteReference w:id="83"/>
      </w:r>
    </w:p>
    <w:p w:rsidR="00BB0481" w:rsidRPr="00060271" w:rsidRDefault="00BB0481" w:rsidP="001D606B">
      <w:pPr>
        <w:pStyle w:val="a"/>
        <w:numPr>
          <w:ilvl w:val="0"/>
          <w:numId w:val="9"/>
        </w:numPr>
        <w:ind w:left="641" w:hanging="357"/>
        <w:rPr>
          <w:rtl/>
        </w:rPr>
      </w:pPr>
      <w:r w:rsidRPr="00060271">
        <w:rPr>
          <w:rFonts w:hint="cs"/>
          <w:rtl/>
        </w:rPr>
        <w:t>قاضی عیاض از اشهب بن عبدالعزیز روایت کرده که: (ما نزد مالک بودیم، هنگا</w:t>
      </w:r>
      <w:r w:rsidR="00F4232C">
        <w:rPr>
          <w:rFonts w:hint="cs"/>
          <w:rtl/>
        </w:rPr>
        <w:t>می‏</w:t>
      </w:r>
      <w:r w:rsidRPr="00060271">
        <w:rPr>
          <w:rFonts w:hint="cs"/>
          <w:rtl/>
        </w:rPr>
        <w:t xml:space="preserve">که مردی از علویان در مقابلش ایستاد، و آنها به مجلس مالک </w:t>
      </w:r>
      <w:r w:rsidR="00F4232C">
        <w:rPr>
          <w:rFonts w:hint="cs"/>
          <w:rtl/>
        </w:rPr>
        <w:t>می‏</w:t>
      </w:r>
      <w:r w:rsidRPr="00060271">
        <w:rPr>
          <w:rFonts w:hint="cs"/>
          <w:rtl/>
        </w:rPr>
        <w:t xml:space="preserve">آمدند، پس مالک را صدا زد، ای ابا عبدالله، مالک رو به طرف او بر گرداند، و هر کس مالک را صدا </w:t>
      </w:r>
      <w:r w:rsidR="00F4232C">
        <w:rPr>
          <w:rFonts w:hint="cs"/>
          <w:rtl/>
        </w:rPr>
        <w:t>می‏</w:t>
      </w:r>
      <w:r w:rsidRPr="00060271">
        <w:rPr>
          <w:rFonts w:hint="cs"/>
          <w:rtl/>
        </w:rPr>
        <w:t>زد، بیشتر از رو برگرداندن با سرش به طرف شخص صدا کننده کاری ن</w:t>
      </w:r>
      <w:r w:rsidR="00F4232C">
        <w:rPr>
          <w:rFonts w:hint="cs"/>
          <w:rtl/>
        </w:rPr>
        <w:t>می‏</w:t>
      </w:r>
      <w:r w:rsidRPr="00060271">
        <w:rPr>
          <w:rFonts w:hint="cs"/>
          <w:rtl/>
        </w:rPr>
        <w:t xml:space="preserve">کرد، </w:t>
      </w:r>
      <w:r w:rsidRPr="0015348B">
        <w:rPr>
          <w:rFonts w:hint="cs"/>
          <w:color w:val="FF0000"/>
          <w:rtl/>
        </w:rPr>
        <w:t>شخص طالبی</w:t>
      </w:r>
      <w:r w:rsidRPr="00060271">
        <w:rPr>
          <w:rFonts w:hint="cs"/>
          <w:rtl/>
        </w:rPr>
        <w:t xml:space="preserve"> به ما گفت: من </w:t>
      </w:r>
      <w:r w:rsidR="00F4232C">
        <w:rPr>
          <w:rFonts w:hint="cs"/>
          <w:rtl/>
        </w:rPr>
        <w:t>می‏</w:t>
      </w:r>
      <w:r w:rsidRPr="00060271">
        <w:rPr>
          <w:rFonts w:hint="cs"/>
          <w:rtl/>
        </w:rPr>
        <w:t>خواهم تو را به حجت و دلیل ب</w:t>
      </w:r>
      <w:r w:rsidR="00701D61" w:rsidRPr="00060271">
        <w:rPr>
          <w:rFonts w:hint="cs"/>
          <w:rtl/>
        </w:rPr>
        <w:t>ی</w:t>
      </w:r>
      <w:r w:rsidRPr="00060271">
        <w:rPr>
          <w:rFonts w:hint="cs"/>
          <w:rtl/>
        </w:rPr>
        <w:t xml:space="preserve">ن خود و خدایم قرار دهم، تا زمانی که پیش او رفتم و از من </w:t>
      </w:r>
      <w:r w:rsidR="00701D61">
        <w:rPr>
          <w:rFonts w:hint="cs"/>
          <w:rtl/>
        </w:rPr>
        <w:t>سؤال کرد</w:t>
      </w:r>
      <w:r w:rsidRPr="00060271">
        <w:rPr>
          <w:rFonts w:hint="cs"/>
          <w:rtl/>
        </w:rPr>
        <w:t>، به خدا بگویم، مالک چنین به ما گفته:</w:t>
      </w:r>
    </w:p>
    <w:p w:rsidR="00BB0481" w:rsidRPr="0098467B" w:rsidRDefault="00BB0481" w:rsidP="0098467B">
      <w:pPr>
        <w:pStyle w:val="a"/>
        <w:rPr>
          <w:rtl/>
        </w:rPr>
      </w:pPr>
      <w:r w:rsidRPr="0098467B">
        <w:rPr>
          <w:rFonts w:hint="cs"/>
          <w:rtl/>
        </w:rPr>
        <w:t>مالک به او گفت:</w:t>
      </w:r>
      <w:r w:rsidR="003E54C0" w:rsidRPr="0098467B">
        <w:t xml:space="preserve"> </w:t>
      </w:r>
      <w:r w:rsidR="00701D61" w:rsidRPr="0098467B">
        <w:rPr>
          <w:rFonts w:hint="cs"/>
          <w:rtl/>
        </w:rPr>
        <w:t>سؤال کن</w:t>
      </w:r>
      <w:r w:rsidRPr="0098467B">
        <w:rPr>
          <w:rFonts w:hint="cs"/>
          <w:rtl/>
        </w:rPr>
        <w:t>.</w:t>
      </w:r>
    </w:p>
    <w:p w:rsidR="00BB0481" w:rsidRPr="0098467B" w:rsidRDefault="00BB0481" w:rsidP="0098467B">
      <w:pPr>
        <w:pStyle w:val="a"/>
        <w:rPr>
          <w:rtl/>
        </w:rPr>
      </w:pPr>
      <w:r w:rsidRPr="0098467B">
        <w:rPr>
          <w:rFonts w:hint="cs"/>
          <w:rtl/>
        </w:rPr>
        <w:t xml:space="preserve">علوی گفت: چه کسی بعد از رسول خدا </w:t>
      </w:r>
      <w:r w:rsidR="00404949" w:rsidRPr="00404949">
        <w:rPr>
          <w:rFonts w:cs="CTraditional Arabic" w:hint="cs"/>
          <w:rtl/>
        </w:rPr>
        <w:t>ص</w:t>
      </w:r>
      <w:r w:rsidRPr="0098467B">
        <w:rPr>
          <w:rFonts w:hint="cs"/>
          <w:rtl/>
        </w:rPr>
        <w:t xml:space="preserve"> بهترین مردم است؟</w:t>
      </w:r>
    </w:p>
    <w:p w:rsidR="00BB0481" w:rsidRPr="00060271" w:rsidRDefault="00BB0481" w:rsidP="003E54C0">
      <w:pPr>
        <w:pStyle w:val="a"/>
        <w:rPr>
          <w:rtl/>
        </w:rPr>
      </w:pPr>
      <w:r w:rsidRPr="00060271">
        <w:rPr>
          <w:rFonts w:hint="cs"/>
          <w:rtl/>
        </w:rPr>
        <w:t>مالک گفت: ابوبکر، علوی گفت: بعداً چه کسی؟ مالک گفت: عمر، علوی گفت: بعداً چه کسی؟ مالک گفت: خلیفه از روی ظلم کشته شده، عثمان</w:t>
      </w:r>
      <w:r w:rsidR="00701D61">
        <w:rPr>
          <w:rFonts w:hint="cs"/>
          <w:rtl/>
        </w:rPr>
        <w:t>.</w:t>
      </w:r>
      <w:r w:rsidRPr="00060271">
        <w:rPr>
          <w:rFonts w:hint="cs"/>
          <w:rtl/>
        </w:rPr>
        <w:t xml:space="preserve"> علوی گفت: قسم به خدا هیچ گاه با تو نخواهم نشست. مالک به او گفت: انتخاب با خودت است.)</w:t>
      </w:r>
      <w:r w:rsidR="00701D61" w:rsidRPr="00C95CF0">
        <w:rPr>
          <w:rStyle w:val="FootnoteReference"/>
          <w:sz w:val="30"/>
          <w:rtl/>
        </w:rPr>
        <w:footnoteReference w:id="84"/>
      </w:r>
    </w:p>
    <w:p w:rsidR="00BB0481" w:rsidRPr="00701D61" w:rsidRDefault="00BB0481" w:rsidP="0098467B">
      <w:pPr>
        <w:pStyle w:val="2"/>
        <w:rPr>
          <w:rtl/>
        </w:rPr>
      </w:pPr>
      <w:bookmarkStart w:id="46" w:name="_Toc272870429"/>
      <w:bookmarkStart w:id="47" w:name="_Toc272961274"/>
      <w:bookmarkStart w:id="48" w:name="_Toc440108451"/>
      <w:r w:rsidRPr="00701D61">
        <w:rPr>
          <w:rFonts w:hint="cs"/>
          <w:rtl/>
        </w:rPr>
        <w:t>هـ) نهی امام مالک از علم کلام و جدل</w:t>
      </w:r>
      <w:bookmarkEnd w:id="46"/>
      <w:bookmarkEnd w:id="47"/>
      <w:bookmarkEnd w:id="48"/>
    </w:p>
    <w:p w:rsidR="00BB0481" w:rsidRPr="00060271" w:rsidRDefault="00DA329B" w:rsidP="001D606B">
      <w:pPr>
        <w:pStyle w:val="a"/>
        <w:numPr>
          <w:ilvl w:val="0"/>
          <w:numId w:val="10"/>
        </w:numPr>
        <w:ind w:left="641" w:hanging="357"/>
        <w:rPr>
          <w:rtl/>
        </w:rPr>
      </w:pPr>
      <w:r w:rsidRPr="00060271">
        <w:rPr>
          <w:rFonts w:hint="cs"/>
          <w:rtl/>
        </w:rPr>
        <w:t xml:space="preserve">ابن عبدالبر مصعب بن عبدالله زبیری روایت کرده که: (مالک بن انس </w:t>
      </w:r>
      <w:r w:rsidR="00F4232C">
        <w:rPr>
          <w:rFonts w:hint="cs"/>
          <w:rtl/>
        </w:rPr>
        <w:t>می‏</w:t>
      </w:r>
      <w:r w:rsidRPr="00060271">
        <w:rPr>
          <w:rFonts w:hint="cs"/>
          <w:rtl/>
        </w:rPr>
        <w:t xml:space="preserve">گفت: سخن گفتن بدون علم در مورد دین را سخنی زشت </w:t>
      </w:r>
      <w:r w:rsidR="00F4232C">
        <w:rPr>
          <w:rFonts w:hint="cs"/>
          <w:rtl/>
        </w:rPr>
        <w:t>می‏</w:t>
      </w:r>
      <w:r w:rsidRPr="00060271">
        <w:rPr>
          <w:rFonts w:hint="cs"/>
          <w:rtl/>
        </w:rPr>
        <w:t xml:space="preserve">دارم، و اهل سرزمین ما نیز آن را زشت </w:t>
      </w:r>
      <w:r w:rsidR="00F4232C">
        <w:rPr>
          <w:rFonts w:hint="cs"/>
          <w:rtl/>
        </w:rPr>
        <w:t>می‏</w:t>
      </w:r>
      <w:r w:rsidRPr="00060271">
        <w:rPr>
          <w:rFonts w:hint="cs"/>
          <w:rtl/>
        </w:rPr>
        <w:t xml:space="preserve">دارند و از آن نهی </w:t>
      </w:r>
      <w:r w:rsidR="00F4232C">
        <w:rPr>
          <w:rFonts w:hint="cs"/>
          <w:rtl/>
        </w:rPr>
        <w:t>می‏</w:t>
      </w:r>
      <w:r w:rsidRPr="00060271">
        <w:rPr>
          <w:rFonts w:hint="cs"/>
          <w:rtl/>
        </w:rPr>
        <w:t xml:space="preserve">کنند، مثل سخن گفتن در مورد عقیده جمهور قدریه و امثال آنها، و سخنی را که همراه علم باشد دوست دارند اما سخن گفتن در مورد دین خدا و ذات خداوند عزوجل، سکوت کردن درباره آنها را بیشتر دوست دارم، چون اهل سرزمینمان را دیده ام که از سخن گفتن در مورد دین مگر آنکه همراه علم باشد، نهی </w:t>
      </w:r>
      <w:r w:rsidR="00F4232C">
        <w:rPr>
          <w:rFonts w:hint="cs"/>
          <w:rtl/>
        </w:rPr>
        <w:t>می‏کردند</w:t>
      </w:r>
      <w:r w:rsidRPr="00060271">
        <w:rPr>
          <w:rFonts w:hint="cs"/>
          <w:rtl/>
        </w:rPr>
        <w:t>).</w:t>
      </w:r>
      <w:r w:rsidR="00701D61" w:rsidRPr="00C95CF0">
        <w:rPr>
          <w:rStyle w:val="FootnoteReference"/>
          <w:sz w:val="30"/>
          <w:rtl/>
        </w:rPr>
        <w:footnoteReference w:id="85"/>
      </w:r>
    </w:p>
    <w:p w:rsidR="00DA329B" w:rsidRPr="00060271" w:rsidRDefault="00DA329B" w:rsidP="001D606B">
      <w:pPr>
        <w:pStyle w:val="a"/>
        <w:numPr>
          <w:ilvl w:val="0"/>
          <w:numId w:val="10"/>
        </w:numPr>
        <w:ind w:left="641" w:hanging="357"/>
      </w:pPr>
      <w:r w:rsidRPr="00060271">
        <w:rPr>
          <w:rFonts w:hint="cs"/>
          <w:rtl/>
        </w:rPr>
        <w:t>ابونعیم از عبدالله بن ناف</w:t>
      </w:r>
      <w:r w:rsidR="003F785B">
        <w:rPr>
          <w:rFonts w:hint="cs"/>
          <w:rtl/>
        </w:rPr>
        <w:t xml:space="preserve">ع  روایت کرده که: (شنیدم </w:t>
      </w:r>
      <w:r w:rsidR="003F785B" w:rsidRPr="00060271">
        <w:rPr>
          <w:rFonts w:hint="cs"/>
          <w:rtl/>
        </w:rPr>
        <w:t>که</w:t>
      </w:r>
      <w:r w:rsidR="003F785B">
        <w:rPr>
          <w:rFonts w:hint="cs"/>
          <w:rtl/>
        </w:rPr>
        <w:t xml:space="preserve"> مالک</w:t>
      </w:r>
      <w:r w:rsidRPr="00060271">
        <w:rPr>
          <w:rFonts w:hint="cs"/>
          <w:rtl/>
        </w:rPr>
        <w:t xml:space="preserve"> </w:t>
      </w:r>
      <w:r w:rsidR="00F4232C">
        <w:rPr>
          <w:rFonts w:hint="cs"/>
          <w:rtl/>
        </w:rPr>
        <w:t>می‏</w:t>
      </w:r>
      <w:r w:rsidRPr="00060271">
        <w:rPr>
          <w:rFonts w:hint="cs"/>
          <w:rtl/>
        </w:rPr>
        <w:t xml:space="preserve">گفت: اگر مردی تمام گناهان کبیره به غیر از شریک قرار دادن برای خدا را انجام داده باشد، سپس از این هوا و هوسها و بدعتها </w:t>
      </w:r>
      <w:r w:rsidRPr="00060271">
        <w:rPr>
          <w:rFonts w:cs="Times New Roman" w:hint="cs"/>
          <w:rtl/>
        </w:rPr>
        <w:t>–</w:t>
      </w:r>
      <w:r w:rsidRPr="00060271">
        <w:rPr>
          <w:rFonts w:hint="cs"/>
          <w:rtl/>
        </w:rPr>
        <w:t xml:space="preserve"> سخن گفتن بدون علم در مورد دین </w:t>
      </w:r>
      <w:r w:rsidRPr="00060271">
        <w:rPr>
          <w:rFonts w:cs="Times New Roman" w:hint="cs"/>
          <w:rtl/>
        </w:rPr>
        <w:t>–</w:t>
      </w:r>
      <w:r w:rsidRPr="00060271">
        <w:rPr>
          <w:rFonts w:hint="cs"/>
          <w:rtl/>
        </w:rPr>
        <w:t xml:space="preserve"> دست کشد وارد بهشت </w:t>
      </w:r>
      <w:r w:rsidR="00F4232C">
        <w:rPr>
          <w:rFonts w:hint="cs"/>
          <w:rtl/>
        </w:rPr>
        <w:t>می‏شود</w:t>
      </w:r>
      <w:r w:rsidRPr="00060271">
        <w:rPr>
          <w:rFonts w:hint="cs"/>
          <w:rtl/>
        </w:rPr>
        <w:t>).</w:t>
      </w:r>
      <w:r w:rsidR="00701D61" w:rsidRPr="00C95CF0">
        <w:rPr>
          <w:rStyle w:val="FootnoteReference"/>
          <w:sz w:val="30"/>
        </w:rPr>
        <w:footnoteReference w:id="86"/>
      </w:r>
    </w:p>
    <w:p w:rsidR="00DA329B" w:rsidRPr="00060271" w:rsidRDefault="00DA329B" w:rsidP="001D606B">
      <w:pPr>
        <w:pStyle w:val="a"/>
        <w:numPr>
          <w:ilvl w:val="0"/>
          <w:numId w:val="10"/>
        </w:numPr>
        <w:ind w:left="641" w:hanging="357"/>
      </w:pPr>
      <w:r w:rsidRPr="00060271">
        <w:rPr>
          <w:rFonts w:hint="cs"/>
          <w:rtl/>
        </w:rPr>
        <w:t xml:space="preserve">هروی از اسحاق بن عیسی روایت کرده که: (مالک گفت: هر کس با علم کلام در طلب دین باشد کافر </w:t>
      </w:r>
      <w:r w:rsidR="00F4232C">
        <w:rPr>
          <w:rFonts w:hint="cs"/>
          <w:rtl/>
        </w:rPr>
        <w:t>می‏شود</w:t>
      </w:r>
      <w:r w:rsidRPr="00060271">
        <w:rPr>
          <w:rFonts w:hint="cs"/>
          <w:rtl/>
        </w:rPr>
        <w:t>، هر کس با کیمیاگری مشغول بدست آوردن دنیا شد، ورشکست شد، و هر کس دنبال احادیث غریب رفت، دروغگو شد).</w:t>
      </w:r>
      <w:r w:rsidR="00701D61" w:rsidRPr="00C95CF0">
        <w:rPr>
          <w:rStyle w:val="FootnoteReference"/>
          <w:sz w:val="30"/>
        </w:rPr>
        <w:footnoteReference w:id="87"/>
      </w:r>
    </w:p>
    <w:p w:rsidR="00DA329B" w:rsidRPr="00060271" w:rsidRDefault="00DA329B" w:rsidP="001D606B">
      <w:pPr>
        <w:pStyle w:val="a"/>
        <w:numPr>
          <w:ilvl w:val="0"/>
          <w:numId w:val="10"/>
        </w:numPr>
        <w:ind w:left="641" w:hanging="357"/>
      </w:pPr>
      <w:r w:rsidRPr="00060271">
        <w:rPr>
          <w:rFonts w:hint="cs"/>
          <w:rtl/>
        </w:rPr>
        <w:t xml:space="preserve">خطیب از اسحاق بن عیسی روایت کرده که: (شنیدم، مالک بن انس از مجادله در دین عیبجویی </w:t>
      </w:r>
      <w:r w:rsidR="00F4232C">
        <w:rPr>
          <w:rFonts w:hint="cs"/>
          <w:rtl/>
        </w:rPr>
        <w:t>می‏</w:t>
      </w:r>
      <w:r w:rsidRPr="00060271">
        <w:rPr>
          <w:rFonts w:hint="cs"/>
          <w:rtl/>
        </w:rPr>
        <w:t xml:space="preserve">کرد و </w:t>
      </w:r>
      <w:r w:rsidR="00F4232C">
        <w:rPr>
          <w:rFonts w:hint="cs"/>
          <w:rtl/>
        </w:rPr>
        <w:t>می‏</w:t>
      </w:r>
      <w:r w:rsidRPr="00060271">
        <w:rPr>
          <w:rFonts w:hint="cs"/>
          <w:rtl/>
        </w:rPr>
        <w:t>گفت: هر زمان مردی مجادله کننده تر از مردی دیگر پیش ما آمد، سعی بر آن داشت</w:t>
      </w:r>
      <w:r w:rsidR="003F785B">
        <w:rPr>
          <w:rFonts w:hint="cs"/>
          <w:rtl/>
        </w:rPr>
        <w:t xml:space="preserve"> که ما آنچه را </w:t>
      </w:r>
      <w:r w:rsidR="003F785B" w:rsidRPr="00060271">
        <w:rPr>
          <w:rFonts w:cs="Times New Roman" w:hint="cs"/>
          <w:rtl/>
        </w:rPr>
        <w:t>–</w:t>
      </w:r>
      <w:r w:rsidR="003F785B" w:rsidRPr="00060271">
        <w:rPr>
          <w:rFonts w:hint="cs"/>
          <w:rtl/>
        </w:rPr>
        <w:t xml:space="preserve"> قرآن </w:t>
      </w:r>
      <w:r w:rsidR="003F785B" w:rsidRPr="00060271">
        <w:rPr>
          <w:rFonts w:cs="Times New Roman" w:hint="cs"/>
          <w:rtl/>
        </w:rPr>
        <w:t>–</w:t>
      </w:r>
      <w:r w:rsidR="003F785B">
        <w:rPr>
          <w:rFonts w:hint="cs"/>
          <w:rtl/>
        </w:rPr>
        <w:t xml:space="preserve"> جبرییل برای پیامبر </w:t>
      </w:r>
      <w:r w:rsidR="00404949" w:rsidRPr="00404949">
        <w:rPr>
          <w:rFonts w:cs="CTraditional Arabic" w:hint="cs"/>
          <w:rtl/>
        </w:rPr>
        <w:t>ص</w:t>
      </w:r>
      <w:r w:rsidR="003F785B">
        <w:rPr>
          <w:rFonts w:hint="cs"/>
          <w:rtl/>
        </w:rPr>
        <w:t xml:space="preserve"> آور</w:t>
      </w:r>
      <w:r w:rsidRPr="00060271">
        <w:rPr>
          <w:rFonts w:hint="cs"/>
          <w:rtl/>
        </w:rPr>
        <w:t>ده رد نمائیم).</w:t>
      </w:r>
      <w:r w:rsidR="00701D61" w:rsidRPr="00701D61">
        <w:rPr>
          <w:rStyle w:val="FootnoteReference"/>
          <w:sz w:val="30"/>
        </w:rPr>
        <w:t xml:space="preserve"> </w:t>
      </w:r>
      <w:r w:rsidR="00701D61" w:rsidRPr="00C95CF0">
        <w:rPr>
          <w:rStyle w:val="FootnoteReference"/>
          <w:sz w:val="30"/>
        </w:rPr>
        <w:footnoteReference w:id="88"/>
      </w:r>
    </w:p>
    <w:p w:rsidR="00DA329B" w:rsidRPr="00060271" w:rsidRDefault="00DA329B" w:rsidP="001D606B">
      <w:pPr>
        <w:pStyle w:val="a"/>
        <w:numPr>
          <w:ilvl w:val="0"/>
          <w:numId w:val="10"/>
        </w:numPr>
        <w:ind w:left="641" w:hanging="357"/>
      </w:pPr>
      <w:r w:rsidRPr="00060271">
        <w:rPr>
          <w:rFonts w:hint="cs"/>
          <w:rtl/>
        </w:rPr>
        <w:t>هروی از عبدالرحمن بن مهدی روایت کرده که:</w:t>
      </w:r>
      <w:r w:rsidR="0098467B">
        <w:t xml:space="preserve"> </w:t>
      </w:r>
      <w:r w:rsidRPr="00060271">
        <w:rPr>
          <w:rFonts w:hint="cs"/>
          <w:rtl/>
        </w:rPr>
        <w:t xml:space="preserve">(پیش مالک رفتم و نزد او مردی بود که از او سؤال </w:t>
      </w:r>
      <w:r w:rsidR="00F4232C">
        <w:rPr>
          <w:rFonts w:hint="cs"/>
          <w:rtl/>
        </w:rPr>
        <w:t>می‏</w:t>
      </w:r>
      <w:r w:rsidRPr="00060271">
        <w:rPr>
          <w:rFonts w:hint="cs"/>
          <w:rtl/>
        </w:rPr>
        <w:t xml:space="preserve">کرد، مالک به او گفت: شاید تو از یاران عمرو بن عبید باشی، خداوند عمرو بن عبید را لعنت کند، چون او بود که بدعت کلام را بنیانگذاری کرد، و اگر کلام، علم بود، صحابه و تابعین در مورد آن سخن </w:t>
      </w:r>
      <w:r w:rsidR="00F4232C">
        <w:rPr>
          <w:rFonts w:hint="cs"/>
          <w:rtl/>
        </w:rPr>
        <w:t>می‏</w:t>
      </w:r>
      <w:r w:rsidR="003F785B">
        <w:rPr>
          <w:rFonts w:hint="cs"/>
          <w:rtl/>
        </w:rPr>
        <w:t>گفتند، همچنان که در مورد احکام</w:t>
      </w:r>
      <w:r w:rsidRPr="00060271">
        <w:rPr>
          <w:rFonts w:hint="cs"/>
          <w:rtl/>
        </w:rPr>
        <w:t xml:space="preserve"> و دستورات دینی سخن گفته</w:t>
      </w:r>
      <w:r w:rsidR="0098467B">
        <w:rPr>
          <w:rFonts w:hint="cs"/>
          <w:rtl/>
        </w:rPr>
        <w:t>‏اند</w:t>
      </w:r>
      <w:r w:rsidRPr="00060271">
        <w:rPr>
          <w:rFonts w:hint="cs"/>
          <w:rtl/>
        </w:rPr>
        <w:t>).</w:t>
      </w:r>
      <w:r w:rsidR="00701D61" w:rsidRPr="00C95CF0">
        <w:rPr>
          <w:rStyle w:val="FootnoteReference"/>
          <w:sz w:val="30"/>
        </w:rPr>
        <w:footnoteReference w:id="89"/>
      </w:r>
    </w:p>
    <w:p w:rsidR="00DA329B" w:rsidRPr="00060271" w:rsidRDefault="00DA329B" w:rsidP="001D606B">
      <w:pPr>
        <w:pStyle w:val="a"/>
        <w:numPr>
          <w:ilvl w:val="0"/>
          <w:numId w:val="10"/>
        </w:numPr>
        <w:ind w:left="641" w:hanging="357"/>
      </w:pPr>
      <w:r w:rsidRPr="00060271">
        <w:rPr>
          <w:rFonts w:hint="cs"/>
          <w:rtl/>
        </w:rPr>
        <w:t xml:space="preserve">هروی از أشهب بن عبدالعزیز روایت کرده که: (شنیدم </w:t>
      </w:r>
      <w:r w:rsidR="003F785B">
        <w:rPr>
          <w:rFonts w:hint="cs"/>
          <w:rtl/>
        </w:rPr>
        <w:t xml:space="preserve">که </w:t>
      </w:r>
      <w:r w:rsidRPr="00060271">
        <w:rPr>
          <w:rFonts w:hint="cs"/>
          <w:rtl/>
        </w:rPr>
        <w:t xml:space="preserve">مالک </w:t>
      </w:r>
      <w:r w:rsidR="00F4232C">
        <w:rPr>
          <w:rFonts w:hint="cs"/>
          <w:rtl/>
        </w:rPr>
        <w:t>می‏</w:t>
      </w:r>
      <w:r w:rsidRPr="00060271">
        <w:rPr>
          <w:rFonts w:hint="cs"/>
          <w:rtl/>
        </w:rPr>
        <w:t xml:space="preserve">گفت: شما را از بدعت بر حذر </w:t>
      </w:r>
      <w:r w:rsidR="00F4232C">
        <w:rPr>
          <w:rFonts w:hint="cs"/>
          <w:rtl/>
        </w:rPr>
        <w:t>می‏</w:t>
      </w:r>
      <w:r w:rsidRPr="00060271">
        <w:rPr>
          <w:rFonts w:hint="cs"/>
          <w:rtl/>
        </w:rPr>
        <w:t>دارم، گفته شد: ای اباعبدالله بدعت چیست؟ گفت: اهل بدعت کسانی</w:t>
      </w:r>
      <w:r w:rsidR="00F4232C">
        <w:rPr>
          <w:rFonts w:hint="cs"/>
          <w:rtl/>
        </w:rPr>
        <w:t xml:space="preserve">‏اند </w:t>
      </w:r>
      <w:r w:rsidRPr="00060271">
        <w:rPr>
          <w:rFonts w:hint="cs"/>
          <w:rtl/>
        </w:rPr>
        <w:t xml:space="preserve"> که در مورد اسماء و صفات، کلام، علم و قدرت خداوند بدون کوچکترین عل</w:t>
      </w:r>
      <w:r w:rsidR="00F4232C">
        <w:rPr>
          <w:rFonts w:hint="cs"/>
          <w:rtl/>
        </w:rPr>
        <w:t>می‏</w:t>
      </w:r>
      <w:r w:rsidRPr="00060271">
        <w:rPr>
          <w:rFonts w:hint="cs"/>
          <w:rtl/>
        </w:rPr>
        <w:t xml:space="preserve">سخن </w:t>
      </w:r>
      <w:r w:rsidR="00F4232C">
        <w:rPr>
          <w:rFonts w:hint="cs"/>
          <w:rtl/>
        </w:rPr>
        <w:t>می‏</w:t>
      </w:r>
      <w:r w:rsidRPr="00060271">
        <w:rPr>
          <w:rFonts w:hint="cs"/>
          <w:rtl/>
        </w:rPr>
        <w:t>گویند، و از چیزی که در مورد آن صحابه و تابعین واقعی آنها سکوت کرده</w:t>
      </w:r>
      <w:r w:rsidR="00F4232C">
        <w:rPr>
          <w:rFonts w:hint="cs"/>
          <w:rtl/>
        </w:rPr>
        <w:t xml:space="preserve">‏اند </w:t>
      </w:r>
      <w:r w:rsidRPr="00060271">
        <w:rPr>
          <w:rFonts w:hint="cs"/>
          <w:rtl/>
        </w:rPr>
        <w:t>، ساکت ن</w:t>
      </w:r>
      <w:r w:rsidR="00F4232C">
        <w:rPr>
          <w:rFonts w:hint="cs"/>
          <w:rtl/>
        </w:rPr>
        <w:t>می‏شوند</w:t>
      </w:r>
      <w:r w:rsidRPr="00060271">
        <w:rPr>
          <w:rFonts w:hint="cs"/>
          <w:rtl/>
        </w:rPr>
        <w:t>).</w:t>
      </w:r>
      <w:r w:rsidR="00701D61" w:rsidRPr="00C95CF0">
        <w:rPr>
          <w:rStyle w:val="FootnoteReference"/>
          <w:sz w:val="30"/>
        </w:rPr>
        <w:footnoteReference w:id="90"/>
      </w:r>
    </w:p>
    <w:p w:rsidR="00DA329B" w:rsidRPr="00060271" w:rsidRDefault="00781FD2" w:rsidP="00AC6AED">
      <w:pPr>
        <w:pStyle w:val="a"/>
      </w:pPr>
      <w:r w:rsidRPr="00060271">
        <w:rPr>
          <w:rFonts w:hint="cs"/>
          <w:rtl/>
        </w:rPr>
        <w:t>ابونعیم از امام شافعی روایت کرده که: (مالک بن انس زمانی که بعضی از اهل هوا و هوس پیش او آمدند، گفت: اما من از طرف خداوند و دینم دارای دلیل و برهان هستم، و اما تو در شک هستی پس پیش ک</w:t>
      </w:r>
      <w:r w:rsidR="00067CF1">
        <w:rPr>
          <w:rFonts w:hint="cs"/>
          <w:rtl/>
        </w:rPr>
        <w:t>س</w:t>
      </w:r>
      <w:r w:rsidRPr="00060271">
        <w:rPr>
          <w:rFonts w:hint="cs"/>
          <w:rtl/>
        </w:rPr>
        <w:t>ی که در شک قرار دارد برو و با او مجادله و مباحثه کن).</w:t>
      </w:r>
      <w:r w:rsidR="00067CF1" w:rsidRPr="00C95CF0">
        <w:rPr>
          <w:rStyle w:val="FootnoteReference"/>
          <w:sz w:val="30"/>
          <w:rtl/>
        </w:rPr>
        <w:footnoteReference w:id="91"/>
      </w:r>
      <w:r w:rsidR="0098467B">
        <w:t xml:space="preserve"> </w:t>
      </w:r>
    </w:p>
    <w:p w:rsidR="00781FD2" w:rsidRPr="00060271" w:rsidRDefault="00781FD2" w:rsidP="001D606B">
      <w:pPr>
        <w:pStyle w:val="a"/>
        <w:numPr>
          <w:ilvl w:val="0"/>
          <w:numId w:val="10"/>
        </w:numPr>
        <w:ind w:left="641" w:hanging="357"/>
      </w:pPr>
      <w:r w:rsidRPr="00060271">
        <w:rPr>
          <w:rFonts w:hint="cs"/>
          <w:rtl/>
        </w:rPr>
        <w:t xml:space="preserve">ابن عبدالبر از محمد بن احمد بن </w:t>
      </w:r>
      <w:r w:rsidR="00067CF1">
        <w:rPr>
          <w:rFonts w:hint="cs"/>
          <w:rtl/>
        </w:rPr>
        <w:t>خ</w:t>
      </w:r>
      <w:r w:rsidRPr="00060271">
        <w:rPr>
          <w:rFonts w:hint="cs"/>
          <w:rtl/>
        </w:rPr>
        <w:t>ویز منداد مصری مالکی روایت کرده که: (مالک فرموده، اجاره دادن کتابهای اهل اهواء و بدعت و پیشگویان به وسیله ستارگان</w:t>
      </w:r>
      <w:r w:rsidR="00067CF1">
        <w:rPr>
          <w:rFonts w:hint="cs"/>
          <w:rtl/>
        </w:rPr>
        <w:t>،</w:t>
      </w:r>
      <w:r w:rsidRPr="00060271">
        <w:rPr>
          <w:rFonts w:hint="cs"/>
          <w:rtl/>
        </w:rPr>
        <w:t xml:space="preserve"> جایز نیست و کتابی را نیز نام برد و سپس گفت: و کتابهای اهل اهواء و بدعت نزد یاران ما، همان کتابهای اهل کلام از جمله معتزلی</w:t>
      </w:r>
      <w:r w:rsidR="00AC6AED">
        <w:rPr>
          <w:rFonts w:hint="eastAsia"/>
          <w:rtl/>
        </w:rPr>
        <w:t>‌</w:t>
      </w:r>
      <w:r w:rsidRPr="00060271">
        <w:rPr>
          <w:rFonts w:hint="cs"/>
          <w:rtl/>
        </w:rPr>
        <w:t xml:space="preserve">ها و امثال آنها </w:t>
      </w:r>
      <w:r w:rsidR="00F4232C">
        <w:rPr>
          <w:rFonts w:hint="cs"/>
          <w:rtl/>
        </w:rPr>
        <w:t>می‏</w:t>
      </w:r>
      <w:r w:rsidRPr="00060271">
        <w:rPr>
          <w:rFonts w:hint="cs"/>
          <w:rtl/>
        </w:rPr>
        <w:t xml:space="preserve">باشند و اجاره آنها فسخ </w:t>
      </w:r>
      <w:r w:rsidR="00F4232C">
        <w:rPr>
          <w:rFonts w:hint="cs"/>
          <w:rtl/>
        </w:rPr>
        <w:t>می‏شود</w:t>
      </w:r>
      <w:r w:rsidRPr="00060271">
        <w:rPr>
          <w:rFonts w:hint="cs"/>
          <w:rtl/>
        </w:rPr>
        <w:t>).</w:t>
      </w:r>
      <w:r w:rsidR="00067CF1" w:rsidRPr="00C95CF0">
        <w:rPr>
          <w:rStyle w:val="FootnoteReference"/>
          <w:sz w:val="30"/>
          <w:rtl/>
        </w:rPr>
        <w:footnoteReference w:id="92"/>
      </w:r>
    </w:p>
    <w:p w:rsidR="00265D6E" w:rsidRDefault="00781FD2" w:rsidP="00AC6AED">
      <w:pPr>
        <w:pStyle w:val="a"/>
        <w:rPr>
          <w:rtl/>
        </w:rPr>
      </w:pPr>
      <w:r w:rsidRPr="00060271">
        <w:rPr>
          <w:rFonts w:hint="cs"/>
          <w:rtl/>
        </w:rPr>
        <w:t>و این نگاهی گذرا به موضع عقیدتی امام مالک در مورد توحید، صحابه رسول خدا، ایمان، علم کلام و غیره بود که به آن اشاره</w:t>
      </w:r>
      <w:r w:rsidR="00AC6AED">
        <w:rPr>
          <w:rFonts w:hint="eastAsia"/>
          <w:rtl/>
        </w:rPr>
        <w:t>‌</w:t>
      </w:r>
      <w:r w:rsidRPr="00060271">
        <w:rPr>
          <w:rFonts w:hint="cs"/>
          <w:rtl/>
        </w:rPr>
        <w:t>ای کردیم.</w:t>
      </w:r>
    </w:p>
    <w:p w:rsidR="00AC6AED" w:rsidRDefault="00AC6AED" w:rsidP="00AC6AED">
      <w:pPr>
        <w:pStyle w:val="a"/>
        <w:rPr>
          <w:rtl/>
        </w:rPr>
        <w:sectPr w:rsidR="00AC6AED" w:rsidSect="00956042">
          <w:headerReference w:type="default" r:id="rId23"/>
          <w:footnotePr>
            <w:numRestart w:val="eachPage"/>
          </w:footnotePr>
          <w:type w:val="oddPage"/>
          <w:pgSz w:w="7938" w:h="11907" w:code="9"/>
          <w:pgMar w:top="567" w:right="851" w:bottom="851" w:left="851" w:header="454" w:footer="0" w:gutter="0"/>
          <w:cols w:space="720"/>
          <w:titlePg/>
          <w:bidi/>
          <w:rtlGutter/>
          <w:docGrid w:linePitch="360"/>
        </w:sectPr>
      </w:pPr>
    </w:p>
    <w:p w:rsidR="00781FD2" w:rsidRPr="00060271" w:rsidRDefault="0098467B" w:rsidP="00B45E6E">
      <w:pPr>
        <w:pStyle w:val="1"/>
        <w:rPr>
          <w:rtl/>
        </w:rPr>
      </w:pPr>
      <w:bookmarkStart w:id="49" w:name="_Toc272870430"/>
      <w:bookmarkStart w:id="50" w:name="_Toc272961275"/>
      <w:bookmarkStart w:id="51" w:name="_Toc440108452"/>
      <w:r>
        <w:rPr>
          <w:rFonts w:hint="cs"/>
          <w:rtl/>
        </w:rPr>
        <w:t>فصل چهارم</w:t>
      </w:r>
      <w:bookmarkEnd w:id="49"/>
      <w:r w:rsidR="00AC6AED">
        <w:rPr>
          <w:rFonts w:hint="cs"/>
          <w:rtl/>
        </w:rPr>
        <w:t>:</w:t>
      </w:r>
      <w:r w:rsidR="00B45E6E">
        <w:rPr>
          <w:rtl/>
        </w:rPr>
        <w:br/>
      </w:r>
      <w:r w:rsidR="00265D6E" w:rsidRPr="00060271">
        <w:rPr>
          <w:rFonts w:hint="cs"/>
          <w:rtl/>
        </w:rPr>
        <w:t xml:space="preserve"> </w:t>
      </w:r>
      <w:bookmarkStart w:id="52" w:name="_Toc272870431"/>
      <w:r w:rsidR="00265D6E" w:rsidRPr="00060271">
        <w:rPr>
          <w:rFonts w:hint="cs"/>
          <w:rtl/>
        </w:rPr>
        <w:t xml:space="preserve">عقیده </w:t>
      </w:r>
      <w:r w:rsidR="003F785B">
        <w:rPr>
          <w:rFonts w:hint="cs"/>
          <w:rtl/>
        </w:rPr>
        <w:t>ا</w:t>
      </w:r>
      <w:r w:rsidR="00265D6E" w:rsidRPr="00060271">
        <w:rPr>
          <w:rFonts w:hint="cs"/>
          <w:rtl/>
        </w:rPr>
        <w:t>مام شافعی</w:t>
      </w:r>
      <w:bookmarkEnd w:id="50"/>
      <w:bookmarkEnd w:id="51"/>
      <w:bookmarkEnd w:id="52"/>
    </w:p>
    <w:p w:rsidR="00265D6E" w:rsidRPr="0029705B" w:rsidRDefault="0029705B" w:rsidP="0098467B">
      <w:pPr>
        <w:pStyle w:val="2"/>
        <w:rPr>
          <w:rtl/>
        </w:rPr>
      </w:pPr>
      <w:bookmarkStart w:id="53" w:name="_Toc272870432"/>
      <w:bookmarkStart w:id="54" w:name="_Toc272961276"/>
      <w:bookmarkStart w:id="55" w:name="_Toc440108453"/>
      <w:r>
        <w:rPr>
          <w:rFonts w:hint="cs"/>
          <w:rtl/>
        </w:rPr>
        <w:t xml:space="preserve">أ- </w:t>
      </w:r>
      <w:r w:rsidR="00265D6E" w:rsidRPr="0029705B">
        <w:rPr>
          <w:rFonts w:hint="cs"/>
          <w:rtl/>
        </w:rPr>
        <w:t>عقیده امام شافعی درباره توحید</w:t>
      </w:r>
      <w:bookmarkEnd w:id="53"/>
      <w:bookmarkEnd w:id="54"/>
      <w:bookmarkEnd w:id="55"/>
    </w:p>
    <w:p w:rsidR="00265D6E" w:rsidRPr="00060271" w:rsidRDefault="00265D6E" w:rsidP="001D606B">
      <w:pPr>
        <w:pStyle w:val="a"/>
        <w:numPr>
          <w:ilvl w:val="0"/>
          <w:numId w:val="11"/>
        </w:numPr>
        <w:rPr>
          <w:rtl/>
        </w:rPr>
      </w:pPr>
      <w:r w:rsidRPr="00060271">
        <w:rPr>
          <w:rFonts w:hint="cs"/>
          <w:rtl/>
        </w:rPr>
        <w:t>بیهقی ا</w:t>
      </w:r>
      <w:r w:rsidR="00990F73">
        <w:rPr>
          <w:rFonts w:hint="cs"/>
          <w:rtl/>
        </w:rPr>
        <w:t>ز</w:t>
      </w:r>
      <w:r w:rsidRPr="00060271">
        <w:rPr>
          <w:rFonts w:hint="cs"/>
          <w:rtl/>
        </w:rPr>
        <w:t xml:space="preserve"> ربیع بن سلیمان روایت کرد</w:t>
      </w:r>
      <w:r w:rsidR="0098467B">
        <w:rPr>
          <w:rFonts w:hint="cs"/>
          <w:rtl/>
        </w:rPr>
        <w:t>ه که: (شافعی گفته: هر کس به خدا</w:t>
      </w:r>
      <w:r w:rsidRPr="00060271">
        <w:rPr>
          <w:rFonts w:hint="cs"/>
          <w:rtl/>
        </w:rPr>
        <w:t xml:space="preserve">یا به یکی از اسماء الهی قسم خورد، سپس قسمش را بشکند کفاره قسم بر او واجب است و هر کس به چیزی غیر از خدا قسم خورد مثل اینکه بگوید: قسم به کعبه یا قسم به پدرم، قسم به جانم، قسم به فلان و فلان ... سپس قسمش را بشکند کفاره ای ندارد، و قسم خوردن به غیر خدا زشت است و بر مبنای این فرموده رسول خدا از آن نهی شده است: </w:t>
      </w:r>
      <w:r w:rsidRPr="00AC6AED">
        <w:rPr>
          <w:rStyle w:val="Char2"/>
          <w:rtl/>
        </w:rPr>
        <w:t>«إن الله عزوجل نها</w:t>
      </w:r>
      <w:r w:rsidR="00956042">
        <w:rPr>
          <w:rStyle w:val="Char2"/>
          <w:rtl/>
        </w:rPr>
        <w:t>ك</w:t>
      </w:r>
      <w:r w:rsidRPr="00AC6AED">
        <w:rPr>
          <w:rStyle w:val="Char2"/>
          <w:rtl/>
        </w:rPr>
        <w:t>م أن تحلفوا بآبائ</w:t>
      </w:r>
      <w:r w:rsidR="00956042">
        <w:rPr>
          <w:rStyle w:val="Char2"/>
          <w:rtl/>
        </w:rPr>
        <w:t>ك</w:t>
      </w:r>
      <w:r w:rsidRPr="00AC6AED">
        <w:rPr>
          <w:rStyle w:val="Char2"/>
          <w:rtl/>
        </w:rPr>
        <w:t xml:space="preserve">م فمن </w:t>
      </w:r>
      <w:r w:rsidR="00956042">
        <w:rPr>
          <w:rStyle w:val="Char2"/>
          <w:rtl/>
        </w:rPr>
        <w:t>ك</w:t>
      </w:r>
      <w:r w:rsidRPr="00AC6AED">
        <w:rPr>
          <w:rStyle w:val="Char2"/>
          <w:rtl/>
        </w:rPr>
        <w:t>ان حالفاً فلیحلف بالله أو لیس</w:t>
      </w:r>
      <w:r w:rsidR="00956042">
        <w:rPr>
          <w:rStyle w:val="Char2"/>
          <w:rtl/>
        </w:rPr>
        <w:t>ك</w:t>
      </w:r>
      <w:r w:rsidRPr="00AC6AED">
        <w:rPr>
          <w:rStyle w:val="Char2"/>
          <w:rtl/>
        </w:rPr>
        <w:t>ت»</w:t>
      </w:r>
      <w:r w:rsidRPr="00AC6AED">
        <w:rPr>
          <w:rStyle w:val="Char"/>
          <w:rtl/>
        </w:rPr>
        <w:t>:</w:t>
      </w:r>
      <w:r w:rsidRPr="00060271">
        <w:rPr>
          <w:rFonts w:hint="cs"/>
          <w:rtl/>
        </w:rPr>
        <w:t xml:space="preserve"> (خداوند عزوجل شما را از قسم خوردن  به پدرانتان نهی کرده، هر کس قسم </w:t>
      </w:r>
      <w:r w:rsidR="00F4232C">
        <w:rPr>
          <w:rFonts w:hint="cs"/>
          <w:rtl/>
        </w:rPr>
        <w:t>می‏</w:t>
      </w:r>
      <w:r w:rsidRPr="00060271">
        <w:rPr>
          <w:rFonts w:hint="cs"/>
          <w:rtl/>
        </w:rPr>
        <w:t>خورد به خدا قسم خورد یا ساکت باشد).</w:t>
      </w:r>
      <w:r w:rsidR="00A328C1" w:rsidRPr="00C95CF0">
        <w:rPr>
          <w:rStyle w:val="FootnoteReference"/>
          <w:sz w:val="30"/>
          <w:rtl/>
        </w:rPr>
        <w:footnoteReference w:id="93"/>
      </w:r>
    </w:p>
    <w:p w:rsidR="00265D6E" w:rsidRPr="00060271" w:rsidRDefault="00265D6E" w:rsidP="00AC6AED">
      <w:pPr>
        <w:pStyle w:val="a"/>
        <w:rPr>
          <w:rtl/>
        </w:rPr>
      </w:pPr>
      <w:r w:rsidRPr="00060271">
        <w:rPr>
          <w:rFonts w:hint="cs"/>
          <w:rtl/>
        </w:rPr>
        <w:t>و دلیل این مسئله را شافعی چنین توضیح داده که چون اسماء خداوند مخلوق نیستند پس قسم خوردن به آنها جایز است، و هر کس به آنها قسم خورد سپس قسمش را شکست باید کفاره قسم دهد.</w:t>
      </w:r>
      <w:r w:rsidR="00771C64" w:rsidRPr="00C95CF0">
        <w:rPr>
          <w:rStyle w:val="FootnoteReference"/>
          <w:sz w:val="30"/>
          <w:rtl/>
        </w:rPr>
        <w:footnoteReference w:id="94"/>
      </w:r>
    </w:p>
    <w:p w:rsidR="00265D6E" w:rsidRPr="00060271" w:rsidRDefault="00265D6E" w:rsidP="001D606B">
      <w:pPr>
        <w:pStyle w:val="a"/>
        <w:numPr>
          <w:ilvl w:val="0"/>
          <w:numId w:val="11"/>
        </w:numPr>
        <w:rPr>
          <w:rtl/>
        </w:rPr>
      </w:pPr>
      <w:r w:rsidRPr="00060271">
        <w:rPr>
          <w:rFonts w:hint="cs"/>
          <w:rtl/>
        </w:rPr>
        <w:t xml:space="preserve">ابن القیم در کتاب </w:t>
      </w:r>
      <w:r w:rsidRPr="00AC6AED">
        <w:rPr>
          <w:rStyle w:val="Char0"/>
          <w:rtl/>
        </w:rPr>
        <w:t>(اجتماع الجیوش الاسلامیة)</w:t>
      </w:r>
      <w:r w:rsidRPr="00060271">
        <w:rPr>
          <w:rFonts w:hint="cs"/>
          <w:rtl/>
        </w:rPr>
        <w:t xml:space="preserve"> از امام شافعی روایتی را نقل کرده که ایشان فرموده</w:t>
      </w:r>
      <w:r w:rsidR="0098467B">
        <w:rPr>
          <w:rFonts w:hint="cs"/>
          <w:rtl/>
        </w:rPr>
        <w:t>‏اند</w:t>
      </w:r>
      <w:r w:rsidRPr="00060271">
        <w:rPr>
          <w:rFonts w:hint="cs"/>
          <w:rtl/>
        </w:rPr>
        <w:t xml:space="preserve">: (سخن در مورد سنتی که من بر آن هستم و یارانمان </w:t>
      </w:r>
      <w:r w:rsidRPr="00060271">
        <w:rPr>
          <w:rFonts w:cs="Times New Roman" w:hint="cs"/>
          <w:rtl/>
        </w:rPr>
        <w:t>–</w:t>
      </w:r>
      <w:r w:rsidRPr="00060271">
        <w:rPr>
          <w:rFonts w:hint="cs"/>
          <w:rtl/>
        </w:rPr>
        <w:t xml:space="preserve"> اهل حدیث </w:t>
      </w:r>
      <w:r w:rsidRPr="00060271">
        <w:rPr>
          <w:rFonts w:cs="Times New Roman" w:hint="cs"/>
          <w:rtl/>
        </w:rPr>
        <w:t>–</w:t>
      </w:r>
      <w:r w:rsidRPr="00060271">
        <w:rPr>
          <w:rFonts w:hint="cs"/>
          <w:rtl/>
        </w:rPr>
        <w:t xml:space="preserve"> را نیز بر آن دیده ام</w:t>
      </w:r>
      <w:r w:rsidR="00AA3AE0" w:rsidRPr="00060271">
        <w:rPr>
          <w:rFonts w:hint="cs"/>
          <w:rtl/>
        </w:rPr>
        <w:t xml:space="preserve"> </w:t>
      </w:r>
      <w:r w:rsidR="00710D9B">
        <w:rPr>
          <w:rFonts w:hint="cs"/>
          <w:rtl/>
        </w:rPr>
        <w:t>(</w:t>
      </w:r>
      <w:r w:rsidRPr="00060271">
        <w:rPr>
          <w:rFonts w:hint="cs"/>
          <w:rtl/>
        </w:rPr>
        <w:t>کسانی که آنها را دیده ام</w:t>
      </w:r>
      <w:r w:rsidR="00AA3AE0" w:rsidRPr="00060271">
        <w:rPr>
          <w:rFonts w:hint="cs"/>
          <w:rtl/>
        </w:rPr>
        <w:t xml:space="preserve"> </w:t>
      </w:r>
      <w:r w:rsidRPr="00060271">
        <w:rPr>
          <w:rFonts w:hint="cs"/>
          <w:rtl/>
        </w:rPr>
        <w:t xml:space="preserve">و </w:t>
      </w:r>
      <w:r w:rsidR="00AA3AE0" w:rsidRPr="00060271">
        <w:rPr>
          <w:rFonts w:hint="cs"/>
          <w:rtl/>
        </w:rPr>
        <w:t>ا</w:t>
      </w:r>
      <w:r w:rsidRPr="00060271">
        <w:rPr>
          <w:rFonts w:hint="cs"/>
          <w:rtl/>
        </w:rPr>
        <w:t xml:space="preserve">ز آنها سنت رسول خدا </w:t>
      </w:r>
      <w:r w:rsidR="00404949" w:rsidRPr="00404949">
        <w:rPr>
          <w:rFonts w:cs="CTraditional Arabic" w:hint="cs"/>
          <w:rtl/>
        </w:rPr>
        <w:t>ص</w:t>
      </w:r>
      <w:r w:rsidRPr="00060271">
        <w:rPr>
          <w:rFonts w:hint="cs"/>
          <w:rtl/>
        </w:rPr>
        <w:t xml:space="preserve"> را گرفته ام</w:t>
      </w:r>
      <w:r w:rsidR="00AA3AE0" w:rsidRPr="00060271">
        <w:rPr>
          <w:rFonts w:hint="cs"/>
          <w:rtl/>
        </w:rPr>
        <w:t xml:space="preserve"> </w:t>
      </w:r>
      <w:r w:rsidRPr="00060271">
        <w:rPr>
          <w:rFonts w:hint="cs"/>
          <w:rtl/>
        </w:rPr>
        <w:t>اشخاصی چون سفیان و مالک و غیر آنها</w:t>
      </w:r>
      <w:r w:rsidR="00710D9B">
        <w:rPr>
          <w:rFonts w:hint="cs"/>
          <w:rtl/>
        </w:rPr>
        <w:t>)</w:t>
      </w:r>
      <w:r w:rsidRPr="00060271">
        <w:rPr>
          <w:rFonts w:hint="cs"/>
          <w:rtl/>
        </w:rPr>
        <w:t xml:space="preserve"> این است که: شهادت دادن به اینکه هیچ معبودی به غیر از خداوند شایسته پرستش حقیقی نیست و محمد فر</w:t>
      </w:r>
      <w:r w:rsidR="00AA3AE0" w:rsidRPr="00060271">
        <w:rPr>
          <w:rFonts w:hint="cs"/>
          <w:rtl/>
        </w:rPr>
        <w:t xml:space="preserve">ستاده خداست و خداوند بر عرش در آسمان قرار دارد، به مخلوقاتش هر گونه بخواهد نزدیک </w:t>
      </w:r>
      <w:r w:rsidR="00F4232C">
        <w:rPr>
          <w:rFonts w:hint="cs"/>
          <w:rtl/>
        </w:rPr>
        <w:t>می‏شود</w:t>
      </w:r>
      <w:r w:rsidR="00AA3AE0" w:rsidRPr="00060271">
        <w:rPr>
          <w:rFonts w:hint="cs"/>
          <w:rtl/>
        </w:rPr>
        <w:t xml:space="preserve"> و خداوند هر طور بخواهد به آسمان دنیا پائین </w:t>
      </w:r>
      <w:r w:rsidR="00F4232C">
        <w:rPr>
          <w:rFonts w:hint="cs"/>
          <w:rtl/>
        </w:rPr>
        <w:t>می‏</w:t>
      </w:r>
      <w:r w:rsidR="00AA3AE0" w:rsidRPr="00060271">
        <w:rPr>
          <w:rFonts w:hint="cs"/>
          <w:rtl/>
        </w:rPr>
        <w:t>آید).</w:t>
      </w:r>
      <w:r w:rsidR="00771C64" w:rsidRPr="00C95CF0">
        <w:rPr>
          <w:rStyle w:val="FootnoteReference"/>
          <w:sz w:val="30"/>
          <w:rtl/>
        </w:rPr>
        <w:footnoteReference w:id="95"/>
      </w:r>
    </w:p>
    <w:p w:rsidR="00060271" w:rsidRPr="00060271" w:rsidRDefault="00AA3AE0" w:rsidP="00403C36">
      <w:pPr>
        <w:pStyle w:val="a"/>
        <w:numPr>
          <w:ilvl w:val="0"/>
          <w:numId w:val="11"/>
        </w:numPr>
        <w:ind w:left="284" w:firstLine="0"/>
      </w:pPr>
      <w:r w:rsidRPr="00060271">
        <w:rPr>
          <w:rFonts w:hint="cs"/>
          <w:rtl/>
        </w:rPr>
        <w:t>امام ذهبی از مزنی روایت کرده که: (با خود گفتم: تنها کسی که</w:t>
      </w:r>
      <w:r w:rsidR="00390538">
        <w:rPr>
          <w:rFonts w:hint="cs"/>
          <w:rtl/>
        </w:rPr>
        <w:t xml:space="preserve"> می تواند</w:t>
      </w:r>
      <w:r w:rsidRPr="00060271">
        <w:rPr>
          <w:rFonts w:hint="cs"/>
          <w:rtl/>
        </w:rPr>
        <w:t xml:space="preserve"> </w:t>
      </w:r>
      <w:r w:rsidR="00390538">
        <w:rPr>
          <w:rFonts w:hint="cs"/>
          <w:rtl/>
        </w:rPr>
        <w:t>شبهات و مشکلات مرا در مسئله توحید صحیح از دل و درونم</w:t>
      </w:r>
      <w:r w:rsidRPr="00060271">
        <w:rPr>
          <w:rFonts w:hint="cs"/>
          <w:rtl/>
        </w:rPr>
        <w:t xml:space="preserve"> </w:t>
      </w:r>
      <w:r w:rsidR="00390538">
        <w:rPr>
          <w:rFonts w:hint="cs"/>
          <w:rtl/>
        </w:rPr>
        <w:t>خارج کند</w:t>
      </w:r>
      <w:r w:rsidRPr="00060271">
        <w:rPr>
          <w:rFonts w:hint="cs"/>
          <w:rtl/>
        </w:rPr>
        <w:t>، شافعی است</w:t>
      </w:r>
      <w:r w:rsidR="00710D9B">
        <w:rPr>
          <w:rFonts w:hint="cs"/>
          <w:rtl/>
        </w:rPr>
        <w:t>.</w:t>
      </w:r>
      <w:r w:rsidRPr="00060271">
        <w:rPr>
          <w:rFonts w:hint="cs"/>
          <w:rtl/>
        </w:rPr>
        <w:t xml:space="preserve"> به سویش روانه شدم و او در مسجد مصر بود وقتی در مقابلش زانو زدم گفتم: سؤال</w:t>
      </w:r>
      <w:r w:rsidR="00390538">
        <w:rPr>
          <w:rFonts w:hint="cs"/>
          <w:rtl/>
        </w:rPr>
        <w:t>ی در مورد توحید</w:t>
      </w:r>
      <w:r w:rsidRPr="00060271">
        <w:rPr>
          <w:rFonts w:hint="cs"/>
          <w:rtl/>
        </w:rPr>
        <w:t xml:space="preserve"> به خاطرم خطور کرده، دانستم که هیچ کس علم تو را و آنچه را که نزد توست ندارد. شافعی ناراحت شد، سپس گفت: آیا </w:t>
      </w:r>
      <w:r w:rsidR="00F4232C">
        <w:rPr>
          <w:rFonts w:hint="cs"/>
          <w:rtl/>
        </w:rPr>
        <w:t>می‏</w:t>
      </w:r>
      <w:r w:rsidRPr="00060271">
        <w:rPr>
          <w:rFonts w:hint="cs"/>
          <w:rtl/>
        </w:rPr>
        <w:t xml:space="preserve">دانی کجا هستی؟ گفتم: بله، گفت: این جایی است که خداوند فرعون را در آن غرق کرد، آیا به تو ابلاغ شده که پیامبر </w:t>
      </w:r>
      <w:r w:rsidR="00404949" w:rsidRPr="00403C36">
        <w:rPr>
          <w:rFonts w:cs="CTraditional Arabic" w:hint="cs"/>
          <w:rtl/>
        </w:rPr>
        <w:t>ص</w:t>
      </w:r>
      <w:r w:rsidRPr="00060271">
        <w:rPr>
          <w:rFonts w:hint="cs"/>
          <w:rtl/>
        </w:rPr>
        <w:t xml:space="preserve"> دستور داده در این مورد سؤال کنی (منظور سؤال در مورد خداوند)؟ گفتم: نه، گفت: آیا صحابه در مورد آن سؤال کردند؟ گفتم: نه، گفت: آیا </w:t>
      </w:r>
      <w:r w:rsidR="00F4232C">
        <w:rPr>
          <w:rFonts w:hint="cs"/>
          <w:rtl/>
        </w:rPr>
        <w:t>می‏</w:t>
      </w:r>
      <w:r w:rsidRPr="00060271">
        <w:rPr>
          <w:rFonts w:hint="cs"/>
          <w:rtl/>
        </w:rPr>
        <w:t xml:space="preserve">دانی چند ستاره در آسمان است؟ گفتم: نه، گفت: جنس ستاره ای از آنها یا زمان طلوع و غروبش را </w:t>
      </w:r>
      <w:r w:rsidR="00A328C1">
        <w:rPr>
          <w:rFonts w:hint="cs"/>
          <w:rtl/>
        </w:rPr>
        <w:t xml:space="preserve">یا </w:t>
      </w:r>
      <w:r w:rsidRPr="00060271">
        <w:rPr>
          <w:rFonts w:hint="cs"/>
          <w:rtl/>
        </w:rPr>
        <w:t xml:space="preserve">از چه چیزی خلق شده را </w:t>
      </w:r>
      <w:r w:rsidR="00F4232C">
        <w:rPr>
          <w:rFonts w:hint="cs"/>
          <w:rtl/>
        </w:rPr>
        <w:t>می‏</w:t>
      </w:r>
      <w:r w:rsidRPr="00060271">
        <w:rPr>
          <w:rFonts w:hint="cs"/>
          <w:rtl/>
        </w:rPr>
        <w:t xml:space="preserve">دانی؟ گفتم: نه، گفت: پس وقتی چیزی را که تو </w:t>
      </w:r>
      <w:r w:rsidR="00F4232C">
        <w:rPr>
          <w:rFonts w:hint="cs"/>
          <w:rtl/>
        </w:rPr>
        <w:t>می‏</w:t>
      </w:r>
      <w:r w:rsidRPr="00060271">
        <w:rPr>
          <w:rFonts w:hint="cs"/>
          <w:rtl/>
        </w:rPr>
        <w:t xml:space="preserve">بینی و تو را بر خلقتش راهنمایی </w:t>
      </w:r>
      <w:r w:rsidR="00F4232C">
        <w:rPr>
          <w:rFonts w:hint="cs"/>
          <w:rtl/>
        </w:rPr>
        <w:t>می‏</w:t>
      </w:r>
      <w:r w:rsidRPr="00060271">
        <w:rPr>
          <w:rFonts w:hint="cs"/>
          <w:rtl/>
        </w:rPr>
        <w:t>کند ن</w:t>
      </w:r>
      <w:r w:rsidR="00F4232C">
        <w:rPr>
          <w:rFonts w:hint="cs"/>
          <w:rtl/>
        </w:rPr>
        <w:t>می‏</w:t>
      </w:r>
      <w:r w:rsidRPr="00060271">
        <w:rPr>
          <w:rFonts w:hint="cs"/>
          <w:rtl/>
        </w:rPr>
        <w:t xml:space="preserve">شناسی، چگونه در مورد علم خالقش صحبت </w:t>
      </w:r>
      <w:r w:rsidR="00F4232C">
        <w:rPr>
          <w:rFonts w:hint="cs"/>
          <w:rtl/>
        </w:rPr>
        <w:t>می‏</w:t>
      </w:r>
      <w:r w:rsidRPr="00060271">
        <w:rPr>
          <w:rFonts w:hint="cs"/>
          <w:rtl/>
        </w:rPr>
        <w:t xml:space="preserve">کنی؟ سپس </w:t>
      </w:r>
      <w:r w:rsidR="00060271" w:rsidRPr="00060271">
        <w:rPr>
          <w:rFonts w:hint="cs"/>
          <w:rtl/>
        </w:rPr>
        <w:t>از من سؤالی از وضو کرد، ندانستم و اشتباه جواب دادم</w:t>
      </w:r>
      <w:r w:rsidR="00060271" w:rsidRPr="00403C36">
        <w:rPr>
          <w:rFonts w:hint="cs"/>
          <w:color w:val="000000"/>
          <w:rtl/>
        </w:rPr>
        <w:t xml:space="preserve">، </w:t>
      </w:r>
      <w:r w:rsidR="00390538" w:rsidRPr="00403C36">
        <w:rPr>
          <w:rFonts w:hint="cs"/>
          <w:color w:val="000000"/>
          <w:rtl/>
        </w:rPr>
        <w:t>آن</w:t>
      </w:r>
      <w:r w:rsidR="00060271" w:rsidRPr="00403C36">
        <w:rPr>
          <w:rFonts w:hint="cs"/>
          <w:color w:val="000000"/>
          <w:rtl/>
        </w:rPr>
        <w:t xml:space="preserve"> را به چهار شکل دسته بندی کرد، و من هیچ یک از اشکالش را ندانستم. سپس</w:t>
      </w:r>
      <w:r w:rsidR="00060271" w:rsidRPr="00060271">
        <w:rPr>
          <w:rFonts w:hint="cs"/>
          <w:rtl/>
        </w:rPr>
        <w:t xml:space="preserve"> گفت: چیزی که تو در روز 5 بار به آن نیاز داری </w:t>
      </w:r>
      <w:r w:rsidR="00060271" w:rsidRPr="00403C36">
        <w:rPr>
          <w:rFonts w:cs="Times New Roman" w:hint="cs"/>
          <w:rtl/>
        </w:rPr>
        <w:t>–</w:t>
      </w:r>
      <w:r w:rsidR="00060271" w:rsidRPr="00060271">
        <w:rPr>
          <w:rFonts w:hint="cs"/>
          <w:rtl/>
        </w:rPr>
        <w:t xml:space="preserve"> وضو گرفتن </w:t>
      </w:r>
      <w:r w:rsidR="00060271" w:rsidRPr="00403C36">
        <w:rPr>
          <w:rFonts w:cs="Times New Roman" w:hint="cs"/>
          <w:rtl/>
        </w:rPr>
        <w:t>–</w:t>
      </w:r>
      <w:r w:rsidR="00060271" w:rsidRPr="00060271">
        <w:rPr>
          <w:rFonts w:hint="cs"/>
          <w:rtl/>
        </w:rPr>
        <w:t xml:space="preserve"> علمش را ترک کرده ا</w:t>
      </w:r>
      <w:r w:rsidR="00A328C1">
        <w:rPr>
          <w:rFonts w:hint="cs"/>
          <w:rtl/>
        </w:rPr>
        <w:t>ی و مکلف به دانستن علم خالق شده</w:t>
      </w:r>
      <w:r w:rsidR="00A328C1">
        <w:rPr>
          <w:rFonts w:hint="eastAsia"/>
          <w:rtl/>
        </w:rPr>
        <w:t>‏</w:t>
      </w:r>
      <w:r w:rsidR="00060271" w:rsidRPr="00060271">
        <w:rPr>
          <w:rFonts w:hint="cs"/>
          <w:rtl/>
        </w:rPr>
        <w:t>ای، زمانی که چیزی در مورد خداوند به خاطرت خطور کرد به این فرموده خداوند برگرد:</w:t>
      </w:r>
      <w:r w:rsidR="00403C36">
        <w:t xml:space="preserve"> </w:t>
      </w:r>
      <w:r w:rsidR="00403C36" w:rsidRPr="00403C36">
        <w:rPr>
          <w:rFonts w:ascii="Traditional Arabic" w:hAnsi="Traditional Arabic" w:cs="Traditional Arabic"/>
          <w:rtl/>
        </w:rPr>
        <w:t>﴿</w:t>
      </w:r>
      <w:r w:rsidR="00403C36" w:rsidRPr="00C95CF0">
        <w:rPr>
          <w:rStyle w:val="Char5"/>
          <w:rFonts w:hint="eastAsia"/>
          <w:rtl/>
        </w:rPr>
        <w:t>وَإِلَٰهُكُمۡ</w:t>
      </w:r>
      <w:r w:rsidR="00403C36" w:rsidRPr="00C95CF0">
        <w:rPr>
          <w:rStyle w:val="Char5"/>
          <w:rtl/>
        </w:rPr>
        <w:t xml:space="preserve"> إِلَٰهٞ وَٰحِدٞۖ لَّآ إِلَٰهَ إِلَّا هُوَ </w:t>
      </w:r>
      <w:r w:rsidR="00403C36" w:rsidRPr="00C95CF0">
        <w:rPr>
          <w:rStyle w:val="Char5"/>
          <w:rFonts w:hint="cs"/>
          <w:rtl/>
        </w:rPr>
        <w:t>ٱ</w:t>
      </w:r>
      <w:r w:rsidR="00403C36" w:rsidRPr="00C95CF0">
        <w:rPr>
          <w:rStyle w:val="Char5"/>
          <w:rFonts w:hint="eastAsia"/>
          <w:rtl/>
        </w:rPr>
        <w:t>لرَّحۡمَٰنُ</w:t>
      </w:r>
      <w:r w:rsidR="00403C36" w:rsidRPr="00C95CF0">
        <w:rPr>
          <w:rStyle w:val="Char5"/>
          <w:rtl/>
        </w:rPr>
        <w:t xml:space="preserve"> </w:t>
      </w:r>
      <w:r w:rsidR="00403C36" w:rsidRPr="00C95CF0">
        <w:rPr>
          <w:rStyle w:val="Char5"/>
          <w:rFonts w:hint="cs"/>
          <w:rtl/>
        </w:rPr>
        <w:t>ٱ</w:t>
      </w:r>
      <w:r w:rsidR="00403C36" w:rsidRPr="00C95CF0">
        <w:rPr>
          <w:rStyle w:val="Char5"/>
          <w:rFonts w:hint="eastAsia"/>
          <w:rtl/>
        </w:rPr>
        <w:t>لرَّحِيمُ</w:t>
      </w:r>
      <w:r w:rsidR="00403C36" w:rsidRPr="00C95CF0">
        <w:rPr>
          <w:rStyle w:val="Char5"/>
          <w:rtl/>
        </w:rPr>
        <w:t xml:space="preserve"> ١٦٣ </w:t>
      </w:r>
      <w:r w:rsidR="00403C36" w:rsidRPr="00C95CF0">
        <w:rPr>
          <w:rStyle w:val="Char5"/>
          <w:rFonts w:hint="eastAsia"/>
          <w:rtl/>
        </w:rPr>
        <w:t>إِنَّ</w:t>
      </w:r>
      <w:r w:rsidR="00403C36" w:rsidRPr="00C95CF0">
        <w:rPr>
          <w:rStyle w:val="Char5"/>
          <w:rtl/>
        </w:rPr>
        <w:t xml:space="preserve"> فِي خَلۡقِ </w:t>
      </w:r>
      <w:r w:rsidR="00403C36" w:rsidRPr="00C95CF0">
        <w:rPr>
          <w:rStyle w:val="Char5"/>
          <w:rFonts w:hint="cs"/>
          <w:rtl/>
        </w:rPr>
        <w:t>ٱ</w:t>
      </w:r>
      <w:r w:rsidR="00403C36" w:rsidRPr="00C95CF0">
        <w:rPr>
          <w:rStyle w:val="Char5"/>
          <w:rFonts w:hint="eastAsia"/>
          <w:rtl/>
        </w:rPr>
        <w:t>لسَّمَٰوَٰتِ</w:t>
      </w:r>
      <w:r w:rsidR="00403C36" w:rsidRPr="00C95CF0">
        <w:rPr>
          <w:rStyle w:val="Char5"/>
          <w:rtl/>
        </w:rPr>
        <w:t xml:space="preserve"> وَ</w:t>
      </w:r>
      <w:r w:rsidR="00403C36" w:rsidRPr="00C95CF0">
        <w:rPr>
          <w:rStyle w:val="Char5"/>
          <w:rFonts w:hint="cs"/>
          <w:rtl/>
        </w:rPr>
        <w:t>ٱ</w:t>
      </w:r>
      <w:r w:rsidR="00403C36" w:rsidRPr="00C95CF0">
        <w:rPr>
          <w:rStyle w:val="Char5"/>
          <w:rFonts w:hint="eastAsia"/>
          <w:rtl/>
        </w:rPr>
        <w:t>لۡأَرۡضِ</w:t>
      </w:r>
      <w:r w:rsidR="00403C36">
        <w:rPr>
          <w:rFonts w:ascii="Times New Roman" w:hAnsi="Times New Roman" w:cs="Times New Roman"/>
        </w:rPr>
        <w:t>…</w:t>
      </w:r>
      <w:r w:rsidR="00403C36" w:rsidRPr="00403C36">
        <w:rPr>
          <w:rFonts w:ascii="Traditional Arabic" w:hAnsi="Traditional Arabic" w:cs="Traditional Arabic"/>
          <w:rtl/>
        </w:rPr>
        <w:t>﴾</w:t>
      </w:r>
      <w:r w:rsidR="00060271" w:rsidRPr="00060271">
        <w:rPr>
          <w:rFonts w:hint="cs"/>
          <w:rtl/>
        </w:rPr>
        <w:t xml:space="preserve"> </w:t>
      </w:r>
      <w:r w:rsidR="00AC6AED" w:rsidRPr="00AC6AED">
        <w:rPr>
          <w:rStyle w:val="Char1"/>
          <w:rFonts w:hint="cs"/>
          <w:rtl/>
        </w:rPr>
        <w:t>[ال</w:t>
      </w:r>
      <w:r w:rsidR="00060271" w:rsidRPr="00AC6AED">
        <w:rPr>
          <w:rStyle w:val="Char1"/>
          <w:rFonts w:hint="cs"/>
          <w:rtl/>
        </w:rPr>
        <w:t>بقر</w:t>
      </w:r>
      <w:r w:rsidR="00AC6AED" w:rsidRPr="00AC6AED">
        <w:rPr>
          <w:rStyle w:val="Char1"/>
          <w:rFonts w:hint="cs"/>
          <w:rtl/>
        </w:rPr>
        <w:t xml:space="preserve">ة: </w:t>
      </w:r>
      <w:r w:rsidR="00060271" w:rsidRPr="00AC6AED">
        <w:rPr>
          <w:rStyle w:val="Char1"/>
          <w:rFonts w:hint="cs"/>
          <w:rtl/>
        </w:rPr>
        <w:t>163-164</w:t>
      </w:r>
      <w:r w:rsidR="00AC6AED" w:rsidRPr="00AC6AED">
        <w:rPr>
          <w:rStyle w:val="Char1"/>
          <w:rFonts w:hint="cs"/>
          <w:rtl/>
        </w:rPr>
        <w:t>]</w:t>
      </w:r>
      <w:r w:rsidR="00060271" w:rsidRPr="00060271">
        <w:rPr>
          <w:rFonts w:hint="cs"/>
          <w:rtl/>
        </w:rPr>
        <w:t xml:space="preserve"> (و خدای شما، خدای یگانه ای است، هیچ معبودی به غیر از او که بخشاینده و مهربان است شایسته پرستش حقیقی نیست و حقیقتاً در خلقت آسمانها و زمین و ...) و با نگاه به مخلوق بر وجود خالق استدلال کن و خودت را در آنچه که عقلت به آن ن</w:t>
      </w:r>
      <w:r w:rsidR="00F4232C">
        <w:rPr>
          <w:rFonts w:hint="cs"/>
          <w:rtl/>
        </w:rPr>
        <w:t>می‏</w:t>
      </w:r>
      <w:r w:rsidR="00060271" w:rsidRPr="00060271">
        <w:rPr>
          <w:rFonts w:hint="cs"/>
          <w:rtl/>
        </w:rPr>
        <w:t>رسد به سختی و تنگی مینداز).</w:t>
      </w:r>
      <w:r w:rsidR="00A328C1" w:rsidRPr="00C95CF0">
        <w:rPr>
          <w:rStyle w:val="FootnoteReference"/>
          <w:sz w:val="30"/>
        </w:rPr>
        <w:footnoteReference w:id="96"/>
      </w:r>
    </w:p>
    <w:p w:rsidR="00060271" w:rsidRPr="00060271" w:rsidRDefault="00060271" w:rsidP="001D606B">
      <w:pPr>
        <w:pStyle w:val="a"/>
        <w:numPr>
          <w:ilvl w:val="0"/>
          <w:numId w:val="11"/>
        </w:numPr>
        <w:rPr>
          <w:rtl/>
        </w:rPr>
      </w:pPr>
      <w:r w:rsidRPr="00060271">
        <w:rPr>
          <w:rFonts w:hint="cs"/>
          <w:rtl/>
        </w:rPr>
        <w:t xml:space="preserve">ابن عبدالبر از یونس بن عبدالاعلی روایت کرده که: (شنیدم شافعی را که </w:t>
      </w:r>
      <w:r w:rsidR="00F4232C">
        <w:rPr>
          <w:rFonts w:hint="cs"/>
          <w:rtl/>
        </w:rPr>
        <w:t>می‏</w:t>
      </w:r>
      <w:r w:rsidRPr="00060271">
        <w:rPr>
          <w:rFonts w:hint="cs"/>
          <w:rtl/>
        </w:rPr>
        <w:t xml:space="preserve">گفت: زمانی که شنیدی مردی </w:t>
      </w:r>
      <w:r w:rsidR="00F4232C">
        <w:rPr>
          <w:rFonts w:hint="cs"/>
          <w:rtl/>
        </w:rPr>
        <w:t>می‏</w:t>
      </w:r>
      <w:r w:rsidR="00BC383C">
        <w:rPr>
          <w:rFonts w:hint="cs"/>
          <w:rtl/>
        </w:rPr>
        <w:t>گفت: اسم غیر از مسمای آن</w:t>
      </w:r>
      <w:r w:rsidRPr="00060271">
        <w:rPr>
          <w:rFonts w:hint="cs"/>
          <w:rtl/>
        </w:rPr>
        <w:t xml:space="preserve"> و ا</w:t>
      </w:r>
      <w:r w:rsidR="00BC383C">
        <w:rPr>
          <w:rFonts w:hint="cs"/>
          <w:rtl/>
        </w:rPr>
        <w:t>شیاء غیر از وجود ظاهری آن</w:t>
      </w:r>
      <w:r w:rsidRPr="00060271">
        <w:rPr>
          <w:rFonts w:hint="cs"/>
          <w:rtl/>
        </w:rPr>
        <w:t xml:space="preserve"> است، شهادت بده که او کافر است).</w:t>
      </w:r>
      <w:r w:rsidR="00A328C1" w:rsidRPr="00C95CF0">
        <w:rPr>
          <w:rStyle w:val="FootnoteReference"/>
          <w:sz w:val="30"/>
          <w:rtl/>
        </w:rPr>
        <w:footnoteReference w:id="97"/>
      </w:r>
    </w:p>
    <w:p w:rsidR="00060271" w:rsidRDefault="00060271" w:rsidP="001D606B">
      <w:pPr>
        <w:pStyle w:val="a"/>
        <w:numPr>
          <w:ilvl w:val="0"/>
          <w:numId w:val="11"/>
        </w:numPr>
        <w:rPr>
          <w:rtl/>
        </w:rPr>
      </w:pPr>
      <w:r w:rsidRPr="00060271">
        <w:rPr>
          <w:rFonts w:hint="cs"/>
          <w:rtl/>
        </w:rPr>
        <w:t xml:space="preserve">امام شافعی در </w:t>
      </w:r>
      <w:r w:rsidRPr="00C95CF0">
        <w:rPr>
          <w:rFonts w:hint="cs"/>
          <w:rtl/>
        </w:rPr>
        <w:t xml:space="preserve">کتاب </w:t>
      </w:r>
      <w:r w:rsidRPr="00C95CF0">
        <w:rPr>
          <w:rtl/>
        </w:rPr>
        <w:t>(الرسالة)</w:t>
      </w:r>
      <w:r w:rsidRPr="00C95CF0">
        <w:rPr>
          <w:rFonts w:hint="cs"/>
          <w:rtl/>
        </w:rPr>
        <w:t xml:space="preserve"> </w:t>
      </w:r>
      <w:r w:rsidR="00F4232C" w:rsidRPr="00C95CF0">
        <w:rPr>
          <w:rFonts w:hint="cs"/>
          <w:rtl/>
        </w:rPr>
        <w:t>می‏</w:t>
      </w:r>
      <w:r>
        <w:rPr>
          <w:rFonts w:hint="cs"/>
          <w:rtl/>
        </w:rPr>
        <w:t xml:space="preserve">گوید: (و الحمد لله... کسی که او آنچنان است که خودش را به آن وصف کرده و بالاتر از آنچه که مخلوقاتش او را به آن وصف </w:t>
      </w:r>
      <w:r w:rsidR="00F4232C">
        <w:rPr>
          <w:rFonts w:hint="cs"/>
          <w:rtl/>
        </w:rPr>
        <w:t>می‏</w:t>
      </w:r>
      <w:r>
        <w:rPr>
          <w:rFonts w:hint="cs"/>
          <w:rtl/>
        </w:rPr>
        <w:t>کنند قرار دارد).</w:t>
      </w:r>
      <w:r w:rsidR="00A328C1" w:rsidRPr="00C95CF0">
        <w:rPr>
          <w:rStyle w:val="FootnoteReference"/>
          <w:sz w:val="30"/>
          <w:rtl/>
        </w:rPr>
        <w:footnoteReference w:id="98"/>
      </w:r>
    </w:p>
    <w:p w:rsidR="00060271" w:rsidRDefault="00060271" w:rsidP="00403C36">
      <w:pPr>
        <w:pStyle w:val="a"/>
        <w:numPr>
          <w:ilvl w:val="0"/>
          <w:numId w:val="11"/>
        </w:numPr>
        <w:ind w:left="284" w:firstLine="0"/>
        <w:rPr>
          <w:rtl/>
        </w:rPr>
      </w:pPr>
      <w:r>
        <w:rPr>
          <w:rFonts w:hint="cs"/>
          <w:rtl/>
        </w:rPr>
        <w:t xml:space="preserve">امام </w:t>
      </w:r>
      <w:r w:rsidR="00A328C1">
        <w:rPr>
          <w:rFonts w:hint="cs"/>
          <w:rtl/>
        </w:rPr>
        <w:t>ذهبی</w:t>
      </w:r>
      <w:r>
        <w:rPr>
          <w:rFonts w:hint="cs"/>
          <w:rtl/>
        </w:rPr>
        <w:t xml:space="preserve"> در کتاب (السیر) از شافعی روایت کرده که: (شافعی فرموده: صفاتی را که قرآن</w:t>
      </w:r>
      <w:r w:rsidR="001E5CD8">
        <w:rPr>
          <w:rFonts w:hint="cs"/>
          <w:rtl/>
        </w:rPr>
        <w:t xml:space="preserve"> به آنها </w:t>
      </w:r>
      <w:r w:rsidR="00BC383C">
        <w:rPr>
          <w:rFonts w:hint="cs"/>
          <w:rtl/>
        </w:rPr>
        <w:t>اشاره کرده</w:t>
      </w:r>
      <w:r w:rsidR="001E5CD8">
        <w:rPr>
          <w:rFonts w:hint="cs"/>
          <w:rtl/>
        </w:rPr>
        <w:t xml:space="preserve"> و </w:t>
      </w:r>
      <w:r w:rsidR="00BC383C">
        <w:rPr>
          <w:rFonts w:hint="cs"/>
          <w:rtl/>
        </w:rPr>
        <w:t xml:space="preserve">در </w:t>
      </w:r>
      <w:r w:rsidR="001E5CD8">
        <w:rPr>
          <w:rFonts w:hint="cs"/>
          <w:rtl/>
        </w:rPr>
        <w:t xml:space="preserve">سنت </w:t>
      </w:r>
      <w:r w:rsidR="00BC383C">
        <w:rPr>
          <w:rFonts w:hint="cs"/>
          <w:rtl/>
        </w:rPr>
        <w:t>ذکر شده</w:t>
      </w:r>
      <w:r w:rsidR="001E5CD8">
        <w:rPr>
          <w:rFonts w:hint="cs"/>
          <w:rtl/>
        </w:rPr>
        <w:t xml:space="preserve"> برای خداوند ثابت </w:t>
      </w:r>
      <w:r w:rsidR="00F4232C">
        <w:rPr>
          <w:rFonts w:hint="cs"/>
          <w:rtl/>
        </w:rPr>
        <w:t>می‏</w:t>
      </w:r>
      <w:r w:rsidR="00A328C1">
        <w:rPr>
          <w:rFonts w:hint="cs"/>
          <w:rtl/>
        </w:rPr>
        <w:t>دانیم و قبول داریم، و هر</w:t>
      </w:r>
      <w:r w:rsidR="001E5CD8">
        <w:rPr>
          <w:rFonts w:hint="cs"/>
          <w:rtl/>
        </w:rPr>
        <w:t xml:space="preserve">گونه تشبیه را از خداوند نفی </w:t>
      </w:r>
      <w:r w:rsidR="00F4232C">
        <w:rPr>
          <w:rFonts w:hint="cs"/>
          <w:rtl/>
        </w:rPr>
        <w:t>می‏</w:t>
      </w:r>
      <w:r w:rsidR="001E5CD8">
        <w:rPr>
          <w:rFonts w:hint="cs"/>
          <w:rtl/>
        </w:rPr>
        <w:t>کنیم همچنان که خودش نیز نفی کرده:</w:t>
      </w:r>
      <w:r w:rsidR="00403C36">
        <w:t xml:space="preserve"> </w:t>
      </w:r>
      <w:r w:rsidR="00403C36" w:rsidRPr="00403C36">
        <w:rPr>
          <w:rFonts w:ascii="Traditional Arabic" w:hAnsi="Traditional Arabic" w:cs="Traditional Arabic"/>
          <w:rtl/>
        </w:rPr>
        <w:t>﴿</w:t>
      </w:r>
      <w:r w:rsidR="00403C36" w:rsidRPr="00C95CF0">
        <w:rPr>
          <w:rStyle w:val="Char5"/>
          <w:rtl/>
        </w:rPr>
        <w:t>لَيۡسَ كَمِثۡلِهِ</w:t>
      </w:r>
      <w:r w:rsidR="00403C36" w:rsidRPr="00C95CF0">
        <w:rPr>
          <w:rStyle w:val="Char5"/>
          <w:rFonts w:hint="cs"/>
          <w:rtl/>
        </w:rPr>
        <w:t>ۦ</w:t>
      </w:r>
      <w:r w:rsidR="00403C36" w:rsidRPr="00C95CF0">
        <w:rPr>
          <w:rStyle w:val="Char5"/>
          <w:rtl/>
        </w:rPr>
        <w:t xml:space="preserve"> شَيۡءٞۖ وَهُوَ </w:t>
      </w:r>
      <w:r w:rsidR="00403C36" w:rsidRPr="00C95CF0">
        <w:rPr>
          <w:rStyle w:val="Char5"/>
          <w:rFonts w:hint="cs"/>
          <w:rtl/>
        </w:rPr>
        <w:t>ٱ</w:t>
      </w:r>
      <w:r w:rsidR="00403C36" w:rsidRPr="00C95CF0">
        <w:rPr>
          <w:rStyle w:val="Char5"/>
          <w:rFonts w:hint="eastAsia"/>
          <w:rtl/>
        </w:rPr>
        <w:t>لسَّمِيعُ</w:t>
      </w:r>
      <w:r w:rsidR="00403C36" w:rsidRPr="00C95CF0">
        <w:rPr>
          <w:rStyle w:val="Char5"/>
          <w:rtl/>
        </w:rPr>
        <w:t xml:space="preserve"> </w:t>
      </w:r>
      <w:r w:rsidR="00403C36" w:rsidRPr="00C95CF0">
        <w:rPr>
          <w:rStyle w:val="Char5"/>
          <w:rFonts w:hint="cs"/>
          <w:rtl/>
        </w:rPr>
        <w:t>ٱ</w:t>
      </w:r>
      <w:r w:rsidR="00403C36" w:rsidRPr="00C95CF0">
        <w:rPr>
          <w:rStyle w:val="Char5"/>
          <w:rFonts w:hint="eastAsia"/>
          <w:rtl/>
        </w:rPr>
        <w:t>لۡبَصِيرُ</w:t>
      </w:r>
      <w:r w:rsidR="00403C36" w:rsidRPr="00C95CF0">
        <w:rPr>
          <w:rStyle w:val="Char5"/>
          <w:rtl/>
        </w:rPr>
        <w:t xml:space="preserve"> ١١</w:t>
      </w:r>
      <w:r w:rsidR="00403C36" w:rsidRPr="00403C36">
        <w:rPr>
          <w:rFonts w:ascii="Traditional Arabic" w:hAnsi="Traditional Arabic" w:cs="Traditional Arabic"/>
          <w:rtl/>
        </w:rPr>
        <w:t>﴾</w:t>
      </w:r>
      <w:r w:rsidR="001E5CD8">
        <w:rPr>
          <w:rFonts w:hint="cs"/>
          <w:rtl/>
        </w:rPr>
        <w:t xml:space="preserve"> </w:t>
      </w:r>
      <w:r w:rsidR="00AC6AED" w:rsidRPr="00AC6AED">
        <w:rPr>
          <w:rStyle w:val="Char1"/>
          <w:rFonts w:hint="cs"/>
          <w:rtl/>
        </w:rPr>
        <w:t>[ال</w:t>
      </w:r>
      <w:r w:rsidR="001E5CD8" w:rsidRPr="00AC6AED">
        <w:rPr>
          <w:rStyle w:val="Char1"/>
          <w:rFonts w:hint="cs"/>
          <w:rtl/>
        </w:rPr>
        <w:t>شوری</w:t>
      </w:r>
      <w:r w:rsidR="00AC6AED" w:rsidRPr="00AC6AED">
        <w:rPr>
          <w:rStyle w:val="Char1"/>
          <w:rFonts w:hint="cs"/>
          <w:rtl/>
        </w:rPr>
        <w:t xml:space="preserve">: </w:t>
      </w:r>
      <w:r w:rsidR="001E5CD8" w:rsidRPr="00AC6AED">
        <w:rPr>
          <w:rStyle w:val="Char1"/>
          <w:rFonts w:hint="cs"/>
          <w:rtl/>
        </w:rPr>
        <w:t>11</w:t>
      </w:r>
      <w:r w:rsidR="00AC6AED" w:rsidRPr="00AC6AED">
        <w:rPr>
          <w:rStyle w:val="Char1"/>
          <w:rFonts w:hint="cs"/>
          <w:rtl/>
        </w:rPr>
        <w:t>]</w:t>
      </w:r>
      <w:r w:rsidR="001E5CD8">
        <w:rPr>
          <w:rFonts w:hint="cs"/>
          <w:rtl/>
        </w:rPr>
        <w:t xml:space="preserve"> (چیزی مثل او نیست).</w:t>
      </w:r>
      <w:r w:rsidR="00A328C1" w:rsidRPr="00C95CF0">
        <w:rPr>
          <w:rStyle w:val="FootnoteReference"/>
          <w:sz w:val="30"/>
          <w:rtl/>
        </w:rPr>
        <w:footnoteReference w:id="99"/>
      </w:r>
    </w:p>
    <w:p w:rsidR="001E5CD8" w:rsidRDefault="001E5CD8" w:rsidP="00403C36">
      <w:pPr>
        <w:pStyle w:val="a"/>
        <w:numPr>
          <w:ilvl w:val="0"/>
          <w:numId w:val="11"/>
        </w:numPr>
        <w:ind w:left="284" w:firstLine="0"/>
        <w:rPr>
          <w:rtl/>
        </w:rPr>
      </w:pPr>
      <w:r>
        <w:rPr>
          <w:rFonts w:hint="cs"/>
          <w:rtl/>
        </w:rPr>
        <w:t>ابن عبدالبر از ربیع بن سلیمان روایت کرده که:</w:t>
      </w:r>
      <w:r w:rsidR="00403C36">
        <w:t xml:space="preserve"> </w:t>
      </w:r>
      <w:r w:rsidR="00403C36" w:rsidRPr="00403C36">
        <w:rPr>
          <w:rFonts w:ascii="Traditional Arabic" w:hAnsi="Traditional Arabic" w:cs="Traditional Arabic"/>
          <w:rtl/>
        </w:rPr>
        <w:t>﴿</w:t>
      </w:r>
      <w:r w:rsidR="00403C36" w:rsidRPr="00C95CF0">
        <w:rPr>
          <w:rStyle w:val="Char5"/>
          <w:rFonts w:hint="eastAsia"/>
          <w:rtl/>
        </w:rPr>
        <w:t>كَلَّآ</w:t>
      </w:r>
      <w:r w:rsidR="00403C36" w:rsidRPr="00C95CF0">
        <w:rPr>
          <w:rStyle w:val="Char5"/>
          <w:rtl/>
        </w:rPr>
        <w:t xml:space="preserve"> إِنَّهُمۡ عَن رَّبِّهِمۡ يَوۡمَئِذٖ لَّمَحۡجُوبُونَ ١٥</w:t>
      </w:r>
      <w:r w:rsidR="00403C36" w:rsidRPr="00403C36">
        <w:rPr>
          <w:rFonts w:ascii="Traditional Arabic" w:hAnsi="Traditional Arabic" w:cs="Traditional Arabic"/>
          <w:rtl/>
        </w:rPr>
        <w:t>﴾</w:t>
      </w:r>
      <w:r>
        <w:rPr>
          <w:rFonts w:hint="cs"/>
          <w:rtl/>
        </w:rPr>
        <w:t xml:space="preserve"> </w:t>
      </w:r>
      <w:r w:rsidR="00AC6AED" w:rsidRPr="00AC6AED">
        <w:rPr>
          <w:rStyle w:val="Char1"/>
          <w:rFonts w:hint="cs"/>
          <w:rtl/>
        </w:rPr>
        <w:t>[ال</w:t>
      </w:r>
      <w:r w:rsidRPr="00AC6AED">
        <w:rPr>
          <w:rStyle w:val="Char1"/>
          <w:rFonts w:hint="cs"/>
          <w:rtl/>
        </w:rPr>
        <w:t>مطففین</w:t>
      </w:r>
      <w:r w:rsidR="00AC6AED" w:rsidRPr="00AC6AED">
        <w:rPr>
          <w:rStyle w:val="Char1"/>
          <w:rFonts w:hint="cs"/>
          <w:rtl/>
        </w:rPr>
        <w:t xml:space="preserve">: </w:t>
      </w:r>
      <w:r w:rsidRPr="00AC6AED">
        <w:rPr>
          <w:rStyle w:val="Char1"/>
          <w:rFonts w:hint="cs"/>
          <w:rtl/>
        </w:rPr>
        <w:t>15</w:t>
      </w:r>
      <w:r w:rsidR="00AC6AED" w:rsidRPr="00AC6AED">
        <w:rPr>
          <w:rStyle w:val="Char1"/>
          <w:rFonts w:hint="cs"/>
          <w:rtl/>
        </w:rPr>
        <w:t>]</w:t>
      </w:r>
      <w:r>
        <w:rPr>
          <w:rFonts w:hint="cs"/>
          <w:rtl/>
        </w:rPr>
        <w:t xml:space="preserve"> (بله، حقیقتاً آنها در آن روز </w:t>
      </w:r>
      <w:r w:rsidRPr="00403C36">
        <w:rPr>
          <w:rFonts w:cs="Times New Roman" w:hint="cs"/>
          <w:rtl/>
        </w:rPr>
        <w:t>–</w:t>
      </w:r>
      <w:r>
        <w:rPr>
          <w:rFonts w:hint="cs"/>
          <w:rtl/>
        </w:rPr>
        <w:t xml:space="preserve"> قیامت </w:t>
      </w:r>
      <w:r w:rsidRPr="00403C36">
        <w:rPr>
          <w:rFonts w:cs="Times New Roman" w:hint="cs"/>
          <w:rtl/>
        </w:rPr>
        <w:t>–</w:t>
      </w:r>
      <w:r>
        <w:rPr>
          <w:rFonts w:hint="cs"/>
          <w:rtl/>
        </w:rPr>
        <w:t xml:space="preserve"> از دیدن پروردگارشان محروم و بی نصیبند)، فرمود: از این آیه دانستیم که دسته ای در روز قیامت محروم ن</w:t>
      </w:r>
      <w:r w:rsidR="00F4232C">
        <w:rPr>
          <w:rFonts w:hint="cs"/>
          <w:rtl/>
        </w:rPr>
        <w:t>می‏</w:t>
      </w:r>
      <w:r>
        <w:rPr>
          <w:rFonts w:hint="cs"/>
          <w:rtl/>
        </w:rPr>
        <w:t xml:space="preserve">مانند و خداوند را </w:t>
      </w:r>
      <w:r w:rsidR="00F4232C">
        <w:rPr>
          <w:rFonts w:hint="cs"/>
          <w:rtl/>
        </w:rPr>
        <w:t>می‏</w:t>
      </w:r>
      <w:r>
        <w:rPr>
          <w:rFonts w:hint="cs"/>
          <w:rtl/>
        </w:rPr>
        <w:t>بینند و برای دیدن خداوند به آنها ظلم ن</w:t>
      </w:r>
      <w:r w:rsidR="00F4232C">
        <w:rPr>
          <w:rFonts w:hint="cs"/>
          <w:rtl/>
        </w:rPr>
        <w:t>می‏شود</w:t>
      </w:r>
      <w:r>
        <w:rPr>
          <w:rFonts w:hint="cs"/>
          <w:rtl/>
        </w:rPr>
        <w:t>).</w:t>
      </w:r>
      <w:r w:rsidR="00A328C1" w:rsidRPr="00C95CF0">
        <w:rPr>
          <w:rStyle w:val="FootnoteReference"/>
          <w:sz w:val="30"/>
          <w:rtl/>
        </w:rPr>
        <w:footnoteReference w:id="100"/>
      </w:r>
    </w:p>
    <w:p w:rsidR="00747F3F" w:rsidRDefault="00747F3F" w:rsidP="00403C36">
      <w:pPr>
        <w:pStyle w:val="a"/>
        <w:numPr>
          <w:ilvl w:val="0"/>
          <w:numId w:val="11"/>
        </w:numPr>
        <w:rPr>
          <w:rtl/>
        </w:rPr>
      </w:pPr>
      <w:r>
        <w:rPr>
          <w:rFonts w:hint="cs"/>
          <w:rtl/>
        </w:rPr>
        <w:t>لالکائی از ربیع بن سلیمان روایت کرده که: (مهمان م</w:t>
      </w:r>
      <w:r w:rsidR="00A328C1">
        <w:rPr>
          <w:rFonts w:hint="cs"/>
          <w:rtl/>
        </w:rPr>
        <w:t>حمد بن ادریس شافعی بودم که نامه</w:t>
      </w:r>
      <w:r w:rsidR="00A328C1">
        <w:rPr>
          <w:rFonts w:hint="eastAsia"/>
          <w:rtl/>
        </w:rPr>
        <w:t>‏</w:t>
      </w:r>
      <w:r>
        <w:rPr>
          <w:rFonts w:hint="cs"/>
          <w:rtl/>
        </w:rPr>
        <w:t xml:space="preserve">ای از صعید </w:t>
      </w:r>
      <w:r w:rsidRPr="00403C36">
        <w:rPr>
          <w:rFonts w:cs="Times New Roman" w:hint="cs"/>
          <w:rtl/>
        </w:rPr>
        <w:t>–</w:t>
      </w:r>
      <w:r>
        <w:rPr>
          <w:rFonts w:hint="cs"/>
          <w:rtl/>
        </w:rPr>
        <w:t xml:space="preserve"> نام محلی است </w:t>
      </w:r>
      <w:r w:rsidRPr="00403C36">
        <w:rPr>
          <w:rFonts w:cs="Times New Roman" w:hint="cs"/>
          <w:rtl/>
        </w:rPr>
        <w:t>–</w:t>
      </w:r>
      <w:r>
        <w:rPr>
          <w:rFonts w:hint="cs"/>
          <w:rtl/>
        </w:rPr>
        <w:t xml:space="preserve"> برایش آورده شد و در آن از شافعی در مورد آیه</w:t>
      </w:r>
      <w:r w:rsidR="00403C36">
        <w:t xml:space="preserve"> </w:t>
      </w:r>
      <w:r w:rsidR="00403C36" w:rsidRPr="00403C36">
        <w:rPr>
          <w:rFonts w:ascii="Traditional Arabic" w:hAnsi="Traditional Arabic" w:cs="Traditional Arabic"/>
          <w:rtl/>
        </w:rPr>
        <w:t>﴿</w:t>
      </w:r>
      <w:r w:rsidR="00403C36" w:rsidRPr="00C95CF0">
        <w:rPr>
          <w:rStyle w:val="Char5"/>
          <w:rFonts w:hint="eastAsia"/>
          <w:rtl/>
        </w:rPr>
        <w:t>كَلَّآ</w:t>
      </w:r>
      <w:r w:rsidR="00403C36" w:rsidRPr="00C95CF0">
        <w:rPr>
          <w:rStyle w:val="Char5"/>
          <w:rtl/>
        </w:rPr>
        <w:t xml:space="preserve"> إِنَّهُمۡ عَن رَّبِّهِمۡ يَوۡمَئِذٖ لَّمَحۡجُوبُونَ ١٥</w:t>
      </w:r>
      <w:r w:rsidR="00403C36" w:rsidRPr="00403C36">
        <w:rPr>
          <w:rFonts w:ascii="Traditional Arabic" w:hAnsi="Traditional Arabic" w:cs="Traditional Arabic"/>
          <w:rtl/>
        </w:rPr>
        <w:t>﴾</w:t>
      </w:r>
      <w:r>
        <w:rPr>
          <w:rFonts w:hint="cs"/>
          <w:rtl/>
        </w:rPr>
        <w:t xml:space="preserve"> </w:t>
      </w:r>
      <w:r w:rsidR="00AC6AED" w:rsidRPr="00AC6AED">
        <w:rPr>
          <w:rStyle w:val="Char1"/>
          <w:rFonts w:hint="cs"/>
          <w:rtl/>
        </w:rPr>
        <w:t>[</w:t>
      </w:r>
      <w:r w:rsidR="00BC383C" w:rsidRPr="00AC6AED">
        <w:rPr>
          <w:rStyle w:val="Char1"/>
          <w:rtl/>
        </w:rPr>
        <w:t>المطففين: ١٥</w:t>
      </w:r>
      <w:r w:rsidR="00AC6AED" w:rsidRPr="00AC6AED">
        <w:rPr>
          <w:rStyle w:val="Char1"/>
          <w:rFonts w:hint="cs"/>
          <w:rtl/>
        </w:rPr>
        <w:t>]</w:t>
      </w:r>
      <w:r w:rsidRPr="00403C36">
        <w:rPr>
          <w:rFonts w:hint="cs"/>
          <w:sz w:val="32"/>
          <w:szCs w:val="32"/>
          <w:rtl/>
        </w:rPr>
        <w:t xml:space="preserve"> </w:t>
      </w:r>
      <w:r>
        <w:rPr>
          <w:rFonts w:hint="cs"/>
          <w:rtl/>
        </w:rPr>
        <w:t xml:space="preserve">(هرگز! قطعاً ایشان در </w:t>
      </w:r>
      <w:r w:rsidR="00A328C1">
        <w:rPr>
          <w:rFonts w:hint="cs"/>
          <w:rtl/>
        </w:rPr>
        <w:t>آ</w:t>
      </w:r>
      <w:r>
        <w:rPr>
          <w:rFonts w:hint="cs"/>
          <w:rtl/>
        </w:rPr>
        <w:t>ن روز از پروردگارشان محروم و مطرودند) سؤا</w:t>
      </w:r>
      <w:r w:rsidR="00BC383C">
        <w:rPr>
          <w:rFonts w:hint="cs"/>
          <w:rtl/>
        </w:rPr>
        <w:t>ل شده بود، شافعی در جواب گفت:</w:t>
      </w:r>
      <w:r>
        <w:rPr>
          <w:rFonts w:hint="cs"/>
          <w:rtl/>
        </w:rPr>
        <w:t xml:space="preserve"> وقتی آنها در آن حالت عذاب و سختی از رؤیت خداوند محرومند این خود دلیل</w:t>
      </w:r>
      <w:r w:rsidR="00BC383C">
        <w:rPr>
          <w:rFonts w:hint="cs"/>
          <w:rtl/>
        </w:rPr>
        <w:t>ی</w:t>
      </w:r>
      <w:r>
        <w:rPr>
          <w:rFonts w:hint="cs"/>
          <w:rtl/>
        </w:rPr>
        <w:t xml:space="preserve"> است بر اینکه انسانها خداوند را در حالت رضایت خداوند از آنها </w:t>
      </w:r>
      <w:r w:rsidR="00F4232C">
        <w:rPr>
          <w:rFonts w:hint="cs"/>
          <w:rtl/>
        </w:rPr>
        <w:t>می‏</w:t>
      </w:r>
      <w:r>
        <w:rPr>
          <w:rFonts w:hint="cs"/>
          <w:rtl/>
        </w:rPr>
        <w:t xml:space="preserve">بینند. ربیع گفت: به شافعی گفتم: ای ابوعبدالله این چنین </w:t>
      </w:r>
      <w:r w:rsidR="00F4232C">
        <w:rPr>
          <w:rFonts w:hint="cs"/>
          <w:rtl/>
        </w:rPr>
        <w:t>می‏</w:t>
      </w:r>
      <w:r>
        <w:rPr>
          <w:rFonts w:hint="cs"/>
          <w:rtl/>
        </w:rPr>
        <w:t xml:space="preserve">گویی؟ شافعی گفت: بله و به همین منوال خدا را </w:t>
      </w:r>
      <w:r w:rsidR="00F4232C">
        <w:rPr>
          <w:rFonts w:hint="cs"/>
          <w:rtl/>
        </w:rPr>
        <w:t>می‏</w:t>
      </w:r>
      <w:r>
        <w:rPr>
          <w:rFonts w:hint="cs"/>
          <w:rtl/>
        </w:rPr>
        <w:t>پرستم).</w:t>
      </w:r>
      <w:r w:rsidR="00A328C1" w:rsidRPr="00C95CF0">
        <w:rPr>
          <w:rStyle w:val="FootnoteReference"/>
          <w:sz w:val="30"/>
          <w:rtl/>
        </w:rPr>
        <w:footnoteReference w:id="101"/>
      </w:r>
    </w:p>
    <w:p w:rsidR="00747F3F" w:rsidRDefault="00747F3F" w:rsidP="00C95CF0">
      <w:pPr>
        <w:pStyle w:val="a"/>
        <w:numPr>
          <w:ilvl w:val="0"/>
          <w:numId w:val="11"/>
        </w:numPr>
        <w:rPr>
          <w:rtl/>
        </w:rPr>
      </w:pPr>
      <w:r>
        <w:rPr>
          <w:rFonts w:hint="cs"/>
          <w:rtl/>
        </w:rPr>
        <w:t>ابن ع</w:t>
      </w:r>
      <w:r w:rsidR="005214A6">
        <w:rPr>
          <w:rFonts w:hint="cs"/>
          <w:rtl/>
        </w:rPr>
        <w:t>ب</w:t>
      </w:r>
      <w:r>
        <w:rPr>
          <w:rFonts w:hint="cs"/>
          <w:rtl/>
        </w:rPr>
        <w:t xml:space="preserve">دالبر از جارودی روایت کرده که: (نزد شافعی اسم ابراهیم بن اسماعیل بن علیة به میان آمد، شافعی گفت: من با او در همه چیز مخالفم، و درباره لا </w:t>
      </w:r>
      <w:r w:rsidR="00A328C1">
        <w:rPr>
          <w:rFonts w:hint="cs"/>
          <w:rtl/>
        </w:rPr>
        <w:t>إ</w:t>
      </w:r>
      <w:r>
        <w:rPr>
          <w:rFonts w:hint="cs"/>
          <w:rtl/>
        </w:rPr>
        <w:t xml:space="preserve">له </w:t>
      </w:r>
      <w:r w:rsidR="00A328C1">
        <w:rPr>
          <w:rFonts w:hint="cs"/>
          <w:rtl/>
        </w:rPr>
        <w:t>إ</w:t>
      </w:r>
      <w:r>
        <w:rPr>
          <w:rFonts w:hint="cs"/>
          <w:rtl/>
        </w:rPr>
        <w:t>لا الله مثل او سخن ن</w:t>
      </w:r>
      <w:r w:rsidR="00F4232C">
        <w:rPr>
          <w:rFonts w:hint="cs"/>
          <w:rtl/>
        </w:rPr>
        <w:t>می‏</w:t>
      </w:r>
      <w:r>
        <w:rPr>
          <w:rFonts w:hint="cs"/>
          <w:rtl/>
        </w:rPr>
        <w:t xml:space="preserve">گویم، بلکه من </w:t>
      </w:r>
      <w:r w:rsidR="00F4232C">
        <w:rPr>
          <w:rFonts w:hint="cs"/>
          <w:rtl/>
        </w:rPr>
        <w:t>می‏</w:t>
      </w:r>
      <w:r>
        <w:rPr>
          <w:rFonts w:hint="cs"/>
          <w:rtl/>
        </w:rPr>
        <w:t xml:space="preserve">گویم، هیچ معبودی به غیر از خدایی </w:t>
      </w:r>
      <w:r w:rsidRPr="00AC6AED">
        <w:rPr>
          <w:rFonts w:hint="cs"/>
          <w:rtl/>
        </w:rPr>
        <w:t>که با موسی</w:t>
      </w:r>
      <w:r w:rsidR="00C95CF0">
        <w:rPr>
          <w:rFonts w:cs="CTraditional Arabic" w:hint="cs"/>
          <w:rtl/>
        </w:rPr>
        <w:t>÷</w:t>
      </w:r>
      <w:r w:rsidRPr="00AC6AED">
        <w:rPr>
          <w:rFonts w:hint="cs"/>
          <w:rtl/>
        </w:rPr>
        <w:t xml:space="preserve"> از پشت حجاب سخن گفت: شایسته پرستش حقیقی نیست و ابراهیم </w:t>
      </w:r>
      <w:r w:rsidR="00F4232C" w:rsidRPr="00AC6AED">
        <w:rPr>
          <w:rFonts w:hint="cs"/>
          <w:rtl/>
        </w:rPr>
        <w:t>می‏</w:t>
      </w:r>
      <w:r w:rsidRPr="00AC6AED">
        <w:rPr>
          <w:rFonts w:hint="cs"/>
          <w:rtl/>
        </w:rPr>
        <w:t>گوید: هیچ معبودی به غیر از خدایی که سخن را خلق کرد تا موسی</w:t>
      </w:r>
      <w:r w:rsidR="00C95CF0">
        <w:rPr>
          <w:rFonts w:cs="CTraditional Arabic" w:hint="cs"/>
          <w:rtl/>
        </w:rPr>
        <w:t>÷</w:t>
      </w:r>
      <w:r w:rsidRPr="00AC6AED">
        <w:rPr>
          <w:rFonts w:hint="cs"/>
          <w:rtl/>
        </w:rPr>
        <w:t xml:space="preserve"> آن</w:t>
      </w:r>
      <w:r w:rsidR="005214A6">
        <w:rPr>
          <w:rFonts w:hint="cs"/>
          <w:rtl/>
        </w:rPr>
        <w:t xml:space="preserve"> </w:t>
      </w:r>
      <w:r>
        <w:rPr>
          <w:rFonts w:hint="cs"/>
          <w:rtl/>
        </w:rPr>
        <w:t>را از پشت حجاب بش</w:t>
      </w:r>
      <w:r w:rsidR="00BC383C">
        <w:rPr>
          <w:rFonts w:hint="cs"/>
          <w:rtl/>
        </w:rPr>
        <w:t>نو</w:t>
      </w:r>
      <w:r>
        <w:rPr>
          <w:rFonts w:hint="cs"/>
          <w:rtl/>
        </w:rPr>
        <w:t>د، شایسته پرستش حقیقی نیست).</w:t>
      </w:r>
      <w:r w:rsidR="00A328C1" w:rsidRPr="00C95CF0">
        <w:rPr>
          <w:rStyle w:val="FootnoteReference"/>
          <w:sz w:val="30"/>
          <w:rtl/>
        </w:rPr>
        <w:footnoteReference w:id="102"/>
      </w:r>
    </w:p>
    <w:p w:rsidR="005214A6" w:rsidRDefault="005214A6" w:rsidP="001D606B">
      <w:pPr>
        <w:pStyle w:val="a"/>
        <w:numPr>
          <w:ilvl w:val="0"/>
          <w:numId w:val="11"/>
        </w:numPr>
        <w:rPr>
          <w:rtl/>
        </w:rPr>
      </w:pPr>
      <w:r>
        <w:rPr>
          <w:rFonts w:hint="cs"/>
          <w:rtl/>
        </w:rPr>
        <w:t xml:space="preserve">لالکائی از ربیع بن سلیمان روایت کرده که: (شافعی </w:t>
      </w:r>
      <w:r w:rsidR="00F4232C">
        <w:rPr>
          <w:rFonts w:hint="cs"/>
          <w:rtl/>
        </w:rPr>
        <w:t>می‏</w:t>
      </w:r>
      <w:r>
        <w:rPr>
          <w:rFonts w:hint="cs"/>
          <w:rtl/>
        </w:rPr>
        <w:t>گوید: هر کس بگوید قرآن مخلوق خداوند است، کافر است).</w:t>
      </w:r>
      <w:r w:rsidR="00A328C1" w:rsidRPr="00C95CF0">
        <w:rPr>
          <w:rStyle w:val="FootnoteReference"/>
          <w:sz w:val="30"/>
          <w:rtl/>
        </w:rPr>
        <w:footnoteReference w:id="103"/>
      </w:r>
    </w:p>
    <w:p w:rsidR="005214A6" w:rsidRDefault="005214A6" w:rsidP="00C95CF0">
      <w:pPr>
        <w:pStyle w:val="a"/>
        <w:numPr>
          <w:ilvl w:val="0"/>
          <w:numId w:val="11"/>
        </w:numPr>
        <w:rPr>
          <w:rtl/>
        </w:rPr>
      </w:pPr>
      <w:r>
        <w:rPr>
          <w:rFonts w:hint="cs"/>
          <w:rtl/>
        </w:rPr>
        <w:t>بیهقی از اب</w:t>
      </w:r>
      <w:r w:rsidR="00A328C1">
        <w:rPr>
          <w:rFonts w:hint="cs"/>
          <w:rtl/>
        </w:rPr>
        <w:t>ی</w:t>
      </w:r>
      <w:r>
        <w:rPr>
          <w:rFonts w:hint="cs"/>
          <w:rtl/>
        </w:rPr>
        <w:t xml:space="preserve"> محمد زبیری روایت کرده که: (مردی به شافعی گفت: در مورد قر</w:t>
      </w:r>
      <w:r w:rsidR="00A328C1">
        <w:rPr>
          <w:rFonts w:hint="cs"/>
          <w:rtl/>
        </w:rPr>
        <w:t>آ</w:t>
      </w:r>
      <w:r>
        <w:rPr>
          <w:rFonts w:hint="cs"/>
          <w:rtl/>
        </w:rPr>
        <w:t xml:space="preserve">ن به من بگو آیا خالق است؟ شافعی گفت: نه، مرد گفت: آیا مخلوق است؟ شافعی گفت: نه، مرد گفت: مخلوق نیست؟ شافعی گفت: بله، مرد گفت: دلیلت بر مخلوق </w:t>
      </w:r>
      <w:r w:rsidR="00BC383C">
        <w:rPr>
          <w:rFonts w:hint="cs"/>
          <w:rtl/>
        </w:rPr>
        <w:t>نبودن قرآن چیست؟ شافعی سرش را</w:t>
      </w:r>
      <w:r>
        <w:rPr>
          <w:rFonts w:hint="cs"/>
          <w:rtl/>
        </w:rPr>
        <w:t xml:space="preserve"> بلند کرد و گفت: اقرار </w:t>
      </w:r>
      <w:r w:rsidR="00F4232C">
        <w:rPr>
          <w:rFonts w:hint="cs"/>
          <w:rtl/>
        </w:rPr>
        <w:t>می‏</w:t>
      </w:r>
      <w:r>
        <w:rPr>
          <w:rFonts w:hint="cs"/>
          <w:rtl/>
        </w:rPr>
        <w:t>کنی به اینکه قرآن کلام خداست، مرد گفت: بله، شافعی گفت: خداوند متعال درباره قرآن فرموده:</w:t>
      </w:r>
      <w:r w:rsidR="00403C36">
        <w:t xml:space="preserve"> </w:t>
      </w:r>
      <w:r w:rsidR="00403C36" w:rsidRPr="00403C36">
        <w:rPr>
          <w:rFonts w:ascii="Traditional Arabic" w:hAnsi="Traditional Arabic" w:cs="Traditional Arabic"/>
          <w:rtl/>
        </w:rPr>
        <w:t>﴿</w:t>
      </w:r>
      <w:r w:rsidR="00403C36" w:rsidRPr="00C95CF0">
        <w:rPr>
          <w:rStyle w:val="Char5"/>
          <w:rFonts w:hint="eastAsia"/>
          <w:rtl/>
        </w:rPr>
        <w:t>وَإِنۡ</w:t>
      </w:r>
      <w:r w:rsidR="00403C36" w:rsidRPr="00C95CF0">
        <w:rPr>
          <w:rStyle w:val="Char5"/>
          <w:rtl/>
        </w:rPr>
        <w:t xml:space="preserve"> أَحَدٞ مِّنَ </w:t>
      </w:r>
      <w:r w:rsidR="00403C36" w:rsidRPr="00C95CF0">
        <w:rPr>
          <w:rStyle w:val="Char5"/>
          <w:rFonts w:hint="cs"/>
          <w:rtl/>
        </w:rPr>
        <w:t>ٱ</w:t>
      </w:r>
      <w:r w:rsidR="00403C36" w:rsidRPr="00C95CF0">
        <w:rPr>
          <w:rStyle w:val="Char5"/>
          <w:rFonts w:hint="eastAsia"/>
          <w:rtl/>
        </w:rPr>
        <w:t>لۡمُشۡرِكِينَ</w:t>
      </w:r>
      <w:r w:rsidR="00403C36" w:rsidRPr="00C95CF0">
        <w:rPr>
          <w:rStyle w:val="Char5"/>
          <w:rtl/>
        </w:rPr>
        <w:t xml:space="preserve"> </w:t>
      </w:r>
      <w:r w:rsidR="00403C36" w:rsidRPr="00C95CF0">
        <w:rPr>
          <w:rStyle w:val="Char5"/>
          <w:rFonts w:hint="cs"/>
          <w:rtl/>
        </w:rPr>
        <w:t>ٱ</w:t>
      </w:r>
      <w:r w:rsidR="00403C36" w:rsidRPr="00C95CF0">
        <w:rPr>
          <w:rStyle w:val="Char5"/>
          <w:rFonts w:hint="eastAsia"/>
          <w:rtl/>
        </w:rPr>
        <w:t>سۡتَجَارَكَ</w:t>
      </w:r>
      <w:r w:rsidR="00403C36" w:rsidRPr="00C95CF0">
        <w:rPr>
          <w:rStyle w:val="Char5"/>
          <w:rtl/>
        </w:rPr>
        <w:t xml:space="preserve"> فَأَجِرۡهُ حَتَّىٰ يَسۡمَعَ كَلَٰمَ </w:t>
      </w:r>
      <w:r w:rsidR="00403C36" w:rsidRPr="00C95CF0">
        <w:rPr>
          <w:rStyle w:val="Char5"/>
          <w:rFonts w:hint="cs"/>
          <w:rtl/>
        </w:rPr>
        <w:t>ٱ</w:t>
      </w:r>
      <w:r w:rsidR="00403C36" w:rsidRPr="00C95CF0">
        <w:rPr>
          <w:rStyle w:val="Char5"/>
          <w:rFonts w:hint="eastAsia"/>
          <w:rtl/>
        </w:rPr>
        <w:t>للَّهِ</w:t>
      </w:r>
      <w:r w:rsidR="00403C36" w:rsidRPr="00403C36">
        <w:rPr>
          <w:rFonts w:ascii="Traditional Arabic" w:hAnsi="Traditional Arabic" w:cs="Traditional Arabic"/>
          <w:rtl/>
        </w:rPr>
        <w:t>﴾</w:t>
      </w:r>
      <w:r>
        <w:rPr>
          <w:rFonts w:hint="cs"/>
          <w:rtl/>
        </w:rPr>
        <w:t xml:space="preserve"> </w:t>
      </w:r>
      <w:r w:rsidR="00AC6AED" w:rsidRPr="00AC6AED">
        <w:rPr>
          <w:rStyle w:val="Char1"/>
          <w:rFonts w:hint="cs"/>
          <w:rtl/>
        </w:rPr>
        <w:t>[</w:t>
      </w:r>
      <w:r w:rsidR="00AC6AED">
        <w:rPr>
          <w:rStyle w:val="Char1"/>
          <w:rFonts w:hint="cs"/>
          <w:rtl/>
        </w:rPr>
        <w:t>ال</w:t>
      </w:r>
      <w:r w:rsidRPr="00AC6AED">
        <w:rPr>
          <w:rStyle w:val="Char1"/>
          <w:rFonts w:hint="cs"/>
          <w:rtl/>
        </w:rPr>
        <w:t>توب</w:t>
      </w:r>
      <w:r w:rsidR="00AC6AED">
        <w:rPr>
          <w:rStyle w:val="Char1"/>
          <w:rFonts w:hint="cs"/>
          <w:rtl/>
        </w:rPr>
        <w:t>ة</w:t>
      </w:r>
      <w:r w:rsidR="00AC6AED" w:rsidRPr="00AC6AED">
        <w:rPr>
          <w:rStyle w:val="Char1"/>
          <w:rFonts w:hint="cs"/>
          <w:rtl/>
        </w:rPr>
        <w:t xml:space="preserve">: </w:t>
      </w:r>
      <w:r w:rsidRPr="00AC6AED">
        <w:rPr>
          <w:rStyle w:val="Char1"/>
          <w:rFonts w:hint="cs"/>
          <w:rtl/>
        </w:rPr>
        <w:t>6</w:t>
      </w:r>
      <w:r w:rsidR="00AC6AED" w:rsidRPr="00AC6AED">
        <w:rPr>
          <w:rStyle w:val="Char1"/>
          <w:rFonts w:hint="cs"/>
          <w:rtl/>
        </w:rPr>
        <w:t>]</w:t>
      </w:r>
      <w:r>
        <w:rPr>
          <w:rFonts w:hint="cs"/>
          <w:rtl/>
        </w:rPr>
        <w:t xml:space="preserve"> (هرگاه یکی از مشرکان بر تو پناه آورد، او را پناه بده، تا سخن خداوند را بشنود) و</w:t>
      </w:r>
      <w:r w:rsidR="00403C36">
        <w:t xml:space="preserve"> </w:t>
      </w:r>
      <w:r w:rsidR="00403C36" w:rsidRPr="00403C36">
        <w:rPr>
          <w:rFonts w:ascii="Traditional Arabic" w:hAnsi="Traditional Arabic" w:cs="Traditional Arabic"/>
          <w:rtl/>
        </w:rPr>
        <w:t>﴿</w:t>
      </w:r>
      <w:r w:rsidR="00403C36" w:rsidRPr="00C95CF0">
        <w:rPr>
          <w:rStyle w:val="Char5"/>
          <w:rtl/>
        </w:rPr>
        <w:t xml:space="preserve">وَكَلَّمَ </w:t>
      </w:r>
      <w:r w:rsidR="00403C36" w:rsidRPr="00C95CF0">
        <w:rPr>
          <w:rStyle w:val="Char5"/>
          <w:rFonts w:hint="cs"/>
          <w:rtl/>
        </w:rPr>
        <w:t>ٱ</w:t>
      </w:r>
      <w:r w:rsidR="00403C36" w:rsidRPr="00C95CF0">
        <w:rPr>
          <w:rStyle w:val="Char5"/>
          <w:rFonts w:hint="eastAsia"/>
          <w:rtl/>
        </w:rPr>
        <w:t>للَّهُ</w:t>
      </w:r>
      <w:r w:rsidR="00403C36" w:rsidRPr="00C95CF0">
        <w:rPr>
          <w:rStyle w:val="Char5"/>
          <w:rtl/>
        </w:rPr>
        <w:t xml:space="preserve"> مُوسَىٰ تَكۡلِيمٗا ١٦٤</w:t>
      </w:r>
      <w:r w:rsidR="00403C36" w:rsidRPr="00403C36">
        <w:rPr>
          <w:rFonts w:ascii="Traditional Arabic" w:hAnsi="Traditional Arabic" w:cs="Traditional Arabic"/>
          <w:rtl/>
        </w:rPr>
        <w:t>﴾</w:t>
      </w:r>
      <w:r>
        <w:rPr>
          <w:rFonts w:hint="cs"/>
          <w:rtl/>
        </w:rPr>
        <w:t xml:space="preserve"> </w:t>
      </w:r>
      <w:r w:rsidR="00AC6AED" w:rsidRPr="00AC6AED">
        <w:rPr>
          <w:rStyle w:val="Char1"/>
          <w:rFonts w:hint="cs"/>
          <w:rtl/>
        </w:rPr>
        <w:t>[ال</w:t>
      </w:r>
      <w:r w:rsidRPr="00AC6AED">
        <w:rPr>
          <w:rStyle w:val="Char1"/>
          <w:rFonts w:hint="cs"/>
          <w:rtl/>
        </w:rPr>
        <w:t>نساء</w:t>
      </w:r>
      <w:r w:rsidR="00AC6AED" w:rsidRPr="00AC6AED">
        <w:rPr>
          <w:rStyle w:val="Char1"/>
          <w:rFonts w:hint="cs"/>
          <w:rtl/>
        </w:rPr>
        <w:t xml:space="preserve">: </w:t>
      </w:r>
      <w:r w:rsidRPr="00AC6AED">
        <w:rPr>
          <w:rStyle w:val="Char1"/>
          <w:rFonts w:hint="cs"/>
          <w:rtl/>
        </w:rPr>
        <w:t>164</w:t>
      </w:r>
      <w:r w:rsidR="00AC6AED" w:rsidRPr="00AC6AED">
        <w:rPr>
          <w:rStyle w:val="Char1"/>
          <w:rFonts w:hint="cs"/>
          <w:rtl/>
        </w:rPr>
        <w:t>]</w:t>
      </w:r>
      <w:r>
        <w:rPr>
          <w:rFonts w:hint="cs"/>
          <w:rtl/>
        </w:rPr>
        <w:t xml:space="preserve"> (و خداوند حقیقتاً با موسی سخن گفت). شافعی گفت: </w:t>
      </w:r>
      <w:r w:rsidR="00A328C1">
        <w:rPr>
          <w:rFonts w:hint="cs"/>
          <w:rtl/>
        </w:rPr>
        <w:t>آیا</w:t>
      </w:r>
      <w:r>
        <w:rPr>
          <w:rFonts w:hint="cs"/>
          <w:rtl/>
        </w:rPr>
        <w:t xml:space="preserve"> اقرار </w:t>
      </w:r>
      <w:r w:rsidR="00F4232C">
        <w:rPr>
          <w:rFonts w:hint="cs"/>
          <w:rtl/>
        </w:rPr>
        <w:t>می‏</w:t>
      </w:r>
      <w:r>
        <w:rPr>
          <w:rFonts w:hint="cs"/>
          <w:rtl/>
        </w:rPr>
        <w:t xml:space="preserve">کنی به اینکه خداوند بوده و کلامش نیز از قدیم بوده؟ یا اینکه خداوند بوده و کلامش نبوده؟ مرد گفت: خداوند بوده و کلامش نیز بوده است. زبیری </w:t>
      </w:r>
      <w:r w:rsidR="00F4232C">
        <w:rPr>
          <w:rFonts w:hint="cs"/>
          <w:rtl/>
        </w:rPr>
        <w:t>می‏</w:t>
      </w:r>
      <w:r>
        <w:rPr>
          <w:rFonts w:hint="cs"/>
          <w:rtl/>
        </w:rPr>
        <w:t>گوید: شافعی تبس</w:t>
      </w:r>
      <w:r w:rsidR="00F4232C">
        <w:rPr>
          <w:rFonts w:hint="cs"/>
          <w:rtl/>
        </w:rPr>
        <w:t>می‏</w:t>
      </w:r>
      <w:r>
        <w:rPr>
          <w:rFonts w:hint="cs"/>
          <w:rtl/>
        </w:rPr>
        <w:t xml:space="preserve">کرد و گفت: ای کوفیان، حقیقتاً شما با سخن بزرگ و خطرناکی پیش من آمدید، زمانی که اقرار کردید به اینکه خداوند از اول بوده و کلامش بعداً بوجود آمده، پس کلام از کجا نشأت گرفته: کلام خداست یا غیر خداست، یا جدا از خداست، یا نزد خداست؟ زبیری </w:t>
      </w:r>
      <w:r w:rsidR="00F4232C">
        <w:rPr>
          <w:rFonts w:hint="cs"/>
          <w:rtl/>
        </w:rPr>
        <w:t>می‏</w:t>
      </w:r>
      <w:r>
        <w:rPr>
          <w:rFonts w:hint="cs"/>
          <w:rtl/>
        </w:rPr>
        <w:t>گوید: مرد ساکت شد و از مجلس خارج شد).</w:t>
      </w:r>
      <w:r w:rsidR="00220AC1" w:rsidRPr="00C95CF0">
        <w:rPr>
          <w:rStyle w:val="FootnoteReference"/>
          <w:sz w:val="30"/>
          <w:rtl/>
        </w:rPr>
        <w:footnoteReference w:id="104"/>
      </w:r>
    </w:p>
    <w:p w:rsidR="00EA525F" w:rsidRDefault="001D348A" w:rsidP="00C95CF0">
      <w:pPr>
        <w:pStyle w:val="a"/>
        <w:numPr>
          <w:ilvl w:val="0"/>
          <w:numId w:val="11"/>
        </w:numPr>
        <w:rPr>
          <w:rtl/>
        </w:rPr>
      </w:pPr>
      <w:r>
        <w:rPr>
          <w:rFonts w:hint="cs"/>
          <w:rtl/>
        </w:rPr>
        <w:t xml:space="preserve">در قسمتی از اعتقاداتی که به امام شافعی نسبت داده شده </w:t>
      </w:r>
      <w:r w:rsidRPr="00403C36">
        <w:rPr>
          <w:rFonts w:cs="Times New Roman" w:hint="cs"/>
          <w:rtl/>
        </w:rPr>
        <w:t>–</w:t>
      </w:r>
      <w:r>
        <w:rPr>
          <w:rFonts w:hint="cs"/>
          <w:rtl/>
        </w:rPr>
        <w:t xml:space="preserve"> از روایت ابی طالب عشاری </w:t>
      </w:r>
      <w:r w:rsidRPr="00403C36">
        <w:rPr>
          <w:rFonts w:cs="Times New Roman" w:hint="cs"/>
          <w:rtl/>
        </w:rPr>
        <w:t>–</w:t>
      </w:r>
      <w:r>
        <w:rPr>
          <w:rFonts w:hint="cs"/>
          <w:rtl/>
        </w:rPr>
        <w:t xml:space="preserve"> چنین آمده که: (در مورد صفات خداوند عزوجل و آنچه که شایسته است به آن ایمان آورده شود از شافعی سؤال شد، و در جواب گفت: خداوند تبارک و تعالی دارای اسماء و صفاتی است که در کتابش آمده و پیامبرش </w:t>
      </w:r>
      <w:r w:rsidR="00404949" w:rsidRPr="00403C36">
        <w:rPr>
          <w:rFonts w:cs="CTraditional Arabic" w:hint="cs"/>
          <w:rtl/>
        </w:rPr>
        <w:t>ص</w:t>
      </w:r>
      <w:r>
        <w:rPr>
          <w:rFonts w:hint="cs"/>
          <w:rtl/>
        </w:rPr>
        <w:t xml:space="preserve"> امتش را به آن خبر داده، و برای هیچ </w:t>
      </w:r>
      <w:r w:rsidR="00220AC1">
        <w:rPr>
          <w:rFonts w:hint="cs"/>
          <w:rtl/>
        </w:rPr>
        <w:t>یک</w:t>
      </w:r>
      <w:r>
        <w:rPr>
          <w:rFonts w:hint="cs"/>
          <w:rtl/>
        </w:rPr>
        <w:t xml:space="preserve"> از مخلوقات خداوند در حالی که حجت بر او اقامه شده و قرآن بر آن نازل شده و حدیث پیامبر </w:t>
      </w:r>
      <w:r w:rsidR="00404949" w:rsidRPr="00403C36">
        <w:rPr>
          <w:rFonts w:cs="CTraditional Arabic" w:hint="cs"/>
          <w:rtl/>
        </w:rPr>
        <w:t>ص</w:t>
      </w:r>
      <w:r>
        <w:rPr>
          <w:rFonts w:hint="cs"/>
          <w:rtl/>
        </w:rPr>
        <w:t xml:space="preserve"> در مورد آن نزدش به صحت رسیده جایز نیست که عقیده ای خلاف این داشته باشد، چون اگر بعد از اقامه حجت بر او</w:t>
      </w:r>
      <w:r w:rsidR="00220AC1">
        <w:rPr>
          <w:rFonts w:hint="cs"/>
          <w:rtl/>
        </w:rPr>
        <w:t>،</w:t>
      </w:r>
      <w:r>
        <w:rPr>
          <w:rFonts w:hint="cs"/>
          <w:rtl/>
        </w:rPr>
        <w:t xml:space="preserve"> مخالف اسماء و صفات خداوند باشد کافر به خداوند عزوجل خواهد بود ولی قبل از اقامه حجت </w:t>
      </w:r>
      <w:r w:rsidRPr="00403C36">
        <w:rPr>
          <w:rFonts w:cs="Times New Roman" w:hint="cs"/>
          <w:rtl/>
        </w:rPr>
        <w:t>–</w:t>
      </w:r>
      <w:r>
        <w:rPr>
          <w:rFonts w:hint="cs"/>
          <w:rtl/>
        </w:rPr>
        <w:t xml:space="preserve"> از حیث خبر </w:t>
      </w:r>
      <w:r w:rsidRPr="00403C36">
        <w:rPr>
          <w:rFonts w:cs="Times New Roman" w:hint="cs"/>
          <w:rtl/>
        </w:rPr>
        <w:t>–</w:t>
      </w:r>
      <w:r>
        <w:rPr>
          <w:rFonts w:hint="cs"/>
          <w:rtl/>
        </w:rPr>
        <w:t xml:space="preserve"> بر او، معذور به جهل است، چون دانستن این موضوع با عقل و تفکر و</w:t>
      </w:r>
      <w:r w:rsidR="00F4232C">
        <w:rPr>
          <w:rFonts w:hint="cs"/>
          <w:rtl/>
        </w:rPr>
        <w:t xml:space="preserve">‏اند </w:t>
      </w:r>
      <w:r>
        <w:rPr>
          <w:rFonts w:hint="cs"/>
          <w:rtl/>
        </w:rPr>
        <w:t>یشیدن و ... ممکن نیست و درک ن</w:t>
      </w:r>
      <w:r w:rsidR="00F4232C">
        <w:rPr>
          <w:rFonts w:hint="cs"/>
          <w:rtl/>
        </w:rPr>
        <w:t>می‏شود</w:t>
      </w:r>
      <w:r>
        <w:rPr>
          <w:rFonts w:hint="cs"/>
          <w:rtl/>
        </w:rPr>
        <w:t>. و از جمله این اسماء و صفات اخبار خداوند عزوجل مبنی بر اینکه او سمیع است و دارای دو</w:t>
      </w:r>
      <w:r w:rsidR="00220AC1">
        <w:rPr>
          <w:rFonts w:hint="cs"/>
          <w:rtl/>
        </w:rPr>
        <w:t xml:space="preserve"> د</w:t>
      </w:r>
      <w:r>
        <w:rPr>
          <w:rFonts w:hint="cs"/>
          <w:rtl/>
        </w:rPr>
        <w:t xml:space="preserve">ست </w:t>
      </w:r>
      <w:r w:rsidR="00F4232C">
        <w:rPr>
          <w:rFonts w:hint="cs"/>
          <w:rtl/>
        </w:rPr>
        <w:t>می‏</w:t>
      </w:r>
      <w:r>
        <w:rPr>
          <w:rFonts w:hint="cs"/>
          <w:rtl/>
        </w:rPr>
        <w:t>باشد</w:t>
      </w:r>
      <w:r w:rsidR="00403C36">
        <w:t xml:space="preserve"> </w:t>
      </w:r>
      <w:r w:rsidR="00403C36" w:rsidRPr="00403C36">
        <w:rPr>
          <w:rFonts w:ascii="Traditional Arabic" w:hAnsi="Traditional Arabic" w:cs="Traditional Arabic"/>
          <w:rtl/>
        </w:rPr>
        <w:t>﴿</w:t>
      </w:r>
      <w:r w:rsidR="00403C36" w:rsidRPr="00C95CF0">
        <w:rPr>
          <w:rStyle w:val="Char5"/>
          <w:rtl/>
        </w:rPr>
        <w:t>بَلۡ يَدَاهُ مَبۡسُوطَتَانِ</w:t>
      </w:r>
      <w:r w:rsidR="00403C36" w:rsidRPr="00403C36">
        <w:rPr>
          <w:rFonts w:ascii="Traditional Arabic" w:hAnsi="Traditional Arabic" w:cs="Traditional Arabic"/>
          <w:rtl/>
        </w:rPr>
        <w:t>﴾</w:t>
      </w:r>
      <w:r w:rsidR="00403C36" w:rsidRPr="00403C36">
        <w:rPr>
          <w:rFonts w:ascii="Traditional Arabic" w:hAnsi="Traditional Arabic" w:cs="Traditional Arabic"/>
        </w:rPr>
        <w:t xml:space="preserve"> </w:t>
      </w:r>
      <w:r w:rsidR="00403C36" w:rsidRPr="00AC6AED">
        <w:rPr>
          <w:rStyle w:val="Char1"/>
          <w:rFonts w:hint="cs"/>
          <w:rtl/>
        </w:rPr>
        <w:t>[المائدة: 64]</w:t>
      </w:r>
      <w:r>
        <w:rPr>
          <w:rFonts w:hint="cs"/>
          <w:rtl/>
        </w:rPr>
        <w:t xml:space="preserve"> (بلک</w:t>
      </w:r>
      <w:r w:rsidR="009579D8">
        <w:rPr>
          <w:rFonts w:hint="cs"/>
          <w:rtl/>
        </w:rPr>
        <w:t xml:space="preserve">ه دو دست خداوند بازند) </w:t>
      </w:r>
      <w:r>
        <w:rPr>
          <w:rFonts w:hint="cs"/>
          <w:rtl/>
        </w:rPr>
        <w:t>و برای او دست راستی وجود دارد</w:t>
      </w:r>
      <w:r w:rsidR="00403C36">
        <w:t xml:space="preserve"> </w:t>
      </w:r>
      <w:r w:rsidR="00403C36" w:rsidRPr="00403C36">
        <w:rPr>
          <w:rFonts w:ascii="Traditional Arabic" w:hAnsi="Traditional Arabic" w:cs="Traditional Arabic"/>
          <w:rtl/>
        </w:rPr>
        <w:t>﴿</w:t>
      </w:r>
      <w:r w:rsidR="00403C36" w:rsidRPr="00C95CF0">
        <w:rPr>
          <w:rStyle w:val="Char5"/>
          <w:rtl/>
        </w:rPr>
        <w:t>وَ</w:t>
      </w:r>
      <w:r w:rsidR="00403C36" w:rsidRPr="00C95CF0">
        <w:rPr>
          <w:rStyle w:val="Char5"/>
          <w:rFonts w:hint="cs"/>
          <w:rtl/>
        </w:rPr>
        <w:t>ٱ</w:t>
      </w:r>
      <w:r w:rsidR="00403C36" w:rsidRPr="00C95CF0">
        <w:rPr>
          <w:rStyle w:val="Char5"/>
          <w:rFonts w:hint="eastAsia"/>
          <w:rtl/>
        </w:rPr>
        <w:t>لسَّمَٰوَٰتُ</w:t>
      </w:r>
      <w:r w:rsidR="00403C36" w:rsidRPr="00C95CF0">
        <w:rPr>
          <w:rStyle w:val="Char5"/>
          <w:rtl/>
        </w:rPr>
        <w:t xml:space="preserve"> مَطۡوِيَّٰتُۢ بِيَمِينِهِ</w:t>
      </w:r>
      <w:r w:rsidR="00403C36" w:rsidRPr="00C95CF0">
        <w:rPr>
          <w:rStyle w:val="Char5"/>
          <w:rFonts w:hint="cs"/>
          <w:rtl/>
        </w:rPr>
        <w:t>ۦۚ</w:t>
      </w:r>
      <w:r w:rsidR="00403C36" w:rsidRPr="00403C36">
        <w:rPr>
          <w:rFonts w:ascii="Traditional Arabic" w:hAnsi="Traditional Arabic" w:cs="Traditional Arabic"/>
          <w:rtl/>
        </w:rPr>
        <w:t>﴾</w:t>
      </w:r>
      <w:r w:rsidR="00403C36" w:rsidRPr="00403C36">
        <w:rPr>
          <w:rFonts w:ascii="Traditional Arabic" w:hAnsi="Traditional Arabic" w:cs="Traditional Arabic"/>
        </w:rPr>
        <w:t xml:space="preserve"> </w:t>
      </w:r>
      <w:r w:rsidR="00403C36" w:rsidRPr="005B2CAB">
        <w:rPr>
          <w:rStyle w:val="Char1"/>
          <w:rFonts w:hint="cs"/>
          <w:rtl/>
        </w:rPr>
        <w:t>[الزمر: 67]</w:t>
      </w:r>
      <w:r>
        <w:rPr>
          <w:rFonts w:hint="cs"/>
          <w:rtl/>
        </w:rPr>
        <w:t xml:space="preserve"> </w:t>
      </w:r>
      <w:r w:rsidR="009579D8">
        <w:rPr>
          <w:rFonts w:hint="cs"/>
          <w:rtl/>
        </w:rPr>
        <w:t>(</w:t>
      </w:r>
      <w:r>
        <w:rPr>
          <w:rFonts w:hint="cs"/>
          <w:rtl/>
        </w:rPr>
        <w:t xml:space="preserve">و آسمانها با دست راست او درهم پیچیده </w:t>
      </w:r>
      <w:r w:rsidR="00F4232C">
        <w:rPr>
          <w:rFonts w:hint="cs"/>
          <w:rtl/>
        </w:rPr>
        <w:t>می‏شو</w:t>
      </w:r>
      <w:r w:rsidR="00220AC1">
        <w:rPr>
          <w:rFonts w:hint="cs"/>
          <w:rtl/>
        </w:rPr>
        <w:t>ن</w:t>
      </w:r>
      <w:r w:rsidR="00F4232C">
        <w:rPr>
          <w:rFonts w:hint="cs"/>
          <w:rtl/>
        </w:rPr>
        <w:t>د</w:t>
      </w:r>
      <w:r>
        <w:rPr>
          <w:rFonts w:hint="cs"/>
          <w:rtl/>
        </w:rPr>
        <w:t>) و خداوند دارای صورت است</w:t>
      </w:r>
      <w:r w:rsidR="00403C36">
        <w:t xml:space="preserve"> </w:t>
      </w:r>
      <w:r w:rsidR="00403C36" w:rsidRPr="00403C36">
        <w:rPr>
          <w:rFonts w:ascii="Traditional Arabic" w:hAnsi="Traditional Arabic" w:cs="Traditional Arabic"/>
          <w:rtl/>
        </w:rPr>
        <w:t>﴿</w:t>
      </w:r>
      <w:r w:rsidR="00403C36" w:rsidRPr="00C95CF0">
        <w:rPr>
          <w:rStyle w:val="Char5"/>
          <w:rtl/>
        </w:rPr>
        <w:t>كُلُّ شَيۡءٍ هَالِكٌ إِلَّا وَجۡهَهُ</w:t>
      </w:r>
      <w:r w:rsidR="00403C36" w:rsidRPr="00C95CF0">
        <w:rPr>
          <w:rStyle w:val="Char5"/>
          <w:rFonts w:hint="cs"/>
          <w:rtl/>
        </w:rPr>
        <w:t>ۥۚ</w:t>
      </w:r>
      <w:r w:rsidR="00403C36" w:rsidRPr="00403C36">
        <w:rPr>
          <w:rFonts w:ascii="Traditional Arabic" w:hAnsi="Traditional Arabic" w:cs="Traditional Arabic"/>
          <w:rtl/>
        </w:rPr>
        <w:t>﴾</w:t>
      </w:r>
      <w:r w:rsidR="00403C36" w:rsidRPr="00403C36">
        <w:rPr>
          <w:rFonts w:ascii="Traditional Arabic" w:hAnsi="Traditional Arabic" w:cs="Traditional Arabic"/>
        </w:rPr>
        <w:t xml:space="preserve"> </w:t>
      </w:r>
      <w:r w:rsidR="00403C36" w:rsidRPr="005B2CAB">
        <w:rPr>
          <w:rStyle w:val="Char1"/>
          <w:rFonts w:hint="cs"/>
          <w:rtl/>
        </w:rPr>
        <w:t>[القصص: 88]</w:t>
      </w:r>
      <w:r>
        <w:rPr>
          <w:rFonts w:hint="cs"/>
          <w:rtl/>
        </w:rPr>
        <w:t xml:space="preserve"> </w:t>
      </w:r>
      <w:r w:rsidR="00403C36">
        <w:t>)</w:t>
      </w:r>
      <w:r>
        <w:rPr>
          <w:rFonts w:hint="cs"/>
          <w:rtl/>
        </w:rPr>
        <w:t xml:space="preserve">همه چیز جز صورت خداوند فانی و نابود </w:t>
      </w:r>
      <w:r w:rsidR="00F4232C">
        <w:rPr>
          <w:rFonts w:hint="cs"/>
          <w:rtl/>
        </w:rPr>
        <w:t>می‏شود</w:t>
      </w:r>
      <w:r>
        <w:rPr>
          <w:rFonts w:hint="cs"/>
          <w:rtl/>
        </w:rPr>
        <w:t>) و</w:t>
      </w:r>
      <w:r w:rsidR="00403C36">
        <w:t xml:space="preserve"> </w:t>
      </w:r>
      <w:r w:rsidR="00403C36" w:rsidRPr="00403C36">
        <w:rPr>
          <w:rFonts w:ascii="Traditional Arabic" w:hAnsi="Traditional Arabic" w:cs="Traditional Arabic"/>
          <w:rtl/>
        </w:rPr>
        <w:t>﴿</w:t>
      </w:r>
      <w:r w:rsidR="00403C36" w:rsidRPr="00C95CF0">
        <w:rPr>
          <w:rStyle w:val="Char5"/>
          <w:rFonts w:hint="eastAsia"/>
          <w:rtl/>
        </w:rPr>
        <w:t>وَيَبۡقَىٰ</w:t>
      </w:r>
      <w:r w:rsidR="00403C36" w:rsidRPr="00C95CF0">
        <w:rPr>
          <w:rStyle w:val="Char5"/>
          <w:rtl/>
        </w:rPr>
        <w:t xml:space="preserve"> وَجۡهُ رَبِّكَ ذُو </w:t>
      </w:r>
      <w:r w:rsidR="00403C36" w:rsidRPr="00C95CF0">
        <w:rPr>
          <w:rStyle w:val="Char5"/>
          <w:rFonts w:hint="cs"/>
          <w:rtl/>
        </w:rPr>
        <w:t>ٱ</w:t>
      </w:r>
      <w:r w:rsidR="00403C36" w:rsidRPr="00C95CF0">
        <w:rPr>
          <w:rStyle w:val="Char5"/>
          <w:rFonts w:hint="eastAsia"/>
          <w:rtl/>
        </w:rPr>
        <w:t>لۡجَلَٰلِ</w:t>
      </w:r>
      <w:r w:rsidR="00403C36" w:rsidRPr="00C95CF0">
        <w:rPr>
          <w:rStyle w:val="Char5"/>
          <w:rtl/>
        </w:rPr>
        <w:t xml:space="preserve"> وَ</w:t>
      </w:r>
      <w:r w:rsidR="00403C36" w:rsidRPr="00C95CF0">
        <w:rPr>
          <w:rStyle w:val="Char5"/>
          <w:rFonts w:hint="cs"/>
          <w:rtl/>
        </w:rPr>
        <w:t>ٱ</w:t>
      </w:r>
      <w:r w:rsidR="00403C36" w:rsidRPr="00C95CF0">
        <w:rPr>
          <w:rStyle w:val="Char5"/>
          <w:rFonts w:hint="eastAsia"/>
          <w:rtl/>
        </w:rPr>
        <w:t>لۡإِكۡرَامِ</w:t>
      </w:r>
      <w:r w:rsidR="00403C36" w:rsidRPr="00C95CF0">
        <w:rPr>
          <w:rStyle w:val="Char5"/>
          <w:rtl/>
        </w:rPr>
        <w:t xml:space="preserve"> ٢٧</w:t>
      </w:r>
      <w:r w:rsidR="00403C36" w:rsidRPr="00403C36">
        <w:rPr>
          <w:rFonts w:ascii="Traditional Arabic" w:hAnsi="Traditional Arabic" w:cs="Traditional Arabic"/>
          <w:rtl/>
        </w:rPr>
        <w:t>﴾</w:t>
      </w:r>
      <w:r w:rsidR="00403C36">
        <w:rPr>
          <w:rFonts w:ascii="Traditional Arabic" w:hAnsi="Traditional Arabic" w:cs="Traditional Arabic"/>
        </w:rPr>
        <w:t xml:space="preserve"> </w:t>
      </w:r>
      <w:r w:rsidR="00403C36" w:rsidRPr="00403C36">
        <w:rPr>
          <w:rStyle w:val="Char1"/>
          <w:rFonts w:hint="cs"/>
          <w:rtl/>
        </w:rPr>
        <w:t>[الرحمن: 27]</w:t>
      </w:r>
      <w:r>
        <w:rPr>
          <w:rFonts w:hint="cs"/>
          <w:rtl/>
        </w:rPr>
        <w:t xml:space="preserve"> </w:t>
      </w:r>
      <w:r w:rsidR="00403C36">
        <w:rPr>
          <w:rFonts w:hint="cs"/>
          <w:rtl/>
        </w:rPr>
        <w:t>(</w:t>
      </w:r>
      <w:r w:rsidR="009579D8">
        <w:rPr>
          <w:rFonts w:hint="cs"/>
          <w:rtl/>
        </w:rPr>
        <w:t>و تنها صورت پروردگار</w:t>
      </w:r>
      <w:r>
        <w:rPr>
          <w:rFonts w:hint="cs"/>
          <w:rtl/>
        </w:rPr>
        <w:t xml:space="preserve"> با عظمت و ارجمند تو </w:t>
      </w:r>
      <w:r w:rsidR="00F4232C">
        <w:rPr>
          <w:rFonts w:hint="cs"/>
          <w:rtl/>
        </w:rPr>
        <w:t>می‏</w:t>
      </w:r>
      <w:r>
        <w:rPr>
          <w:rFonts w:hint="cs"/>
          <w:rtl/>
        </w:rPr>
        <w:t xml:space="preserve">ماند) و خداوند دارای پا است و پیامبر </w:t>
      </w:r>
      <w:r w:rsidR="00404949" w:rsidRPr="00403C36">
        <w:rPr>
          <w:rFonts w:cs="CTraditional Arabic" w:hint="cs"/>
          <w:rtl/>
        </w:rPr>
        <w:t>ص</w:t>
      </w:r>
      <w:r>
        <w:rPr>
          <w:rFonts w:hint="cs"/>
          <w:rtl/>
        </w:rPr>
        <w:t xml:space="preserve"> </w:t>
      </w:r>
      <w:r w:rsidR="00F4232C">
        <w:rPr>
          <w:rFonts w:hint="cs"/>
          <w:rtl/>
        </w:rPr>
        <w:t>می‏</w:t>
      </w:r>
      <w:r>
        <w:rPr>
          <w:rFonts w:hint="cs"/>
          <w:rtl/>
        </w:rPr>
        <w:t xml:space="preserve">فرماید: </w:t>
      </w:r>
      <w:r w:rsidR="005B2CAB" w:rsidRPr="005B2CAB">
        <w:rPr>
          <w:rStyle w:val="Char2"/>
          <w:rtl/>
        </w:rPr>
        <w:t>«</w:t>
      </w:r>
      <w:r w:rsidR="00293C99" w:rsidRPr="005B2CAB">
        <w:rPr>
          <w:rStyle w:val="Char2"/>
          <w:rFonts w:hint="cs"/>
          <w:rtl/>
        </w:rPr>
        <w:t>حتی یضع الرب عزوجل فیها قدمه</w:t>
      </w:r>
      <w:r w:rsidR="005B2CAB" w:rsidRPr="005B2CAB">
        <w:rPr>
          <w:rStyle w:val="Char2"/>
          <w:rtl/>
        </w:rPr>
        <w:t>»</w:t>
      </w:r>
      <w:r w:rsidR="00293C99">
        <w:rPr>
          <w:rFonts w:hint="cs"/>
          <w:rtl/>
        </w:rPr>
        <w:t xml:space="preserve"> </w:t>
      </w:r>
      <w:r w:rsidR="005B2CAB">
        <w:rPr>
          <w:rFonts w:hint="cs"/>
          <w:rtl/>
        </w:rPr>
        <w:t>(</w:t>
      </w:r>
      <w:r w:rsidR="009579D8">
        <w:rPr>
          <w:rFonts w:hint="cs"/>
          <w:rtl/>
        </w:rPr>
        <w:t>تا زمانی که</w:t>
      </w:r>
      <w:r w:rsidR="00293C99">
        <w:rPr>
          <w:rFonts w:hint="cs"/>
          <w:rtl/>
        </w:rPr>
        <w:t xml:space="preserve"> خداوند عزوجل پایش را در جهنم قرار </w:t>
      </w:r>
      <w:r w:rsidR="00F4232C">
        <w:rPr>
          <w:rFonts w:hint="cs"/>
          <w:rtl/>
        </w:rPr>
        <w:t>می‏</w:t>
      </w:r>
      <w:r w:rsidR="00293C99">
        <w:rPr>
          <w:rFonts w:hint="cs"/>
          <w:rtl/>
        </w:rPr>
        <w:t>دهد)</w:t>
      </w:r>
      <w:r w:rsidR="00220AC1" w:rsidRPr="00C95CF0">
        <w:rPr>
          <w:rStyle w:val="FootnoteReference"/>
          <w:sz w:val="30"/>
          <w:rtl/>
        </w:rPr>
        <w:footnoteReference w:id="105"/>
      </w:r>
      <w:r w:rsidR="00293C99">
        <w:rPr>
          <w:rFonts w:hint="cs"/>
          <w:rtl/>
        </w:rPr>
        <w:t xml:space="preserve"> و در مورد کسی که در راه خداوند کشته شده پیامبر </w:t>
      </w:r>
      <w:r w:rsidR="00404949" w:rsidRPr="00403C36">
        <w:rPr>
          <w:rFonts w:cs="CTraditional Arabic" w:hint="cs"/>
          <w:rtl/>
        </w:rPr>
        <w:t>ص</w:t>
      </w:r>
      <w:r w:rsidR="00293C99">
        <w:rPr>
          <w:rFonts w:hint="cs"/>
          <w:rtl/>
        </w:rPr>
        <w:t xml:space="preserve"> </w:t>
      </w:r>
      <w:r w:rsidR="00F4232C">
        <w:rPr>
          <w:rFonts w:hint="cs"/>
          <w:rtl/>
        </w:rPr>
        <w:t>می‏</w:t>
      </w:r>
      <w:r w:rsidR="00293C99">
        <w:rPr>
          <w:rFonts w:hint="cs"/>
          <w:rtl/>
        </w:rPr>
        <w:t xml:space="preserve">فرماید: </w:t>
      </w:r>
      <w:r w:rsidR="005B2CAB" w:rsidRPr="005B2CAB">
        <w:rPr>
          <w:rStyle w:val="Char2"/>
          <w:rtl/>
        </w:rPr>
        <w:t>«</w:t>
      </w:r>
      <w:r w:rsidR="00293C99" w:rsidRPr="005B2CAB">
        <w:rPr>
          <w:rStyle w:val="Char2"/>
          <w:rFonts w:hint="cs"/>
          <w:rtl/>
        </w:rPr>
        <w:t>لقی الله عزوجل وهو یضح</w:t>
      </w:r>
      <w:r w:rsidR="00956042">
        <w:rPr>
          <w:rStyle w:val="Char2"/>
          <w:rFonts w:hint="cs"/>
          <w:rtl/>
        </w:rPr>
        <w:t>ك</w:t>
      </w:r>
      <w:r w:rsidR="00293C99" w:rsidRPr="005B2CAB">
        <w:rPr>
          <w:rStyle w:val="Char2"/>
          <w:rFonts w:hint="cs"/>
          <w:rtl/>
        </w:rPr>
        <w:t xml:space="preserve"> الیه</w:t>
      </w:r>
      <w:r w:rsidR="005B2CAB" w:rsidRPr="005B2CAB">
        <w:rPr>
          <w:rStyle w:val="Char2"/>
          <w:rtl/>
        </w:rPr>
        <w:t>»</w:t>
      </w:r>
      <w:r w:rsidR="00293C99">
        <w:rPr>
          <w:rFonts w:hint="cs"/>
          <w:rtl/>
        </w:rPr>
        <w:t xml:space="preserve"> </w:t>
      </w:r>
      <w:r w:rsidR="005B2CAB">
        <w:rPr>
          <w:rFonts w:hint="cs"/>
          <w:rtl/>
        </w:rPr>
        <w:t>(</w:t>
      </w:r>
      <w:r w:rsidR="00293C99">
        <w:rPr>
          <w:rFonts w:hint="cs"/>
          <w:rtl/>
        </w:rPr>
        <w:t xml:space="preserve">در حالی خداوند عزوجل را ملاقات </w:t>
      </w:r>
      <w:r w:rsidR="00F4232C">
        <w:rPr>
          <w:rFonts w:hint="cs"/>
          <w:rtl/>
        </w:rPr>
        <w:t>می‏</w:t>
      </w:r>
      <w:r w:rsidR="00293C99">
        <w:rPr>
          <w:rFonts w:hint="cs"/>
          <w:rtl/>
        </w:rPr>
        <w:t xml:space="preserve">کند که خداوند به او </w:t>
      </w:r>
      <w:r w:rsidR="00F4232C">
        <w:rPr>
          <w:rFonts w:hint="cs"/>
          <w:rtl/>
        </w:rPr>
        <w:t>می‏</w:t>
      </w:r>
      <w:r w:rsidR="00293C99">
        <w:rPr>
          <w:rFonts w:hint="cs"/>
          <w:rtl/>
        </w:rPr>
        <w:t>خندد)</w:t>
      </w:r>
      <w:r w:rsidR="00220AC1" w:rsidRPr="00C95CF0">
        <w:rPr>
          <w:rStyle w:val="FootnoteReference"/>
          <w:sz w:val="30"/>
          <w:rtl/>
        </w:rPr>
        <w:footnoteReference w:id="106"/>
      </w:r>
      <w:r w:rsidR="00293C99">
        <w:rPr>
          <w:rFonts w:hint="cs"/>
          <w:rtl/>
        </w:rPr>
        <w:t xml:space="preserve"> و طبق خبر رسول خدا </w:t>
      </w:r>
      <w:r w:rsidR="00404949" w:rsidRPr="00403C36">
        <w:rPr>
          <w:rFonts w:cs="CTraditional Arabic" w:hint="cs"/>
          <w:rtl/>
        </w:rPr>
        <w:t>ص</w:t>
      </w:r>
      <w:r w:rsidR="00293C99">
        <w:rPr>
          <w:rFonts w:hint="cs"/>
          <w:rtl/>
        </w:rPr>
        <w:t xml:space="preserve"> خداوند هر شب به آسمان دنیا فرود </w:t>
      </w:r>
      <w:r w:rsidR="00F4232C">
        <w:rPr>
          <w:rFonts w:hint="cs"/>
          <w:rtl/>
        </w:rPr>
        <w:t>می‏</w:t>
      </w:r>
      <w:r w:rsidR="00293C99">
        <w:rPr>
          <w:rFonts w:hint="cs"/>
          <w:rtl/>
        </w:rPr>
        <w:t xml:space="preserve">آید و اینکه خداوند یک چشم نیست، زمانی که در مورد دجال از پیامبر </w:t>
      </w:r>
      <w:r w:rsidR="00404949" w:rsidRPr="00403C36">
        <w:rPr>
          <w:rFonts w:cs="CTraditional Arabic" w:hint="cs"/>
          <w:rtl/>
        </w:rPr>
        <w:t>ص</w:t>
      </w:r>
      <w:r w:rsidR="00293C99">
        <w:rPr>
          <w:rFonts w:hint="cs"/>
          <w:rtl/>
        </w:rPr>
        <w:t xml:space="preserve"> سؤال شد، فرم</w:t>
      </w:r>
      <w:r w:rsidR="00EA525F">
        <w:rPr>
          <w:rFonts w:hint="cs"/>
          <w:rtl/>
        </w:rPr>
        <w:t xml:space="preserve">ود: </w:t>
      </w:r>
      <w:r w:rsidR="005B2CAB" w:rsidRPr="005B2CAB">
        <w:rPr>
          <w:rStyle w:val="Char2"/>
          <w:rtl/>
        </w:rPr>
        <w:t>«</w:t>
      </w:r>
      <w:r w:rsidR="00293C99" w:rsidRPr="005B2CAB">
        <w:rPr>
          <w:rStyle w:val="Char2"/>
          <w:rFonts w:hint="cs"/>
          <w:rtl/>
        </w:rPr>
        <w:t>إنه أعور وإن رب</w:t>
      </w:r>
      <w:r w:rsidR="00956042">
        <w:rPr>
          <w:rStyle w:val="Char2"/>
          <w:rFonts w:hint="cs"/>
          <w:rtl/>
        </w:rPr>
        <w:t>ك</w:t>
      </w:r>
      <w:r w:rsidR="00293C99" w:rsidRPr="005B2CAB">
        <w:rPr>
          <w:rStyle w:val="Char2"/>
          <w:rFonts w:hint="cs"/>
          <w:rtl/>
        </w:rPr>
        <w:t>م لیس بأعور</w:t>
      </w:r>
      <w:r w:rsidR="005B2CAB" w:rsidRPr="005B2CAB">
        <w:rPr>
          <w:rStyle w:val="Char2"/>
          <w:rtl/>
        </w:rPr>
        <w:t>»</w:t>
      </w:r>
      <w:r w:rsidR="00293C99">
        <w:rPr>
          <w:rFonts w:hint="cs"/>
          <w:rtl/>
        </w:rPr>
        <w:t xml:space="preserve"> </w:t>
      </w:r>
      <w:r w:rsidR="005B2CAB">
        <w:rPr>
          <w:rFonts w:hint="cs"/>
          <w:rtl/>
        </w:rPr>
        <w:t>(</w:t>
      </w:r>
      <w:r w:rsidR="00293C99">
        <w:rPr>
          <w:rFonts w:hint="cs"/>
          <w:rtl/>
        </w:rPr>
        <w:t>دجال یک چشم است ولی پروردگارتان یک چشم نیست)</w:t>
      </w:r>
      <w:r w:rsidR="00A7255E" w:rsidRPr="00C95CF0">
        <w:rPr>
          <w:rStyle w:val="FootnoteReference"/>
          <w:sz w:val="30"/>
          <w:rtl/>
        </w:rPr>
        <w:footnoteReference w:id="107"/>
      </w:r>
      <w:r w:rsidR="00293C99">
        <w:rPr>
          <w:rFonts w:hint="cs"/>
          <w:rtl/>
        </w:rPr>
        <w:t xml:space="preserve"> و مؤمنان خداوند را در روز قیامت با چشمانشان خواهند دید، همچنان که ماه شب </w:t>
      </w:r>
      <w:r w:rsidR="00EA525F">
        <w:rPr>
          <w:rFonts w:hint="cs"/>
          <w:rtl/>
        </w:rPr>
        <w:t xml:space="preserve">چهارده را در دنیا </w:t>
      </w:r>
      <w:r w:rsidR="00F4232C">
        <w:rPr>
          <w:rFonts w:hint="cs"/>
          <w:rtl/>
        </w:rPr>
        <w:t>می‏</w:t>
      </w:r>
      <w:r w:rsidR="00EA525F">
        <w:rPr>
          <w:rFonts w:hint="cs"/>
          <w:rtl/>
        </w:rPr>
        <w:t xml:space="preserve">بینند. طبق فرموده رسول خدا </w:t>
      </w:r>
      <w:r w:rsidR="00404949" w:rsidRPr="00403C36">
        <w:rPr>
          <w:rFonts w:cs="CTraditional Arabic" w:hint="cs"/>
          <w:rtl/>
        </w:rPr>
        <w:t>ص</w:t>
      </w:r>
      <w:r w:rsidR="00EA525F">
        <w:rPr>
          <w:rFonts w:hint="cs"/>
          <w:rtl/>
        </w:rPr>
        <w:t xml:space="preserve"> خداوند دارای انگشت است: </w:t>
      </w:r>
      <w:r w:rsidR="005B2CAB" w:rsidRPr="005B2CAB">
        <w:rPr>
          <w:rStyle w:val="Char2"/>
          <w:rtl/>
        </w:rPr>
        <w:t>«</w:t>
      </w:r>
      <w:r w:rsidR="00EA525F" w:rsidRPr="005B2CAB">
        <w:rPr>
          <w:rStyle w:val="Char2"/>
          <w:rFonts w:hint="cs"/>
          <w:rtl/>
        </w:rPr>
        <w:t>ما من قل</w:t>
      </w:r>
      <w:r w:rsidR="00A7255E" w:rsidRPr="005B2CAB">
        <w:rPr>
          <w:rStyle w:val="Char2"/>
          <w:rFonts w:hint="cs"/>
          <w:rtl/>
        </w:rPr>
        <w:t>ب إلا هو بین أصبعین من أصابع ال</w:t>
      </w:r>
      <w:r w:rsidR="00EA525F" w:rsidRPr="005B2CAB">
        <w:rPr>
          <w:rStyle w:val="Char2"/>
          <w:rFonts w:hint="cs"/>
          <w:rtl/>
        </w:rPr>
        <w:t>رحمن عزوجل</w:t>
      </w:r>
      <w:r w:rsidR="005B2CAB" w:rsidRPr="005B2CAB">
        <w:rPr>
          <w:rStyle w:val="Char2"/>
          <w:rtl/>
        </w:rPr>
        <w:t>»</w:t>
      </w:r>
      <w:r w:rsidR="00EA525F">
        <w:rPr>
          <w:rFonts w:hint="cs"/>
          <w:rtl/>
        </w:rPr>
        <w:t xml:space="preserve"> </w:t>
      </w:r>
      <w:r w:rsidR="005B2CAB">
        <w:rPr>
          <w:rFonts w:hint="cs"/>
          <w:rtl/>
        </w:rPr>
        <w:t>(</w:t>
      </w:r>
      <w:r w:rsidR="00EA525F">
        <w:rPr>
          <w:rFonts w:hint="cs"/>
          <w:rtl/>
        </w:rPr>
        <w:t xml:space="preserve">هیچ قلبی نیست مگر اینکه بین دو انگشت از انگشتان خداوند بخشنده عزوجل وجود دارد </w:t>
      </w:r>
      <w:r w:rsidR="00EA525F" w:rsidRPr="00403C36">
        <w:rPr>
          <w:rFonts w:cs="Times New Roman" w:hint="cs"/>
          <w:rtl/>
        </w:rPr>
        <w:t>–</w:t>
      </w:r>
      <w:r w:rsidR="00EA525F">
        <w:rPr>
          <w:rFonts w:hint="cs"/>
          <w:rtl/>
        </w:rPr>
        <w:t xml:space="preserve"> یعنی خداوند هر گونه بخواهد آن را دگرگون </w:t>
      </w:r>
      <w:r w:rsidR="00F4232C">
        <w:rPr>
          <w:rFonts w:hint="cs"/>
          <w:rtl/>
        </w:rPr>
        <w:t>می‏</w:t>
      </w:r>
      <w:r w:rsidR="00EA525F">
        <w:rPr>
          <w:rFonts w:hint="cs"/>
          <w:rtl/>
        </w:rPr>
        <w:t>کند -).</w:t>
      </w:r>
      <w:r w:rsidR="00496933" w:rsidRPr="00C95CF0">
        <w:rPr>
          <w:rStyle w:val="FootnoteReference"/>
          <w:sz w:val="30"/>
          <w:rtl/>
        </w:rPr>
        <w:footnoteReference w:id="108"/>
      </w:r>
    </w:p>
    <w:p w:rsidR="005214A6" w:rsidRDefault="00EA525F" w:rsidP="00C95CF0">
      <w:pPr>
        <w:pStyle w:val="a"/>
        <w:rPr>
          <w:rtl/>
        </w:rPr>
      </w:pPr>
      <w:r>
        <w:rPr>
          <w:rFonts w:hint="cs"/>
          <w:rtl/>
        </w:rPr>
        <w:t>این معانی که خداوند عزوجل خودش را به آنها توصیف کرده و رسولش</w:t>
      </w:r>
      <w:r w:rsidR="00404949" w:rsidRPr="00404949">
        <w:rPr>
          <w:rFonts w:cs="CTraditional Arabic" w:hint="cs"/>
          <w:rtl/>
        </w:rPr>
        <w:t>ص</w:t>
      </w:r>
      <w:r>
        <w:rPr>
          <w:rFonts w:hint="cs"/>
          <w:rtl/>
        </w:rPr>
        <w:t xml:space="preserve"> نیز در احادیث خداوند را به آنها توصیف کرده حقیقتشان به وسیله عقل و تفکر و</w:t>
      </w:r>
      <w:r w:rsidR="009579D8">
        <w:rPr>
          <w:rFonts w:hint="cs"/>
          <w:rtl/>
        </w:rPr>
        <w:t>‏اند</w:t>
      </w:r>
      <w:r>
        <w:rPr>
          <w:rFonts w:hint="cs"/>
          <w:rtl/>
        </w:rPr>
        <w:t>یشیدن درک ن</w:t>
      </w:r>
      <w:r w:rsidR="00F4232C">
        <w:rPr>
          <w:rFonts w:hint="cs"/>
          <w:rtl/>
        </w:rPr>
        <w:t>می‏</w:t>
      </w:r>
      <w:r>
        <w:rPr>
          <w:rFonts w:hint="cs"/>
          <w:rtl/>
        </w:rPr>
        <w:t>گردد و هیچ کس هم به دلیل جاهل بودن به آنها تکفیر ن</w:t>
      </w:r>
      <w:r w:rsidR="00F4232C">
        <w:rPr>
          <w:rFonts w:hint="cs"/>
          <w:rtl/>
        </w:rPr>
        <w:t>می‏شود</w:t>
      </w:r>
      <w:r>
        <w:rPr>
          <w:rFonts w:hint="cs"/>
          <w:rtl/>
        </w:rPr>
        <w:t xml:space="preserve"> مگر بعد از اینکه خبری در این باره به او رسیده باشد. و اگر در این باره خبری بیاید  که در فهم و</w:t>
      </w:r>
      <w:r w:rsidR="00496933">
        <w:rPr>
          <w:rFonts w:hint="cs"/>
          <w:rtl/>
        </w:rPr>
        <w:t xml:space="preserve"> ‏اند</w:t>
      </w:r>
      <w:r>
        <w:rPr>
          <w:rFonts w:hint="cs"/>
          <w:rtl/>
        </w:rPr>
        <w:t>یشیدن در مقام مشاهد</w:t>
      </w:r>
      <w:r w:rsidR="00496933">
        <w:rPr>
          <w:rFonts w:hint="cs"/>
          <w:rtl/>
        </w:rPr>
        <w:t>ه قرار گیرد، واجب است که شنونده</w:t>
      </w:r>
      <w:r w:rsidR="00496933">
        <w:rPr>
          <w:rFonts w:hint="eastAsia"/>
          <w:rtl/>
        </w:rPr>
        <w:t>‏</w:t>
      </w:r>
      <w:r>
        <w:rPr>
          <w:rFonts w:hint="cs"/>
          <w:rtl/>
        </w:rPr>
        <w:t xml:space="preserve">ای به حقیقت آن ایمان آورد و آن گونه که آن را از رسول خدا </w:t>
      </w:r>
      <w:r w:rsidR="00404949" w:rsidRPr="00404949">
        <w:rPr>
          <w:rFonts w:cs="CTraditional Arabic" w:hint="cs"/>
          <w:rtl/>
        </w:rPr>
        <w:t>ص</w:t>
      </w:r>
      <w:r>
        <w:rPr>
          <w:rFonts w:hint="cs"/>
          <w:rtl/>
        </w:rPr>
        <w:t xml:space="preserve"> دیده یا شنیده، بر آن شهادت دهد.</w:t>
      </w:r>
      <w:r w:rsidR="00293C99">
        <w:rPr>
          <w:rFonts w:hint="cs"/>
          <w:rtl/>
        </w:rPr>
        <w:t xml:space="preserve"> </w:t>
      </w:r>
    </w:p>
    <w:p w:rsidR="00EA525F" w:rsidRPr="00C95CF0" w:rsidRDefault="00EA525F" w:rsidP="00211841">
      <w:pPr>
        <w:pStyle w:val="a"/>
        <w:rPr>
          <w:rStyle w:val="Char5"/>
          <w:rtl/>
        </w:rPr>
      </w:pPr>
      <w:r>
        <w:rPr>
          <w:rFonts w:hint="cs"/>
          <w:rtl/>
        </w:rPr>
        <w:t xml:space="preserve">و این صفات را </w:t>
      </w:r>
      <w:r w:rsidR="00496933">
        <w:rPr>
          <w:rFonts w:hint="cs"/>
          <w:rtl/>
        </w:rPr>
        <w:t xml:space="preserve">برای خدا </w:t>
      </w:r>
      <w:r>
        <w:rPr>
          <w:rFonts w:hint="cs"/>
          <w:rtl/>
        </w:rPr>
        <w:t xml:space="preserve">ثابت </w:t>
      </w:r>
      <w:r w:rsidR="00F4232C">
        <w:rPr>
          <w:rFonts w:hint="cs"/>
          <w:rtl/>
        </w:rPr>
        <w:t>می‏</w:t>
      </w:r>
      <w:r>
        <w:rPr>
          <w:rFonts w:hint="cs"/>
          <w:rtl/>
        </w:rPr>
        <w:t xml:space="preserve">کنیم و آنها را حق </w:t>
      </w:r>
      <w:r w:rsidR="00F4232C">
        <w:rPr>
          <w:rFonts w:hint="cs"/>
          <w:rtl/>
        </w:rPr>
        <w:t>می‏</w:t>
      </w:r>
      <w:r>
        <w:rPr>
          <w:rFonts w:hint="cs"/>
          <w:rtl/>
        </w:rPr>
        <w:t xml:space="preserve">دانیم و هر گونه تشبیهی را در این باره رد </w:t>
      </w:r>
      <w:r w:rsidR="00F4232C">
        <w:rPr>
          <w:rFonts w:hint="cs"/>
          <w:rtl/>
        </w:rPr>
        <w:t>می‏</w:t>
      </w:r>
      <w:r>
        <w:rPr>
          <w:rFonts w:hint="cs"/>
          <w:rtl/>
        </w:rPr>
        <w:t xml:space="preserve">کنیم، همچنان که آن را از ذات خداوند رد </w:t>
      </w:r>
      <w:r w:rsidR="00F4232C">
        <w:rPr>
          <w:rFonts w:hint="cs"/>
          <w:rtl/>
        </w:rPr>
        <w:t>می‏</w:t>
      </w:r>
      <w:r>
        <w:rPr>
          <w:rFonts w:hint="cs"/>
          <w:rtl/>
        </w:rPr>
        <w:t>نمائیم.</w:t>
      </w:r>
      <w:r w:rsidR="00403C36">
        <w:rPr>
          <w:rFonts w:hint="cs"/>
          <w:rtl/>
        </w:rPr>
        <w:t xml:space="preserve"> </w:t>
      </w:r>
      <w:r w:rsidR="00403C36">
        <w:rPr>
          <w:rFonts w:ascii="Traditional Arabic" w:hAnsi="Traditional Arabic" w:cs="Traditional Arabic"/>
          <w:rtl/>
        </w:rPr>
        <w:t>﴿</w:t>
      </w:r>
      <w:r w:rsidR="00211841" w:rsidRPr="00C95CF0">
        <w:rPr>
          <w:rStyle w:val="Char5"/>
          <w:rtl/>
        </w:rPr>
        <w:t>لَيۡسَ كَمِثۡلِهِ</w:t>
      </w:r>
      <w:r w:rsidR="00211841" w:rsidRPr="00C95CF0">
        <w:rPr>
          <w:rStyle w:val="Char5"/>
          <w:rFonts w:hint="cs"/>
          <w:rtl/>
        </w:rPr>
        <w:t>ۦ</w:t>
      </w:r>
      <w:r w:rsidR="00211841" w:rsidRPr="00C95CF0">
        <w:rPr>
          <w:rStyle w:val="Char5"/>
          <w:rtl/>
        </w:rPr>
        <w:t xml:space="preserve"> شَيۡءٞۖ وَهُوَ </w:t>
      </w:r>
      <w:r w:rsidR="00211841" w:rsidRPr="00C95CF0">
        <w:rPr>
          <w:rStyle w:val="Char5"/>
          <w:rFonts w:hint="cs"/>
          <w:rtl/>
        </w:rPr>
        <w:t>ٱ</w:t>
      </w:r>
      <w:r w:rsidR="00211841" w:rsidRPr="00C95CF0">
        <w:rPr>
          <w:rStyle w:val="Char5"/>
          <w:rFonts w:hint="eastAsia"/>
          <w:rtl/>
        </w:rPr>
        <w:t>لسَّمِيعُ</w:t>
      </w:r>
      <w:r w:rsidR="00211841" w:rsidRPr="00C95CF0">
        <w:rPr>
          <w:rStyle w:val="Char5"/>
          <w:rtl/>
        </w:rPr>
        <w:t xml:space="preserve"> </w:t>
      </w:r>
      <w:r w:rsidR="00211841" w:rsidRPr="00C95CF0">
        <w:rPr>
          <w:rStyle w:val="Char5"/>
          <w:rFonts w:hint="cs"/>
          <w:rtl/>
        </w:rPr>
        <w:t>ٱ</w:t>
      </w:r>
      <w:r w:rsidR="00211841" w:rsidRPr="00C95CF0">
        <w:rPr>
          <w:rStyle w:val="Char5"/>
          <w:rFonts w:hint="eastAsia"/>
          <w:rtl/>
        </w:rPr>
        <w:t>لۡبَصِيرُ</w:t>
      </w:r>
      <w:r w:rsidR="00211841" w:rsidRPr="00C95CF0">
        <w:rPr>
          <w:rStyle w:val="Char5"/>
          <w:rtl/>
        </w:rPr>
        <w:t xml:space="preserve"> ١١</w:t>
      </w:r>
      <w:r w:rsidR="00403C36">
        <w:rPr>
          <w:rFonts w:ascii="Traditional Arabic" w:hAnsi="Traditional Arabic" w:cs="Traditional Arabic"/>
          <w:rtl/>
        </w:rPr>
        <w:t>﴾</w:t>
      </w:r>
      <w:r w:rsidR="00403C36">
        <w:rPr>
          <w:rFonts w:hint="cs"/>
          <w:rtl/>
        </w:rPr>
        <w:t xml:space="preserve"> </w:t>
      </w:r>
      <w:r w:rsidR="00403C36" w:rsidRPr="00403C36">
        <w:rPr>
          <w:rStyle w:val="Char1"/>
          <w:rFonts w:hint="cs"/>
          <w:rtl/>
        </w:rPr>
        <w:t>[الشوری: 11]</w:t>
      </w:r>
      <w:r>
        <w:rPr>
          <w:rFonts w:hint="cs"/>
          <w:rtl/>
        </w:rPr>
        <w:t xml:space="preserve"> </w:t>
      </w:r>
      <w:r w:rsidR="009579D8">
        <w:rPr>
          <w:rFonts w:hint="cs"/>
          <w:rtl/>
        </w:rPr>
        <w:t>(</w:t>
      </w:r>
      <w:r>
        <w:rPr>
          <w:rFonts w:hint="cs"/>
          <w:rtl/>
        </w:rPr>
        <w:t>هیچ چیزی مانند خداوند نیست و او شنوا و بیناست).</w:t>
      </w:r>
    </w:p>
    <w:p w:rsidR="00EA525F" w:rsidRPr="00496933" w:rsidRDefault="00EA525F" w:rsidP="00D77BFA">
      <w:pPr>
        <w:pStyle w:val="2"/>
        <w:rPr>
          <w:rtl/>
        </w:rPr>
      </w:pPr>
      <w:bookmarkStart w:id="56" w:name="_Toc272870433"/>
      <w:bookmarkStart w:id="57" w:name="_Toc272961277"/>
      <w:bookmarkStart w:id="58" w:name="_Toc440108454"/>
      <w:r w:rsidRPr="00496933">
        <w:rPr>
          <w:rFonts w:hint="cs"/>
          <w:rtl/>
        </w:rPr>
        <w:t>ب) عقیده امام شافعی در مورد قضا و قدر</w:t>
      </w:r>
      <w:bookmarkEnd w:id="56"/>
      <w:bookmarkEnd w:id="57"/>
      <w:bookmarkEnd w:id="58"/>
    </w:p>
    <w:p w:rsidR="00EA525F" w:rsidRDefault="00EA525F" w:rsidP="001D606B">
      <w:pPr>
        <w:pStyle w:val="a"/>
        <w:numPr>
          <w:ilvl w:val="0"/>
          <w:numId w:val="12"/>
        </w:numPr>
      </w:pPr>
      <w:r>
        <w:rPr>
          <w:rFonts w:hint="cs"/>
          <w:rtl/>
        </w:rPr>
        <w:t>بیهقی ا</w:t>
      </w:r>
      <w:r w:rsidR="00496933">
        <w:rPr>
          <w:rFonts w:hint="cs"/>
          <w:rtl/>
        </w:rPr>
        <w:t>ز</w:t>
      </w:r>
      <w:r>
        <w:rPr>
          <w:rFonts w:hint="cs"/>
          <w:rtl/>
        </w:rPr>
        <w:t xml:space="preserve"> ربیع بن سلیمان روایت </w:t>
      </w:r>
      <w:r w:rsidR="00F4232C">
        <w:rPr>
          <w:rFonts w:hint="cs"/>
          <w:rtl/>
        </w:rPr>
        <w:t>می‏</w:t>
      </w:r>
      <w:r>
        <w:rPr>
          <w:rFonts w:hint="cs"/>
          <w:rtl/>
        </w:rPr>
        <w:t>کند که: (از شافعی در مورد قدر سؤال شد، گفت:</w:t>
      </w:r>
    </w:p>
    <w:tbl>
      <w:tblPr>
        <w:bidiVisual/>
        <w:tblW w:w="0" w:type="auto"/>
        <w:tblLook w:val="04A0" w:firstRow="1" w:lastRow="0" w:firstColumn="1" w:lastColumn="0" w:noHBand="0" w:noVBand="1"/>
      </w:tblPr>
      <w:tblGrid>
        <w:gridCol w:w="3083"/>
        <w:gridCol w:w="284"/>
        <w:gridCol w:w="3085"/>
      </w:tblGrid>
      <w:tr w:rsidR="005B2CAB" w:rsidTr="001D606B">
        <w:tc>
          <w:tcPr>
            <w:tcW w:w="3083" w:type="dxa"/>
            <w:shd w:val="clear" w:color="auto" w:fill="auto"/>
          </w:tcPr>
          <w:p w:rsidR="005B2CAB" w:rsidRPr="001D606B" w:rsidRDefault="005B2CAB" w:rsidP="001D606B">
            <w:pPr>
              <w:pStyle w:val="a0"/>
              <w:ind w:firstLine="0"/>
              <w:jc w:val="lowKashida"/>
              <w:rPr>
                <w:sz w:val="2"/>
                <w:szCs w:val="2"/>
                <w:rtl/>
              </w:rPr>
            </w:pPr>
            <w:r w:rsidRPr="005B2CAB">
              <w:rPr>
                <w:rtl/>
              </w:rPr>
              <w:t xml:space="preserve">ما شئت </w:t>
            </w:r>
            <w:r w:rsidR="00956042">
              <w:rPr>
                <w:rtl/>
              </w:rPr>
              <w:t>ك</w:t>
            </w:r>
            <w:r w:rsidRPr="005B2CAB">
              <w:rPr>
                <w:rtl/>
              </w:rPr>
              <w:t>ان وإن لم أشأ</w:t>
            </w:r>
            <w:r>
              <w:rPr>
                <w:rFonts w:hint="cs"/>
                <w:rtl/>
              </w:rPr>
              <w:br/>
            </w:r>
          </w:p>
        </w:tc>
        <w:tc>
          <w:tcPr>
            <w:tcW w:w="284" w:type="dxa"/>
            <w:shd w:val="clear" w:color="auto" w:fill="auto"/>
          </w:tcPr>
          <w:p w:rsidR="005B2CAB" w:rsidRPr="005B2CAB" w:rsidRDefault="005B2CAB" w:rsidP="001D606B">
            <w:pPr>
              <w:pStyle w:val="a0"/>
              <w:ind w:firstLine="0"/>
              <w:jc w:val="lowKashida"/>
              <w:rPr>
                <w:rtl/>
              </w:rPr>
            </w:pPr>
          </w:p>
        </w:tc>
        <w:tc>
          <w:tcPr>
            <w:tcW w:w="3085" w:type="dxa"/>
            <w:shd w:val="clear" w:color="auto" w:fill="auto"/>
          </w:tcPr>
          <w:p w:rsidR="005B2CAB" w:rsidRPr="001D606B" w:rsidRDefault="005B2CAB" w:rsidP="001D606B">
            <w:pPr>
              <w:pStyle w:val="a0"/>
              <w:ind w:firstLine="0"/>
              <w:jc w:val="lowKashida"/>
              <w:rPr>
                <w:sz w:val="2"/>
                <w:szCs w:val="2"/>
                <w:rtl/>
              </w:rPr>
            </w:pPr>
            <w:r w:rsidRPr="005B2CAB">
              <w:rPr>
                <w:rtl/>
              </w:rPr>
              <w:t>وما شئت إن لم تشأ لم ی</w:t>
            </w:r>
            <w:r w:rsidR="00956042">
              <w:rPr>
                <w:rtl/>
              </w:rPr>
              <w:t>ك</w:t>
            </w:r>
            <w:r w:rsidRPr="005B2CAB">
              <w:rPr>
                <w:rtl/>
              </w:rPr>
              <w:t>ن</w:t>
            </w:r>
            <w:r>
              <w:rPr>
                <w:rFonts w:hint="cs"/>
                <w:rtl/>
              </w:rPr>
              <w:br/>
            </w:r>
          </w:p>
        </w:tc>
      </w:tr>
      <w:tr w:rsidR="005B2CAB" w:rsidTr="001D606B">
        <w:tc>
          <w:tcPr>
            <w:tcW w:w="3083" w:type="dxa"/>
            <w:shd w:val="clear" w:color="auto" w:fill="auto"/>
          </w:tcPr>
          <w:p w:rsidR="005B2CAB" w:rsidRPr="001D606B" w:rsidRDefault="005B2CAB" w:rsidP="001D606B">
            <w:pPr>
              <w:pStyle w:val="a0"/>
              <w:ind w:firstLine="0"/>
              <w:jc w:val="lowKashida"/>
              <w:rPr>
                <w:sz w:val="2"/>
                <w:szCs w:val="2"/>
                <w:rtl/>
              </w:rPr>
            </w:pPr>
            <w:r w:rsidRPr="005B2CAB">
              <w:rPr>
                <w:rtl/>
              </w:rPr>
              <w:t>خلقت العباد علی ما علمت</w:t>
            </w:r>
            <w:r>
              <w:rPr>
                <w:rFonts w:hint="cs"/>
                <w:rtl/>
              </w:rPr>
              <w:br/>
            </w:r>
          </w:p>
        </w:tc>
        <w:tc>
          <w:tcPr>
            <w:tcW w:w="284" w:type="dxa"/>
            <w:shd w:val="clear" w:color="auto" w:fill="auto"/>
          </w:tcPr>
          <w:p w:rsidR="005B2CAB" w:rsidRPr="005B2CAB" w:rsidRDefault="005B2CAB" w:rsidP="001D606B">
            <w:pPr>
              <w:pStyle w:val="a0"/>
              <w:ind w:firstLine="0"/>
              <w:jc w:val="lowKashida"/>
              <w:rPr>
                <w:rtl/>
              </w:rPr>
            </w:pPr>
          </w:p>
        </w:tc>
        <w:tc>
          <w:tcPr>
            <w:tcW w:w="3085" w:type="dxa"/>
            <w:shd w:val="clear" w:color="auto" w:fill="auto"/>
          </w:tcPr>
          <w:p w:rsidR="005B2CAB" w:rsidRPr="001D606B" w:rsidRDefault="005B2CAB" w:rsidP="001D606B">
            <w:pPr>
              <w:pStyle w:val="a0"/>
              <w:ind w:firstLine="0"/>
              <w:jc w:val="lowKashida"/>
              <w:rPr>
                <w:sz w:val="2"/>
                <w:szCs w:val="2"/>
                <w:rtl/>
              </w:rPr>
            </w:pPr>
            <w:r w:rsidRPr="005B2CAB">
              <w:rPr>
                <w:rtl/>
              </w:rPr>
              <w:t>ففی العلم یجری الفتی والمسن</w:t>
            </w:r>
            <w:r>
              <w:rPr>
                <w:rFonts w:hint="cs"/>
                <w:rtl/>
              </w:rPr>
              <w:br/>
            </w:r>
          </w:p>
        </w:tc>
      </w:tr>
      <w:tr w:rsidR="005B2CAB" w:rsidTr="001D606B">
        <w:tc>
          <w:tcPr>
            <w:tcW w:w="3083" w:type="dxa"/>
            <w:shd w:val="clear" w:color="auto" w:fill="auto"/>
          </w:tcPr>
          <w:p w:rsidR="005B2CAB" w:rsidRPr="001D606B" w:rsidRDefault="005B2CAB" w:rsidP="001D606B">
            <w:pPr>
              <w:pStyle w:val="a0"/>
              <w:ind w:firstLine="0"/>
              <w:jc w:val="lowKashida"/>
              <w:rPr>
                <w:sz w:val="2"/>
                <w:szCs w:val="2"/>
                <w:rtl/>
              </w:rPr>
            </w:pPr>
            <w:r w:rsidRPr="005B2CAB">
              <w:rPr>
                <w:rtl/>
              </w:rPr>
              <w:t>علی ذا مننت وهذا خذلت</w:t>
            </w:r>
            <w:r>
              <w:rPr>
                <w:rFonts w:hint="cs"/>
                <w:rtl/>
              </w:rPr>
              <w:br/>
            </w:r>
          </w:p>
        </w:tc>
        <w:tc>
          <w:tcPr>
            <w:tcW w:w="284" w:type="dxa"/>
            <w:shd w:val="clear" w:color="auto" w:fill="auto"/>
          </w:tcPr>
          <w:p w:rsidR="005B2CAB" w:rsidRPr="005B2CAB" w:rsidRDefault="005B2CAB" w:rsidP="001D606B">
            <w:pPr>
              <w:pStyle w:val="a0"/>
              <w:ind w:firstLine="0"/>
              <w:jc w:val="lowKashida"/>
              <w:rPr>
                <w:rtl/>
              </w:rPr>
            </w:pPr>
          </w:p>
        </w:tc>
        <w:tc>
          <w:tcPr>
            <w:tcW w:w="3085" w:type="dxa"/>
            <w:shd w:val="clear" w:color="auto" w:fill="auto"/>
          </w:tcPr>
          <w:p w:rsidR="005B2CAB" w:rsidRPr="001D606B" w:rsidRDefault="005B2CAB" w:rsidP="001D606B">
            <w:pPr>
              <w:pStyle w:val="a0"/>
              <w:ind w:firstLine="0"/>
              <w:jc w:val="lowKashida"/>
              <w:rPr>
                <w:sz w:val="2"/>
                <w:szCs w:val="2"/>
                <w:rtl/>
              </w:rPr>
            </w:pPr>
            <w:r w:rsidRPr="005B2CAB">
              <w:rPr>
                <w:rtl/>
              </w:rPr>
              <w:t>وهذا أعنت وذا لم تعن</w:t>
            </w:r>
            <w:r>
              <w:rPr>
                <w:rFonts w:hint="cs"/>
                <w:rtl/>
              </w:rPr>
              <w:br/>
            </w:r>
          </w:p>
        </w:tc>
      </w:tr>
      <w:tr w:rsidR="005B2CAB" w:rsidTr="001D606B">
        <w:tc>
          <w:tcPr>
            <w:tcW w:w="3083" w:type="dxa"/>
            <w:shd w:val="clear" w:color="auto" w:fill="auto"/>
          </w:tcPr>
          <w:p w:rsidR="005B2CAB" w:rsidRPr="001D606B" w:rsidRDefault="005B2CAB" w:rsidP="001D606B">
            <w:pPr>
              <w:pStyle w:val="a0"/>
              <w:ind w:firstLine="0"/>
              <w:jc w:val="lowKashida"/>
              <w:rPr>
                <w:sz w:val="2"/>
                <w:szCs w:val="2"/>
                <w:rtl/>
              </w:rPr>
            </w:pPr>
            <w:r w:rsidRPr="005B2CAB">
              <w:rPr>
                <w:rtl/>
              </w:rPr>
              <w:t>فمنهم شقی ومنهم سعید</w:t>
            </w:r>
            <w:r>
              <w:rPr>
                <w:rFonts w:hint="cs"/>
                <w:rtl/>
              </w:rPr>
              <w:br/>
            </w:r>
          </w:p>
        </w:tc>
        <w:tc>
          <w:tcPr>
            <w:tcW w:w="284" w:type="dxa"/>
            <w:shd w:val="clear" w:color="auto" w:fill="auto"/>
          </w:tcPr>
          <w:p w:rsidR="005B2CAB" w:rsidRPr="005B2CAB" w:rsidRDefault="005B2CAB" w:rsidP="001D606B">
            <w:pPr>
              <w:pStyle w:val="a0"/>
              <w:ind w:firstLine="0"/>
              <w:jc w:val="lowKashida"/>
              <w:rPr>
                <w:rtl/>
              </w:rPr>
            </w:pPr>
          </w:p>
        </w:tc>
        <w:tc>
          <w:tcPr>
            <w:tcW w:w="3085" w:type="dxa"/>
            <w:shd w:val="clear" w:color="auto" w:fill="auto"/>
          </w:tcPr>
          <w:p w:rsidR="005B2CAB" w:rsidRPr="001D606B" w:rsidRDefault="005B2CAB" w:rsidP="001D606B">
            <w:pPr>
              <w:pStyle w:val="a0"/>
              <w:ind w:firstLine="0"/>
              <w:jc w:val="lowKashida"/>
              <w:rPr>
                <w:sz w:val="2"/>
                <w:szCs w:val="2"/>
                <w:rtl/>
              </w:rPr>
            </w:pPr>
            <w:r w:rsidRPr="005B2CAB">
              <w:rPr>
                <w:rtl/>
              </w:rPr>
              <w:t>ومنهم قبیح ومنهم حسن</w:t>
            </w:r>
            <w:r w:rsidRPr="00C95CF0">
              <w:rPr>
                <w:rStyle w:val="Char"/>
                <w:vertAlign w:val="superscript"/>
                <w:rtl/>
              </w:rPr>
              <w:footnoteReference w:id="109"/>
            </w:r>
            <w:r>
              <w:rPr>
                <w:rFonts w:hint="cs"/>
                <w:rtl/>
              </w:rPr>
              <w:br/>
            </w:r>
          </w:p>
        </w:tc>
      </w:tr>
    </w:tbl>
    <w:p w:rsidR="003B7C3B" w:rsidRPr="00D77BFA" w:rsidRDefault="00496933" w:rsidP="005B2CAB">
      <w:pPr>
        <w:pStyle w:val="a"/>
        <w:rPr>
          <w:rtl/>
        </w:rPr>
      </w:pPr>
      <w:r w:rsidRPr="00D77BFA">
        <w:rPr>
          <w:rFonts w:hint="cs"/>
          <w:rtl/>
        </w:rPr>
        <w:t>(</w:t>
      </w:r>
      <w:r w:rsidR="003B7C3B" w:rsidRPr="00D77BFA">
        <w:rPr>
          <w:rFonts w:hint="cs"/>
          <w:rtl/>
        </w:rPr>
        <w:t xml:space="preserve">هر چه بخواهی </w:t>
      </w:r>
      <w:r w:rsidR="003B7C3B" w:rsidRPr="00D77BFA">
        <w:rPr>
          <w:rFonts w:ascii="Times New Roman" w:hAnsi="Times New Roman" w:cs="Times New Roman" w:hint="cs"/>
          <w:rtl/>
        </w:rPr>
        <w:t>–</w:t>
      </w:r>
      <w:r w:rsidR="003B7C3B" w:rsidRPr="00D77BFA">
        <w:rPr>
          <w:rFonts w:hint="cs"/>
          <w:rtl/>
        </w:rPr>
        <w:t xml:space="preserve"> خدا </w:t>
      </w:r>
      <w:r w:rsidR="003B7C3B" w:rsidRPr="00D77BFA">
        <w:rPr>
          <w:rFonts w:ascii="Times New Roman" w:hAnsi="Times New Roman" w:cs="Times New Roman" w:hint="cs"/>
          <w:rtl/>
        </w:rPr>
        <w:t>–</w:t>
      </w:r>
      <w:r w:rsidR="003B7C3B" w:rsidRPr="00D77BFA">
        <w:rPr>
          <w:rFonts w:hint="cs"/>
          <w:rtl/>
        </w:rPr>
        <w:t xml:space="preserve"> </w:t>
      </w:r>
      <w:r w:rsidR="00F4232C" w:rsidRPr="00D77BFA">
        <w:rPr>
          <w:rFonts w:hint="cs"/>
          <w:rtl/>
        </w:rPr>
        <w:t>می‏شود</w:t>
      </w:r>
      <w:r w:rsidR="009579D8" w:rsidRPr="00D77BFA">
        <w:rPr>
          <w:rFonts w:hint="cs"/>
          <w:rtl/>
        </w:rPr>
        <w:t xml:space="preserve"> </w:t>
      </w:r>
      <w:r w:rsidR="003B7C3B" w:rsidRPr="00D77BFA">
        <w:rPr>
          <w:rFonts w:hint="cs"/>
          <w:rtl/>
        </w:rPr>
        <w:t xml:space="preserve"> هر چند که من نخواهم و هر چه بخواهم اگر تو نخواهی ن</w:t>
      </w:r>
      <w:r w:rsidR="00F4232C" w:rsidRPr="00D77BFA">
        <w:rPr>
          <w:rFonts w:hint="cs"/>
          <w:rtl/>
        </w:rPr>
        <w:t>می‏شود</w:t>
      </w:r>
      <w:r w:rsidR="003B7C3B" w:rsidRPr="00D77BFA">
        <w:rPr>
          <w:rFonts w:hint="cs"/>
          <w:rtl/>
        </w:rPr>
        <w:t>.</w:t>
      </w:r>
    </w:p>
    <w:p w:rsidR="003B7C3B" w:rsidRPr="00D77BFA" w:rsidRDefault="003B7C3B" w:rsidP="005B2CAB">
      <w:pPr>
        <w:pStyle w:val="a"/>
        <w:rPr>
          <w:rtl/>
        </w:rPr>
      </w:pPr>
      <w:r w:rsidRPr="00D77BFA">
        <w:rPr>
          <w:rFonts w:hint="cs"/>
          <w:rtl/>
        </w:rPr>
        <w:t xml:space="preserve">بندگان را بر آنچه </w:t>
      </w:r>
      <w:r w:rsidRPr="005B2CAB">
        <w:rPr>
          <w:rFonts w:hint="cs"/>
          <w:rtl/>
        </w:rPr>
        <w:t>دانستی</w:t>
      </w:r>
      <w:r w:rsidRPr="00D77BFA">
        <w:rPr>
          <w:rFonts w:hint="cs"/>
          <w:rtl/>
        </w:rPr>
        <w:t xml:space="preserve"> خلق کردی و در علم ازل، جوان و پیر بودند.</w:t>
      </w:r>
    </w:p>
    <w:p w:rsidR="003B7C3B" w:rsidRPr="005B2CAB" w:rsidRDefault="003B7C3B" w:rsidP="005B2CAB">
      <w:pPr>
        <w:pStyle w:val="a"/>
        <w:rPr>
          <w:rtl/>
        </w:rPr>
      </w:pPr>
      <w:r w:rsidRPr="005B2CAB">
        <w:rPr>
          <w:rFonts w:hint="cs"/>
          <w:rtl/>
        </w:rPr>
        <w:t>یکی را انعام به نعمت کردی و دیگری را پست و خوار گرداندی، یکی را یاری رساندی و دیگر را محروم کردی.</w:t>
      </w:r>
    </w:p>
    <w:p w:rsidR="003B7C3B" w:rsidRPr="00D77BFA" w:rsidRDefault="003B7C3B" w:rsidP="005B2CAB">
      <w:pPr>
        <w:pStyle w:val="a"/>
        <w:rPr>
          <w:rtl/>
        </w:rPr>
      </w:pPr>
      <w:r w:rsidRPr="005B2CAB">
        <w:rPr>
          <w:rFonts w:hint="cs"/>
          <w:rtl/>
        </w:rPr>
        <w:t>بعضی از بندگان نگون بخت شدند و بعضی خوشبخت، بعضی زشت گردیدند و بعضی زیبا</w:t>
      </w:r>
      <w:r w:rsidR="00496933" w:rsidRPr="005B2CAB">
        <w:rPr>
          <w:rFonts w:hint="cs"/>
          <w:rtl/>
        </w:rPr>
        <w:t>)</w:t>
      </w:r>
      <w:r w:rsidRPr="005B2CAB">
        <w:rPr>
          <w:rFonts w:hint="cs"/>
          <w:rtl/>
        </w:rPr>
        <w:t>.</w:t>
      </w:r>
    </w:p>
    <w:p w:rsidR="003B7C3B" w:rsidRDefault="003B7C3B" w:rsidP="001D606B">
      <w:pPr>
        <w:pStyle w:val="a"/>
        <w:numPr>
          <w:ilvl w:val="0"/>
          <w:numId w:val="12"/>
        </w:numPr>
        <w:rPr>
          <w:rtl/>
        </w:rPr>
      </w:pPr>
      <w:r>
        <w:rPr>
          <w:rFonts w:hint="cs"/>
          <w:rtl/>
        </w:rPr>
        <w:t xml:space="preserve">بیهقی در مناقب شافعی آورده که شافعی گفته: (خواست و اراده انسانها به سوی خداوند بر </w:t>
      </w:r>
      <w:r w:rsidR="00F4232C">
        <w:rPr>
          <w:rFonts w:hint="cs"/>
          <w:rtl/>
        </w:rPr>
        <w:t>می‏</w:t>
      </w:r>
      <w:r>
        <w:rPr>
          <w:rFonts w:hint="cs"/>
          <w:rtl/>
        </w:rPr>
        <w:t xml:space="preserve">گردد و خواست و اراده ای ندارند مگر آنکه خداوند خالق جهانیان داشته باشد، انسانها خالق اعمالشان نیستند، بلکه خداوندی که خالق انسانهاست، خالق اعمالشان نیز </w:t>
      </w:r>
      <w:r w:rsidR="00F4232C">
        <w:rPr>
          <w:rFonts w:hint="cs"/>
          <w:rtl/>
        </w:rPr>
        <w:t>می‏</w:t>
      </w:r>
      <w:r>
        <w:rPr>
          <w:rFonts w:hint="cs"/>
          <w:rtl/>
        </w:rPr>
        <w:t xml:space="preserve">باشد. و قدر </w:t>
      </w:r>
      <w:r>
        <w:rPr>
          <w:rFonts w:cs="Times New Roman" w:hint="cs"/>
          <w:rtl/>
        </w:rPr>
        <w:t>–</w:t>
      </w:r>
      <w:r>
        <w:rPr>
          <w:rFonts w:hint="cs"/>
          <w:rtl/>
        </w:rPr>
        <w:t xml:space="preserve"> چه خیر و چه شرش </w:t>
      </w:r>
      <w:r>
        <w:rPr>
          <w:rFonts w:cs="Times New Roman" w:hint="cs"/>
          <w:rtl/>
        </w:rPr>
        <w:t>–</w:t>
      </w:r>
      <w:r>
        <w:rPr>
          <w:rFonts w:hint="cs"/>
          <w:rtl/>
        </w:rPr>
        <w:t xml:space="preserve"> از طرف خداوند عزوجل است، و عذاب قبر، سؤال از اهل قبور، مبعوث شدن، حساب روز قیامت، بهشت و جهنم و ... که در احادیث و روایات از آنها بحث شده همگی حقیقت دارند).</w:t>
      </w:r>
      <w:r w:rsidR="00496933" w:rsidRPr="00C95CF0">
        <w:rPr>
          <w:rStyle w:val="FootnoteReference"/>
          <w:sz w:val="30"/>
          <w:rtl/>
        </w:rPr>
        <w:footnoteReference w:id="110"/>
      </w:r>
    </w:p>
    <w:p w:rsidR="003B7C3B" w:rsidRDefault="003B7C3B" w:rsidP="001D606B">
      <w:pPr>
        <w:pStyle w:val="a"/>
        <w:numPr>
          <w:ilvl w:val="0"/>
          <w:numId w:val="12"/>
        </w:numPr>
      </w:pPr>
      <w:r>
        <w:rPr>
          <w:rFonts w:hint="cs"/>
          <w:rtl/>
        </w:rPr>
        <w:t xml:space="preserve">لالکائی از مزنی روایت </w:t>
      </w:r>
      <w:r w:rsidR="00F4232C">
        <w:rPr>
          <w:rFonts w:hint="cs"/>
          <w:rtl/>
        </w:rPr>
        <w:t>می‏</w:t>
      </w:r>
      <w:r>
        <w:rPr>
          <w:rFonts w:hint="cs"/>
          <w:rtl/>
        </w:rPr>
        <w:t xml:space="preserve">کند که: (شافعی گفت: </w:t>
      </w:r>
      <w:r w:rsidR="00F4232C">
        <w:rPr>
          <w:rFonts w:hint="cs"/>
          <w:rtl/>
        </w:rPr>
        <w:t>می‏</w:t>
      </w:r>
      <w:r>
        <w:rPr>
          <w:rFonts w:hint="cs"/>
          <w:rtl/>
        </w:rPr>
        <w:t xml:space="preserve">دانی قدری کیست؟ کسی است که </w:t>
      </w:r>
      <w:r w:rsidR="00F4232C">
        <w:rPr>
          <w:rFonts w:hint="cs"/>
          <w:rtl/>
        </w:rPr>
        <w:t>می‏</w:t>
      </w:r>
      <w:r>
        <w:rPr>
          <w:rFonts w:hint="cs"/>
          <w:rtl/>
        </w:rPr>
        <w:t>گوید خداوند هیچ چیزی را خلق نکرده تا به آن عمل شود).</w:t>
      </w:r>
      <w:r w:rsidR="00496933" w:rsidRPr="00C95CF0">
        <w:rPr>
          <w:rStyle w:val="FootnoteReference"/>
          <w:sz w:val="30"/>
        </w:rPr>
        <w:footnoteReference w:id="111"/>
      </w:r>
    </w:p>
    <w:p w:rsidR="003B7C3B" w:rsidRDefault="003B7C3B" w:rsidP="00C95CF0">
      <w:pPr>
        <w:pStyle w:val="a"/>
        <w:numPr>
          <w:ilvl w:val="0"/>
          <w:numId w:val="12"/>
        </w:numPr>
      </w:pPr>
      <w:r>
        <w:rPr>
          <w:rFonts w:hint="cs"/>
          <w:rtl/>
        </w:rPr>
        <w:t xml:space="preserve">بیهقی از شافعی روایت </w:t>
      </w:r>
      <w:r w:rsidR="00F4232C">
        <w:rPr>
          <w:rFonts w:hint="cs"/>
          <w:rtl/>
        </w:rPr>
        <w:t>می‏</w:t>
      </w:r>
      <w:r>
        <w:rPr>
          <w:rFonts w:hint="cs"/>
          <w:rtl/>
        </w:rPr>
        <w:t>کند که: (قدریه کسانی هستند که رسول الله</w:t>
      </w:r>
      <w:r w:rsidR="00404949" w:rsidRPr="00404949">
        <w:rPr>
          <w:rFonts w:cs="CTraditional Arabic" w:hint="cs"/>
          <w:rtl/>
        </w:rPr>
        <w:t>ص</w:t>
      </w:r>
      <w:r>
        <w:rPr>
          <w:rFonts w:hint="cs"/>
          <w:rtl/>
        </w:rPr>
        <w:t xml:space="preserve"> در حق آنها </w:t>
      </w:r>
      <w:r w:rsidR="00F4232C">
        <w:rPr>
          <w:rFonts w:hint="cs"/>
          <w:rtl/>
        </w:rPr>
        <w:t>می‏</w:t>
      </w:r>
      <w:r>
        <w:rPr>
          <w:rFonts w:hint="cs"/>
          <w:rtl/>
        </w:rPr>
        <w:t xml:space="preserve">فرماید: </w:t>
      </w:r>
      <w:r w:rsidR="005B2CAB" w:rsidRPr="005B2CAB">
        <w:rPr>
          <w:rStyle w:val="Char2"/>
          <w:rtl/>
        </w:rPr>
        <w:t>«</w:t>
      </w:r>
      <w:r w:rsidRPr="005B2CAB">
        <w:rPr>
          <w:rStyle w:val="Char2"/>
          <w:rFonts w:hint="cs"/>
          <w:rtl/>
        </w:rPr>
        <w:t>هم مجوس هذه الأمة</w:t>
      </w:r>
      <w:r w:rsidR="005B2CAB" w:rsidRPr="005B2CAB">
        <w:rPr>
          <w:rStyle w:val="Char2"/>
          <w:rtl/>
        </w:rPr>
        <w:t>»</w:t>
      </w:r>
      <w:r>
        <w:rPr>
          <w:rFonts w:hint="cs"/>
          <w:rtl/>
        </w:rPr>
        <w:t xml:space="preserve"> </w:t>
      </w:r>
      <w:r w:rsidR="005B2CAB">
        <w:rPr>
          <w:rFonts w:hint="cs"/>
          <w:rtl/>
        </w:rPr>
        <w:t>(</w:t>
      </w:r>
      <w:r>
        <w:rPr>
          <w:rFonts w:hint="cs"/>
          <w:rtl/>
        </w:rPr>
        <w:t>آنها مجوس امت اسلا</w:t>
      </w:r>
      <w:r w:rsidR="00F4232C">
        <w:rPr>
          <w:rFonts w:hint="cs"/>
          <w:rtl/>
        </w:rPr>
        <w:t>می‏</w:t>
      </w:r>
      <w:r>
        <w:rPr>
          <w:rFonts w:hint="cs"/>
          <w:rtl/>
        </w:rPr>
        <w:t>هستند)</w:t>
      </w:r>
      <w:r w:rsidR="00496933" w:rsidRPr="00C95CF0">
        <w:rPr>
          <w:rStyle w:val="FootnoteReference"/>
          <w:sz w:val="30"/>
          <w:rtl/>
        </w:rPr>
        <w:footnoteReference w:id="112"/>
      </w:r>
      <w:r>
        <w:rPr>
          <w:rFonts w:hint="cs"/>
          <w:rtl/>
        </w:rPr>
        <w:t xml:space="preserve"> کسانی</w:t>
      </w:r>
      <w:r w:rsidR="00C95CF0">
        <w:rPr>
          <w:rFonts w:hint="cs"/>
          <w:rtl/>
        </w:rPr>
        <w:t xml:space="preserve"> </w:t>
      </w:r>
      <w:r>
        <w:rPr>
          <w:rFonts w:hint="cs"/>
          <w:rtl/>
        </w:rPr>
        <w:t xml:space="preserve">که </w:t>
      </w:r>
      <w:r w:rsidR="00F4232C">
        <w:rPr>
          <w:rFonts w:hint="cs"/>
          <w:rtl/>
        </w:rPr>
        <w:t>می‏</w:t>
      </w:r>
      <w:r>
        <w:rPr>
          <w:rFonts w:hint="cs"/>
          <w:rtl/>
        </w:rPr>
        <w:t>گویند، خداوند تا زمانی که معصیتی روی ندهد از آن خبر ندارد).</w:t>
      </w:r>
      <w:r w:rsidR="00496933" w:rsidRPr="00C95CF0">
        <w:rPr>
          <w:rStyle w:val="FootnoteReference"/>
          <w:sz w:val="30"/>
        </w:rPr>
        <w:footnoteReference w:id="113"/>
      </w:r>
    </w:p>
    <w:p w:rsidR="003B7C3B" w:rsidRDefault="009675DC" w:rsidP="001D606B">
      <w:pPr>
        <w:pStyle w:val="a"/>
        <w:numPr>
          <w:ilvl w:val="0"/>
          <w:numId w:val="12"/>
        </w:numPr>
      </w:pPr>
      <w:r>
        <w:rPr>
          <w:rFonts w:hint="cs"/>
          <w:rtl/>
        </w:rPr>
        <w:t xml:space="preserve">بیهقی از ربیع بن سلیمان از شافعی روایت </w:t>
      </w:r>
      <w:r w:rsidR="00F4232C">
        <w:rPr>
          <w:rFonts w:hint="cs"/>
          <w:rtl/>
        </w:rPr>
        <w:t>می‏</w:t>
      </w:r>
      <w:r>
        <w:rPr>
          <w:rFonts w:hint="cs"/>
          <w:rtl/>
        </w:rPr>
        <w:t xml:space="preserve">کند که شافعی خواندن نماز پشت سر شخص قدری را مکروه </w:t>
      </w:r>
      <w:r w:rsidR="00F4232C">
        <w:rPr>
          <w:rFonts w:hint="cs"/>
          <w:rtl/>
        </w:rPr>
        <w:t>می‏</w:t>
      </w:r>
      <w:r>
        <w:rPr>
          <w:rFonts w:hint="cs"/>
          <w:rtl/>
        </w:rPr>
        <w:t>دانست.</w:t>
      </w:r>
      <w:r w:rsidR="00496933" w:rsidRPr="00C95CF0">
        <w:rPr>
          <w:rStyle w:val="FootnoteReference"/>
          <w:sz w:val="30"/>
        </w:rPr>
        <w:footnoteReference w:id="114"/>
      </w:r>
    </w:p>
    <w:p w:rsidR="009675DC" w:rsidRPr="00496933" w:rsidRDefault="009675DC" w:rsidP="00D77BFA">
      <w:pPr>
        <w:pStyle w:val="2"/>
        <w:rPr>
          <w:rtl/>
        </w:rPr>
      </w:pPr>
      <w:bookmarkStart w:id="59" w:name="_Toc272870434"/>
      <w:bookmarkStart w:id="60" w:name="_Toc272961278"/>
      <w:bookmarkStart w:id="61" w:name="_Toc440108455"/>
      <w:r w:rsidRPr="00496933">
        <w:rPr>
          <w:rFonts w:hint="cs"/>
          <w:rtl/>
        </w:rPr>
        <w:t>ج) عقیده امام شافعی در مورد ایمان</w:t>
      </w:r>
      <w:bookmarkEnd w:id="59"/>
      <w:bookmarkEnd w:id="60"/>
      <w:bookmarkEnd w:id="61"/>
    </w:p>
    <w:p w:rsidR="009675DC" w:rsidRDefault="009675DC" w:rsidP="00C95CF0">
      <w:pPr>
        <w:pStyle w:val="a"/>
        <w:numPr>
          <w:ilvl w:val="0"/>
          <w:numId w:val="13"/>
        </w:numPr>
        <w:ind w:left="641" w:hanging="357"/>
        <w:rPr>
          <w:rtl/>
        </w:rPr>
      </w:pPr>
      <w:r>
        <w:rPr>
          <w:rFonts w:hint="cs"/>
          <w:rtl/>
        </w:rPr>
        <w:t xml:space="preserve">ابن عبدالبر از ربیع نقل </w:t>
      </w:r>
      <w:r w:rsidR="00F4232C">
        <w:rPr>
          <w:rFonts w:hint="cs"/>
          <w:rtl/>
        </w:rPr>
        <w:t>می‏</w:t>
      </w:r>
      <w:r w:rsidR="00496933">
        <w:rPr>
          <w:rFonts w:hint="cs"/>
          <w:rtl/>
        </w:rPr>
        <w:t>کند که: (شنیدم شافعی م</w:t>
      </w:r>
      <w:r>
        <w:rPr>
          <w:rFonts w:hint="cs"/>
          <w:rtl/>
        </w:rPr>
        <w:t>ی</w:t>
      </w:r>
      <w:r w:rsidR="00496933">
        <w:rPr>
          <w:rFonts w:hint="eastAsia"/>
          <w:rtl/>
        </w:rPr>
        <w:t>‏</w:t>
      </w:r>
      <w:r>
        <w:rPr>
          <w:rFonts w:hint="cs"/>
          <w:rtl/>
        </w:rPr>
        <w:t xml:space="preserve">گفت: ایمان قول و عمل و اعتقاد قلبی </w:t>
      </w:r>
      <w:r w:rsidR="00F4232C">
        <w:rPr>
          <w:rFonts w:hint="cs"/>
          <w:rtl/>
        </w:rPr>
        <w:t>می‏</w:t>
      </w:r>
      <w:r>
        <w:rPr>
          <w:rFonts w:hint="cs"/>
          <w:rtl/>
        </w:rPr>
        <w:t>باشد، آیا این سخن خداوند را ن</w:t>
      </w:r>
      <w:r w:rsidR="00C13B12">
        <w:rPr>
          <w:rFonts w:hint="cs"/>
          <w:rtl/>
        </w:rPr>
        <w:t>شنیده</w:t>
      </w:r>
      <w:r w:rsidR="005B2CAB">
        <w:rPr>
          <w:rFonts w:hint="eastAsia"/>
          <w:rtl/>
        </w:rPr>
        <w:t>‌</w:t>
      </w:r>
      <w:r w:rsidR="00C13B12">
        <w:rPr>
          <w:rFonts w:hint="cs"/>
          <w:rtl/>
        </w:rPr>
        <w:t>ای:</w:t>
      </w:r>
      <w:r w:rsidR="00050702">
        <w:t xml:space="preserve"> </w:t>
      </w:r>
      <w:r w:rsidR="00050702" w:rsidRPr="00050702">
        <w:rPr>
          <w:rFonts w:ascii="Traditional Arabic" w:hAnsi="Traditional Arabic" w:cs="Traditional Arabic"/>
          <w:rtl/>
        </w:rPr>
        <w:t>﴿</w:t>
      </w:r>
      <w:r w:rsidR="00050702" w:rsidRPr="00C95CF0">
        <w:rPr>
          <w:rStyle w:val="Char5"/>
          <w:rtl/>
        </w:rPr>
        <w:t xml:space="preserve">وَمَا كَانَ </w:t>
      </w:r>
      <w:r w:rsidR="00050702" w:rsidRPr="00C95CF0">
        <w:rPr>
          <w:rStyle w:val="Char5"/>
          <w:rFonts w:hint="cs"/>
          <w:rtl/>
        </w:rPr>
        <w:t>ٱ</w:t>
      </w:r>
      <w:r w:rsidR="00050702" w:rsidRPr="00C95CF0">
        <w:rPr>
          <w:rStyle w:val="Char5"/>
          <w:rFonts w:hint="eastAsia"/>
          <w:rtl/>
        </w:rPr>
        <w:t>للَّهُ</w:t>
      </w:r>
      <w:r w:rsidR="00050702" w:rsidRPr="00C95CF0">
        <w:rPr>
          <w:rStyle w:val="Char5"/>
          <w:rtl/>
        </w:rPr>
        <w:t xml:space="preserve"> لِيُضِيعَ إِيمَٰنَكُمۡۚ</w:t>
      </w:r>
      <w:r w:rsidR="00050702" w:rsidRPr="00050702">
        <w:rPr>
          <w:rFonts w:ascii="Traditional Arabic" w:hAnsi="Traditional Arabic" w:cs="Traditional Arabic"/>
          <w:rtl/>
        </w:rPr>
        <w:t>﴾</w:t>
      </w:r>
      <w:r w:rsidR="00050702">
        <w:rPr>
          <w:rFonts w:ascii="Traditional Arabic" w:hAnsi="Traditional Arabic" w:cs="Traditional Arabic"/>
        </w:rPr>
        <w:t xml:space="preserve"> </w:t>
      </w:r>
      <w:r w:rsidR="00050702" w:rsidRPr="005B2CAB">
        <w:rPr>
          <w:rStyle w:val="Char1"/>
          <w:rFonts w:hint="cs"/>
          <w:rtl/>
        </w:rPr>
        <w:t>[البقرة: 143]</w:t>
      </w:r>
      <w:r>
        <w:rPr>
          <w:rFonts w:hint="cs"/>
          <w:rtl/>
        </w:rPr>
        <w:t xml:space="preserve"> و خداوند ایمان شما را ضایع ن</w:t>
      </w:r>
      <w:r w:rsidR="00F4232C">
        <w:rPr>
          <w:rFonts w:hint="cs"/>
          <w:rtl/>
        </w:rPr>
        <w:t>می‏</w:t>
      </w:r>
      <w:r>
        <w:rPr>
          <w:rFonts w:hint="cs"/>
          <w:rtl/>
        </w:rPr>
        <w:t>گرداند) (یعنی خداوند نماز شما را به سوی بیت المقدس ضایع ن</w:t>
      </w:r>
      <w:r w:rsidR="00F4232C">
        <w:rPr>
          <w:rFonts w:hint="cs"/>
          <w:rtl/>
        </w:rPr>
        <w:t>می‏</w:t>
      </w:r>
      <w:r>
        <w:rPr>
          <w:rFonts w:hint="cs"/>
          <w:rtl/>
        </w:rPr>
        <w:t>گرداند و نماز را ایمان نام نهاده که شامل قول، عمل و اعتقاد است).</w:t>
      </w:r>
      <w:r w:rsidR="00496933" w:rsidRPr="00C95CF0">
        <w:rPr>
          <w:rStyle w:val="FootnoteReference"/>
          <w:sz w:val="30"/>
          <w:rtl/>
        </w:rPr>
        <w:footnoteReference w:id="115"/>
      </w:r>
    </w:p>
    <w:p w:rsidR="009675DC" w:rsidRDefault="009675DC" w:rsidP="001D606B">
      <w:pPr>
        <w:pStyle w:val="a"/>
        <w:numPr>
          <w:ilvl w:val="0"/>
          <w:numId w:val="13"/>
        </w:numPr>
        <w:ind w:left="641" w:hanging="357"/>
        <w:rPr>
          <w:rtl/>
        </w:rPr>
      </w:pPr>
      <w:r>
        <w:rPr>
          <w:rFonts w:hint="cs"/>
          <w:rtl/>
        </w:rPr>
        <w:t xml:space="preserve">بیهقی از ربیع بن سلیمان نقل </w:t>
      </w:r>
      <w:r w:rsidR="00F4232C">
        <w:rPr>
          <w:rFonts w:hint="cs"/>
          <w:rtl/>
        </w:rPr>
        <w:t>می‏</w:t>
      </w:r>
      <w:r>
        <w:rPr>
          <w:rFonts w:hint="cs"/>
          <w:rtl/>
        </w:rPr>
        <w:t xml:space="preserve">کند که: (شنیدم شافعی </w:t>
      </w:r>
      <w:r w:rsidR="00F4232C">
        <w:rPr>
          <w:rFonts w:hint="cs"/>
          <w:rtl/>
        </w:rPr>
        <w:t>می‏</w:t>
      </w:r>
      <w:r>
        <w:rPr>
          <w:rFonts w:hint="cs"/>
          <w:rtl/>
        </w:rPr>
        <w:t xml:space="preserve">گفت: ایمان قول و عمل است، زیاد </w:t>
      </w:r>
      <w:r w:rsidR="00F4232C">
        <w:rPr>
          <w:rFonts w:hint="cs"/>
          <w:rtl/>
        </w:rPr>
        <w:t>می‏شود</w:t>
      </w:r>
      <w:r>
        <w:rPr>
          <w:rFonts w:hint="cs"/>
          <w:rtl/>
        </w:rPr>
        <w:t xml:space="preserve"> و ناقص </w:t>
      </w:r>
      <w:r w:rsidR="00F4232C">
        <w:rPr>
          <w:rFonts w:hint="cs"/>
          <w:rtl/>
        </w:rPr>
        <w:t>می‏</w:t>
      </w:r>
      <w:r>
        <w:rPr>
          <w:rFonts w:hint="cs"/>
          <w:rtl/>
        </w:rPr>
        <w:t>گردد).</w:t>
      </w:r>
      <w:r w:rsidR="005D5F8A" w:rsidRPr="00C95CF0">
        <w:rPr>
          <w:rStyle w:val="FootnoteReference"/>
          <w:sz w:val="30"/>
          <w:rtl/>
        </w:rPr>
        <w:footnoteReference w:id="116"/>
      </w:r>
    </w:p>
    <w:p w:rsidR="009675DC" w:rsidRPr="008726AD" w:rsidRDefault="009675DC" w:rsidP="001D606B">
      <w:pPr>
        <w:pStyle w:val="a"/>
        <w:numPr>
          <w:ilvl w:val="0"/>
          <w:numId w:val="13"/>
        </w:numPr>
        <w:ind w:left="641" w:hanging="357"/>
        <w:rPr>
          <w:rtl/>
        </w:rPr>
      </w:pPr>
      <w:r>
        <w:rPr>
          <w:rFonts w:hint="cs"/>
          <w:rtl/>
        </w:rPr>
        <w:t xml:space="preserve">بیهقی از ابو محمد زبیری نقل </w:t>
      </w:r>
      <w:r w:rsidR="00F4232C">
        <w:rPr>
          <w:rFonts w:hint="cs"/>
          <w:rtl/>
        </w:rPr>
        <w:t>می‏</w:t>
      </w:r>
      <w:r>
        <w:rPr>
          <w:rFonts w:hint="cs"/>
          <w:rtl/>
        </w:rPr>
        <w:t>کند که: (مردی به شافعی گفت: کدام عمل نزد خداوند والاتر است؟ شافعی گفت: آن چیزی که هیچ عملی بدون آن قبول ن</w:t>
      </w:r>
      <w:r w:rsidR="00F4232C">
        <w:rPr>
          <w:rFonts w:hint="cs"/>
          <w:rtl/>
        </w:rPr>
        <w:t>می‏شود</w:t>
      </w:r>
      <w:r>
        <w:rPr>
          <w:rFonts w:hint="cs"/>
          <w:rtl/>
        </w:rPr>
        <w:t>، مرد گفت: آن چیست؟ شافعی گفت: ایمان به خداوندی که هیچ معبودی به غیر از او نیست، از بلند مر</w:t>
      </w:r>
      <w:r w:rsidR="00394747">
        <w:rPr>
          <w:rFonts w:hint="cs"/>
          <w:rtl/>
        </w:rPr>
        <w:t>تبه</w:t>
      </w:r>
      <w:r w:rsidR="00394747">
        <w:rPr>
          <w:rFonts w:hint="eastAsia"/>
          <w:rtl/>
        </w:rPr>
        <w:t>‏</w:t>
      </w:r>
      <w:r>
        <w:rPr>
          <w:rFonts w:hint="cs"/>
          <w:rtl/>
        </w:rPr>
        <w:t>ترین اعمال و شریف</w:t>
      </w:r>
      <w:r w:rsidR="00394747">
        <w:rPr>
          <w:rFonts w:hint="eastAsia"/>
          <w:rtl/>
        </w:rPr>
        <w:t>‏</w:t>
      </w:r>
      <w:r w:rsidR="00394747">
        <w:rPr>
          <w:rFonts w:hint="cs"/>
          <w:rtl/>
        </w:rPr>
        <w:t>ترین و پر منفعت</w:t>
      </w:r>
      <w:r w:rsidR="00394747">
        <w:rPr>
          <w:rFonts w:hint="eastAsia"/>
          <w:rtl/>
        </w:rPr>
        <w:t>‏</w:t>
      </w:r>
      <w:r>
        <w:rPr>
          <w:rFonts w:hint="cs"/>
          <w:rtl/>
        </w:rPr>
        <w:t xml:space="preserve">ترین آنها </w:t>
      </w:r>
      <w:r w:rsidR="00F4232C">
        <w:rPr>
          <w:rFonts w:hint="cs"/>
          <w:rtl/>
        </w:rPr>
        <w:t>می‏</w:t>
      </w:r>
      <w:r>
        <w:rPr>
          <w:rFonts w:hint="cs"/>
          <w:rtl/>
        </w:rPr>
        <w:t>باشد. مرد گفت: آیا ایمان قول و عمل است یا قول بدون عمل؟ شافعی گفت: ایمان عمل کردن برای خ</w:t>
      </w:r>
      <w:r w:rsidR="00557B1B">
        <w:rPr>
          <w:rFonts w:hint="cs"/>
          <w:rtl/>
        </w:rPr>
        <w:t>داوند و قول بعضی از این عمل است. مرد گفت: این مسئله را</w:t>
      </w:r>
      <w:r>
        <w:rPr>
          <w:rFonts w:hint="cs"/>
          <w:rtl/>
        </w:rPr>
        <w:t xml:space="preserve"> برایم توضیح بیشتری بده تا بفهمم، شافعی گفت: ایمان</w:t>
      </w:r>
      <w:r w:rsidR="00394747">
        <w:rPr>
          <w:rFonts w:hint="cs"/>
          <w:rtl/>
        </w:rPr>
        <w:t>،</w:t>
      </w:r>
      <w:r>
        <w:rPr>
          <w:rFonts w:hint="cs"/>
          <w:rtl/>
        </w:rPr>
        <w:t xml:space="preserve"> دارای حالات، درجات و طبقاتی است که بعضی از درجات و طبقاتش تام است و به تام بودن ایمان </w:t>
      </w:r>
      <w:r w:rsidR="00394747">
        <w:rPr>
          <w:rFonts w:hint="cs"/>
          <w:rtl/>
        </w:rPr>
        <w:t xml:space="preserve">منتهی </w:t>
      </w:r>
      <w:r w:rsidR="00F4232C">
        <w:rPr>
          <w:rFonts w:hint="cs"/>
          <w:rtl/>
        </w:rPr>
        <w:t>می‏شود</w:t>
      </w:r>
      <w:r>
        <w:rPr>
          <w:rFonts w:hint="cs"/>
          <w:rtl/>
        </w:rPr>
        <w:t xml:space="preserve"> و بعضی از آنها ناقص است و به نقصان در ایمان </w:t>
      </w:r>
      <w:r w:rsidR="00394747">
        <w:rPr>
          <w:rFonts w:hint="cs"/>
          <w:rtl/>
        </w:rPr>
        <w:t xml:space="preserve">منتهی </w:t>
      </w:r>
      <w:r w:rsidR="00F4232C">
        <w:rPr>
          <w:rFonts w:hint="cs"/>
          <w:rtl/>
        </w:rPr>
        <w:t>می‏شود</w:t>
      </w:r>
      <w:r>
        <w:rPr>
          <w:rFonts w:hint="cs"/>
          <w:rtl/>
        </w:rPr>
        <w:t>. مرد گفت: پس ایمان هیچ گاه  کامل ن</w:t>
      </w:r>
      <w:r w:rsidR="00F4232C">
        <w:rPr>
          <w:rFonts w:hint="cs"/>
          <w:rtl/>
        </w:rPr>
        <w:t>می‏شود</w:t>
      </w:r>
      <w:r>
        <w:rPr>
          <w:rFonts w:hint="cs"/>
          <w:rtl/>
        </w:rPr>
        <w:t xml:space="preserve"> چون همواره در حال کاهش و افزایش است؟ شافعی گفت: بله، مرد گفت: چه دلیلی بر این وجود دارد؟ شافعی گفت: خداوند ایمان را بر</w:t>
      </w:r>
      <w:r w:rsidR="00557B1B">
        <w:rPr>
          <w:rFonts w:hint="cs"/>
          <w:rtl/>
        </w:rPr>
        <w:t>‏اند</w:t>
      </w:r>
      <w:r>
        <w:rPr>
          <w:rFonts w:hint="cs"/>
          <w:rtl/>
        </w:rPr>
        <w:t>امهای فرزندان آدم فرض گردانده، و هر عضوی سه</w:t>
      </w:r>
      <w:r w:rsidR="00F4232C">
        <w:rPr>
          <w:rFonts w:hint="cs"/>
          <w:rtl/>
        </w:rPr>
        <w:t>می‏</w:t>
      </w:r>
      <w:r>
        <w:rPr>
          <w:rFonts w:hint="cs"/>
          <w:rtl/>
        </w:rPr>
        <w:t>از ایمان ب</w:t>
      </w:r>
      <w:r w:rsidR="00394747">
        <w:rPr>
          <w:rFonts w:hint="cs"/>
          <w:rtl/>
        </w:rPr>
        <w:t>ر</w:t>
      </w:r>
      <w:r>
        <w:rPr>
          <w:rFonts w:hint="cs"/>
          <w:rtl/>
        </w:rPr>
        <w:t>ده است و هیچ عضوی از اعضای ا</w:t>
      </w:r>
      <w:r w:rsidR="002B1F5B">
        <w:rPr>
          <w:rFonts w:hint="cs"/>
          <w:rtl/>
        </w:rPr>
        <w:t>و نیست</w:t>
      </w:r>
      <w:r w:rsidR="008726AD">
        <w:rPr>
          <w:rFonts w:hint="cs"/>
          <w:rtl/>
        </w:rPr>
        <w:t xml:space="preserve"> مگر اینکه در قبال ایمان به خود واگذاشته شده </w:t>
      </w:r>
      <w:r w:rsidR="008726AD" w:rsidRPr="008726AD">
        <w:rPr>
          <w:rFonts w:ascii="Times New Roman" w:hAnsi="Times New Roman" w:cs="Times New Roman" w:hint="cs"/>
          <w:rtl/>
        </w:rPr>
        <w:t>–</w:t>
      </w:r>
      <w:r w:rsidR="008726AD">
        <w:rPr>
          <w:rFonts w:hint="cs"/>
          <w:rtl/>
        </w:rPr>
        <w:t xml:space="preserve"> هر عضوی مسؤ</w:t>
      </w:r>
      <w:r w:rsidR="008726AD" w:rsidRPr="008726AD">
        <w:rPr>
          <w:rFonts w:hint="cs"/>
          <w:rtl/>
        </w:rPr>
        <w:t xml:space="preserve">لیت خاص خود را دارد </w:t>
      </w:r>
      <w:r w:rsidR="008726AD" w:rsidRPr="008726AD">
        <w:rPr>
          <w:rFonts w:ascii="Times New Roman" w:hAnsi="Times New Roman" w:cs="Times New Roman" w:hint="cs"/>
          <w:rtl/>
        </w:rPr>
        <w:t>–</w:t>
      </w:r>
      <w:r w:rsidR="008726AD" w:rsidRPr="008726AD">
        <w:rPr>
          <w:rFonts w:hint="cs"/>
          <w:rtl/>
        </w:rPr>
        <w:t xml:space="preserve"> و با عضو دیگرش در این باره فرق </w:t>
      </w:r>
      <w:r w:rsidR="00F4232C">
        <w:rPr>
          <w:rFonts w:hint="cs"/>
          <w:rtl/>
        </w:rPr>
        <w:t>می‏</w:t>
      </w:r>
      <w:r w:rsidR="008726AD" w:rsidRPr="008726AD">
        <w:rPr>
          <w:rFonts w:hint="cs"/>
          <w:rtl/>
        </w:rPr>
        <w:t>کند.</w:t>
      </w:r>
    </w:p>
    <w:p w:rsidR="008726AD" w:rsidRDefault="008726AD" w:rsidP="00D77BFA">
      <w:pPr>
        <w:pStyle w:val="a"/>
        <w:rPr>
          <w:rtl/>
        </w:rPr>
      </w:pPr>
      <w:r w:rsidRPr="008726AD">
        <w:rPr>
          <w:rFonts w:hint="cs"/>
          <w:rtl/>
        </w:rPr>
        <w:t xml:space="preserve">از جمله آن اعضاء قلبی است که انسان به وسیله آن درک </w:t>
      </w:r>
      <w:r w:rsidR="00F4232C">
        <w:rPr>
          <w:rFonts w:hint="cs"/>
          <w:rtl/>
        </w:rPr>
        <w:t>می‏</w:t>
      </w:r>
      <w:r w:rsidRPr="008726AD">
        <w:rPr>
          <w:rFonts w:hint="cs"/>
          <w:rtl/>
        </w:rPr>
        <w:t xml:space="preserve">کند و آگاهی و تفهیم </w:t>
      </w:r>
      <w:r w:rsidR="00F4232C">
        <w:rPr>
          <w:rFonts w:hint="cs"/>
          <w:rtl/>
        </w:rPr>
        <w:t>می‏</w:t>
      </w:r>
      <w:r w:rsidRPr="008726AD">
        <w:rPr>
          <w:rFonts w:hint="cs"/>
          <w:rtl/>
        </w:rPr>
        <w:t>یابد و قلب امیر بدنی است که اعضای آن بدن را نفی ن</w:t>
      </w:r>
      <w:r w:rsidR="00F4232C">
        <w:rPr>
          <w:rFonts w:hint="cs"/>
          <w:rtl/>
        </w:rPr>
        <w:t>می‏</w:t>
      </w:r>
      <w:r w:rsidRPr="008726AD">
        <w:rPr>
          <w:rFonts w:hint="cs"/>
          <w:rtl/>
        </w:rPr>
        <w:t xml:space="preserve">کند و اعضای بدن فقط به دستور و نظر قلب صدور فعل </w:t>
      </w:r>
      <w:r w:rsidR="00F4232C">
        <w:rPr>
          <w:rFonts w:hint="cs"/>
          <w:rtl/>
        </w:rPr>
        <w:t>می‏</w:t>
      </w:r>
      <w:r w:rsidRPr="008726AD">
        <w:rPr>
          <w:rFonts w:hint="cs"/>
          <w:rtl/>
        </w:rPr>
        <w:t>نمایند.</w:t>
      </w:r>
    </w:p>
    <w:p w:rsidR="008726AD" w:rsidRDefault="008726AD" w:rsidP="00D77BFA">
      <w:pPr>
        <w:pStyle w:val="a"/>
        <w:rPr>
          <w:rtl/>
        </w:rPr>
      </w:pPr>
      <w:r>
        <w:rPr>
          <w:rFonts w:hint="cs"/>
          <w:rtl/>
        </w:rPr>
        <w:t>از جمله آن اعضاء دو چش</w:t>
      </w:r>
      <w:r w:rsidR="00F4232C">
        <w:rPr>
          <w:rFonts w:hint="cs"/>
          <w:rtl/>
        </w:rPr>
        <w:t>می‏</w:t>
      </w:r>
      <w:r>
        <w:rPr>
          <w:rFonts w:hint="cs"/>
          <w:rtl/>
        </w:rPr>
        <w:t xml:space="preserve">است که </w:t>
      </w:r>
      <w:r w:rsidR="002C4F92">
        <w:rPr>
          <w:rFonts w:hint="cs"/>
          <w:rtl/>
        </w:rPr>
        <w:t>ان</w:t>
      </w:r>
      <w:r w:rsidR="00A11F02">
        <w:rPr>
          <w:rFonts w:hint="cs"/>
          <w:rtl/>
        </w:rPr>
        <w:t>س</w:t>
      </w:r>
      <w:r w:rsidR="002C4F92">
        <w:rPr>
          <w:rFonts w:hint="cs"/>
          <w:rtl/>
        </w:rPr>
        <w:t>ان</w:t>
      </w:r>
      <w:r>
        <w:rPr>
          <w:rFonts w:hint="cs"/>
          <w:rtl/>
        </w:rPr>
        <w:t xml:space="preserve"> به وسیله آن </w:t>
      </w:r>
      <w:r w:rsidR="00F4232C">
        <w:rPr>
          <w:rFonts w:hint="cs"/>
          <w:rtl/>
        </w:rPr>
        <w:t>می‏</w:t>
      </w:r>
      <w:r>
        <w:rPr>
          <w:rFonts w:hint="cs"/>
          <w:rtl/>
        </w:rPr>
        <w:t xml:space="preserve">نگرد و دو گوشی است که بدان </w:t>
      </w:r>
      <w:r w:rsidR="00F4232C">
        <w:rPr>
          <w:rFonts w:hint="cs"/>
          <w:rtl/>
        </w:rPr>
        <w:t>می‏</w:t>
      </w:r>
      <w:r>
        <w:rPr>
          <w:rFonts w:hint="cs"/>
          <w:rtl/>
        </w:rPr>
        <w:t xml:space="preserve">شنود و دو دستی است که بدان عمل </w:t>
      </w:r>
      <w:r w:rsidR="00F4232C">
        <w:rPr>
          <w:rFonts w:hint="cs"/>
          <w:rtl/>
        </w:rPr>
        <w:t>می‏</w:t>
      </w:r>
      <w:r>
        <w:rPr>
          <w:rFonts w:hint="cs"/>
          <w:rtl/>
        </w:rPr>
        <w:t xml:space="preserve">کند و دو پایی است که بدان راه </w:t>
      </w:r>
      <w:r w:rsidR="00F4232C">
        <w:rPr>
          <w:rFonts w:hint="cs"/>
          <w:rtl/>
        </w:rPr>
        <w:t>می‏</w:t>
      </w:r>
      <w:r>
        <w:rPr>
          <w:rFonts w:hint="cs"/>
          <w:rtl/>
        </w:rPr>
        <w:t xml:space="preserve">رود و آلت تناسلی است که در جلوش قرار داده شده و زبانی که به آن سخن </w:t>
      </w:r>
      <w:r w:rsidR="00F4232C">
        <w:rPr>
          <w:rFonts w:hint="cs"/>
          <w:rtl/>
        </w:rPr>
        <w:t>می‏</w:t>
      </w:r>
      <w:r>
        <w:rPr>
          <w:rFonts w:hint="cs"/>
          <w:rtl/>
        </w:rPr>
        <w:t>گوید و سری که صورتش بر آن قرار دارد.</w:t>
      </w:r>
    </w:p>
    <w:p w:rsidR="008726AD" w:rsidRDefault="008726AD" w:rsidP="00D77BFA">
      <w:pPr>
        <w:pStyle w:val="a"/>
        <w:rPr>
          <w:rtl/>
        </w:rPr>
      </w:pPr>
      <w:r>
        <w:rPr>
          <w:rFonts w:hint="cs"/>
          <w:rtl/>
        </w:rPr>
        <w:t>بر قلب غیر آنچه بر زبان فرض شده، واجب گردیده و بر زبان غیر آنچه بر چشمها فرض شده، واجب گردیده و بر دستان غیر آنچه بر پاها فرض شده واجب گردیده و بر آلت تناسلی غیر آنچه بر صورت فرض شده، واجب گردیده است.</w:t>
      </w:r>
    </w:p>
    <w:p w:rsidR="008726AD" w:rsidRDefault="008726AD" w:rsidP="00050702">
      <w:pPr>
        <w:pStyle w:val="a"/>
        <w:rPr>
          <w:rtl/>
        </w:rPr>
      </w:pPr>
      <w:r>
        <w:rPr>
          <w:rFonts w:hint="cs"/>
          <w:rtl/>
        </w:rPr>
        <w:t xml:space="preserve">و اما خداوند ایمانی را که بر قلب فرض گردانده شامل: اقرار، معرفت، اعتقاد، رضایت و تسلیم شدن به این است که خداوند همان معبودی است که شایسته پرستش حقیقی </w:t>
      </w:r>
      <w:r w:rsidR="00F4232C">
        <w:rPr>
          <w:rFonts w:hint="cs"/>
          <w:rtl/>
        </w:rPr>
        <w:t>می‏</w:t>
      </w:r>
      <w:r>
        <w:rPr>
          <w:rFonts w:hint="cs"/>
          <w:rtl/>
        </w:rPr>
        <w:t>باشد و هیچ شریکی ندارد و همسر و فرزندی نگزیده است و محمد بنده و فرستاده اوست و اقرار به آنچه که از طرف خداوند از پیامبران و کتابهای آسمانی آمده</w:t>
      </w:r>
      <w:r w:rsidR="00F4232C">
        <w:rPr>
          <w:rFonts w:hint="cs"/>
          <w:rtl/>
        </w:rPr>
        <w:t xml:space="preserve">‏اند </w:t>
      </w:r>
      <w:r>
        <w:rPr>
          <w:rFonts w:hint="cs"/>
          <w:rtl/>
        </w:rPr>
        <w:t>، و این همان ایمانی است که خداوند شکوه مند بر قلب واجب گردانیده و آن همان عمل قلب است</w:t>
      </w:r>
      <w:r w:rsidR="00F421BA">
        <w:rPr>
          <w:rFonts w:hint="cs"/>
          <w:rtl/>
        </w:rPr>
        <w:t>:</w:t>
      </w:r>
      <w:r w:rsidR="00050702">
        <w:rPr>
          <w:rFonts w:hint="cs"/>
          <w:rtl/>
        </w:rPr>
        <w:t xml:space="preserve"> </w:t>
      </w:r>
      <w:r w:rsidR="00050702">
        <w:rPr>
          <w:rFonts w:ascii="Traditional Arabic" w:hAnsi="Traditional Arabic" w:cs="Traditional Arabic"/>
          <w:rtl/>
        </w:rPr>
        <w:t>﴿</w:t>
      </w:r>
      <w:r w:rsidR="00050702" w:rsidRPr="00C95CF0">
        <w:rPr>
          <w:rStyle w:val="Char5"/>
          <w:rtl/>
        </w:rPr>
        <w:t>إِلَّا مَنۡ أُكۡرِهَ وَقَلۡبُهُ</w:t>
      </w:r>
      <w:r w:rsidR="00050702" w:rsidRPr="00C95CF0">
        <w:rPr>
          <w:rStyle w:val="Char5"/>
          <w:rFonts w:hint="cs"/>
          <w:rtl/>
        </w:rPr>
        <w:t>ۥ</w:t>
      </w:r>
      <w:r w:rsidR="00050702" w:rsidRPr="00C95CF0">
        <w:rPr>
          <w:rStyle w:val="Char5"/>
          <w:rtl/>
        </w:rPr>
        <w:t xml:space="preserve"> مُطۡمَئِنُّۢ بِ</w:t>
      </w:r>
      <w:r w:rsidR="00050702" w:rsidRPr="00C95CF0">
        <w:rPr>
          <w:rStyle w:val="Char5"/>
          <w:rFonts w:hint="cs"/>
          <w:rtl/>
        </w:rPr>
        <w:t>ٱ</w:t>
      </w:r>
      <w:r w:rsidR="00050702" w:rsidRPr="00C95CF0">
        <w:rPr>
          <w:rStyle w:val="Char5"/>
          <w:rFonts w:hint="eastAsia"/>
          <w:rtl/>
        </w:rPr>
        <w:t>لۡإِيمَٰنِ</w:t>
      </w:r>
      <w:r w:rsidR="00050702" w:rsidRPr="00C95CF0">
        <w:rPr>
          <w:rStyle w:val="Char5"/>
          <w:rtl/>
        </w:rPr>
        <w:t xml:space="preserve"> وَلَٰكِن مَّن شَرَحَ بِ</w:t>
      </w:r>
      <w:r w:rsidR="00050702" w:rsidRPr="00C95CF0">
        <w:rPr>
          <w:rStyle w:val="Char5"/>
          <w:rFonts w:hint="cs"/>
          <w:rtl/>
        </w:rPr>
        <w:t>ٱ</w:t>
      </w:r>
      <w:r w:rsidR="00050702" w:rsidRPr="00C95CF0">
        <w:rPr>
          <w:rStyle w:val="Char5"/>
          <w:rFonts w:hint="eastAsia"/>
          <w:rtl/>
        </w:rPr>
        <w:t>لۡكُفۡرِ</w:t>
      </w:r>
      <w:r w:rsidR="00050702" w:rsidRPr="00C95CF0">
        <w:rPr>
          <w:rStyle w:val="Char5"/>
          <w:rtl/>
        </w:rPr>
        <w:t xml:space="preserve"> صَدۡرٗا</w:t>
      </w:r>
      <w:r w:rsidR="00050702">
        <w:rPr>
          <w:rFonts w:ascii="Traditional Arabic" w:hAnsi="Traditional Arabic" w:cs="Traditional Arabic"/>
          <w:rtl/>
        </w:rPr>
        <w:t>﴾</w:t>
      </w:r>
      <w:r w:rsidR="00050702">
        <w:rPr>
          <w:rFonts w:hint="cs"/>
          <w:rtl/>
        </w:rPr>
        <w:t xml:space="preserve"> </w:t>
      </w:r>
      <w:r w:rsidR="00050702" w:rsidRPr="005B2CAB">
        <w:rPr>
          <w:rStyle w:val="Char1"/>
          <w:rFonts w:hint="cs"/>
          <w:rtl/>
        </w:rPr>
        <w:t>[</w:t>
      </w:r>
      <w:r w:rsidR="00050702">
        <w:rPr>
          <w:rStyle w:val="Char1"/>
          <w:rFonts w:hint="cs"/>
          <w:rtl/>
        </w:rPr>
        <w:t>النحل: 106</w:t>
      </w:r>
      <w:r w:rsidR="00050702" w:rsidRPr="005B2CAB">
        <w:rPr>
          <w:rStyle w:val="Char1"/>
          <w:rFonts w:hint="cs"/>
          <w:rtl/>
        </w:rPr>
        <w:t>]</w:t>
      </w:r>
      <w:r w:rsidR="00F421BA">
        <w:rPr>
          <w:rFonts w:hint="cs"/>
          <w:rtl/>
        </w:rPr>
        <w:t xml:space="preserve"> </w:t>
      </w:r>
      <w:r>
        <w:rPr>
          <w:rFonts w:hint="cs"/>
          <w:rtl/>
        </w:rPr>
        <w:t xml:space="preserve">(به جز آنانکه وادار به اظهار کفر </w:t>
      </w:r>
      <w:r w:rsidR="00F4232C">
        <w:rPr>
          <w:rFonts w:hint="cs"/>
          <w:rtl/>
        </w:rPr>
        <w:t>می‏</w:t>
      </w:r>
      <w:r>
        <w:rPr>
          <w:rFonts w:hint="cs"/>
          <w:rtl/>
        </w:rPr>
        <w:t xml:space="preserve">گردند و در همان حال دلهایشان ثابت بر ایمان است. ولی کسانی که سینه خود را برای پذیرش مجدد کفر گشاده </w:t>
      </w:r>
      <w:r w:rsidR="00F4232C">
        <w:rPr>
          <w:rFonts w:hint="cs"/>
          <w:rtl/>
        </w:rPr>
        <w:t>می‏</w:t>
      </w:r>
      <w:r>
        <w:rPr>
          <w:rFonts w:hint="cs"/>
          <w:rtl/>
        </w:rPr>
        <w:t>دارند).</w:t>
      </w:r>
    </w:p>
    <w:p w:rsidR="008726AD" w:rsidRDefault="00050702" w:rsidP="00050702">
      <w:pPr>
        <w:pStyle w:val="a"/>
        <w:rPr>
          <w:rtl/>
        </w:rPr>
      </w:pPr>
      <w:r>
        <w:rPr>
          <w:rFonts w:ascii="Traditional Arabic" w:hAnsi="Traditional Arabic" w:cs="Traditional Arabic"/>
          <w:rtl/>
        </w:rPr>
        <w:t>﴿</w:t>
      </w:r>
      <w:r w:rsidRPr="00C95CF0">
        <w:rPr>
          <w:rStyle w:val="Char5"/>
          <w:rtl/>
        </w:rPr>
        <w:t xml:space="preserve">أَلَا بِذِكۡرِ </w:t>
      </w:r>
      <w:r w:rsidRPr="00C95CF0">
        <w:rPr>
          <w:rStyle w:val="Char5"/>
          <w:rFonts w:hint="cs"/>
          <w:rtl/>
        </w:rPr>
        <w:t>ٱ</w:t>
      </w:r>
      <w:r w:rsidRPr="00C95CF0">
        <w:rPr>
          <w:rStyle w:val="Char5"/>
          <w:rFonts w:hint="eastAsia"/>
          <w:rtl/>
        </w:rPr>
        <w:t>للَّهِ</w:t>
      </w:r>
      <w:r w:rsidRPr="00C95CF0">
        <w:rPr>
          <w:rStyle w:val="Char5"/>
          <w:rtl/>
        </w:rPr>
        <w:t xml:space="preserve"> تَطۡمَئِنُّ </w:t>
      </w:r>
      <w:r w:rsidRPr="00C95CF0">
        <w:rPr>
          <w:rStyle w:val="Char5"/>
          <w:rFonts w:hint="cs"/>
          <w:rtl/>
        </w:rPr>
        <w:t>ٱ</w:t>
      </w:r>
      <w:r w:rsidRPr="00C95CF0">
        <w:rPr>
          <w:rStyle w:val="Char5"/>
          <w:rFonts w:hint="eastAsia"/>
          <w:rtl/>
        </w:rPr>
        <w:t>لۡقُلُوبُ</w:t>
      </w:r>
      <w:r w:rsidRPr="00C95CF0">
        <w:rPr>
          <w:rStyle w:val="Char5"/>
          <w:rtl/>
        </w:rPr>
        <w:t xml:space="preserve"> ٢٨</w:t>
      </w:r>
      <w:r>
        <w:rPr>
          <w:rFonts w:ascii="Traditional Arabic" w:hAnsi="Traditional Arabic" w:cs="Traditional Arabic"/>
          <w:rtl/>
        </w:rPr>
        <w:t>﴾</w:t>
      </w:r>
      <w:r>
        <w:rPr>
          <w:rFonts w:hint="cs"/>
          <w:rtl/>
        </w:rPr>
        <w:t xml:space="preserve"> </w:t>
      </w:r>
      <w:r w:rsidRPr="00050702">
        <w:rPr>
          <w:rStyle w:val="Char1"/>
          <w:rFonts w:hint="cs"/>
          <w:rtl/>
        </w:rPr>
        <w:t>[الرعد: 28]</w:t>
      </w:r>
      <w:r w:rsidR="008726AD" w:rsidRPr="00050702">
        <w:rPr>
          <w:rFonts w:hint="cs"/>
          <w:rtl/>
        </w:rPr>
        <w:t xml:space="preserve"> هان! دلهایمان با یاد خدا آرام </w:t>
      </w:r>
      <w:r w:rsidR="00F4232C" w:rsidRPr="00050702">
        <w:rPr>
          <w:rFonts w:hint="cs"/>
          <w:rtl/>
        </w:rPr>
        <w:t>می‏</w:t>
      </w:r>
      <w:r w:rsidR="002B4221" w:rsidRPr="00050702">
        <w:rPr>
          <w:rFonts w:hint="cs"/>
          <w:rtl/>
        </w:rPr>
        <w:t>گیرند</w:t>
      </w:r>
      <w:r w:rsidR="008726AD" w:rsidRPr="00050702">
        <w:rPr>
          <w:rFonts w:hint="cs"/>
          <w:rtl/>
        </w:rPr>
        <w:t>.</w:t>
      </w:r>
    </w:p>
    <w:p w:rsidR="008726AD" w:rsidRDefault="00050702" w:rsidP="00050702">
      <w:pPr>
        <w:pStyle w:val="a"/>
        <w:rPr>
          <w:rStyle w:val="Char"/>
          <w:rtl/>
        </w:rPr>
      </w:pPr>
      <w:r>
        <w:rPr>
          <w:rFonts w:ascii="Traditional Arabic" w:hAnsi="Traditional Arabic" w:cs="Traditional Arabic"/>
          <w:rtl/>
        </w:rPr>
        <w:t>﴿</w:t>
      </w:r>
      <w:r w:rsidRPr="00C95CF0">
        <w:rPr>
          <w:rStyle w:val="Char5"/>
          <w:rtl/>
        </w:rPr>
        <w:t xml:space="preserve">مِنَ </w:t>
      </w:r>
      <w:r w:rsidRPr="00C95CF0">
        <w:rPr>
          <w:rStyle w:val="Char5"/>
          <w:rFonts w:hint="cs"/>
          <w:rtl/>
        </w:rPr>
        <w:t>ٱ</w:t>
      </w:r>
      <w:r w:rsidRPr="00C95CF0">
        <w:rPr>
          <w:rStyle w:val="Char5"/>
          <w:rFonts w:hint="eastAsia"/>
          <w:rtl/>
        </w:rPr>
        <w:t>للَّهِ</w:t>
      </w:r>
      <w:r w:rsidRPr="00C95CF0">
        <w:rPr>
          <w:rStyle w:val="Char5"/>
          <w:rtl/>
        </w:rPr>
        <w:t xml:space="preserve"> شَيۡ‍ًٔاۚ أُوْلَٰٓئِكَ </w:t>
      </w:r>
      <w:r w:rsidRPr="00C95CF0">
        <w:rPr>
          <w:rStyle w:val="Char5"/>
          <w:rFonts w:hint="cs"/>
          <w:rtl/>
        </w:rPr>
        <w:t>ٱ</w:t>
      </w:r>
      <w:r w:rsidRPr="00C95CF0">
        <w:rPr>
          <w:rStyle w:val="Char5"/>
          <w:rFonts w:hint="eastAsia"/>
          <w:rtl/>
        </w:rPr>
        <w:t>لَّذِينَ</w:t>
      </w:r>
      <w:r w:rsidRPr="00C95CF0">
        <w:rPr>
          <w:rStyle w:val="Char5"/>
          <w:rtl/>
        </w:rPr>
        <w:t xml:space="preserve"> لَمۡ يُرِدِ </w:t>
      </w:r>
      <w:r w:rsidRPr="00C95CF0">
        <w:rPr>
          <w:rStyle w:val="Char5"/>
          <w:rFonts w:hint="cs"/>
          <w:rtl/>
        </w:rPr>
        <w:t>ٱ</w:t>
      </w:r>
      <w:r w:rsidRPr="00C95CF0">
        <w:rPr>
          <w:rStyle w:val="Char5"/>
          <w:rFonts w:hint="eastAsia"/>
          <w:rtl/>
        </w:rPr>
        <w:t>للَّهُ</w:t>
      </w:r>
      <w:r w:rsidRPr="00C95CF0">
        <w:rPr>
          <w:rStyle w:val="Char5"/>
          <w:rtl/>
        </w:rPr>
        <w:t xml:space="preserve"> أَن يُط</w:t>
      </w:r>
      <w:r w:rsidRPr="00C95CF0">
        <w:rPr>
          <w:rStyle w:val="Char5"/>
          <w:rFonts w:hint="eastAsia"/>
          <w:rtl/>
        </w:rPr>
        <w:t>َهِّرَ</w:t>
      </w:r>
      <w:r w:rsidRPr="00C95CF0">
        <w:rPr>
          <w:rStyle w:val="Char5"/>
          <w:rtl/>
        </w:rPr>
        <w:t xml:space="preserve"> قُلُوبَهُمۡۚ</w:t>
      </w:r>
      <w:r>
        <w:rPr>
          <w:rFonts w:ascii="Traditional Arabic" w:hAnsi="Traditional Arabic" w:cs="Traditional Arabic"/>
          <w:rtl/>
        </w:rPr>
        <w:t>﴾</w:t>
      </w:r>
      <w:r>
        <w:rPr>
          <w:rFonts w:ascii="Traditional Arabic" w:hAnsi="Traditional Arabic" w:cs="Traditional Arabic" w:hint="cs"/>
          <w:rtl/>
        </w:rPr>
        <w:t xml:space="preserve"> </w:t>
      </w:r>
      <w:r w:rsidRPr="005B2CAB">
        <w:rPr>
          <w:rStyle w:val="Char1"/>
          <w:rFonts w:hint="cs"/>
          <w:rtl/>
        </w:rPr>
        <w:t>[المائدة: 41]</w:t>
      </w:r>
      <w:r>
        <w:rPr>
          <w:rFonts w:ascii="Traditional Arabic" w:hAnsi="Traditional Arabic" w:cs="Traditional Arabic" w:hint="cs"/>
          <w:rtl/>
        </w:rPr>
        <w:t xml:space="preserve"> </w:t>
      </w:r>
      <w:r w:rsidR="008726AD" w:rsidRPr="00D77BFA">
        <w:rPr>
          <w:rStyle w:val="Char"/>
          <w:rFonts w:hint="cs"/>
          <w:rtl/>
        </w:rPr>
        <w:t xml:space="preserve">کسانی که به زبان </w:t>
      </w:r>
      <w:r w:rsidR="00F4232C" w:rsidRPr="00D77BFA">
        <w:rPr>
          <w:rStyle w:val="Char"/>
          <w:rFonts w:hint="cs"/>
          <w:rtl/>
        </w:rPr>
        <w:t>می‏</w:t>
      </w:r>
      <w:r w:rsidR="008726AD" w:rsidRPr="00D77BFA">
        <w:rPr>
          <w:rStyle w:val="Char"/>
          <w:rFonts w:hint="cs"/>
          <w:rtl/>
        </w:rPr>
        <w:t>گویند م</w:t>
      </w:r>
      <w:r w:rsidR="002B4221" w:rsidRPr="00D77BFA">
        <w:rPr>
          <w:rStyle w:val="Char"/>
          <w:rFonts w:hint="cs"/>
          <w:rtl/>
        </w:rPr>
        <w:t>ؤمن هستیم ولی از دل مؤمن نیستند</w:t>
      </w:r>
      <w:r w:rsidR="008726AD" w:rsidRPr="00D77BFA">
        <w:rPr>
          <w:rStyle w:val="Char"/>
          <w:rFonts w:hint="cs"/>
          <w:rtl/>
        </w:rPr>
        <w:t>.</w:t>
      </w:r>
    </w:p>
    <w:p w:rsidR="002C4F92" w:rsidRPr="00C95CF0" w:rsidRDefault="00050702" w:rsidP="00050702">
      <w:pPr>
        <w:pStyle w:val="a"/>
        <w:rPr>
          <w:rStyle w:val="Char5"/>
          <w:rtl/>
        </w:rPr>
      </w:pPr>
      <w:r>
        <w:rPr>
          <w:rStyle w:val="Char"/>
          <w:rFonts w:ascii="Traditional Arabic" w:hAnsi="Traditional Arabic" w:cs="Traditional Arabic"/>
          <w:rtl/>
        </w:rPr>
        <w:t>﴿</w:t>
      </w:r>
      <w:r w:rsidRPr="00C95CF0">
        <w:rPr>
          <w:rStyle w:val="Char5"/>
          <w:rtl/>
        </w:rPr>
        <w:t xml:space="preserve">وَإِن تُبۡدُواْ مَا فِيٓ أَنفُسِكُمۡ أَوۡ تُخۡفُوهُ يُحَاسِبۡكُم بِهِ </w:t>
      </w:r>
      <w:r w:rsidRPr="00C95CF0">
        <w:rPr>
          <w:rStyle w:val="Char5"/>
          <w:rFonts w:hint="cs"/>
          <w:rtl/>
        </w:rPr>
        <w:t>ٱ</w:t>
      </w:r>
      <w:r w:rsidRPr="00C95CF0">
        <w:rPr>
          <w:rStyle w:val="Char5"/>
          <w:rFonts w:hint="eastAsia"/>
          <w:rtl/>
        </w:rPr>
        <w:t>للَّهُۖ</w:t>
      </w:r>
      <w:r>
        <w:rPr>
          <w:rStyle w:val="Char"/>
          <w:rFonts w:ascii="Traditional Arabic" w:hAnsi="Traditional Arabic" w:cs="Traditional Arabic"/>
          <w:rtl/>
        </w:rPr>
        <w:t>﴾</w:t>
      </w:r>
      <w:r>
        <w:rPr>
          <w:rStyle w:val="Char"/>
          <w:rFonts w:ascii="Traditional Arabic" w:hAnsi="Traditional Arabic" w:cs="Traditional Arabic" w:hint="cs"/>
          <w:rtl/>
        </w:rPr>
        <w:t xml:space="preserve"> </w:t>
      </w:r>
      <w:r w:rsidRPr="00050702">
        <w:rPr>
          <w:rStyle w:val="Char1"/>
          <w:rFonts w:hint="cs"/>
          <w:rtl/>
        </w:rPr>
        <w:t>[البقرة: 284]</w:t>
      </w:r>
      <w:r>
        <w:rPr>
          <w:rStyle w:val="Char"/>
          <w:rFonts w:ascii="Traditional Arabic" w:hAnsi="Traditional Arabic" w:cs="Traditional Arabic" w:hint="cs"/>
          <w:rtl/>
        </w:rPr>
        <w:t xml:space="preserve"> </w:t>
      </w:r>
      <w:r w:rsidR="002C4F92">
        <w:rPr>
          <w:rFonts w:hint="cs"/>
          <w:rtl/>
        </w:rPr>
        <w:t xml:space="preserve">و اگر آنچه را که در دل دارید آشکار سازید یا پنهان دارید، خداوند شما را طبق آن محاسبه </w:t>
      </w:r>
      <w:r w:rsidR="00F4232C">
        <w:rPr>
          <w:rFonts w:hint="cs"/>
          <w:rtl/>
        </w:rPr>
        <w:t>می‏</w:t>
      </w:r>
      <w:r w:rsidR="002B4221">
        <w:rPr>
          <w:rFonts w:hint="cs"/>
          <w:rtl/>
        </w:rPr>
        <w:t>کند</w:t>
      </w:r>
      <w:r w:rsidR="002C4F92">
        <w:rPr>
          <w:rFonts w:hint="cs"/>
          <w:rtl/>
        </w:rPr>
        <w:t>.</w:t>
      </w:r>
    </w:p>
    <w:p w:rsidR="002C4F92" w:rsidRDefault="002C4F92" w:rsidP="00D77BFA">
      <w:pPr>
        <w:pStyle w:val="a"/>
        <w:rPr>
          <w:rtl/>
        </w:rPr>
      </w:pPr>
      <w:r>
        <w:rPr>
          <w:rFonts w:hint="cs"/>
          <w:rtl/>
        </w:rPr>
        <w:t xml:space="preserve">و این همان </w:t>
      </w:r>
      <w:r w:rsidR="00F421BA">
        <w:rPr>
          <w:rFonts w:hint="cs"/>
          <w:rtl/>
        </w:rPr>
        <w:t>ایمانی</w:t>
      </w:r>
      <w:r>
        <w:rPr>
          <w:rFonts w:hint="cs"/>
          <w:rtl/>
        </w:rPr>
        <w:t xml:space="preserve"> است که خداوند بر قلب فرض گردانده و </w:t>
      </w:r>
      <w:r w:rsidR="00F421BA">
        <w:rPr>
          <w:rFonts w:hint="cs"/>
          <w:rtl/>
        </w:rPr>
        <w:t>آ</w:t>
      </w:r>
      <w:r>
        <w:rPr>
          <w:rFonts w:hint="cs"/>
          <w:rtl/>
        </w:rPr>
        <w:t xml:space="preserve">ن عمل قلب است و رأس ایمان </w:t>
      </w:r>
      <w:r w:rsidR="00F4232C">
        <w:rPr>
          <w:rFonts w:hint="cs"/>
          <w:rtl/>
        </w:rPr>
        <w:t>می‏</w:t>
      </w:r>
      <w:r>
        <w:rPr>
          <w:rFonts w:hint="cs"/>
          <w:rtl/>
        </w:rPr>
        <w:t>باشد.</w:t>
      </w:r>
    </w:p>
    <w:p w:rsidR="002C4F92" w:rsidRPr="00C95CF0" w:rsidRDefault="002C4F92" w:rsidP="00050702">
      <w:pPr>
        <w:pStyle w:val="a"/>
        <w:rPr>
          <w:rStyle w:val="Char5"/>
          <w:rtl/>
        </w:rPr>
      </w:pPr>
      <w:r>
        <w:rPr>
          <w:rFonts w:hint="cs"/>
          <w:rtl/>
        </w:rPr>
        <w:t xml:space="preserve">و خداوند بر زبان قول و بیان آنچه که قلب بر آن استقرار یافته و به آن معتقد است را فرض گردانده و در این باره </w:t>
      </w:r>
      <w:r w:rsidR="00F4232C">
        <w:rPr>
          <w:rFonts w:hint="cs"/>
          <w:rtl/>
        </w:rPr>
        <w:t>می‏</w:t>
      </w:r>
      <w:r>
        <w:rPr>
          <w:rFonts w:hint="cs"/>
          <w:rtl/>
        </w:rPr>
        <w:t>فرماید:</w:t>
      </w:r>
      <w:r w:rsidR="00050702">
        <w:rPr>
          <w:rFonts w:hint="cs"/>
          <w:rtl/>
        </w:rPr>
        <w:t xml:space="preserve"> </w:t>
      </w:r>
      <w:r w:rsidR="00050702">
        <w:rPr>
          <w:rFonts w:ascii="Traditional Arabic" w:hAnsi="Traditional Arabic" w:cs="Traditional Arabic"/>
          <w:rtl/>
        </w:rPr>
        <w:t>﴿</w:t>
      </w:r>
      <w:r w:rsidR="00050702" w:rsidRPr="00C95CF0">
        <w:rPr>
          <w:rStyle w:val="Char5"/>
          <w:rFonts w:hint="eastAsia"/>
          <w:rtl/>
        </w:rPr>
        <w:t>قُولُوٓاْ</w:t>
      </w:r>
      <w:r w:rsidR="00050702" w:rsidRPr="00C95CF0">
        <w:rPr>
          <w:rStyle w:val="Char5"/>
          <w:rtl/>
        </w:rPr>
        <w:t xml:space="preserve"> ءَامَنَّا بِ</w:t>
      </w:r>
      <w:r w:rsidR="00050702" w:rsidRPr="00C95CF0">
        <w:rPr>
          <w:rStyle w:val="Char5"/>
          <w:rFonts w:hint="cs"/>
          <w:rtl/>
        </w:rPr>
        <w:t>ٱ</w:t>
      </w:r>
      <w:r w:rsidR="00050702" w:rsidRPr="00C95CF0">
        <w:rPr>
          <w:rStyle w:val="Char5"/>
          <w:rFonts w:hint="eastAsia"/>
          <w:rtl/>
        </w:rPr>
        <w:t>للَّهِ</w:t>
      </w:r>
      <w:r w:rsidR="00050702">
        <w:rPr>
          <w:rFonts w:ascii="Traditional Arabic" w:hAnsi="Traditional Arabic" w:cs="Traditional Arabic"/>
          <w:rtl/>
        </w:rPr>
        <w:t>﴾</w:t>
      </w:r>
      <w:r w:rsidR="00050702">
        <w:rPr>
          <w:rFonts w:ascii="Traditional Arabic" w:hAnsi="Traditional Arabic" w:cs="Traditional Arabic" w:hint="cs"/>
          <w:rtl/>
        </w:rPr>
        <w:t xml:space="preserve"> </w:t>
      </w:r>
      <w:r w:rsidR="00050702" w:rsidRPr="005B2CAB">
        <w:rPr>
          <w:rStyle w:val="Char1"/>
          <w:rFonts w:hint="cs"/>
          <w:rtl/>
        </w:rPr>
        <w:t>[البقرة: 136]</w:t>
      </w:r>
      <w:r>
        <w:rPr>
          <w:rFonts w:hint="cs"/>
          <w:rtl/>
        </w:rPr>
        <w:t xml:space="preserve"> </w:t>
      </w:r>
      <w:r w:rsidR="009400FF">
        <w:rPr>
          <w:rFonts w:hint="cs"/>
          <w:rtl/>
        </w:rPr>
        <w:t>(</w:t>
      </w:r>
      <w:r>
        <w:rPr>
          <w:rFonts w:hint="cs"/>
          <w:rtl/>
        </w:rPr>
        <w:t>بگوئید ما به خدا ایمان آورده</w:t>
      </w:r>
      <w:r w:rsidR="005B2CAB">
        <w:rPr>
          <w:rFonts w:hint="eastAsia"/>
          <w:rtl/>
        </w:rPr>
        <w:t>‌</w:t>
      </w:r>
      <w:r>
        <w:rPr>
          <w:rFonts w:hint="cs"/>
          <w:rtl/>
        </w:rPr>
        <w:t>ایم) و</w:t>
      </w:r>
      <w:r w:rsidR="00050702">
        <w:rPr>
          <w:rFonts w:hint="cs"/>
          <w:rtl/>
        </w:rPr>
        <w:t xml:space="preserve"> </w:t>
      </w:r>
      <w:r w:rsidR="00050702">
        <w:rPr>
          <w:rFonts w:ascii="Traditional Arabic" w:hAnsi="Traditional Arabic" w:cs="Traditional Arabic"/>
          <w:rtl/>
        </w:rPr>
        <w:t>﴿</w:t>
      </w:r>
      <w:r w:rsidR="00050702" w:rsidRPr="00C95CF0">
        <w:rPr>
          <w:rStyle w:val="Char5"/>
          <w:rtl/>
        </w:rPr>
        <w:t>وَقُولُواْ لِلنَّاسِ حُسۡنٗا</w:t>
      </w:r>
      <w:r w:rsidR="00050702">
        <w:rPr>
          <w:rFonts w:ascii="Traditional Arabic" w:hAnsi="Traditional Arabic" w:cs="Traditional Arabic"/>
          <w:rtl/>
        </w:rPr>
        <w:t>﴾</w:t>
      </w:r>
      <w:r w:rsidR="00050702">
        <w:rPr>
          <w:rFonts w:ascii="Traditional Arabic" w:hAnsi="Traditional Arabic" w:cs="Traditional Arabic" w:hint="cs"/>
          <w:rtl/>
        </w:rPr>
        <w:t xml:space="preserve"> </w:t>
      </w:r>
      <w:r w:rsidR="00050702" w:rsidRPr="005B2CAB">
        <w:rPr>
          <w:rStyle w:val="Char1"/>
          <w:rFonts w:hint="cs"/>
          <w:rtl/>
        </w:rPr>
        <w:t>[البقرة: 83]</w:t>
      </w:r>
      <w:r w:rsidR="00050702">
        <w:rPr>
          <w:rFonts w:ascii="Traditional Arabic" w:hAnsi="Traditional Arabic" w:cs="Traditional Arabic" w:hint="cs"/>
          <w:rtl/>
        </w:rPr>
        <w:t xml:space="preserve"> </w:t>
      </w:r>
      <w:r w:rsidR="009400FF">
        <w:rPr>
          <w:rFonts w:hint="cs"/>
          <w:rtl/>
        </w:rPr>
        <w:t>(</w:t>
      </w:r>
      <w:r>
        <w:rPr>
          <w:rFonts w:hint="cs"/>
          <w:rtl/>
        </w:rPr>
        <w:t xml:space="preserve">و با مردم به زبان  خوش سخن بگوئید) و این همان چیزی است که خداوند بر زبان فرض کرده از قول و بیان آنچه در قلب است و آن همان عمل قلب است. و خداوند بر گوش فرض کرده، خودش را از شنیدن آنچه خداوند حرام کرده بر حذر </w:t>
      </w:r>
      <w:r w:rsidR="00F4232C">
        <w:rPr>
          <w:rFonts w:hint="cs"/>
          <w:rtl/>
        </w:rPr>
        <w:t>‏</w:t>
      </w:r>
      <w:r>
        <w:rPr>
          <w:rFonts w:hint="cs"/>
          <w:rtl/>
        </w:rPr>
        <w:t>دارد و از آنچه خداوند نهی کرده پنهان دارد</w:t>
      </w:r>
      <w:r w:rsidR="00050702">
        <w:rPr>
          <w:rFonts w:hint="cs"/>
          <w:rtl/>
        </w:rPr>
        <w:t xml:space="preserve"> </w:t>
      </w:r>
      <w:r w:rsidR="00050702">
        <w:rPr>
          <w:rFonts w:ascii="Traditional Arabic" w:hAnsi="Traditional Arabic" w:cs="Traditional Arabic"/>
          <w:rtl/>
        </w:rPr>
        <w:t>﴿</w:t>
      </w:r>
      <w:r w:rsidR="00050702" w:rsidRPr="00C95CF0">
        <w:rPr>
          <w:rStyle w:val="Char5"/>
          <w:rFonts w:hint="eastAsia"/>
          <w:rtl/>
        </w:rPr>
        <w:t>وَقَدۡ</w:t>
      </w:r>
      <w:r w:rsidR="00050702" w:rsidRPr="00C95CF0">
        <w:rPr>
          <w:rStyle w:val="Char5"/>
          <w:rtl/>
        </w:rPr>
        <w:t xml:space="preserve"> نَزَّلَ عَلَيۡكُمۡ فِي </w:t>
      </w:r>
      <w:r w:rsidR="00050702" w:rsidRPr="00C95CF0">
        <w:rPr>
          <w:rStyle w:val="Char5"/>
          <w:rFonts w:hint="cs"/>
          <w:rtl/>
        </w:rPr>
        <w:t>ٱ</w:t>
      </w:r>
      <w:r w:rsidR="00050702" w:rsidRPr="00C95CF0">
        <w:rPr>
          <w:rStyle w:val="Char5"/>
          <w:rFonts w:hint="eastAsia"/>
          <w:rtl/>
        </w:rPr>
        <w:t>لۡكِتَٰبِ</w:t>
      </w:r>
      <w:r w:rsidR="00050702" w:rsidRPr="00C95CF0">
        <w:rPr>
          <w:rStyle w:val="Char5"/>
          <w:rtl/>
        </w:rPr>
        <w:t xml:space="preserve"> أَنۡ إِذَا سَمِعۡتُمۡ ءَايَٰتِ </w:t>
      </w:r>
      <w:r w:rsidR="00050702" w:rsidRPr="00C95CF0">
        <w:rPr>
          <w:rStyle w:val="Char5"/>
          <w:rFonts w:hint="cs"/>
          <w:rtl/>
        </w:rPr>
        <w:t>ٱ</w:t>
      </w:r>
      <w:r w:rsidR="00050702" w:rsidRPr="00C95CF0">
        <w:rPr>
          <w:rStyle w:val="Char5"/>
          <w:rFonts w:hint="eastAsia"/>
          <w:rtl/>
        </w:rPr>
        <w:t>للَّهِ</w:t>
      </w:r>
      <w:r w:rsidR="00050702" w:rsidRPr="00C95CF0">
        <w:rPr>
          <w:rStyle w:val="Char5"/>
          <w:rtl/>
        </w:rPr>
        <w:t xml:space="preserve"> يُكۡفَرُ بِهَا وَيُسۡتَهۡزَأُ بِهَا فَلَا تَقۡعُدُواْ مَعَهُمۡ حَتَّىٰ يَخُوضُواْ فِي حَدِيثٍ غَيۡرِهِ</w:t>
      </w:r>
      <w:r w:rsidR="00050702" w:rsidRPr="00C95CF0">
        <w:rPr>
          <w:rStyle w:val="Char5"/>
          <w:rFonts w:hint="cs"/>
          <w:rtl/>
        </w:rPr>
        <w:t>ۦٓ</w:t>
      </w:r>
      <w:r w:rsidR="00050702" w:rsidRPr="00C95CF0">
        <w:rPr>
          <w:rStyle w:val="Char5"/>
          <w:rtl/>
        </w:rPr>
        <w:t xml:space="preserve"> إِنَّكُمۡ إِذٗا مِّثۡلُهُمۡۗ إِنَّ </w:t>
      </w:r>
      <w:r w:rsidR="00050702" w:rsidRPr="00C95CF0">
        <w:rPr>
          <w:rStyle w:val="Char5"/>
          <w:rFonts w:hint="cs"/>
          <w:rtl/>
        </w:rPr>
        <w:t>ٱ</w:t>
      </w:r>
      <w:r w:rsidR="00050702" w:rsidRPr="00C95CF0">
        <w:rPr>
          <w:rStyle w:val="Char5"/>
          <w:rFonts w:hint="eastAsia"/>
          <w:rtl/>
        </w:rPr>
        <w:t>للَّهَ</w:t>
      </w:r>
      <w:r w:rsidR="00050702" w:rsidRPr="00C95CF0">
        <w:rPr>
          <w:rStyle w:val="Char5"/>
          <w:rtl/>
        </w:rPr>
        <w:t xml:space="preserve"> جَامِعُ </w:t>
      </w:r>
      <w:r w:rsidR="00050702" w:rsidRPr="00C95CF0">
        <w:rPr>
          <w:rStyle w:val="Char5"/>
          <w:rFonts w:hint="cs"/>
          <w:rtl/>
        </w:rPr>
        <w:t>ٱ</w:t>
      </w:r>
      <w:r w:rsidR="00050702" w:rsidRPr="00C95CF0">
        <w:rPr>
          <w:rStyle w:val="Char5"/>
          <w:rFonts w:hint="eastAsia"/>
          <w:rtl/>
        </w:rPr>
        <w:t>لۡمُنَٰفِقِينَ</w:t>
      </w:r>
      <w:r w:rsidR="00050702" w:rsidRPr="00C95CF0">
        <w:rPr>
          <w:rStyle w:val="Char5"/>
          <w:rtl/>
        </w:rPr>
        <w:t xml:space="preserve"> وَ</w:t>
      </w:r>
      <w:r w:rsidR="00050702" w:rsidRPr="00C95CF0">
        <w:rPr>
          <w:rStyle w:val="Char5"/>
          <w:rFonts w:hint="cs"/>
          <w:rtl/>
        </w:rPr>
        <w:t>ٱ</w:t>
      </w:r>
      <w:r w:rsidR="00050702" w:rsidRPr="00C95CF0">
        <w:rPr>
          <w:rStyle w:val="Char5"/>
          <w:rtl/>
        </w:rPr>
        <w:t>لۡكَٰفِرِينَ فِي جَهَنَّمَ جَمِيعًا ١٤٠</w:t>
      </w:r>
      <w:r w:rsidR="00050702">
        <w:rPr>
          <w:rFonts w:ascii="Traditional Arabic" w:hAnsi="Traditional Arabic" w:cs="Traditional Arabic"/>
          <w:rtl/>
        </w:rPr>
        <w:t>﴾</w:t>
      </w:r>
      <w:r>
        <w:rPr>
          <w:rFonts w:hint="cs"/>
          <w:rtl/>
        </w:rPr>
        <w:t xml:space="preserve"> </w:t>
      </w:r>
      <w:r w:rsidR="005B2CAB" w:rsidRPr="005B2CAB">
        <w:rPr>
          <w:rStyle w:val="Char1"/>
          <w:rFonts w:hint="cs"/>
          <w:rtl/>
        </w:rPr>
        <w:t>[ال</w:t>
      </w:r>
      <w:r w:rsidRPr="005B2CAB">
        <w:rPr>
          <w:rStyle w:val="Char1"/>
          <w:rFonts w:hint="cs"/>
          <w:rtl/>
        </w:rPr>
        <w:t>نساء</w:t>
      </w:r>
      <w:r w:rsidR="005B2CAB" w:rsidRPr="005B2CAB">
        <w:rPr>
          <w:rStyle w:val="Char1"/>
          <w:rFonts w:hint="cs"/>
          <w:rtl/>
        </w:rPr>
        <w:t xml:space="preserve">: </w:t>
      </w:r>
      <w:r w:rsidRPr="005B2CAB">
        <w:rPr>
          <w:rStyle w:val="Char1"/>
          <w:rFonts w:hint="cs"/>
          <w:rtl/>
        </w:rPr>
        <w:t>140</w:t>
      </w:r>
      <w:r w:rsidR="005B2CAB" w:rsidRPr="005B2CAB">
        <w:rPr>
          <w:rStyle w:val="Char1"/>
          <w:rFonts w:hint="cs"/>
          <w:rtl/>
        </w:rPr>
        <w:t>]</w:t>
      </w:r>
      <w:r>
        <w:rPr>
          <w:rFonts w:hint="cs"/>
          <w:rtl/>
        </w:rPr>
        <w:t xml:space="preserve"> (و خداوند در قرآن بر شما نازل کرده که هرگاه شنیدید آیا</w:t>
      </w:r>
      <w:r w:rsidR="0048328F">
        <w:rPr>
          <w:rFonts w:hint="cs"/>
          <w:rtl/>
        </w:rPr>
        <w:t>ت</w:t>
      </w:r>
      <w:r>
        <w:rPr>
          <w:rFonts w:hint="cs"/>
          <w:rtl/>
        </w:rPr>
        <w:t xml:space="preserve"> خدا مورد انکار و ریشخند قرار </w:t>
      </w:r>
      <w:r w:rsidR="00F4232C">
        <w:rPr>
          <w:rFonts w:hint="cs"/>
          <w:rtl/>
        </w:rPr>
        <w:t>می‏</w:t>
      </w:r>
      <w:r>
        <w:rPr>
          <w:rFonts w:hint="cs"/>
          <w:rtl/>
        </w:rPr>
        <w:t>گیرد با آنان منشینید تا به سخنی غیر از آن در آیند چرا که در این صورت شما هم مثل آنان خواهید بود. خداوند منافقان و کافران را همگی در دوزخ گرد خواهد آورد)</w:t>
      </w:r>
      <w:r w:rsidR="005B2CAB">
        <w:rPr>
          <w:rFonts w:hint="cs"/>
          <w:rtl/>
        </w:rPr>
        <w:t>.</w:t>
      </w:r>
    </w:p>
    <w:p w:rsidR="002C4F92" w:rsidRDefault="002C4F92" w:rsidP="00050702">
      <w:pPr>
        <w:pStyle w:val="a"/>
        <w:rPr>
          <w:rtl/>
        </w:rPr>
      </w:pPr>
      <w:r>
        <w:rPr>
          <w:rFonts w:hint="cs"/>
          <w:rtl/>
        </w:rPr>
        <w:t xml:space="preserve">سپس خداوند فراموشی را از این قاعده استثناء کرده و </w:t>
      </w:r>
      <w:r w:rsidR="00F4232C">
        <w:rPr>
          <w:rFonts w:hint="cs"/>
          <w:rtl/>
        </w:rPr>
        <w:t>می‏</w:t>
      </w:r>
      <w:r>
        <w:rPr>
          <w:rFonts w:hint="cs"/>
          <w:rtl/>
        </w:rPr>
        <w:t>فرماید</w:t>
      </w:r>
      <w:r w:rsidR="0098467B">
        <w:rPr>
          <w:rFonts w:cs="2  Badr" w:hint="cs"/>
          <w:rtl/>
        </w:rPr>
        <w:t>:</w:t>
      </w:r>
      <w:r w:rsidR="00050702">
        <w:rPr>
          <w:rFonts w:cs="2  Badr" w:hint="cs"/>
          <w:rtl/>
        </w:rPr>
        <w:t xml:space="preserve"> </w:t>
      </w:r>
      <w:r w:rsidR="00050702">
        <w:rPr>
          <w:rFonts w:ascii="Traditional Arabic" w:hAnsi="Traditional Arabic" w:cs="Traditional Arabic"/>
          <w:rtl/>
        </w:rPr>
        <w:t>﴿</w:t>
      </w:r>
      <w:r w:rsidR="00050702" w:rsidRPr="00C95CF0">
        <w:rPr>
          <w:rStyle w:val="Char5"/>
          <w:rtl/>
        </w:rPr>
        <w:t xml:space="preserve">وَإِمَّا يُنسِيَنَّكَ </w:t>
      </w:r>
      <w:r w:rsidR="00050702" w:rsidRPr="00C95CF0">
        <w:rPr>
          <w:rStyle w:val="Char5"/>
          <w:rFonts w:hint="cs"/>
          <w:rtl/>
        </w:rPr>
        <w:t>ٱ</w:t>
      </w:r>
      <w:r w:rsidR="00050702" w:rsidRPr="00C95CF0">
        <w:rPr>
          <w:rStyle w:val="Char5"/>
          <w:rFonts w:hint="eastAsia"/>
          <w:rtl/>
        </w:rPr>
        <w:t>لشَّيۡطَٰنُ</w:t>
      </w:r>
      <w:r w:rsidR="00050702" w:rsidRPr="00C95CF0">
        <w:rPr>
          <w:rStyle w:val="Char5"/>
          <w:rtl/>
        </w:rPr>
        <w:t xml:space="preserve"> فَلَا تَقۡعُدۡ بَعۡدَ </w:t>
      </w:r>
      <w:r w:rsidR="00050702" w:rsidRPr="00C95CF0">
        <w:rPr>
          <w:rStyle w:val="Char5"/>
          <w:rFonts w:hint="cs"/>
          <w:rtl/>
        </w:rPr>
        <w:t>ٱ</w:t>
      </w:r>
      <w:r w:rsidR="00050702" w:rsidRPr="00C95CF0">
        <w:rPr>
          <w:rStyle w:val="Char5"/>
          <w:rFonts w:hint="eastAsia"/>
          <w:rtl/>
        </w:rPr>
        <w:t>لذِّكۡرَىٰ</w:t>
      </w:r>
      <w:r w:rsidR="00050702" w:rsidRPr="00C95CF0">
        <w:rPr>
          <w:rStyle w:val="Char5"/>
          <w:rtl/>
        </w:rPr>
        <w:t xml:space="preserve"> مَعَ </w:t>
      </w:r>
      <w:r w:rsidR="00050702" w:rsidRPr="00C95CF0">
        <w:rPr>
          <w:rStyle w:val="Char5"/>
          <w:rFonts w:hint="cs"/>
          <w:rtl/>
        </w:rPr>
        <w:t>ٱ</w:t>
      </w:r>
      <w:r w:rsidR="00050702" w:rsidRPr="00C95CF0">
        <w:rPr>
          <w:rStyle w:val="Char5"/>
          <w:rFonts w:hint="eastAsia"/>
          <w:rtl/>
        </w:rPr>
        <w:t>لۡقَوۡمِ</w:t>
      </w:r>
      <w:r w:rsidR="00050702" w:rsidRPr="00C95CF0">
        <w:rPr>
          <w:rStyle w:val="Char5"/>
          <w:rtl/>
        </w:rPr>
        <w:t xml:space="preserve"> </w:t>
      </w:r>
      <w:r w:rsidR="00050702" w:rsidRPr="00C95CF0">
        <w:rPr>
          <w:rStyle w:val="Char5"/>
          <w:rFonts w:hint="cs"/>
          <w:rtl/>
        </w:rPr>
        <w:t>ٱ</w:t>
      </w:r>
      <w:r w:rsidR="00050702" w:rsidRPr="00C95CF0">
        <w:rPr>
          <w:rStyle w:val="Char5"/>
          <w:rFonts w:hint="eastAsia"/>
          <w:rtl/>
        </w:rPr>
        <w:t>لظَّٰلِمِينَ</w:t>
      </w:r>
      <w:r w:rsidR="00050702" w:rsidRPr="00C95CF0">
        <w:rPr>
          <w:rStyle w:val="Char5"/>
          <w:rtl/>
        </w:rPr>
        <w:t xml:space="preserve"> ٦٨</w:t>
      </w:r>
      <w:r w:rsidR="00050702">
        <w:rPr>
          <w:rFonts w:ascii="Traditional Arabic" w:hAnsi="Traditional Arabic" w:cs="Traditional Arabic"/>
          <w:rtl/>
        </w:rPr>
        <w:t>﴾</w:t>
      </w:r>
      <w:r w:rsidR="0098467B">
        <w:rPr>
          <w:rFonts w:cs="2  Badr" w:hint="cs"/>
          <w:rtl/>
        </w:rPr>
        <w:t xml:space="preserve"> </w:t>
      </w:r>
      <w:r w:rsidR="005B2CAB" w:rsidRPr="005B2CAB">
        <w:rPr>
          <w:rStyle w:val="Char1"/>
          <w:rFonts w:hint="cs"/>
          <w:rtl/>
        </w:rPr>
        <w:t>[ال</w:t>
      </w:r>
      <w:r w:rsidR="002B4221" w:rsidRPr="005B2CAB">
        <w:rPr>
          <w:rStyle w:val="Char1"/>
          <w:rFonts w:hint="cs"/>
          <w:rtl/>
        </w:rPr>
        <w:t>أنعام</w:t>
      </w:r>
      <w:r w:rsidR="005B2CAB" w:rsidRPr="005B2CAB">
        <w:rPr>
          <w:rStyle w:val="Char1"/>
          <w:rFonts w:hint="cs"/>
          <w:rtl/>
        </w:rPr>
        <w:t xml:space="preserve">: </w:t>
      </w:r>
      <w:r w:rsidR="002B4221" w:rsidRPr="005B2CAB">
        <w:rPr>
          <w:rStyle w:val="Char1"/>
          <w:rFonts w:hint="cs"/>
          <w:rtl/>
        </w:rPr>
        <w:t>68</w:t>
      </w:r>
      <w:r w:rsidR="005B2CAB" w:rsidRPr="005B2CAB">
        <w:rPr>
          <w:rStyle w:val="Char1"/>
          <w:rFonts w:hint="cs"/>
          <w:rtl/>
        </w:rPr>
        <w:t>]</w:t>
      </w:r>
      <w:r w:rsidR="002B4221">
        <w:rPr>
          <w:rFonts w:hint="cs"/>
          <w:rtl/>
        </w:rPr>
        <w:t xml:space="preserve"> </w:t>
      </w:r>
      <w:r>
        <w:rPr>
          <w:rFonts w:hint="cs"/>
          <w:rtl/>
        </w:rPr>
        <w:t>و اگر شیطان تو را به فراموشی</w:t>
      </w:r>
      <w:r w:rsidR="002B4221">
        <w:rPr>
          <w:rFonts w:hint="cs"/>
          <w:rtl/>
        </w:rPr>
        <w:t>‏انداخت،</w:t>
      </w:r>
      <w:r>
        <w:rPr>
          <w:rFonts w:hint="cs"/>
          <w:rtl/>
        </w:rPr>
        <w:t xml:space="preserve"> </w:t>
      </w:r>
      <w:r w:rsidR="002B4221">
        <w:rPr>
          <w:rFonts w:hint="cs"/>
          <w:rtl/>
        </w:rPr>
        <w:t>(</w:t>
      </w:r>
      <w:r>
        <w:rPr>
          <w:rFonts w:hint="cs"/>
          <w:rtl/>
        </w:rPr>
        <w:t>یعنی با آنها نشستی</w:t>
      </w:r>
      <w:r w:rsidR="002B4221">
        <w:rPr>
          <w:rFonts w:hint="cs"/>
          <w:rtl/>
        </w:rPr>
        <w:t>)</w:t>
      </w:r>
      <w:r>
        <w:rPr>
          <w:rFonts w:hint="cs"/>
          <w:rtl/>
        </w:rPr>
        <w:t xml:space="preserve"> پس از ی</w:t>
      </w:r>
      <w:r w:rsidR="002B4221">
        <w:rPr>
          <w:rFonts w:hint="cs"/>
          <w:rtl/>
        </w:rPr>
        <w:t>ادآوری دیگر با قوم ستمکار منشین</w:t>
      </w:r>
      <w:r>
        <w:rPr>
          <w:rFonts w:hint="cs"/>
          <w:rtl/>
        </w:rPr>
        <w:t>.</w:t>
      </w:r>
    </w:p>
    <w:p w:rsidR="002C4F92" w:rsidRDefault="00050702" w:rsidP="00050702">
      <w:pPr>
        <w:pStyle w:val="a"/>
        <w:rPr>
          <w:rStyle w:val="Char"/>
          <w:rtl/>
        </w:rPr>
      </w:pPr>
      <w:r>
        <w:rPr>
          <w:rFonts w:ascii="Traditional Arabic" w:hAnsi="Traditional Arabic" w:cs="Traditional Arabic"/>
          <w:rtl/>
        </w:rPr>
        <w:t>﴿</w:t>
      </w:r>
      <w:r w:rsidRPr="00C95CF0">
        <w:rPr>
          <w:rStyle w:val="Char5"/>
          <w:rFonts w:hint="eastAsia"/>
          <w:rtl/>
        </w:rPr>
        <w:t>وَ</w:t>
      </w:r>
      <w:r w:rsidRPr="00C95CF0">
        <w:rPr>
          <w:rStyle w:val="Char5"/>
          <w:rFonts w:hint="cs"/>
          <w:rtl/>
        </w:rPr>
        <w:t>ٱ</w:t>
      </w:r>
      <w:r w:rsidRPr="00C95CF0">
        <w:rPr>
          <w:rStyle w:val="Char5"/>
          <w:rFonts w:hint="eastAsia"/>
          <w:rtl/>
        </w:rPr>
        <w:t>لَّذِينَ</w:t>
      </w:r>
      <w:r w:rsidRPr="00C95CF0">
        <w:rPr>
          <w:rStyle w:val="Char5"/>
          <w:rtl/>
        </w:rPr>
        <w:t xml:space="preserve"> </w:t>
      </w:r>
      <w:r w:rsidRPr="00C95CF0">
        <w:rPr>
          <w:rStyle w:val="Char5"/>
          <w:rFonts w:hint="cs"/>
          <w:rtl/>
        </w:rPr>
        <w:t>ٱ</w:t>
      </w:r>
      <w:r w:rsidRPr="00C95CF0">
        <w:rPr>
          <w:rStyle w:val="Char5"/>
          <w:rFonts w:hint="eastAsia"/>
          <w:rtl/>
        </w:rPr>
        <w:t>جۡتَنَبُواْ</w:t>
      </w:r>
      <w:r w:rsidRPr="00C95CF0">
        <w:rPr>
          <w:rStyle w:val="Char5"/>
          <w:rtl/>
        </w:rPr>
        <w:t xml:space="preserve"> </w:t>
      </w:r>
      <w:r w:rsidRPr="00C95CF0">
        <w:rPr>
          <w:rStyle w:val="Char5"/>
          <w:rFonts w:hint="cs"/>
          <w:rtl/>
        </w:rPr>
        <w:t>ٱ</w:t>
      </w:r>
      <w:r w:rsidRPr="00C95CF0">
        <w:rPr>
          <w:rStyle w:val="Char5"/>
          <w:rFonts w:hint="eastAsia"/>
          <w:rtl/>
        </w:rPr>
        <w:t>لطَّٰغُوتَ</w:t>
      </w:r>
      <w:r w:rsidRPr="00C95CF0">
        <w:rPr>
          <w:rStyle w:val="Char5"/>
          <w:rtl/>
        </w:rPr>
        <w:t xml:space="preserve"> أَن يَعۡبُدُوهَا وَأَنَابُوٓاْ إِلَى </w:t>
      </w:r>
      <w:r w:rsidRPr="00C95CF0">
        <w:rPr>
          <w:rStyle w:val="Char5"/>
          <w:rFonts w:hint="cs"/>
          <w:rtl/>
        </w:rPr>
        <w:t>ٱ</w:t>
      </w:r>
      <w:r w:rsidRPr="00C95CF0">
        <w:rPr>
          <w:rStyle w:val="Char5"/>
          <w:rFonts w:hint="eastAsia"/>
          <w:rtl/>
        </w:rPr>
        <w:t>للَّهِ</w:t>
      </w:r>
      <w:r w:rsidRPr="00C95CF0">
        <w:rPr>
          <w:rStyle w:val="Char5"/>
          <w:rtl/>
        </w:rPr>
        <w:t xml:space="preserve"> لَهُمُ </w:t>
      </w:r>
      <w:r w:rsidRPr="00C95CF0">
        <w:rPr>
          <w:rStyle w:val="Char5"/>
          <w:rFonts w:hint="cs"/>
          <w:rtl/>
        </w:rPr>
        <w:t>ٱ</w:t>
      </w:r>
      <w:r w:rsidRPr="00C95CF0">
        <w:rPr>
          <w:rStyle w:val="Char5"/>
          <w:rFonts w:hint="eastAsia"/>
          <w:rtl/>
        </w:rPr>
        <w:t>لۡبُشۡرَىٰۚ</w:t>
      </w:r>
      <w:r w:rsidRPr="00C95CF0">
        <w:rPr>
          <w:rStyle w:val="Char5"/>
          <w:rtl/>
        </w:rPr>
        <w:t xml:space="preserve"> فَبَشِّرۡ عِبَادِ ١٧ </w:t>
      </w:r>
      <w:r w:rsidRPr="00C95CF0">
        <w:rPr>
          <w:rStyle w:val="Char5"/>
          <w:rFonts w:hint="cs"/>
          <w:rtl/>
        </w:rPr>
        <w:t>ٱ</w:t>
      </w:r>
      <w:r w:rsidRPr="00C95CF0">
        <w:rPr>
          <w:rStyle w:val="Char5"/>
          <w:rFonts w:hint="eastAsia"/>
          <w:rtl/>
        </w:rPr>
        <w:t>لَّذِينَ</w:t>
      </w:r>
      <w:r w:rsidRPr="00C95CF0">
        <w:rPr>
          <w:rStyle w:val="Char5"/>
          <w:rtl/>
        </w:rPr>
        <w:t xml:space="preserve"> يَسۡتَمِعُونَ </w:t>
      </w:r>
      <w:r w:rsidRPr="00C95CF0">
        <w:rPr>
          <w:rStyle w:val="Char5"/>
          <w:rFonts w:hint="cs"/>
          <w:rtl/>
        </w:rPr>
        <w:t>ٱ</w:t>
      </w:r>
      <w:r w:rsidRPr="00C95CF0">
        <w:rPr>
          <w:rStyle w:val="Char5"/>
          <w:rFonts w:hint="eastAsia"/>
          <w:rtl/>
        </w:rPr>
        <w:t>لۡقَوۡلَ</w:t>
      </w:r>
      <w:r w:rsidRPr="00C95CF0">
        <w:rPr>
          <w:rStyle w:val="Char5"/>
          <w:rtl/>
        </w:rPr>
        <w:t xml:space="preserve"> فَيَتَّبِعُونَ أَحۡسَنَهُ</w:t>
      </w:r>
      <w:r w:rsidRPr="00C95CF0">
        <w:rPr>
          <w:rStyle w:val="Char5"/>
          <w:rFonts w:hint="cs"/>
          <w:rtl/>
        </w:rPr>
        <w:t>ۥٓۚ</w:t>
      </w:r>
      <w:r w:rsidRPr="00C95CF0">
        <w:rPr>
          <w:rStyle w:val="Char5"/>
          <w:rtl/>
        </w:rPr>
        <w:t xml:space="preserve"> أُوْلَٰٓئِكَ </w:t>
      </w:r>
      <w:r w:rsidRPr="00C95CF0">
        <w:rPr>
          <w:rStyle w:val="Char5"/>
          <w:rFonts w:hint="cs"/>
          <w:rtl/>
        </w:rPr>
        <w:t>ٱ</w:t>
      </w:r>
      <w:r w:rsidRPr="00C95CF0">
        <w:rPr>
          <w:rStyle w:val="Char5"/>
          <w:rFonts w:hint="eastAsia"/>
          <w:rtl/>
        </w:rPr>
        <w:t>لَّذِينَ</w:t>
      </w:r>
      <w:r w:rsidRPr="00C95CF0">
        <w:rPr>
          <w:rStyle w:val="Char5"/>
          <w:rtl/>
        </w:rPr>
        <w:t xml:space="preserve"> هَدَىٰهُمُ </w:t>
      </w:r>
      <w:r w:rsidRPr="00C95CF0">
        <w:rPr>
          <w:rStyle w:val="Char5"/>
          <w:rFonts w:hint="cs"/>
          <w:rtl/>
        </w:rPr>
        <w:t>ٱ</w:t>
      </w:r>
      <w:r w:rsidRPr="00C95CF0">
        <w:rPr>
          <w:rStyle w:val="Char5"/>
          <w:rFonts w:hint="eastAsia"/>
          <w:rtl/>
        </w:rPr>
        <w:t>للَّهُۖ</w:t>
      </w:r>
      <w:r w:rsidRPr="00C95CF0">
        <w:rPr>
          <w:rStyle w:val="Char5"/>
          <w:rtl/>
        </w:rPr>
        <w:t xml:space="preserve"> وَأُوْلَٰٓئِكَ هُمۡ أُوْلُواْ </w:t>
      </w:r>
      <w:r w:rsidRPr="00C95CF0">
        <w:rPr>
          <w:rStyle w:val="Char5"/>
          <w:rFonts w:hint="cs"/>
          <w:rtl/>
        </w:rPr>
        <w:t>ٱ</w:t>
      </w:r>
      <w:r w:rsidRPr="00C95CF0">
        <w:rPr>
          <w:rStyle w:val="Char5"/>
          <w:rFonts w:hint="eastAsia"/>
          <w:rtl/>
        </w:rPr>
        <w:t>لۡأَلۡبَٰبِ</w:t>
      </w:r>
      <w:r w:rsidRPr="00C95CF0">
        <w:rPr>
          <w:rStyle w:val="Char5"/>
          <w:rtl/>
        </w:rPr>
        <w:t xml:space="preserve"> ١٨</w:t>
      </w:r>
      <w:r>
        <w:rPr>
          <w:rFonts w:ascii="Traditional Arabic" w:hAnsi="Traditional Arabic" w:cs="Traditional Arabic"/>
          <w:rtl/>
        </w:rPr>
        <w:t>﴾</w:t>
      </w:r>
      <w:r>
        <w:rPr>
          <w:rFonts w:ascii="Traditional Arabic" w:hAnsi="Traditional Arabic" w:cs="Traditional Arabic" w:hint="cs"/>
          <w:rtl/>
        </w:rPr>
        <w:t xml:space="preserve"> </w:t>
      </w:r>
      <w:r w:rsidR="005B2CAB" w:rsidRPr="005B2CAB">
        <w:rPr>
          <w:rStyle w:val="Char1"/>
          <w:rFonts w:hint="cs"/>
          <w:rtl/>
        </w:rPr>
        <w:t>[ال</w:t>
      </w:r>
      <w:r w:rsidR="004464B2" w:rsidRPr="005B2CAB">
        <w:rPr>
          <w:rStyle w:val="Char1"/>
          <w:rFonts w:hint="cs"/>
          <w:rtl/>
        </w:rPr>
        <w:t>زمر</w:t>
      </w:r>
      <w:r w:rsidR="005B2CAB" w:rsidRPr="005B2CAB">
        <w:rPr>
          <w:rStyle w:val="Char1"/>
          <w:rFonts w:hint="cs"/>
          <w:rtl/>
        </w:rPr>
        <w:t xml:space="preserve">: </w:t>
      </w:r>
      <w:r w:rsidR="004464B2" w:rsidRPr="005B2CAB">
        <w:rPr>
          <w:rStyle w:val="Char1"/>
          <w:rFonts w:hint="cs"/>
          <w:rtl/>
        </w:rPr>
        <w:t>17-18</w:t>
      </w:r>
      <w:r w:rsidR="005B2CAB" w:rsidRPr="005B2CAB">
        <w:rPr>
          <w:rStyle w:val="Char1"/>
          <w:rFonts w:hint="cs"/>
          <w:rtl/>
        </w:rPr>
        <w:t>]</w:t>
      </w:r>
      <w:r w:rsidR="004464B2" w:rsidRPr="00D77BFA">
        <w:rPr>
          <w:rStyle w:val="Char"/>
          <w:rFonts w:hint="cs"/>
          <w:rtl/>
        </w:rPr>
        <w:t xml:space="preserve"> (پس بشارت ده به آن بندگانم که به سخنان گوش فرا </w:t>
      </w:r>
      <w:r w:rsidR="00F4232C" w:rsidRPr="00D77BFA">
        <w:rPr>
          <w:rStyle w:val="Char"/>
          <w:rFonts w:hint="cs"/>
          <w:rtl/>
        </w:rPr>
        <w:t>می‏</w:t>
      </w:r>
      <w:r w:rsidR="004464B2" w:rsidRPr="00D77BFA">
        <w:rPr>
          <w:rStyle w:val="Char"/>
          <w:rFonts w:hint="cs"/>
          <w:rtl/>
        </w:rPr>
        <w:t xml:space="preserve">دهند و بهترین آن را پیروی </w:t>
      </w:r>
      <w:r w:rsidR="00F4232C" w:rsidRPr="00D77BFA">
        <w:rPr>
          <w:rStyle w:val="Char"/>
          <w:rFonts w:hint="cs"/>
          <w:rtl/>
        </w:rPr>
        <w:t>می‏</w:t>
      </w:r>
      <w:r w:rsidR="004464B2" w:rsidRPr="00D77BFA">
        <w:rPr>
          <w:rStyle w:val="Char"/>
          <w:rFonts w:hint="cs"/>
          <w:rtl/>
        </w:rPr>
        <w:t>کنند، اینها کسانی</w:t>
      </w:r>
      <w:r w:rsidR="00F4232C" w:rsidRPr="00D77BFA">
        <w:rPr>
          <w:rStyle w:val="Char"/>
          <w:rFonts w:hint="cs"/>
          <w:rtl/>
        </w:rPr>
        <w:t xml:space="preserve">‏اند </w:t>
      </w:r>
      <w:r w:rsidR="004464B2" w:rsidRPr="00D77BFA">
        <w:rPr>
          <w:rStyle w:val="Char"/>
          <w:rFonts w:hint="cs"/>
          <w:rtl/>
        </w:rPr>
        <w:t xml:space="preserve"> که خداوند آنها را هدایت کرد و آنها از خردمندانند).</w:t>
      </w:r>
    </w:p>
    <w:p w:rsidR="004464B2" w:rsidRDefault="00050702" w:rsidP="00050702">
      <w:pPr>
        <w:pStyle w:val="a"/>
        <w:rPr>
          <w:rStyle w:val="Char"/>
          <w:rtl/>
        </w:rPr>
      </w:pPr>
      <w:r>
        <w:rPr>
          <w:rStyle w:val="Char"/>
          <w:rFonts w:ascii="Traditional Arabic" w:hAnsi="Traditional Arabic" w:cs="Traditional Arabic"/>
          <w:rtl/>
        </w:rPr>
        <w:t>﴿</w:t>
      </w:r>
      <w:r w:rsidRPr="00C95CF0">
        <w:rPr>
          <w:rStyle w:val="Char5"/>
          <w:rFonts w:hint="eastAsia"/>
          <w:rtl/>
        </w:rPr>
        <w:t>قَدۡ</w:t>
      </w:r>
      <w:r w:rsidRPr="00C95CF0">
        <w:rPr>
          <w:rStyle w:val="Char5"/>
          <w:rtl/>
        </w:rPr>
        <w:t xml:space="preserve"> أَفۡلَحَ </w:t>
      </w:r>
      <w:r w:rsidRPr="00C95CF0">
        <w:rPr>
          <w:rStyle w:val="Char5"/>
          <w:rFonts w:hint="cs"/>
          <w:rtl/>
        </w:rPr>
        <w:t>ٱ</w:t>
      </w:r>
      <w:r w:rsidRPr="00C95CF0">
        <w:rPr>
          <w:rStyle w:val="Char5"/>
          <w:rFonts w:hint="eastAsia"/>
          <w:rtl/>
        </w:rPr>
        <w:t>لۡمُؤۡمِنُونَ</w:t>
      </w:r>
      <w:r w:rsidRPr="00C95CF0">
        <w:rPr>
          <w:rStyle w:val="Char5"/>
          <w:rtl/>
        </w:rPr>
        <w:t xml:space="preserve"> ١ </w:t>
      </w:r>
      <w:r w:rsidRPr="00C95CF0">
        <w:rPr>
          <w:rStyle w:val="Char5"/>
          <w:rFonts w:hint="cs"/>
          <w:rtl/>
        </w:rPr>
        <w:t>ٱ</w:t>
      </w:r>
      <w:r w:rsidRPr="00C95CF0">
        <w:rPr>
          <w:rStyle w:val="Char5"/>
          <w:rFonts w:hint="eastAsia"/>
          <w:rtl/>
        </w:rPr>
        <w:t>لَّذِينَ</w:t>
      </w:r>
      <w:r w:rsidRPr="00C95CF0">
        <w:rPr>
          <w:rStyle w:val="Char5"/>
          <w:rtl/>
        </w:rPr>
        <w:t xml:space="preserve"> هُمۡ فِي صَلَاتِهِمۡ خَٰشِعُونَ ٢  وَ</w:t>
      </w:r>
      <w:r w:rsidRPr="00C95CF0">
        <w:rPr>
          <w:rStyle w:val="Char5"/>
          <w:rFonts w:hint="cs"/>
          <w:rtl/>
        </w:rPr>
        <w:t>ٱ</w:t>
      </w:r>
      <w:r w:rsidRPr="00C95CF0">
        <w:rPr>
          <w:rStyle w:val="Char5"/>
          <w:rFonts w:hint="eastAsia"/>
          <w:rtl/>
        </w:rPr>
        <w:t>لَّذِينَ</w:t>
      </w:r>
      <w:r w:rsidRPr="00C95CF0">
        <w:rPr>
          <w:rStyle w:val="Char5"/>
          <w:rtl/>
        </w:rPr>
        <w:t xml:space="preserve"> هُمۡ عَنِ </w:t>
      </w:r>
      <w:r w:rsidRPr="00C95CF0">
        <w:rPr>
          <w:rStyle w:val="Char5"/>
          <w:rFonts w:hint="cs"/>
          <w:rtl/>
        </w:rPr>
        <w:t>ٱ</w:t>
      </w:r>
      <w:r w:rsidRPr="00C95CF0">
        <w:rPr>
          <w:rStyle w:val="Char5"/>
          <w:rFonts w:hint="eastAsia"/>
          <w:rtl/>
        </w:rPr>
        <w:t>للَّغۡوِ</w:t>
      </w:r>
      <w:r w:rsidRPr="00C95CF0">
        <w:rPr>
          <w:rStyle w:val="Char5"/>
          <w:rtl/>
        </w:rPr>
        <w:t xml:space="preserve"> مُعۡرِضُونَ ٣ </w:t>
      </w:r>
      <w:r w:rsidRPr="00C95CF0">
        <w:rPr>
          <w:rStyle w:val="Char5"/>
          <w:rFonts w:hint="eastAsia"/>
          <w:rtl/>
        </w:rPr>
        <w:t>وَ</w:t>
      </w:r>
      <w:r w:rsidRPr="00C95CF0">
        <w:rPr>
          <w:rStyle w:val="Char5"/>
          <w:rFonts w:hint="cs"/>
          <w:rtl/>
        </w:rPr>
        <w:t>ٱ</w:t>
      </w:r>
      <w:r w:rsidRPr="00C95CF0">
        <w:rPr>
          <w:rStyle w:val="Char5"/>
          <w:rFonts w:hint="eastAsia"/>
          <w:rtl/>
        </w:rPr>
        <w:t>لَّذِينَ</w:t>
      </w:r>
      <w:r w:rsidRPr="00C95CF0">
        <w:rPr>
          <w:rStyle w:val="Char5"/>
          <w:rtl/>
        </w:rPr>
        <w:t xml:space="preserve"> هُمۡ لِلزَّكَوٰةِ فَٰعِلُونَ ٤</w:t>
      </w:r>
      <w:r>
        <w:rPr>
          <w:rStyle w:val="Char"/>
          <w:rFonts w:ascii="Traditional Arabic" w:hAnsi="Traditional Arabic" w:cs="Traditional Arabic"/>
          <w:rtl/>
        </w:rPr>
        <w:t>﴾</w:t>
      </w:r>
      <w:r>
        <w:rPr>
          <w:rStyle w:val="Char"/>
          <w:rFonts w:ascii="Traditional Arabic" w:hAnsi="Traditional Arabic" w:cs="Traditional Arabic" w:hint="cs"/>
          <w:rtl/>
        </w:rPr>
        <w:t xml:space="preserve"> </w:t>
      </w:r>
      <w:r w:rsidR="005B2CAB" w:rsidRPr="005B2CAB">
        <w:rPr>
          <w:rStyle w:val="Char1"/>
          <w:rFonts w:hint="cs"/>
          <w:rtl/>
        </w:rPr>
        <w:t>[ال</w:t>
      </w:r>
      <w:r w:rsidR="004464B2" w:rsidRPr="005B2CAB">
        <w:rPr>
          <w:rStyle w:val="Char1"/>
          <w:rFonts w:hint="cs"/>
          <w:rtl/>
        </w:rPr>
        <w:t>مؤمنون</w:t>
      </w:r>
      <w:r w:rsidR="005B2CAB" w:rsidRPr="005B2CAB">
        <w:rPr>
          <w:rStyle w:val="Char1"/>
          <w:rFonts w:hint="cs"/>
          <w:rtl/>
        </w:rPr>
        <w:t xml:space="preserve">: </w:t>
      </w:r>
      <w:r w:rsidR="004464B2" w:rsidRPr="005B2CAB">
        <w:rPr>
          <w:rStyle w:val="Char1"/>
          <w:rFonts w:hint="cs"/>
          <w:rtl/>
        </w:rPr>
        <w:t>1-4</w:t>
      </w:r>
      <w:r w:rsidR="005B2CAB" w:rsidRPr="005B2CAB">
        <w:rPr>
          <w:rStyle w:val="Char1"/>
          <w:rFonts w:hint="cs"/>
          <w:rtl/>
        </w:rPr>
        <w:t>]</w:t>
      </w:r>
      <w:r w:rsidR="004464B2" w:rsidRPr="00D77BFA">
        <w:rPr>
          <w:rStyle w:val="Char"/>
          <w:rFonts w:hint="cs"/>
          <w:rtl/>
        </w:rPr>
        <w:t xml:space="preserve"> (به راستی که مؤمنان رستگار شدند، همانا</w:t>
      </w:r>
      <w:r w:rsidR="002B4221" w:rsidRPr="00D77BFA">
        <w:rPr>
          <w:rStyle w:val="Char"/>
          <w:rFonts w:hint="cs"/>
          <w:rtl/>
        </w:rPr>
        <w:t>ن</w:t>
      </w:r>
      <w:r w:rsidR="004464B2" w:rsidRPr="00D77BFA">
        <w:rPr>
          <w:rStyle w:val="Char"/>
          <w:rFonts w:hint="cs"/>
          <w:rtl/>
        </w:rPr>
        <w:t xml:space="preserve"> که در نمازشان فروتنند، و آنان که از بیهوده روی گردانند و آنان که زکات </w:t>
      </w:r>
      <w:r w:rsidR="00F4232C" w:rsidRPr="00D77BFA">
        <w:rPr>
          <w:rStyle w:val="Char"/>
          <w:rFonts w:hint="cs"/>
          <w:rtl/>
        </w:rPr>
        <w:t>می‏</w:t>
      </w:r>
      <w:r w:rsidR="004464B2" w:rsidRPr="00D77BFA">
        <w:rPr>
          <w:rStyle w:val="Char"/>
          <w:rFonts w:hint="cs"/>
          <w:rtl/>
        </w:rPr>
        <w:t>پردازند).</w:t>
      </w:r>
    </w:p>
    <w:p w:rsidR="004464B2" w:rsidRDefault="00050702" w:rsidP="00050702">
      <w:pPr>
        <w:pStyle w:val="a"/>
        <w:rPr>
          <w:rStyle w:val="Char"/>
          <w:rtl/>
        </w:rPr>
      </w:pPr>
      <w:r>
        <w:rPr>
          <w:rStyle w:val="Char"/>
          <w:rFonts w:ascii="Traditional Arabic" w:hAnsi="Traditional Arabic" w:cs="Traditional Arabic"/>
          <w:rtl/>
        </w:rPr>
        <w:t>﴿</w:t>
      </w:r>
      <w:r w:rsidRPr="00C95CF0">
        <w:rPr>
          <w:rStyle w:val="Char5"/>
          <w:rFonts w:hint="eastAsia"/>
          <w:rtl/>
        </w:rPr>
        <w:t>وَإِذَا</w:t>
      </w:r>
      <w:r w:rsidRPr="00C95CF0">
        <w:rPr>
          <w:rStyle w:val="Char5"/>
          <w:rtl/>
        </w:rPr>
        <w:t xml:space="preserve"> سَمِعُواْ </w:t>
      </w:r>
      <w:r w:rsidRPr="00C95CF0">
        <w:rPr>
          <w:rStyle w:val="Char5"/>
          <w:rFonts w:hint="cs"/>
          <w:rtl/>
        </w:rPr>
        <w:t>ٱ</w:t>
      </w:r>
      <w:r w:rsidRPr="00C95CF0">
        <w:rPr>
          <w:rStyle w:val="Char5"/>
          <w:rFonts w:hint="eastAsia"/>
          <w:rtl/>
        </w:rPr>
        <w:t>للَّغۡوَ</w:t>
      </w:r>
      <w:r w:rsidRPr="00C95CF0">
        <w:rPr>
          <w:rStyle w:val="Char5"/>
          <w:rtl/>
        </w:rPr>
        <w:t xml:space="preserve"> أَعۡرَضُواْ عَنۡهُ</w:t>
      </w:r>
      <w:r>
        <w:rPr>
          <w:rStyle w:val="Char"/>
          <w:rFonts w:ascii="Traditional Arabic" w:hAnsi="Traditional Arabic" w:cs="Traditional Arabic"/>
          <w:rtl/>
        </w:rPr>
        <w:t>﴾</w:t>
      </w:r>
      <w:r>
        <w:rPr>
          <w:rStyle w:val="Char"/>
          <w:rFonts w:ascii="Traditional Arabic" w:hAnsi="Traditional Arabic" w:cs="Traditional Arabic" w:hint="cs"/>
          <w:rtl/>
        </w:rPr>
        <w:t xml:space="preserve"> </w:t>
      </w:r>
      <w:r w:rsidRPr="005B2CAB">
        <w:rPr>
          <w:rStyle w:val="Char1"/>
          <w:rFonts w:hint="cs"/>
          <w:rtl/>
        </w:rPr>
        <w:t>[القصص: 55]</w:t>
      </w:r>
      <w:r>
        <w:rPr>
          <w:rStyle w:val="Char"/>
          <w:rFonts w:ascii="Traditional Arabic" w:hAnsi="Traditional Arabic" w:cs="Traditional Arabic" w:hint="cs"/>
          <w:rtl/>
        </w:rPr>
        <w:t xml:space="preserve"> </w:t>
      </w:r>
      <w:r w:rsidR="004464B2" w:rsidRPr="00D77BFA">
        <w:rPr>
          <w:rStyle w:val="Char"/>
          <w:rFonts w:hint="cs"/>
          <w:rtl/>
        </w:rPr>
        <w:t xml:space="preserve">(و چون لغوی بشنوند از آن روی بر </w:t>
      </w:r>
      <w:r w:rsidR="00F4232C" w:rsidRPr="00D77BFA">
        <w:rPr>
          <w:rStyle w:val="Char"/>
          <w:rFonts w:hint="cs"/>
          <w:rtl/>
        </w:rPr>
        <w:t>می‏</w:t>
      </w:r>
      <w:r w:rsidR="004464B2" w:rsidRPr="00D77BFA">
        <w:rPr>
          <w:rStyle w:val="Char"/>
          <w:rFonts w:hint="cs"/>
          <w:rtl/>
        </w:rPr>
        <w:t>تابند).</w:t>
      </w:r>
    </w:p>
    <w:p w:rsidR="004464B2" w:rsidRPr="00D77BFA" w:rsidRDefault="00050702" w:rsidP="00050702">
      <w:pPr>
        <w:pStyle w:val="a"/>
        <w:rPr>
          <w:rStyle w:val="Char"/>
          <w:rtl/>
        </w:rPr>
      </w:pPr>
      <w:r>
        <w:rPr>
          <w:rStyle w:val="Char"/>
          <w:rFonts w:ascii="Traditional Arabic" w:hAnsi="Traditional Arabic" w:cs="Traditional Arabic"/>
          <w:rtl/>
        </w:rPr>
        <w:t>﴿</w:t>
      </w:r>
      <w:r w:rsidRPr="00C95CF0">
        <w:rPr>
          <w:rStyle w:val="Char5"/>
          <w:rtl/>
        </w:rPr>
        <w:t>وَإِذَا مَرُّواْ بِ</w:t>
      </w:r>
      <w:r w:rsidRPr="00C95CF0">
        <w:rPr>
          <w:rStyle w:val="Char5"/>
          <w:rFonts w:hint="cs"/>
          <w:rtl/>
        </w:rPr>
        <w:t>ٱ</w:t>
      </w:r>
      <w:r w:rsidRPr="00C95CF0">
        <w:rPr>
          <w:rStyle w:val="Char5"/>
          <w:rFonts w:hint="eastAsia"/>
          <w:rtl/>
        </w:rPr>
        <w:t>للَّغۡوِ</w:t>
      </w:r>
      <w:r w:rsidRPr="00C95CF0">
        <w:rPr>
          <w:rStyle w:val="Char5"/>
          <w:rtl/>
        </w:rPr>
        <w:t xml:space="preserve"> مَرُّواْ كِرَامٗا ٧٢</w:t>
      </w:r>
      <w:r>
        <w:rPr>
          <w:rStyle w:val="Char"/>
          <w:rFonts w:ascii="Traditional Arabic" w:hAnsi="Traditional Arabic" w:cs="Traditional Arabic"/>
          <w:rtl/>
        </w:rPr>
        <w:t>﴾</w:t>
      </w:r>
      <w:r>
        <w:rPr>
          <w:rStyle w:val="Char"/>
          <w:rFonts w:ascii="Traditional Arabic" w:hAnsi="Traditional Arabic" w:cs="Traditional Arabic" w:hint="cs"/>
          <w:rtl/>
        </w:rPr>
        <w:t xml:space="preserve"> </w:t>
      </w:r>
      <w:r w:rsidRPr="005B2CAB">
        <w:rPr>
          <w:rStyle w:val="Char1"/>
          <w:rFonts w:hint="cs"/>
          <w:rtl/>
        </w:rPr>
        <w:t>[الفرقان: 72]</w:t>
      </w:r>
      <w:r>
        <w:rPr>
          <w:rStyle w:val="Char"/>
          <w:rFonts w:ascii="Traditional Arabic" w:hAnsi="Traditional Arabic" w:cs="Traditional Arabic" w:hint="cs"/>
          <w:rtl/>
        </w:rPr>
        <w:t xml:space="preserve"> </w:t>
      </w:r>
      <w:r w:rsidR="004464B2" w:rsidRPr="00D77BFA">
        <w:rPr>
          <w:rStyle w:val="Char"/>
          <w:rFonts w:hint="cs"/>
          <w:rtl/>
        </w:rPr>
        <w:t xml:space="preserve">(و چون بر لغو بگذرند با بزرگواری </w:t>
      </w:r>
      <w:r w:rsidR="00F4232C" w:rsidRPr="00D77BFA">
        <w:rPr>
          <w:rStyle w:val="Char"/>
          <w:rFonts w:hint="cs"/>
          <w:rtl/>
        </w:rPr>
        <w:t>می‏</w:t>
      </w:r>
      <w:r w:rsidR="004464B2" w:rsidRPr="00D77BFA">
        <w:rPr>
          <w:rStyle w:val="Char"/>
          <w:rFonts w:hint="cs"/>
          <w:rtl/>
        </w:rPr>
        <w:t>گذرند).</w:t>
      </w:r>
    </w:p>
    <w:p w:rsidR="004464B2" w:rsidRDefault="004464B2" w:rsidP="00D77BFA">
      <w:pPr>
        <w:spacing w:line="228" w:lineRule="auto"/>
        <w:ind w:firstLine="284"/>
        <w:rPr>
          <w:sz w:val="30"/>
          <w:rtl/>
          <w:lang w:bidi="fa-IR"/>
        </w:rPr>
      </w:pPr>
      <w:r w:rsidRPr="00D77BFA">
        <w:rPr>
          <w:rStyle w:val="Char"/>
          <w:rFonts w:hint="cs"/>
          <w:rtl/>
        </w:rPr>
        <w:t xml:space="preserve">و این همان چیزی است که خداوند عظیم الشأن بر گوش واجب کرده تا خودش را </w:t>
      </w:r>
      <w:r w:rsidR="0048328F" w:rsidRPr="00D77BFA">
        <w:rPr>
          <w:rStyle w:val="Char"/>
          <w:rFonts w:hint="cs"/>
          <w:rtl/>
        </w:rPr>
        <w:t>ا</w:t>
      </w:r>
      <w:r w:rsidRPr="00D77BFA">
        <w:rPr>
          <w:rStyle w:val="Char"/>
          <w:rFonts w:hint="cs"/>
          <w:rtl/>
        </w:rPr>
        <w:t xml:space="preserve">ز آنچه که برایش حلال نیست، پاک نگه دارد و آن عمل گوش </w:t>
      </w:r>
      <w:r w:rsidR="00F4232C" w:rsidRPr="00D77BFA">
        <w:rPr>
          <w:rStyle w:val="Char"/>
          <w:rFonts w:hint="cs"/>
          <w:rtl/>
        </w:rPr>
        <w:t>می‏</w:t>
      </w:r>
      <w:r w:rsidRPr="00D77BFA">
        <w:rPr>
          <w:rStyle w:val="Char"/>
          <w:rFonts w:hint="cs"/>
          <w:rtl/>
        </w:rPr>
        <w:t xml:space="preserve">باشد که از ایمان نشأت </w:t>
      </w:r>
      <w:r w:rsidR="00F4232C" w:rsidRPr="00D77BFA">
        <w:rPr>
          <w:rStyle w:val="Char"/>
          <w:rFonts w:hint="cs"/>
          <w:rtl/>
        </w:rPr>
        <w:t>می‏</w:t>
      </w:r>
      <w:r w:rsidRPr="00D77BFA">
        <w:rPr>
          <w:rStyle w:val="Char"/>
          <w:rFonts w:hint="cs"/>
          <w:rtl/>
        </w:rPr>
        <w:t>گیرد</w:t>
      </w:r>
      <w:r>
        <w:rPr>
          <w:rFonts w:hint="cs"/>
          <w:sz w:val="30"/>
          <w:rtl/>
          <w:lang w:bidi="fa-IR"/>
        </w:rPr>
        <w:t>.</w:t>
      </w:r>
    </w:p>
    <w:p w:rsidR="004464B2" w:rsidRDefault="004464B2" w:rsidP="00D77BFA">
      <w:pPr>
        <w:pStyle w:val="a"/>
        <w:rPr>
          <w:rtl/>
        </w:rPr>
      </w:pPr>
      <w:r>
        <w:rPr>
          <w:rFonts w:hint="cs"/>
          <w:rtl/>
        </w:rPr>
        <w:t>و بر چشمها واجب کرده که به سوی آنچه خداوند حرام کرده نگاه نکنند و از آنچه خداوند از آن ن</w:t>
      </w:r>
      <w:r w:rsidR="0048328F">
        <w:rPr>
          <w:rFonts w:hint="cs"/>
          <w:rtl/>
        </w:rPr>
        <w:t>ه</w:t>
      </w:r>
      <w:r>
        <w:rPr>
          <w:rFonts w:hint="cs"/>
          <w:rtl/>
        </w:rPr>
        <w:t xml:space="preserve">ی کرده چشم پوشی کنند. خداوند تبارک و تعالی </w:t>
      </w:r>
      <w:r w:rsidR="00F4232C">
        <w:rPr>
          <w:rFonts w:hint="cs"/>
          <w:rtl/>
        </w:rPr>
        <w:t>می‏</w:t>
      </w:r>
      <w:r>
        <w:rPr>
          <w:rFonts w:hint="cs"/>
          <w:rtl/>
        </w:rPr>
        <w:t>فرماید:</w:t>
      </w:r>
    </w:p>
    <w:p w:rsidR="004464B2" w:rsidRDefault="00050702" w:rsidP="00050702">
      <w:pPr>
        <w:pStyle w:val="a"/>
        <w:rPr>
          <w:sz w:val="30"/>
          <w:rtl/>
        </w:rPr>
      </w:pPr>
      <w:r>
        <w:rPr>
          <w:rFonts w:ascii="Traditional Arabic" w:hAnsi="Traditional Arabic" w:cs="Traditional Arabic"/>
          <w:rtl/>
        </w:rPr>
        <w:t>﴿</w:t>
      </w:r>
      <w:r w:rsidRPr="00C95CF0">
        <w:rPr>
          <w:rStyle w:val="Char5"/>
          <w:rFonts w:hint="eastAsia"/>
          <w:rtl/>
        </w:rPr>
        <w:t>قُل</w:t>
      </w:r>
      <w:r w:rsidRPr="00C95CF0">
        <w:rPr>
          <w:rStyle w:val="Char5"/>
          <w:rtl/>
        </w:rPr>
        <w:t xml:space="preserve"> لِّلۡمُؤۡمِنِينَ يَغُضُّواْ مِنۡ أَبۡصَٰرِهِمۡ وَيَحۡفَظُواْ فُرُوجَهُمۡۚ</w:t>
      </w:r>
      <w:r>
        <w:rPr>
          <w:rFonts w:ascii="Traditional Arabic" w:hAnsi="Traditional Arabic" w:cs="Traditional Arabic"/>
          <w:rtl/>
        </w:rPr>
        <w:t>﴾</w:t>
      </w:r>
      <w:r>
        <w:rPr>
          <w:rFonts w:ascii="Traditional Arabic" w:hAnsi="Traditional Arabic" w:cs="Traditional Arabic" w:hint="cs"/>
          <w:rtl/>
        </w:rPr>
        <w:t xml:space="preserve"> </w:t>
      </w:r>
      <w:r w:rsidRPr="005B2CAB">
        <w:rPr>
          <w:rStyle w:val="Char1"/>
          <w:rFonts w:hint="cs"/>
          <w:rtl/>
        </w:rPr>
        <w:t>[النور: 30]</w:t>
      </w:r>
      <w:r w:rsidR="002B4221" w:rsidRPr="00D77BFA">
        <w:rPr>
          <w:rStyle w:val="Char"/>
        </w:rPr>
        <w:t xml:space="preserve"> </w:t>
      </w:r>
      <w:r w:rsidR="004464B2" w:rsidRPr="00D77BFA">
        <w:rPr>
          <w:rStyle w:val="Char"/>
          <w:rFonts w:hint="cs"/>
          <w:rtl/>
        </w:rPr>
        <w:t>(به مؤمنان بگو، دیده فرو نه</w:t>
      </w:r>
      <w:r w:rsidR="002B4221" w:rsidRPr="00D77BFA">
        <w:rPr>
          <w:rStyle w:val="Char"/>
          <w:rFonts w:hint="cs"/>
          <w:rtl/>
        </w:rPr>
        <w:t>ند و پاکدامنی ورزند)</w:t>
      </w:r>
      <w:r w:rsidR="004464B2" w:rsidRPr="00D77BFA">
        <w:rPr>
          <w:rStyle w:val="Char"/>
          <w:rFonts w:hint="cs"/>
          <w:rtl/>
        </w:rPr>
        <w:t>.</w:t>
      </w:r>
    </w:p>
    <w:p w:rsidR="004464B2" w:rsidRDefault="004464B2" w:rsidP="00D77BFA">
      <w:pPr>
        <w:pStyle w:val="a"/>
        <w:rPr>
          <w:rtl/>
        </w:rPr>
      </w:pPr>
      <w:r>
        <w:rPr>
          <w:rFonts w:hint="cs"/>
          <w:rtl/>
        </w:rPr>
        <w:t xml:space="preserve">و شافعی گفت: </w:t>
      </w:r>
      <w:r w:rsidR="002B4221">
        <w:rPr>
          <w:rFonts w:hint="cs"/>
          <w:rtl/>
        </w:rPr>
        <w:t>تمام آیات</w:t>
      </w:r>
      <w:r>
        <w:rPr>
          <w:rFonts w:hint="cs"/>
          <w:rtl/>
        </w:rPr>
        <w:t xml:space="preserve">ی </w:t>
      </w:r>
      <w:r w:rsidR="002B4221">
        <w:rPr>
          <w:rFonts w:hint="cs"/>
          <w:rtl/>
        </w:rPr>
        <w:t xml:space="preserve">که </w:t>
      </w:r>
      <w:r>
        <w:rPr>
          <w:rFonts w:hint="cs"/>
          <w:rtl/>
        </w:rPr>
        <w:t>در قرآن در مورد حفظ آلت تناسلی آمده، منظور حفظ آن از زنا است، به غیر از این آیه که در آن منظور حفظ آلت تناسلی از نظر کردن و دیدن است.</w:t>
      </w:r>
    </w:p>
    <w:p w:rsidR="004464B2" w:rsidRDefault="004464B2" w:rsidP="00D77BFA">
      <w:pPr>
        <w:pStyle w:val="a"/>
        <w:rPr>
          <w:rtl/>
        </w:rPr>
      </w:pPr>
      <w:r>
        <w:rPr>
          <w:rFonts w:hint="cs"/>
          <w:rtl/>
        </w:rPr>
        <w:t>و این همان چیزی است که خداوند بر دو چشم واجب کرده تا چشم فرو برده شود و از دیدن حرامها خودداری گردد و این همان عمل چشمهاست که از ایمان نشأت گرفته است.</w:t>
      </w:r>
    </w:p>
    <w:p w:rsidR="00D261F8" w:rsidRPr="00C95CF0" w:rsidRDefault="004464B2" w:rsidP="00050702">
      <w:pPr>
        <w:pStyle w:val="a"/>
        <w:rPr>
          <w:rStyle w:val="Char5"/>
          <w:rtl/>
        </w:rPr>
      </w:pPr>
      <w:r>
        <w:rPr>
          <w:rFonts w:hint="cs"/>
          <w:rtl/>
        </w:rPr>
        <w:t xml:space="preserve">سپس خداوند در یک آیه در مورد آنچه که بر قلب، </w:t>
      </w:r>
      <w:r w:rsidR="00D261F8">
        <w:rPr>
          <w:rFonts w:hint="cs"/>
          <w:rtl/>
        </w:rPr>
        <w:t xml:space="preserve">گوش و چشم فرض شده، خبر </w:t>
      </w:r>
      <w:r w:rsidR="00F4232C">
        <w:rPr>
          <w:rFonts w:hint="cs"/>
          <w:rtl/>
        </w:rPr>
        <w:t>می‏</w:t>
      </w:r>
      <w:r w:rsidR="00D261F8">
        <w:rPr>
          <w:rFonts w:hint="cs"/>
          <w:rtl/>
        </w:rPr>
        <w:t xml:space="preserve">دهد و </w:t>
      </w:r>
      <w:r w:rsidR="00F4232C">
        <w:rPr>
          <w:rFonts w:hint="cs"/>
          <w:rtl/>
        </w:rPr>
        <w:t>می‏</w:t>
      </w:r>
      <w:r w:rsidR="00D261F8">
        <w:rPr>
          <w:rFonts w:hint="cs"/>
          <w:rtl/>
        </w:rPr>
        <w:t>فرماید:</w:t>
      </w:r>
      <w:r w:rsidR="00050702">
        <w:rPr>
          <w:rFonts w:hint="cs"/>
          <w:rtl/>
        </w:rPr>
        <w:t xml:space="preserve"> </w:t>
      </w:r>
      <w:r w:rsidR="00050702">
        <w:rPr>
          <w:rFonts w:ascii="Traditional Arabic" w:hAnsi="Traditional Arabic" w:cs="Traditional Arabic"/>
          <w:rtl/>
        </w:rPr>
        <w:t>﴿</w:t>
      </w:r>
      <w:r w:rsidR="00050702" w:rsidRPr="00C95CF0">
        <w:rPr>
          <w:rStyle w:val="Char5"/>
          <w:rFonts w:hint="eastAsia"/>
          <w:rtl/>
        </w:rPr>
        <w:t>وَلَا</w:t>
      </w:r>
      <w:r w:rsidR="00050702" w:rsidRPr="00C95CF0">
        <w:rPr>
          <w:rStyle w:val="Char5"/>
          <w:rtl/>
        </w:rPr>
        <w:t xml:space="preserve"> تَقۡفُ مَا لَيۡسَ لَكَ بِهِ</w:t>
      </w:r>
      <w:r w:rsidR="00050702" w:rsidRPr="00C95CF0">
        <w:rPr>
          <w:rStyle w:val="Char5"/>
          <w:rFonts w:hint="cs"/>
          <w:rtl/>
        </w:rPr>
        <w:t>ۦ</w:t>
      </w:r>
      <w:r w:rsidR="00050702" w:rsidRPr="00C95CF0">
        <w:rPr>
          <w:rStyle w:val="Char5"/>
          <w:rtl/>
        </w:rPr>
        <w:t xml:space="preserve"> عِلۡمٌۚ إِنَّ </w:t>
      </w:r>
      <w:r w:rsidR="00050702" w:rsidRPr="00C95CF0">
        <w:rPr>
          <w:rStyle w:val="Char5"/>
          <w:rFonts w:hint="cs"/>
          <w:rtl/>
        </w:rPr>
        <w:t>ٱ</w:t>
      </w:r>
      <w:r w:rsidR="00050702" w:rsidRPr="00C95CF0">
        <w:rPr>
          <w:rStyle w:val="Char5"/>
          <w:rFonts w:hint="eastAsia"/>
          <w:rtl/>
        </w:rPr>
        <w:t>لسَّمۡعَ</w:t>
      </w:r>
      <w:r w:rsidR="00050702" w:rsidRPr="00C95CF0">
        <w:rPr>
          <w:rStyle w:val="Char5"/>
          <w:rtl/>
        </w:rPr>
        <w:t xml:space="preserve"> وَ</w:t>
      </w:r>
      <w:r w:rsidR="00050702" w:rsidRPr="00C95CF0">
        <w:rPr>
          <w:rStyle w:val="Char5"/>
          <w:rFonts w:hint="cs"/>
          <w:rtl/>
        </w:rPr>
        <w:t>ٱ</w:t>
      </w:r>
      <w:r w:rsidR="00050702" w:rsidRPr="00C95CF0">
        <w:rPr>
          <w:rStyle w:val="Char5"/>
          <w:rFonts w:hint="eastAsia"/>
          <w:rtl/>
        </w:rPr>
        <w:t>لۡبَصَرَ</w:t>
      </w:r>
      <w:r w:rsidR="00050702" w:rsidRPr="00C95CF0">
        <w:rPr>
          <w:rStyle w:val="Char5"/>
          <w:rtl/>
        </w:rPr>
        <w:t xml:space="preserve"> وَ</w:t>
      </w:r>
      <w:r w:rsidR="00050702" w:rsidRPr="00C95CF0">
        <w:rPr>
          <w:rStyle w:val="Char5"/>
          <w:rFonts w:hint="cs"/>
          <w:rtl/>
        </w:rPr>
        <w:t>ٱ</w:t>
      </w:r>
      <w:r w:rsidR="00050702" w:rsidRPr="00C95CF0">
        <w:rPr>
          <w:rStyle w:val="Char5"/>
          <w:rFonts w:hint="eastAsia"/>
          <w:rtl/>
        </w:rPr>
        <w:t>لۡفُؤَادَ</w:t>
      </w:r>
      <w:r w:rsidR="00050702" w:rsidRPr="00C95CF0">
        <w:rPr>
          <w:rStyle w:val="Char5"/>
          <w:rtl/>
        </w:rPr>
        <w:t xml:space="preserve"> كُلُّ أُوْلَٰٓئِكَ كَانَ عَنۡهُ مَسۡ‍ُٔولٗا ٣٦</w:t>
      </w:r>
      <w:r w:rsidR="00050702">
        <w:rPr>
          <w:rFonts w:ascii="Traditional Arabic" w:hAnsi="Traditional Arabic" w:cs="Traditional Arabic"/>
          <w:rtl/>
        </w:rPr>
        <w:t>﴾</w:t>
      </w:r>
      <w:r w:rsidR="00D261F8">
        <w:rPr>
          <w:rFonts w:hint="cs"/>
          <w:rtl/>
        </w:rPr>
        <w:t xml:space="preserve"> </w:t>
      </w:r>
      <w:r w:rsidR="00BC6D49" w:rsidRPr="00BC6D49">
        <w:rPr>
          <w:rStyle w:val="Char1"/>
          <w:rFonts w:hint="cs"/>
          <w:rtl/>
        </w:rPr>
        <w:t>[الإ</w:t>
      </w:r>
      <w:r w:rsidR="00D261F8" w:rsidRPr="00BC6D49">
        <w:rPr>
          <w:rStyle w:val="Char1"/>
          <w:rFonts w:hint="cs"/>
          <w:rtl/>
        </w:rPr>
        <w:t>سراء</w:t>
      </w:r>
      <w:r w:rsidR="00BC6D49" w:rsidRPr="00BC6D49">
        <w:rPr>
          <w:rStyle w:val="Char1"/>
          <w:rFonts w:hint="cs"/>
          <w:rtl/>
        </w:rPr>
        <w:t xml:space="preserve">: </w:t>
      </w:r>
      <w:r w:rsidR="00D261F8" w:rsidRPr="00BC6D49">
        <w:rPr>
          <w:rStyle w:val="Char1"/>
          <w:rFonts w:hint="cs"/>
          <w:rtl/>
        </w:rPr>
        <w:t>36</w:t>
      </w:r>
      <w:r w:rsidR="00BC6D49" w:rsidRPr="00BC6D49">
        <w:rPr>
          <w:rStyle w:val="Char1"/>
          <w:rFonts w:hint="cs"/>
          <w:rtl/>
        </w:rPr>
        <w:t>]</w:t>
      </w:r>
      <w:r w:rsidR="00D261F8">
        <w:rPr>
          <w:rFonts w:hint="cs"/>
          <w:rtl/>
        </w:rPr>
        <w:t xml:space="preserve"> (و چیزی که بدان علم نداری دنبال مکن زیرا گوش، چشم و قلب همه مورد پرسش واقع خواهند شد).</w:t>
      </w:r>
    </w:p>
    <w:p w:rsidR="00D261F8" w:rsidRDefault="00D261F8" w:rsidP="00D77BFA">
      <w:pPr>
        <w:pStyle w:val="a"/>
        <w:rPr>
          <w:rtl/>
        </w:rPr>
      </w:pPr>
      <w:r>
        <w:rPr>
          <w:rFonts w:hint="cs"/>
          <w:rtl/>
        </w:rPr>
        <w:t>شافعی گفت: یعنی خداوند بر آلت تناسلی فرض کرده که با عمل به محرمات الهی دچار حرمت شکنی نشود.</w:t>
      </w:r>
    </w:p>
    <w:p w:rsidR="00D261F8" w:rsidRDefault="00050702" w:rsidP="00050702">
      <w:pPr>
        <w:pStyle w:val="a"/>
        <w:rPr>
          <w:rStyle w:val="Char"/>
          <w:rtl/>
        </w:rPr>
      </w:pPr>
      <w:r>
        <w:rPr>
          <w:rFonts w:ascii="Traditional Arabic" w:hAnsi="Traditional Arabic" w:cs="Traditional Arabic"/>
          <w:rtl/>
        </w:rPr>
        <w:t>﴿</w:t>
      </w:r>
      <w:r w:rsidRPr="00C95CF0">
        <w:rPr>
          <w:rStyle w:val="Char5"/>
          <w:rtl/>
        </w:rPr>
        <w:t>وَ</w:t>
      </w:r>
      <w:r w:rsidRPr="00C95CF0">
        <w:rPr>
          <w:rStyle w:val="Char5"/>
          <w:rFonts w:hint="cs"/>
          <w:rtl/>
        </w:rPr>
        <w:t>ٱ</w:t>
      </w:r>
      <w:r w:rsidRPr="00C95CF0">
        <w:rPr>
          <w:rStyle w:val="Char5"/>
          <w:rFonts w:hint="eastAsia"/>
          <w:rtl/>
        </w:rPr>
        <w:t>لَّذِينَ</w:t>
      </w:r>
      <w:r w:rsidRPr="00C95CF0">
        <w:rPr>
          <w:rStyle w:val="Char5"/>
          <w:rtl/>
        </w:rPr>
        <w:t xml:space="preserve"> هُمۡ لِفُرُوجِهِمۡ حَٰفِظُونَ ٥</w:t>
      </w:r>
      <w:r>
        <w:rPr>
          <w:rFonts w:ascii="Traditional Arabic" w:hAnsi="Traditional Arabic" w:cs="Traditional Arabic"/>
          <w:rtl/>
        </w:rPr>
        <w:t>﴾</w:t>
      </w:r>
      <w:r>
        <w:rPr>
          <w:rFonts w:ascii="Traditional Arabic" w:hAnsi="Traditional Arabic" w:cs="Traditional Arabic" w:hint="cs"/>
          <w:rtl/>
        </w:rPr>
        <w:t xml:space="preserve"> </w:t>
      </w:r>
      <w:r w:rsidRPr="00BC6D49">
        <w:rPr>
          <w:rStyle w:val="Char1"/>
          <w:rFonts w:hint="cs"/>
          <w:rtl/>
        </w:rPr>
        <w:t>[المؤمنون: 5]</w:t>
      </w:r>
      <w:r>
        <w:rPr>
          <w:rFonts w:ascii="Traditional Arabic" w:hAnsi="Traditional Arabic" w:cs="Traditional Arabic" w:hint="cs"/>
          <w:rtl/>
        </w:rPr>
        <w:t xml:space="preserve"> </w:t>
      </w:r>
      <w:r w:rsidR="00616B2C" w:rsidRPr="00D77BFA">
        <w:rPr>
          <w:rStyle w:val="Char"/>
          <w:rFonts w:hint="cs"/>
          <w:rtl/>
        </w:rPr>
        <w:t>و کسانی که پاکدامنند</w:t>
      </w:r>
      <w:r w:rsidR="00D261F8" w:rsidRPr="00D77BFA">
        <w:rPr>
          <w:rStyle w:val="Char"/>
          <w:rFonts w:hint="cs"/>
          <w:rtl/>
        </w:rPr>
        <w:t>.</w:t>
      </w:r>
    </w:p>
    <w:p w:rsidR="00D261F8" w:rsidRPr="00C95CF0" w:rsidRDefault="00050702" w:rsidP="00050702">
      <w:pPr>
        <w:pStyle w:val="a"/>
        <w:rPr>
          <w:rStyle w:val="Char5"/>
          <w:rtl/>
        </w:rPr>
      </w:pPr>
      <w:r>
        <w:rPr>
          <w:rStyle w:val="Char"/>
          <w:rFonts w:ascii="Traditional Arabic" w:hAnsi="Traditional Arabic" w:cs="Traditional Arabic"/>
          <w:rtl/>
        </w:rPr>
        <w:t>﴿</w:t>
      </w:r>
      <w:r w:rsidRPr="00C95CF0">
        <w:rPr>
          <w:rStyle w:val="Char5"/>
          <w:rFonts w:hint="eastAsia"/>
          <w:rtl/>
        </w:rPr>
        <w:t>وَمَا</w:t>
      </w:r>
      <w:r w:rsidRPr="00C95CF0">
        <w:rPr>
          <w:rStyle w:val="Char5"/>
          <w:rtl/>
        </w:rPr>
        <w:t xml:space="preserve"> كُنتُمۡ تَسۡتَتِرُونَ أَن يَشۡهَدَ عَلَيۡكُمۡ سَمۡعُكُمۡ وَلَآ أَبۡصَٰرُكُمۡ وَلَا جُلُودُكُمۡ</w:t>
      </w:r>
      <w:r>
        <w:rPr>
          <w:rStyle w:val="Char"/>
          <w:rFonts w:ascii="Traditional Arabic" w:hAnsi="Traditional Arabic" w:cs="Traditional Arabic"/>
          <w:rtl/>
        </w:rPr>
        <w:t>﴾</w:t>
      </w:r>
      <w:r>
        <w:rPr>
          <w:rStyle w:val="Char"/>
          <w:rFonts w:ascii="Traditional Arabic" w:hAnsi="Traditional Arabic" w:cs="Traditional Arabic" w:hint="cs"/>
          <w:rtl/>
        </w:rPr>
        <w:t xml:space="preserve"> </w:t>
      </w:r>
      <w:r w:rsidR="00BC6D49" w:rsidRPr="00BC6D49">
        <w:rPr>
          <w:rStyle w:val="Char1"/>
          <w:rFonts w:hint="cs"/>
          <w:rtl/>
        </w:rPr>
        <w:t>[</w:t>
      </w:r>
      <w:r w:rsidR="00D261F8" w:rsidRPr="00BC6D49">
        <w:rPr>
          <w:rStyle w:val="Char1"/>
          <w:rFonts w:hint="cs"/>
          <w:rtl/>
        </w:rPr>
        <w:t>فصلت</w:t>
      </w:r>
      <w:r w:rsidR="00BC6D49" w:rsidRPr="00BC6D49">
        <w:rPr>
          <w:rStyle w:val="Char1"/>
          <w:rFonts w:hint="cs"/>
          <w:rtl/>
        </w:rPr>
        <w:t xml:space="preserve">: </w:t>
      </w:r>
      <w:r w:rsidR="00D261F8" w:rsidRPr="00BC6D49">
        <w:rPr>
          <w:rStyle w:val="Char1"/>
          <w:rFonts w:hint="cs"/>
          <w:rtl/>
        </w:rPr>
        <w:t>22</w:t>
      </w:r>
      <w:r w:rsidR="00BC6D49" w:rsidRPr="00BC6D49">
        <w:rPr>
          <w:rStyle w:val="Char1"/>
          <w:rFonts w:hint="cs"/>
          <w:rtl/>
        </w:rPr>
        <w:t>]</w:t>
      </w:r>
      <w:r w:rsidR="00D261F8" w:rsidRPr="00D77BFA">
        <w:rPr>
          <w:rStyle w:val="Char"/>
          <w:rFonts w:hint="cs"/>
          <w:rtl/>
        </w:rPr>
        <w:t xml:space="preserve"> (و شما از اینکه مبادا گوش و دیدگان و پوستتان بر ضد شما گواهی دهند، گناهانتان را پوشیده ن</w:t>
      </w:r>
      <w:r w:rsidR="00F4232C" w:rsidRPr="00D77BFA">
        <w:rPr>
          <w:rStyle w:val="Char"/>
          <w:rFonts w:hint="cs"/>
          <w:rtl/>
        </w:rPr>
        <w:t>می‏</w:t>
      </w:r>
      <w:r w:rsidR="00D261F8" w:rsidRPr="00D77BFA">
        <w:rPr>
          <w:rStyle w:val="Char"/>
          <w:rFonts w:hint="cs"/>
          <w:rtl/>
        </w:rPr>
        <w:t>داشتید).</w:t>
      </w:r>
    </w:p>
    <w:p w:rsidR="00D261F8" w:rsidRDefault="00D261F8" w:rsidP="00D77BFA">
      <w:pPr>
        <w:pStyle w:val="a"/>
        <w:rPr>
          <w:rtl/>
        </w:rPr>
      </w:pPr>
      <w:r>
        <w:rPr>
          <w:rFonts w:hint="cs"/>
          <w:rtl/>
        </w:rPr>
        <w:t xml:space="preserve">و منظور از جلود در این آیه، آلت تناسلی و رانها </w:t>
      </w:r>
      <w:r w:rsidR="00F4232C">
        <w:rPr>
          <w:rFonts w:hint="cs"/>
          <w:rtl/>
        </w:rPr>
        <w:t>می‏</w:t>
      </w:r>
      <w:r>
        <w:rPr>
          <w:rFonts w:hint="cs"/>
          <w:rtl/>
        </w:rPr>
        <w:t>باشد و این همان چیزی است که خداوند بر آلت تناسلی فرض کرده و دستور داده تا از آنچه حرام است بازداشته شود و این عمل آلت تناسلی است.</w:t>
      </w:r>
    </w:p>
    <w:p w:rsidR="00D261F8" w:rsidRDefault="00D261F8" w:rsidP="00050702">
      <w:pPr>
        <w:pStyle w:val="a"/>
        <w:rPr>
          <w:rtl/>
        </w:rPr>
      </w:pPr>
      <w:r>
        <w:rPr>
          <w:rFonts w:hint="cs"/>
          <w:rtl/>
        </w:rPr>
        <w:t xml:space="preserve">و بر دستها واجب کرده، که انسان به وسیله آنها آنچه را که خداوند حرام کرده انجام ندهد. بلکه آنچه را که خداوند به </w:t>
      </w:r>
      <w:r w:rsidR="00CF383A">
        <w:rPr>
          <w:rFonts w:hint="cs"/>
          <w:rtl/>
        </w:rPr>
        <w:t>آ</w:t>
      </w:r>
      <w:r>
        <w:rPr>
          <w:rFonts w:hint="cs"/>
          <w:rtl/>
        </w:rPr>
        <w:t xml:space="preserve">ن دستور داده از جمله صدقه دادن، صله رحم کردن، جهاد در راه خدا، وضو گرفتن برای نمازها و ... انجام دهد. در این باره خداوند </w:t>
      </w:r>
      <w:r w:rsidR="00F4232C">
        <w:rPr>
          <w:rFonts w:hint="cs"/>
          <w:rtl/>
        </w:rPr>
        <w:t>می‏</w:t>
      </w:r>
      <w:r>
        <w:rPr>
          <w:rFonts w:hint="cs"/>
          <w:rtl/>
        </w:rPr>
        <w:t>فرماید:</w:t>
      </w:r>
      <w:r w:rsidR="00050702">
        <w:rPr>
          <w:rFonts w:hint="cs"/>
          <w:rtl/>
        </w:rPr>
        <w:t xml:space="preserve"> </w:t>
      </w:r>
      <w:r w:rsidR="00050702">
        <w:rPr>
          <w:rFonts w:ascii="Traditional Arabic" w:hAnsi="Traditional Arabic" w:cs="Traditional Arabic"/>
          <w:rtl/>
        </w:rPr>
        <w:t>﴿</w:t>
      </w:r>
      <w:r w:rsidR="00050702" w:rsidRPr="00C95CF0">
        <w:rPr>
          <w:rStyle w:val="Char5"/>
          <w:rFonts w:hint="eastAsia"/>
          <w:rtl/>
        </w:rPr>
        <w:t>يَٰٓأَيُّهَا</w:t>
      </w:r>
      <w:r w:rsidR="00050702" w:rsidRPr="00C95CF0">
        <w:rPr>
          <w:rStyle w:val="Char5"/>
          <w:rtl/>
        </w:rPr>
        <w:t xml:space="preserve"> </w:t>
      </w:r>
      <w:r w:rsidR="00050702" w:rsidRPr="00C95CF0">
        <w:rPr>
          <w:rStyle w:val="Char5"/>
          <w:rFonts w:hint="cs"/>
          <w:rtl/>
        </w:rPr>
        <w:t>ٱ</w:t>
      </w:r>
      <w:r w:rsidR="00050702" w:rsidRPr="00C95CF0">
        <w:rPr>
          <w:rStyle w:val="Char5"/>
          <w:rFonts w:hint="eastAsia"/>
          <w:rtl/>
        </w:rPr>
        <w:t>لَّذِينَ</w:t>
      </w:r>
      <w:r w:rsidR="00050702" w:rsidRPr="00C95CF0">
        <w:rPr>
          <w:rStyle w:val="Char5"/>
          <w:rtl/>
        </w:rPr>
        <w:t xml:space="preserve"> ءَامَنُوٓاْ إِذَا قُمۡتُمۡ إِلَى </w:t>
      </w:r>
      <w:r w:rsidR="00050702" w:rsidRPr="00C95CF0">
        <w:rPr>
          <w:rStyle w:val="Char5"/>
          <w:rFonts w:hint="cs"/>
          <w:rtl/>
        </w:rPr>
        <w:t>ٱ</w:t>
      </w:r>
      <w:r w:rsidR="00050702" w:rsidRPr="00C95CF0">
        <w:rPr>
          <w:rStyle w:val="Char5"/>
          <w:rFonts w:hint="eastAsia"/>
          <w:rtl/>
        </w:rPr>
        <w:t>لصَّلَوٰةِ</w:t>
      </w:r>
      <w:r w:rsidR="00050702" w:rsidRPr="00C95CF0">
        <w:rPr>
          <w:rStyle w:val="Char5"/>
          <w:rtl/>
        </w:rPr>
        <w:t xml:space="preserve"> فَ</w:t>
      </w:r>
      <w:r w:rsidR="00050702" w:rsidRPr="00C95CF0">
        <w:rPr>
          <w:rStyle w:val="Char5"/>
          <w:rFonts w:hint="cs"/>
          <w:rtl/>
        </w:rPr>
        <w:t>ٱ</w:t>
      </w:r>
      <w:r w:rsidR="00050702" w:rsidRPr="00C95CF0">
        <w:rPr>
          <w:rStyle w:val="Char5"/>
          <w:rFonts w:hint="eastAsia"/>
          <w:rtl/>
        </w:rPr>
        <w:t>غۡسِلُواْ</w:t>
      </w:r>
      <w:r w:rsidR="00050702" w:rsidRPr="00C95CF0">
        <w:rPr>
          <w:rStyle w:val="Char5"/>
          <w:rtl/>
        </w:rPr>
        <w:t xml:space="preserve"> وُجُوهَكُمۡ وَأَيۡدِيَكُمۡ إِلَى </w:t>
      </w:r>
      <w:r w:rsidR="00050702" w:rsidRPr="00C95CF0">
        <w:rPr>
          <w:rStyle w:val="Char5"/>
          <w:rFonts w:hint="cs"/>
          <w:rtl/>
        </w:rPr>
        <w:t>ٱ</w:t>
      </w:r>
      <w:r w:rsidR="00050702" w:rsidRPr="00C95CF0">
        <w:rPr>
          <w:rStyle w:val="Char5"/>
          <w:rFonts w:hint="eastAsia"/>
          <w:rtl/>
        </w:rPr>
        <w:t>لۡمَرَافِقِ</w:t>
      </w:r>
      <w:r w:rsidR="00050702">
        <w:rPr>
          <w:rFonts w:ascii="Traditional Arabic" w:hAnsi="Traditional Arabic" w:cs="Traditional Arabic"/>
          <w:rtl/>
        </w:rPr>
        <w:t>﴾</w:t>
      </w:r>
      <w:r w:rsidR="00050702">
        <w:rPr>
          <w:rFonts w:ascii="Traditional Arabic" w:hAnsi="Traditional Arabic" w:cs="Traditional Arabic" w:hint="cs"/>
          <w:rtl/>
        </w:rPr>
        <w:t xml:space="preserve"> </w:t>
      </w:r>
      <w:r w:rsidR="00050702" w:rsidRPr="00BC6D49">
        <w:rPr>
          <w:rStyle w:val="Char1"/>
          <w:rFonts w:hint="cs"/>
          <w:rtl/>
        </w:rPr>
        <w:t>[المائدة: 6]</w:t>
      </w:r>
      <w:r w:rsidR="00BC6D49">
        <w:rPr>
          <w:rFonts w:hint="cs"/>
          <w:rtl/>
        </w:rPr>
        <w:t xml:space="preserve"> </w:t>
      </w:r>
      <w:r>
        <w:rPr>
          <w:rFonts w:hint="cs"/>
          <w:rtl/>
        </w:rPr>
        <w:t>(ای کسانی که ایمان آو</w:t>
      </w:r>
      <w:r w:rsidR="00CF383A">
        <w:rPr>
          <w:rFonts w:hint="cs"/>
          <w:rtl/>
        </w:rPr>
        <w:t>رده</w:t>
      </w:r>
      <w:r w:rsidR="00CF383A">
        <w:rPr>
          <w:rFonts w:hint="eastAsia"/>
          <w:rtl/>
        </w:rPr>
        <w:t>‏</w:t>
      </w:r>
      <w:r>
        <w:rPr>
          <w:rFonts w:hint="cs"/>
          <w:rtl/>
        </w:rPr>
        <w:t xml:space="preserve">اید چون </w:t>
      </w:r>
      <w:r w:rsidR="00616B2C">
        <w:rPr>
          <w:rFonts w:hint="cs"/>
          <w:rtl/>
        </w:rPr>
        <w:t>به عزم نماز برخاست</w:t>
      </w:r>
      <w:r w:rsidR="000B1E38">
        <w:rPr>
          <w:rFonts w:hint="cs"/>
          <w:rtl/>
        </w:rPr>
        <w:t>ید صورت و دستهایتان را تا آرنج بشوئید).</w:t>
      </w:r>
    </w:p>
    <w:p w:rsidR="000B1E38" w:rsidRPr="00C95CF0" w:rsidRDefault="00050702" w:rsidP="00050702">
      <w:pPr>
        <w:pStyle w:val="a"/>
        <w:rPr>
          <w:rStyle w:val="Char5"/>
          <w:rtl/>
        </w:rPr>
      </w:pPr>
      <w:r>
        <w:rPr>
          <w:rFonts w:ascii="Traditional Arabic" w:hAnsi="Traditional Arabic" w:cs="Traditional Arabic"/>
          <w:rtl/>
        </w:rPr>
        <w:t>﴿</w:t>
      </w:r>
      <w:r w:rsidRPr="00C95CF0">
        <w:rPr>
          <w:rStyle w:val="Char5"/>
          <w:rFonts w:hint="eastAsia"/>
          <w:rtl/>
        </w:rPr>
        <w:t>فَإِذَا</w:t>
      </w:r>
      <w:r w:rsidRPr="00C95CF0">
        <w:rPr>
          <w:rStyle w:val="Char5"/>
          <w:rtl/>
        </w:rPr>
        <w:t xml:space="preserve"> لَقِيتُمُ </w:t>
      </w:r>
      <w:r w:rsidRPr="00C95CF0">
        <w:rPr>
          <w:rStyle w:val="Char5"/>
          <w:rFonts w:hint="cs"/>
          <w:rtl/>
        </w:rPr>
        <w:t>ٱ</w:t>
      </w:r>
      <w:r w:rsidRPr="00C95CF0">
        <w:rPr>
          <w:rStyle w:val="Char5"/>
          <w:rFonts w:hint="eastAsia"/>
          <w:rtl/>
        </w:rPr>
        <w:t>لَّذِينَ</w:t>
      </w:r>
      <w:r w:rsidRPr="00C95CF0">
        <w:rPr>
          <w:rStyle w:val="Char5"/>
          <w:rtl/>
        </w:rPr>
        <w:t xml:space="preserve"> كَفَرُواْ فَضَرۡبَ </w:t>
      </w:r>
      <w:r w:rsidRPr="00C95CF0">
        <w:rPr>
          <w:rStyle w:val="Char5"/>
          <w:rFonts w:hint="cs"/>
          <w:rtl/>
        </w:rPr>
        <w:t>ٱ</w:t>
      </w:r>
      <w:r w:rsidRPr="00C95CF0">
        <w:rPr>
          <w:rStyle w:val="Char5"/>
          <w:rFonts w:hint="eastAsia"/>
          <w:rtl/>
        </w:rPr>
        <w:t>لرِّقَابِ</w:t>
      </w:r>
      <w:r w:rsidRPr="00C95CF0">
        <w:rPr>
          <w:rStyle w:val="Char5"/>
          <w:rtl/>
        </w:rPr>
        <w:t xml:space="preserve"> حَتَّىٰٓ إِذَآ أَثۡخَنتُمُوهُمۡ فَشُدُّواْ </w:t>
      </w:r>
      <w:r w:rsidRPr="00C95CF0">
        <w:rPr>
          <w:rStyle w:val="Char5"/>
          <w:rFonts w:hint="cs"/>
          <w:rtl/>
        </w:rPr>
        <w:t>ٱ</w:t>
      </w:r>
      <w:r w:rsidRPr="00C95CF0">
        <w:rPr>
          <w:rStyle w:val="Char5"/>
          <w:rFonts w:hint="eastAsia"/>
          <w:rtl/>
        </w:rPr>
        <w:t>لۡوَثَاقَ</w:t>
      </w:r>
      <w:r w:rsidRPr="00C95CF0">
        <w:rPr>
          <w:rStyle w:val="Char5"/>
          <w:rtl/>
        </w:rPr>
        <w:t xml:space="preserve"> فَإِمَّا مَنَّۢا بَعۡدُ وَإِمَّا فِدَآءً</w:t>
      </w:r>
      <w:r>
        <w:rPr>
          <w:rFonts w:ascii="Traditional Arabic" w:hAnsi="Traditional Arabic" w:cs="Traditional Arabic"/>
          <w:rtl/>
        </w:rPr>
        <w:t>﴾</w:t>
      </w:r>
      <w:r>
        <w:rPr>
          <w:rFonts w:ascii="Traditional Arabic" w:hAnsi="Traditional Arabic" w:cs="Traditional Arabic" w:hint="cs"/>
          <w:rtl/>
        </w:rPr>
        <w:t xml:space="preserve"> </w:t>
      </w:r>
      <w:r w:rsidR="00BC6D49" w:rsidRPr="00BC6D49">
        <w:rPr>
          <w:rStyle w:val="Char1"/>
          <w:rFonts w:hint="cs"/>
          <w:rtl/>
        </w:rPr>
        <w:t>[ال</w:t>
      </w:r>
      <w:r w:rsidR="000B1E38" w:rsidRPr="00BC6D49">
        <w:rPr>
          <w:rStyle w:val="Char1"/>
          <w:rFonts w:hint="cs"/>
          <w:rtl/>
        </w:rPr>
        <w:t>محمد</w:t>
      </w:r>
      <w:r w:rsidR="00BC6D49" w:rsidRPr="00BC6D49">
        <w:rPr>
          <w:rStyle w:val="Char1"/>
          <w:rFonts w:hint="cs"/>
          <w:rtl/>
        </w:rPr>
        <w:t xml:space="preserve">: </w:t>
      </w:r>
      <w:r w:rsidR="000B1E38" w:rsidRPr="00BC6D49">
        <w:rPr>
          <w:rStyle w:val="Char1"/>
          <w:rFonts w:hint="cs"/>
          <w:rtl/>
        </w:rPr>
        <w:t>4</w:t>
      </w:r>
      <w:r w:rsidR="00BC6D49" w:rsidRPr="00BC6D49">
        <w:rPr>
          <w:rStyle w:val="Char1"/>
          <w:rFonts w:hint="cs"/>
          <w:rtl/>
        </w:rPr>
        <w:t>]</w:t>
      </w:r>
      <w:r w:rsidR="000B1E38" w:rsidRPr="00D77BFA">
        <w:rPr>
          <w:rStyle w:val="Char"/>
          <w:rFonts w:hint="cs"/>
          <w:rtl/>
        </w:rPr>
        <w:t xml:space="preserve"> (پس چون با کسانی که کفر ورزیده</w:t>
      </w:r>
      <w:r w:rsidR="00616B2C" w:rsidRPr="00D77BFA">
        <w:rPr>
          <w:rStyle w:val="Char"/>
          <w:rFonts w:hint="cs"/>
          <w:rtl/>
        </w:rPr>
        <w:t>‏اند بر</w:t>
      </w:r>
      <w:r w:rsidR="000B1E38" w:rsidRPr="00D77BFA">
        <w:rPr>
          <w:rStyle w:val="Char"/>
          <w:rFonts w:hint="cs"/>
          <w:rtl/>
        </w:rPr>
        <w:t>خورد کنید گردنها را بزنید تا چون آنان را از پای در آورید پس اسیران را در بند کنید، سپس یا بر آنان منت نهید و آزادشان کنید و یا فدیه از ایشان بگیرید و سپس آزادشان کنید.)</w:t>
      </w:r>
    </w:p>
    <w:p w:rsidR="000B1E38" w:rsidRDefault="000B1E38" w:rsidP="00D77BFA">
      <w:pPr>
        <w:pStyle w:val="a"/>
        <w:rPr>
          <w:rtl/>
        </w:rPr>
      </w:pPr>
      <w:r>
        <w:rPr>
          <w:rFonts w:hint="cs"/>
          <w:rtl/>
        </w:rPr>
        <w:t>چون زدن، جنگ، صله رحم کردن و صدقه دادن از اعمال دستها هستند.</w:t>
      </w:r>
    </w:p>
    <w:p w:rsidR="000B1E38" w:rsidRPr="00C95CF0" w:rsidRDefault="000B1E38" w:rsidP="00050702">
      <w:pPr>
        <w:pStyle w:val="a"/>
        <w:rPr>
          <w:rStyle w:val="Char5"/>
          <w:rtl/>
        </w:rPr>
      </w:pPr>
      <w:r>
        <w:rPr>
          <w:rFonts w:hint="cs"/>
          <w:rtl/>
        </w:rPr>
        <w:t xml:space="preserve">و بر پاها واجب کرده که انسان به وسیله آنها به سوی آنچه خداوند حرام کرده نرود، خداوند در این باره </w:t>
      </w:r>
      <w:r w:rsidR="00F4232C">
        <w:rPr>
          <w:rFonts w:hint="cs"/>
          <w:rtl/>
        </w:rPr>
        <w:t>می‏</w:t>
      </w:r>
      <w:r>
        <w:rPr>
          <w:rFonts w:hint="cs"/>
          <w:rtl/>
        </w:rPr>
        <w:t>فرماید:</w:t>
      </w:r>
      <w:r w:rsidR="00050702">
        <w:rPr>
          <w:rFonts w:hint="cs"/>
          <w:rtl/>
        </w:rPr>
        <w:t xml:space="preserve"> </w:t>
      </w:r>
      <w:r w:rsidR="00050702">
        <w:rPr>
          <w:rFonts w:ascii="Traditional Arabic" w:hAnsi="Traditional Arabic" w:cs="Traditional Arabic"/>
          <w:rtl/>
        </w:rPr>
        <w:t>﴿</w:t>
      </w:r>
      <w:r w:rsidR="00050702" w:rsidRPr="00C95CF0">
        <w:rPr>
          <w:rStyle w:val="Char5"/>
          <w:rFonts w:hint="eastAsia"/>
          <w:rtl/>
        </w:rPr>
        <w:t>وَلَا</w:t>
      </w:r>
      <w:r w:rsidR="00050702" w:rsidRPr="00C95CF0">
        <w:rPr>
          <w:rStyle w:val="Char5"/>
          <w:rtl/>
        </w:rPr>
        <w:t xml:space="preserve"> تَمۡشِ فِي </w:t>
      </w:r>
      <w:r w:rsidR="00050702" w:rsidRPr="00C95CF0">
        <w:rPr>
          <w:rStyle w:val="Char5"/>
          <w:rFonts w:hint="cs"/>
          <w:rtl/>
        </w:rPr>
        <w:t>ٱ</w:t>
      </w:r>
      <w:r w:rsidR="00050702" w:rsidRPr="00C95CF0">
        <w:rPr>
          <w:rStyle w:val="Char5"/>
          <w:rFonts w:hint="eastAsia"/>
          <w:rtl/>
        </w:rPr>
        <w:t>لۡأَرۡضِ</w:t>
      </w:r>
      <w:r w:rsidR="00050702" w:rsidRPr="00C95CF0">
        <w:rPr>
          <w:rStyle w:val="Char5"/>
          <w:rtl/>
        </w:rPr>
        <w:t xml:space="preserve"> مَرَحًاۖ إِنَّكَ لَن تَخۡرِقَ </w:t>
      </w:r>
      <w:r w:rsidR="00050702" w:rsidRPr="00C95CF0">
        <w:rPr>
          <w:rStyle w:val="Char5"/>
          <w:rFonts w:hint="cs"/>
          <w:rtl/>
        </w:rPr>
        <w:t>ٱ</w:t>
      </w:r>
      <w:r w:rsidR="00050702" w:rsidRPr="00C95CF0">
        <w:rPr>
          <w:rStyle w:val="Char5"/>
          <w:rFonts w:hint="eastAsia"/>
          <w:rtl/>
        </w:rPr>
        <w:t>لۡأَرۡضَ</w:t>
      </w:r>
      <w:r w:rsidR="00050702" w:rsidRPr="00C95CF0">
        <w:rPr>
          <w:rStyle w:val="Char5"/>
          <w:rtl/>
        </w:rPr>
        <w:t xml:space="preserve"> وَلَن تَبۡلُغَ </w:t>
      </w:r>
      <w:r w:rsidR="00050702" w:rsidRPr="00C95CF0">
        <w:rPr>
          <w:rStyle w:val="Char5"/>
          <w:rFonts w:hint="cs"/>
          <w:rtl/>
        </w:rPr>
        <w:t>ٱ</w:t>
      </w:r>
      <w:r w:rsidR="00050702" w:rsidRPr="00C95CF0">
        <w:rPr>
          <w:rStyle w:val="Char5"/>
          <w:rFonts w:hint="eastAsia"/>
          <w:rtl/>
        </w:rPr>
        <w:t>لۡجِبَالَ</w:t>
      </w:r>
      <w:r w:rsidR="00050702" w:rsidRPr="00C95CF0">
        <w:rPr>
          <w:rStyle w:val="Char5"/>
          <w:rtl/>
        </w:rPr>
        <w:t xml:space="preserve"> طُولٗا ٣٧</w:t>
      </w:r>
      <w:r w:rsidR="00050702">
        <w:rPr>
          <w:rFonts w:ascii="Traditional Arabic" w:hAnsi="Traditional Arabic" w:cs="Traditional Arabic"/>
          <w:rtl/>
        </w:rPr>
        <w:t>﴾</w:t>
      </w:r>
      <w:r>
        <w:rPr>
          <w:rFonts w:hint="cs"/>
          <w:rtl/>
        </w:rPr>
        <w:t xml:space="preserve"> </w:t>
      </w:r>
      <w:r w:rsidR="00BC6D49" w:rsidRPr="00BC6D49">
        <w:rPr>
          <w:rStyle w:val="Char1"/>
          <w:rFonts w:hint="cs"/>
          <w:rtl/>
        </w:rPr>
        <w:t>[الإ</w:t>
      </w:r>
      <w:r w:rsidRPr="00BC6D49">
        <w:rPr>
          <w:rStyle w:val="Char1"/>
          <w:rFonts w:hint="cs"/>
          <w:rtl/>
        </w:rPr>
        <w:t>سراء</w:t>
      </w:r>
      <w:r w:rsidR="00BC6D49" w:rsidRPr="00BC6D49">
        <w:rPr>
          <w:rStyle w:val="Char1"/>
          <w:rFonts w:hint="cs"/>
          <w:rtl/>
        </w:rPr>
        <w:t xml:space="preserve">: </w:t>
      </w:r>
      <w:r w:rsidRPr="00BC6D49">
        <w:rPr>
          <w:rStyle w:val="Char1"/>
          <w:rFonts w:hint="cs"/>
          <w:rtl/>
        </w:rPr>
        <w:t>37</w:t>
      </w:r>
      <w:r w:rsidR="00BC6D49" w:rsidRPr="00BC6D49">
        <w:rPr>
          <w:rStyle w:val="Char1"/>
          <w:rFonts w:hint="cs"/>
          <w:rtl/>
        </w:rPr>
        <w:t>]</w:t>
      </w:r>
      <w:r>
        <w:rPr>
          <w:rFonts w:hint="cs"/>
          <w:rtl/>
        </w:rPr>
        <w:t xml:space="preserve"> (و در روی زمین به نخوت گا</w:t>
      </w:r>
      <w:r w:rsidR="00CF383A">
        <w:rPr>
          <w:rFonts w:hint="cs"/>
          <w:rtl/>
        </w:rPr>
        <w:t>م</w:t>
      </w:r>
      <w:r>
        <w:rPr>
          <w:rFonts w:hint="cs"/>
          <w:rtl/>
        </w:rPr>
        <w:t xml:space="preserve"> بر مدار، چرا که هرگز زمین را ن</w:t>
      </w:r>
      <w:r w:rsidR="00F4232C">
        <w:rPr>
          <w:rFonts w:hint="cs"/>
          <w:rtl/>
        </w:rPr>
        <w:t>می‏</w:t>
      </w:r>
      <w:r>
        <w:rPr>
          <w:rFonts w:hint="cs"/>
          <w:rtl/>
        </w:rPr>
        <w:t>توانی شکافت و در بلندی به کوهها ن</w:t>
      </w:r>
      <w:r w:rsidR="00F4232C">
        <w:rPr>
          <w:rFonts w:hint="cs"/>
          <w:rtl/>
        </w:rPr>
        <w:t>می‏</w:t>
      </w:r>
      <w:r>
        <w:rPr>
          <w:rFonts w:hint="cs"/>
          <w:rtl/>
        </w:rPr>
        <w:t>توانی رسید).</w:t>
      </w:r>
    </w:p>
    <w:p w:rsidR="000B1E38" w:rsidRDefault="000B1E38" w:rsidP="00D77BFA">
      <w:pPr>
        <w:pStyle w:val="a"/>
        <w:rPr>
          <w:rtl/>
        </w:rPr>
      </w:pPr>
      <w:r>
        <w:rPr>
          <w:rFonts w:hint="cs"/>
          <w:rtl/>
        </w:rPr>
        <w:t xml:space="preserve">و بر صورت فرض کرده که در شب و روز در هنگام نمازها سجده برای خدا ببرد، خداوند در این باره </w:t>
      </w:r>
      <w:r w:rsidR="00F4232C">
        <w:rPr>
          <w:rFonts w:hint="cs"/>
          <w:rtl/>
        </w:rPr>
        <w:t>می‏</w:t>
      </w:r>
      <w:r>
        <w:rPr>
          <w:rFonts w:hint="cs"/>
          <w:rtl/>
        </w:rPr>
        <w:t>فرماید:</w:t>
      </w:r>
    </w:p>
    <w:p w:rsidR="000B1E38" w:rsidRDefault="00050702" w:rsidP="00050702">
      <w:pPr>
        <w:pStyle w:val="a"/>
        <w:rPr>
          <w:rStyle w:val="Char"/>
          <w:rtl/>
        </w:rPr>
      </w:pPr>
      <w:r>
        <w:rPr>
          <w:rFonts w:ascii="Traditional Arabic" w:hAnsi="Traditional Arabic" w:cs="Traditional Arabic"/>
          <w:rtl/>
        </w:rPr>
        <w:t>﴿</w:t>
      </w:r>
      <w:r w:rsidRPr="00C95CF0">
        <w:rPr>
          <w:rStyle w:val="Char5"/>
          <w:rFonts w:hint="eastAsia"/>
          <w:rtl/>
        </w:rPr>
        <w:t>يَٰٓأَيُّهَا</w:t>
      </w:r>
      <w:r w:rsidRPr="00C95CF0">
        <w:rPr>
          <w:rStyle w:val="Char5"/>
          <w:rtl/>
        </w:rPr>
        <w:t xml:space="preserve"> </w:t>
      </w:r>
      <w:r w:rsidRPr="00C95CF0">
        <w:rPr>
          <w:rStyle w:val="Char5"/>
          <w:rFonts w:hint="cs"/>
          <w:rtl/>
        </w:rPr>
        <w:t>ٱ</w:t>
      </w:r>
      <w:r w:rsidRPr="00C95CF0">
        <w:rPr>
          <w:rStyle w:val="Char5"/>
          <w:rFonts w:hint="eastAsia"/>
          <w:rtl/>
        </w:rPr>
        <w:t>لَّذِينَ</w:t>
      </w:r>
      <w:r w:rsidRPr="00C95CF0">
        <w:rPr>
          <w:rStyle w:val="Char5"/>
          <w:rtl/>
        </w:rPr>
        <w:t xml:space="preserve"> ءَامَنُواْ </w:t>
      </w:r>
      <w:r w:rsidRPr="00C95CF0">
        <w:rPr>
          <w:rStyle w:val="Char5"/>
          <w:rFonts w:hint="cs"/>
          <w:rtl/>
        </w:rPr>
        <w:t>ٱ</w:t>
      </w:r>
      <w:r w:rsidRPr="00C95CF0">
        <w:rPr>
          <w:rStyle w:val="Char5"/>
          <w:rFonts w:hint="eastAsia"/>
          <w:rtl/>
        </w:rPr>
        <w:t>رۡكَعُواْ</w:t>
      </w:r>
      <w:r w:rsidRPr="00C95CF0">
        <w:rPr>
          <w:rStyle w:val="Char5"/>
          <w:rtl/>
        </w:rPr>
        <w:t xml:space="preserve"> وَ</w:t>
      </w:r>
      <w:r w:rsidRPr="00C95CF0">
        <w:rPr>
          <w:rStyle w:val="Char5"/>
          <w:rFonts w:hint="cs"/>
          <w:rtl/>
        </w:rPr>
        <w:t>ٱ</w:t>
      </w:r>
      <w:r w:rsidRPr="00C95CF0">
        <w:rPr>
          <w:rStyle w:val="Char5"/>
          <w:rFonts w:hint="eastAsia"/>
          <w:rtl/>
        </w:rPr>
        <w:t>سۡجُدُواْۤ</w:t>
      </w:r>
      <w:r w:rsidRPr="00C95CF0">
        <w:rPr>
          <w:rStyle w:val="Char5"/>
          <w:rtl/>
        </w:rPr>
        <w:t xml:space="preserve"> وَ</w:t>
      </w:r>
      <w:r w:rsidRPr="00C95CF0">
        <w:rPr>
          <w:rStyle w:val="Char5"/>
          <w:rFonts w:hint="cs"/>
          <w:rtl/>
        </w:rPr>
        <w:t>ٱ</w:t>
      </w:r>
      <w:r w:rsidRPr="00C95CF0">
        <w:rPr>
          <w:rStyle w:val="Char5"/>
          <w:rFonts w:hint="eastAsia"/>
          <w:rtl/>
        </w:rPr>
        <w:t>عۡبُدُواْ</w:t>
      </w:r>
      <w:r w:rsidRPr="00C95CF0">
        <w:rPr>
          <w:rStyle w:val="Char5"/>
          <w:rtl/>
        </w:rPr>
        <w:t xml:space="preserve"> رَبَّكُمۡ وَ</w:t>
      </w:r>
      <w:r w:rsidRPr="00C95CF0">
        <w:rPr>
          <w:rStyle w:val="Char5"/>
          <w:rFonts w:hint="cs"/>
          <w:rtl/>
        </w:rPr>
        <w:t>ٱ</w:t>
      </w:r>
      <w:r w:rsidRPr="00C95CF0">
        <w:rPr>
          <w:rStyle w:val="Char5"/>
          <w:rFonts w:hint="eastAsia"/>
          <w:rtl/>
        </w:rPr>
        <w:t>فۡعَلُواْ</w:t>
      </w:r>
      <w:r w:rsidRPr="00C95CF0">
        <w:rPr>
          <w:rStyle w:val="Char5"/>
          <w:rtl/>
        </w:rPr>
        <w:t xml:space="preserve"> </w:t>
      </w:r>
      <w:r w:rsidRPr="00C95CF0">
        <w:rPr>
          <w:rStyle w:val="Char5"/>
          <w:rFonts w:hint="cs"/>
          <w:rtl/>
        </w:rPr>
        <w:t>ٱ</w:t>
      </w:r>
      <w:r w:rsidRPr="00C95CF0">
        <w:rPr>
          <w:rStyle w:val="Char5"/>
          <w:rFonts w:hint="eastAsia"/>
          <w:rtl/>
        </w:rPr>
        <w:t>لۡخَيۡرَ</w:t>
      </w:r>
      <w:r w:rsidRPr="00C95CF0">
        <w:rPr>
          <w:rStyle w:val="Char5"/>
          <w:rtl/>
        </w:rPr>
        <w:t xml:space="preserve"> لَعَلَّكُمۡ تُفۡلِحُونَ۩ ٧٧</w:t>
      </w:r>
      <w:r>
        <w:rPr>
          <w:rFonts w:ascii="Traditional Arabic" w:hAnsi="Traditional Arabic" w:cs="Traditional Arabic"/>
          <w:rtl/>
        </w:rPr>
        <w:t>﴾</w:t>
      </w:r>
      <w:r>
        <w:rPr>
          <w:rFonts w:ascii="Traditional Arabic" w:hAnsi="Traditional Arabic" w:cs="Traditional Arabic" w:hint="cs"/>
          <w:rtl/>
        </w:rPr>
        <w:t xml:space="preserve"> </w:t>
      </w:r>
      <w:r w:rsidR="00BC6D49" w:rsidRPr="00BC6D49">
        <w:rPr>
          <w:rStyle w:val="Char1"/>
          <w:rFonts w:hint="cs"/>
          <w:rtl/>
        </w:rPr>
        <w:t>[ال</w:t>
      </w:r>
      <w:r w:rsidR="000B1E38" w:rsidRPr="00BC6D49">
        <w:rPr>
          <w:rStyle w:val="Char1"/>
          <w:rFonts w:hint="cs"/>
          <w:rtl/>
        </w:rPr>
        <w:t>حج</w:t>
      </w:r>
      <w:r w:rsidR="00BC6D49" w:rsidRPr="00BC6D49">
        <w:rPr>
          <w:rStyle w:val="Char1"/>
          <w:rFonts w:hint="cs"/>
          <w:rtl/>
        </w:rPr>
        <w:t xml:space="preserve">: </w:t>
      </w:r>
      <w:r w:rsidR="000B1E38" w:rsidRPr="00BC6D49">
        <w:rPr>
          <w:rStyle w:val="Char1"/>
          <w:rFonts w:hint="cs"/>
          <w:rtl/>
        </w:rPr>
        <w:t>77</w:t>
      </w:r>
      <w:r w:rsidR="00BC6D49" w:rsidRPr="00BC6D49">
        <w:rPr>
          <w:rStyle w:val="Char1"/>
          <w:rFonts w:hint="cs"/>
          <w:rtl/>
        </w:rPr>
        <w:t>]</w:t>
      </w:r>
      <w:r w:rsidR="000B1E38" w:rsidRPr="00D77BFA">
        <w:rPr>
          <w:rStyle w:val="Char"/>
          <w:rFonts w:hint="cs"/>
          <w:rtl/>
        </w:rPr>
        <w:t xml:space="preserve"> (ای کسانی که ایمان آورده اید رکوع و سجود کنید و پروردگارتان را بپرستید و کار خوب انجام دهید باشد که رستگار شوید).</w:t>
      </w:r>
    </w:p>
    <w:p w:rsidR="000B1E38" w:rsidRPr="00D77BFA" w:rsidRDefault="00050702" w:rsidP="00050702">
      <w:pPr>
        <w:pStyle w:val="a"/>
        <w:rPr>
          <w:rStyle w:val="Char"/>
          <w:rtl/>
        </w:rPr>
      </w:pPr>
      <w:r>
        <w:rPr>
          <w:rStyle w:val="Char"/>
          <w:rFonts w:ascii="Traditional Arabic" w:hAnsi="Traditional Arabic" w:cs="Traditional Arabic"/>
          <w:rtl/>
        </w:rPr>
        <w:t>﴿</w:t>
      </w:r>
      <w:r w:rsidRPr="00C95CF0">
        <w:rPr>
          <w:rStyle w:val="Char5"/>
          <w:rFonts w:hint="eastAsia"/>
          <w:rtl/>
        </w:rPr>
        <w:t>وَأَنَّ</w:t>
      </w:r>
      <w:r w:rsidRPr="00C95CF0">
        <w:rPr>
          <w:rStyle w:val="Char5"/>
          <w:rtl/>
        </w:rPr>
        <w:t xml:space="preserve"> </w:t>
      </w:r>
      <w:r w:rsidRPr="00C95CF0">
        <w:rPr>
          <w:rStyle w:val="Char5"/>
          <w:rFonts w:hint="cs"/>
          <w:rtl/>
        </w:rPr>
        <w:t>ٱ</w:t>
      </w:r>
      <w:r w:rsidRPr="00C95CF0">
        <w:rPr>
          <w:rStyle w:val="Char5"/>
          <w:rFonts w:hint="eastAsia"/>
          <w:rtl/>
        </w:rPr>
        <w:t>لۡمَسَٰجِدَ</w:t>
      </w:r>
      <w:r w:rsidRPr="00C95CF0">
        <w:rPr>
          <w:rStyle w:val="Char5"/>
          <w:rtl/>
        </w:rPr>
        <w:t xml:space="preserve"> لِلَّهِ فَلَا تَدۡعُواْ مَعَ </w:t>
      </w:r>
      <w:r w:rsidRPr="00C95CF0">
        <w:rPr>
          <w:rStyle w:val="Char5"/>
          <w:rFonts w:hint="cs"/>
          <w:rtl/>
        </w:rPr>
        <w:t>ٱ</w:t>
      </w:r>
      <w:r w:rsidRPr="00C95CF0">
        <w:rPr>
          <w:rStyle w:val="Char5"/>
          <w:rFonts w:hint="eastAsia"/>
          <w:rtl/>
        </w:rPr>
        <w:t>للَّهِ</w:t>
      </w:r>
      <w:r w:rsidRPr="00C95CF0">
        <w:rPr>
          <w:rStyle w:val="Char5"/>
          <w:rtl/>
        </w:rPr>
        <w:t xml:space="preserve"> أَحَدٗا ١٨</w:t>
      </w:r>
      <w:r>
        <w:rPr>
          <w:rStyle w:val="Char"/>
          <w:rFonts w:ascii="Traditional Arabic" w:hAnsi="Traditional Arabic" w:cs="Traditional Arabic"/>
          <w:rtl/>
        </w:rPr>
        <w:t>﴾</w:t>
      </w:r>
      <w:r>
        <w:rPr>
          <w:rStyle w:val="Char"/>
          <w:rFonts w:ascii="Traditional Arabic" w:hAnsi="Traditional Arabic" w:cs="Traditional Arabic" w:hint="cs"/>
          <w:rtl/>
        </w:rPr>
        <w:t xml:space="preserve"> </w:t>
      </w:r>
      <w:r w:rsidR="00BC6D49" w:rsidRPr="00BC6D49">
        <w:rPr>
          <w:rStyle w:val="Char1"/>
          <w:rFonts w:hint="cs"/>
          <w:rtl/>
        </w:rPr>
        <w:t>[ال</w:t>
      </w:r>
      <w:r w:rsidR="000B1E38" w:rsidRPr="00BC6D49">
        <w:rPr>
          <w:rStyle w:val="Char1"/>
          <w:rFonts w:hint="cs"/>
          <w:rtl/>
        </w:rPr>
        <w:t>جن</w:t>
      </w:r>
      <w:r w:rsidR="00BC6D49" w:rsidRPr="00BC6D49">
        <w:rPr>
          <w:rStyle w:val="Char1"/>
          <w:rFonts w:hint="cs"/>
          <w:rtl/>
        </w:rPr>
        <w:t xml:space="preserve">: </w:t>
      </w:r>
      <w:r w:rsidR="000B1E38" w:rsidRPr="00BC6D49">
        <w:rPr>
          <w:rStyle w:val="Char1"/>
          <w:rFonts w:hint="cs"/>
          <w:rtl/>
        </w:rPr>
        <w:t>18</w:t>
      </w:r>
      <w:r w:rsidR="00BC6D49" w:rsidRPr="00BC6D49">
        <w:rPr>
          <w:rStyle w:val="Char1"/>
          <w:rFonts w:hint="cs"/>
          <w:rtl/>
        </w:rPr>
        <w:t>]</w:t>
      </w:r>
      <w:r w:rsidR="000B1E38" w:rsidRPr="00D77BFA">
        <w:rPr>
          <w:rStyle w:val="Char"/>
          <w:rFonts w:hint="cs"/>
          <w:rtl/>
        </w:rPr>
        <w:t xml:space="preserve"> (و مساجد مال خدا هستند، پس هیچ کس را با خدا مخوانید).</w:t>
      </w:r>
    </w:p>
    <w:p w:rsidR="007B37F6" w:rsidRDefault="007B37F6" w:rsidP="00D77BFA">
      <w:pPr>
        <w:pStyle w:val="a"/>
        <w:rPr>
          <w:rtl/>
        </w:rPr>
      </w:pPr>
      <w:r>
        <w:rPr>
          <w:rFonts w:hint="cs"/>
          <w:rtl/>
        </w:rPr>
        <w:t xml:space="preserve">منظور از مساجد: </w:t>
      </w:r>
      <w:r w:rsidR="00CF383A">
        <w:rPr>
          <w:rFonts w:hint="cs"/>
          <w:rtl/>
        </w:rPr>
        <w:t>آ</w:t>
      </w:r>
      <w:r>
        <w:rPr>
          <w:rFonts w:hint="cs"/>
          <w:rtl/>
        </w:rPr>
        <w:t xml:space="preserve">ن مکانی است که انسان در هنگام نماز پیشانی اش را بر آن قرار </w:t>
      </w:r>
      <w:r w:rsidR="00F4232C">
        <w:rPr>
          <w:rFonts w:hint="cs"/>
          <w:rtl/>
        </w:rPr>
        <w:t>می‏</w:t>
      </w:r>
      <w:r>
        <w:rPr>
          <w:rFonts w:hint="cs"/>
          <w:rtl/>
        </w:rPr>
        <w:t>دهد.</w:t>
      </w:r>
    </w:p>
    <w:p w:rsidR="007B37F6" w:rsidRPr="00C95CF0" w:rsidRDefault="007B37F6" w:rsidP="00050702">
      <w:pPr>
        <w:pStyle w:val="a"/>
        <w:rPr>
          <w:rStyle w:val="Char5"/>
          <w:rtl/>
        </w:rPr>
      </w:pPr>
      <w:r>
        <w:rPr>
          <w:rFonts w:hint="cs"/>
          <w:rtl/>
        </w:rPr>
        <w:t xml:space="preserve">امام شافعی گفت: و این همان چیزهایی است که خداوند بر این جوارح فرض گردانده و خداوند طهارت، وضو و نماز را در کتابش ایمان نام نهاده و این نامگذاری زمانی بوده که خداوند صورت پیامبرش </w:t>
      </w:r>
      <w:r w:rsidR="00404949" w:rsidRPr="00404949">
        <w:rPr>
          <w:rFonts w:cs="CTraditional Arabic" w:hint="cs"/>
          <w:rtl/>
        </w:rPr>
        <w:t>ص</w:t>
      </w:r>
      <w:r>
        <w:rPr>
          <w:rFonts w:hint="cs"/>
          <w:rtl/>
        </w:rPr>
        <w:t xml:space="preserve"> را از نماز به سوی بیت المقدس، چرخاند و دستور داد</w:t>
      </w:r>
      <w:r w:rsidR="00616B2C">
        <w:rPr>
          <w:rFonts w:hint="cs"/>
          <w:rtl/>
        </w:rPr>
        <w:t xml:space="preserve"> </w:t>
      </w:r>
      <w:r>
        <w:rPr>
          <w:rFonts w:hint="cs"/>
          <w:rtl/>
        </w:rPr>
        <w:t xml:space="preserve">تا به سوی کعبه نماز بخواند. و این در حالی بود که مسلمانان 16 ماه تمام به سوی بیت المقدس نماز خواندند و گفتند: ای رسول خدا، نمازی که ما به سوی بیت المقدس خواندیم چه </w:t>
      </w:r>
      <w:r w:rsidR="00F4232C">
        <w:rPr>
          <w:rFonts w:hint="cs"/>
          <w:rtl/>
        </w:rPr>
        <w:t>می‏شود</w:t>
      </w:r>
      <w:r>
        <w:rPr>
          <w:rFonts w:hint="cs"/>
          <w:rtl/>
        </w:rPr>
        <w:t xml:space="preserve"> و چه حک</w:t>
      </w:r>
      <w:r w:rsidR="00F4232C">
        <w:rPr>
          <w:rFonts w:hint="cs"/>
          <w:rtl/>
        </w:rPr>
        <w:t>می‏</w:t>
      </w:r>
      <w:r>
        <w:rPr>
          <w:rFonts w:hint="cs"/>
          <w:rtl/>
        </w:rPr>
        <w:t>دارد؟ سپس خداوند این آیه را نازل کرد:</w:t>
      </w:r>
      <w:r w:rsidR="00050702">
        <w:rPr>
          <w:rFonts w:hint="cs"/>
          <w:rtl/>
        </w:rPr>
        <w:t xml:space="preserve"> </w:t>
      </w:r>
      <w:r w:rsidR="00050702">
        <w:rPr>
          <w:rFonts w:ascii="Traditional Arabic" w:hAnsi="Traditional Arabic" w:cs="Traditional Arabic"/>
          <w:rtl/>
        </w:rPr>
        <w:t>﴿</w:t>
      </w:r>
      <w:r w:rsidR="00050702" w:rsidRPr="00C95CF0">
        <w:rPr>
          <w:rStyle w:val="Char5"/>
          <w:rtl/>
        </w:rPr>
        <w:t xml:space="preserve">وَمَا كَانَ </w:t>
      </w:r>
      <w:r w:rsidR="00050702" w:rsidRPr="00C95CF0">
        <w:rPr>
          <w:rStyle w:val="Char5"/>
          <w:rFonts w:hint="cs"/>
          <w:rtl/>
        </w:rPr>
        <w:t>ٱ</w:t>
      </w:r>
      <w:r w:rsidR="00050702" w:rsidRPr="00C95CF0">
        <w:rPr>
          <w:rStyle w:val="Char5"/>
          <w:rFonts w:hint="eastAsia"/>
          <w:rtl/>
        </w:rPr>
        <w:t>للَّهُ</w:t>
      </w:r>
      <w:r w:rsidR="00050702" w:rsidRPr="00C95CF0">
        <w:rPr>
          <w:rStyle w:val="Char5"/>
          <w:rtl/>
        </w:rPr>
        <w:t xml:space="preserve"> لِيُضِيعَ إِيمَٰنَكُمۡۚ إِنَّ </w:t>
      </w:r>
      <w:r w:rsidR="00050702" w:rsidRPr="00C95CF0">
        <w:rPr>
          <w:rStyle w:val="Char5"/>
          <w:rFonts w:hint="cs"/>
          <w:rtl/>
        </w:rPr>
        <w:t>ٱ</w:t>
      </w:r>
      <w:r w:rsidR="00050702" w:rsidRPr="00C95CF0">
        <w:rPr>
          <w:rStyle w:val="Char5"/>
          <w:rFonts w:hint="eastAsia"/>
          <w:rtl/>
        </w:rPr>
        <w:t>للَّهَ</w:t>
      </w:r>
      <w:r w:rsidR="00050702" w:rsidRPr="00C95CF0">
        <w:rPr>
          <w:rStyle w:val="Char5"/>
          <w:rtl/>
        </w:rPr>
        <w:t xml:space="preserve"> بِ</w:t>
      </w:r>
      <w:r w:rsidR="00050702" w:rsidRPr="00C95CF0">
        <w:rPr>
          <w:rStyle w:val="Char5"/>
          <w:rFonts w:hint="cs"/>
          <w:rtl/>
        </w:rPr>
        <w:t>ٱ</w:t>
      </w:r>
      <w:r w:rsidR="00050702" w:rsidRPr="00C95CF0">
        <w:rPr>
          <w:rStyle w:val="Char5"/>
          <w:rFonts w:hint="eastAsia"/>
          <w:rtl/>
        </w:rPr>
        <w:t>لنَّاسِ</w:t>
      </w:r>
      <w:r w:rsidR="00050702" w:rsidRPr="00C95CF0">
        <w:rPr>
          <w:rStyle w:val="Char5"/>
          <w:rtl/>
        </w:rPr>
        <w:t xml:space="preserve"> لَرَءُوفٞ رَّحِيمٞ ١٤٣</w:t>
      </w:r>
      <w:r w:rsidR="00050702">
        <w:rPr>
          <w:rFonts w:ascii="Traditional Arabic" w:hAnsi="Traditional Arabic" w:cs="Traditional Arabic"/>
          <w:rtl/>
        </w:rPr>
        <w:t>﴾</w:t>
      </w:r>
      <w:r w:rsidR="005D1316">
        <w:rPr>
          <w:rFonts w:hint="cs"/>
          <w:rtl/>
        </w:rPr>
        <w:t xml:space="preserve"> </w:t>
      </w:r>
      <w:r w:rsidR="00BC6D49" w:rsidRPr="00BC6D49">
        <w:rPr>
          <w:rStyle w:val="Char1"/>
          <w:rFonts w:hint="cs"/>
          <w:rtl/>
        </w:rPr>
        <w:t>[ال</w:t>
      </w:r>
      <w:r w:rsidRPr="00BC6D49">
        <w:rPr>
          <w:rStyle w:val="Char1"/>
          <w:rFonts w:hint="cs"/>
          <w:rtl/>
        </w:rPr>
        <w:t>بقر</w:t>
      </w:r>
      <w:r w:rsidR="00BC6D49" w:rsidRPr="00BC6D49">
        <w:rPr>
          <w:rStyle w:val="Char1"/>
          <w:rFonts w:hint="cs"/>
          <w:rtl/>
        </w:rPr>
        <w:t xml:space="preserve">ة: </w:t>
      </w:r>
      <w:r w:rsidRPr="00BC6D49">
        <w:rPr>
          <w:rStyle w:val="Char1"/>
          <w:rFonts w:hint="cs"/>
          <w:rtl/>
        </w:rPr>
        <w:t>143</w:t>
      </w:r>
      <w:r w:rsidR="00BC6D49" w:rsidRPr="00BC6D49">
        <w:rPr>
          <w:rStyle w:val="Char1"/>
          <w:rFonts w:hint="cs"/>
          <w:rtl/>
        </w:rPr>
        <w:t>]</w:t>
      </w:r>
      <w:r>
        <w:rPr>
          <w:rFonts w:hint="cs"/>
          <w:rtl/>
        </w:rPr>
        <w:t xml:space="preserve"> (و خدا ایمان شما را ضایع ن</w:t>
      </w:r>
      <w:r w:rsidR="00F4232C">
        <w:rPr>
          <w:rFonts w:hint="cs"/>
          <w:rtl/>
        </w:rPr>
        <w:t>می‏</w:t>
      </w:r>
      <w:r>
        <w:rPr>
          <w:rFonts w:hint="cs"/>
          <w:rtl/>
        </w:rPr>
        <w:t>گرداند بی گمان خدا نسبت به مردم بس رؤوف و مهربان است).</w:t>
      </w:r>
    </w:p>
    <w:p w:rsidR="007B37F6" w:rsidRDefault="007B37F6" w:rsidP="00D77BFA">
      <w:pPr>
        <w:pStyle w:val="a"/>
        <w:rPr>
          <w:rtl/>
        </w:rPr>
      </w:pPr>
      <w:r>
        <w:rPr>
          <w:rFonts w:hint="cs"/>
          <w:rtl/>
        </w:rPr>
        <w:t>در این آیه خداوند نماز را ایمان نام نهاده است. پس هر کس خداوند را ملاقات کند در حالی که بر نمازهایش مواظبت کرده، و اعضای بدنش را از گناه حفظ کرده، و توسط هر یک از اعضای بدنش آنچه را خداوند به آن امر کرده به جا آورده ب</w:t>
      </w:r>
      <w:r w:rsidR="00CF383A">
        <w:rPr>
          <w:rFonts w:hint="cs"/>
          <w:rtl/>
        </w:rPr>
        <w:t>اشد، چنین شخصی با</w:t>
      </w:r>
      <w:r>
        <w:rPr>
          <w:rFonts w:hint="cs"/>
          <w:rtl/>
        </w:rPr>
        <w:t xml:space="preserve"> ایمانی کامل و تمام خداوند را ملاقات خواهد کرد و از اهل بهشت خواهد بود.</w:t>
      </w:r>
    </w:p>
    <w:p w:rsidR="007B37F6" w:rsidRDefault="007B37F6" w:rsidP="00D77BFA">
      <w:pPr>
        <w:pStyle w:val="a"/>
        <w:rPr>
          <w:rtl/>
        </w:rPr>
      </w:pPr>
      <w:r>
        <w:rPr>
          <w:rFonts w:hint="cs"/>
          <w:rtl/>
        </w:rPr>
        <w:t>اما کسی که توسط هر یک از اعضای بدنش آنچه را خداوند به آن امر کرده، به طور عمدی ترک کرده باشد، خداوند را با حالت ایمانی ناقص ملاقات خواهد کرد.</w:t>
      </w:r>
    </w:p>
    <w:p w:rsidR="007B37F6" w:rsidRDefault="007B37F6" w:rsidP="00D77BFA">
      <w:pPr>
        <w:pStyle w:val="a"/>
        <w:rPr>
          <w:rtl/>
        </w:rPr>
      </w:pPr>
      <w:r>
        <w:rPr>
          <w:rFonts w:hint="cs"/>
          <w:rtl/>
        </w:rPr>
        <w:t>آن مرد گفت: نقصان و اتمام ایمان را شناختم، پس زیاد شدن ایمان از کجا خواهد آمد؟</w:t>
      </w:r>
    </w:p>
    <w:p w:rsidR="00D0273D" w:rsidRDefault="00D0273D" w:rsidP="00050702">
      <w:pPr>
        <w:pStyle w:val="a"/>
        <w:rPr>
          <w:rtl/>
        </w:rPr>
      </w:pPr>
      <w:r>
        <w:rPr>
          <w:rFonts w:hint="cs"/>
          <w:rtl/>
        </w:rPr>
        <w:t xml:space="preserve">شافعی گفت: خداوند </w:t>
      </w:r>
      <w:r w:rsidR="00F4232C">
        <w:rPr>
          <w:rFonts w:hint="cs"/>
          <w:rtl/>
        </w:rPr>
        <w:t>می‏</w:t>
      </w:r>
      <w:r>
        <w:rPr>
          <w:rFonts w:hint="cs"/>
          <w:rtl/>
        </w:rPr>
        <w:t>فرماید:</w:t>
      </w:r>
      <w:r w:rsidR="00050702">
        <w:rPr>
          <w:rFonts w:hint="cs"/>
          <w:rtl/>
        </w:rPr>
        <w:t xml:space="preserve"> </w:t>
      </w:r>
      <w:r w:rsidR="00050702">
        <w:rPr>
          <w:rFonts w:ascii="Traditional Arabic" w:hAnsi="Traditional Arabic" w:cs="Traditional Arabic"/>
          <w:rtl/>
        </w:rPr>
        <w:t>﴿</w:t>
      </w:r>
      <w:r w:rsidR="00050702" w:rsidRPr="00C95CF0">
        <w:rPr>
          <w:rStyle w:val="Char5"/>
          <w:rFonts w:hint="eastAsia"/>
          <w:rtl/>
        </w:rPr>
        <w:t>وَإِذَا</w:t>
      </w:r>
      <w:r w:rsidR="00050702" w:rsidRPr="00C95CF0">
        <w:rPr>
          <w:rStyle w:val="Char5"/>
          <w:rtl/>
        </w:rPr>
        <w:t xml:space="preserve"> مَآ أُنزِلَتۡ سُورَةٞ فَمِنۡهُم مَّن يَقُولُ أَيُّكُمۡ زَادَتۡهُ هَٰذِهِ</w:t>
      </w:r>
      <w:r w:rsidR="00050702" w:rsidRPr="00C95CF0">
        <w:rPr>
          <w:rStyle w:val="Char5"/>
          <w:rFonts w:hint="cs"/>
          <w:rtl/>
        </w:rPr>
        <w:t>ۦٓ</w:t>
      </w:r>
      <w:r w:rsidR="00050702" w:rsidRPr="00C95CF0">
        <w:rPr>
          <w:rStyle w:val="Char5"/>
          <w:rtl/>
        </w:rPr>
        <w:t xml:space="preserve"> إِيمَٰنٗاۚ فَأَمَّا </w:t>
      </w:r>
      <w:r w:rsidR="00050702" w:rsidRPr="00C95CF0">
        <w:rPr>
          <w:rStyle w:val="Char5"/>
          <w:rFonts w:hint="cs"/>
          <w:rtl/>
        </w:rPr>
        <w:t>ٱ</w:t>
      </w:r>
      <w:r w:rsidR="00050702" w:rsidRPr="00C95CF0">
        <w:rPr>
          <w:rStyle w:val="Char5"/>
          <w:rFonts w:hint="eastAsia"/>
          <w:rtl/>
        </w:rPr>
        <w:t>لَّذِينَ</w:t>
      </w:r>
      <w:r w:rsidR="00050702" w:rsidRPr="00C95CF0">
        <w:rPr>
          <w:rStyle w:val="Char5"/>
          <w:rtl/>
        </w:rPr>
        <w:t xml:space="preserve"> ءَامَنُواْ فَزَادَتۡهُمۡ إِيمَٰنٗا وَهُمۡ يَسۡتَبۡشِرُونَ ١٢٤ </w:t>
      </w:r>
      <w:r w:rsidR="00050702" w:rsidRPr="00C95CF0">
        <w:rPr>
          <w:rStyle w:val="Char5"/>
          <w:rFonts w:hint="eastAsia"/>
          <w:rtl/>
        </w:rPr>
        <w:t>وَأَمَّا</w:t>
      </w:r>
      <w:r w:rsidR="00050702" w:rsidRPr="00C95CF0">
        <w:rPr>
          <w:rStyle w:val="Char5"/>
          <w:rtl/>
        </w:rPr>
        <w:t xml:space="preserve"> </w:t>
      </w:r>
      <w:r w:rsidR="00050702" w:rsidRPr="00C95CF0">
        <w:rPr>
          <w:rStyle w:val="Char5"/>
          <w:rFonts w:hint="cs"/>
          <w:rtl/>
        </w:rPr>
        <w:t>ٱ</w:t>
      </w:r>
      <w:r w:rsidR="00050702" w:rsidRPr="00C95CF0">
        <w:rPr>
          <w:rStyle w:val="Char5"/>
          <w:rFonts w:hint="eastAsia"/>
          <w:rtl/>
        </w:rPr>
        <w:t>لَّذِينَ</w:t>
      </w:r>
      <w:r w:rsidR="00050702" w:rsidRPr="00C95CF0">
        <w:rPr>
          <w:rStyle w:val="Char5"/>
          <w:rtl/>
        </w:rPr>
        <w:t xml:space="preserve"> فِي قُلُوبِهِم مَّرَضٞ فَزَادَتۡهُمۡ رِجۡسًا إِلَىٰ رِجۡسِهِمۡ وَمَاتُواْ وَهُمۡ كَٰفِرُونَ ١٢٥</w:t>
      </w:r>
      <w:r w:rsidR="00050702">
        <w:rPr>
          <w:rFonts w:ascii="Traditional Arabic" w:hAnsi="Traditional Arabic" w:cs="Traditional Arabic"/>
          <w:rtl/>
        </w:rPr>
        <w:t>﴾</w:t>
      </w:r>
      <w:r>
        <w:rPr>
          <w:rFonts w:hint="cs"/>
          <w:rtl/>
        </w:rPr>
        <w:t xml:space="preserve"> </w:t>
      </w:r>
      <w:r w:rsidR="00BC6D49" w:rsidRPr="00BC6D49">
        <w:rPr>
          <w:rStyle w:val="Char1"/>
          <w:rFonts w:hint="cs"/>
          <w:rtl/>
        </w:rPr>
        <w:t>[ال</w:t>
      </w:r>
      <w:r w:rsidRPr="00BC6D49">
        <w:rPr>
          <w:rStyle w:val="Char1"/>
          <w:rFonts w:hint="cs"/>
          <w:rtl/>
        </w:rPr>
        <w:t>توب</w:t>
      </w:r>
      <w:r w:rsidR="00BC6D49" w:rsidRPr="00BC6D49">
        <w:rPr>
          <w:rStyle w:val="Char1"/>
          <w:rFonts w:hint="cs"/>
          <w:rtl/>
        </w:rPr>
        <w:t xml:space="preserve">ة: </w:t>
      </w:r>
      <w:r w:rsidRPr="00BC6D49">
        <w:rPr>
          <w:rStyle w:val="Char1"/>
          <w:rFonts w:hint="cs"/>
          <w:rtl/>
        </w:rPr>
        <w:t>124-125</w:t>
      </w:r>
      <w:r w:rsidR="00BC6D49" w:rsidRPr="00BC6D49">
        <w:rPr>
          <w:rStyle w:val="Char1"/>
          <w:rFonts w:hint="cs"/>
          <w:rtl/>
        </w:rPr>
        <w:t>]</w:t>
      </w:r>
      <w:r>
        <w:rPr>
          <w:rFonts w:hint="cs"/>
          <w:rtl/>
        </w:rPr>
        <w:t xml:space="preserve"> (هنگا</w:t>
      </w:r>
      <w:r w:rsidR="00F4232C">
        <w:rPr>
          <w:rFonts w:hint="cs"/>
          <w:rtl/>
        </w:rPr>
        <w:t>می‏</w:t>
      </w:r>
      <w:r>
        <w:rPr>
          <w:rFonts w:hint="cs"/>
          <w:rtl/>
        </w:rPr>
        <w:t xml:space="preserve">که سوره ای نازل </w:t>
      </w:r>
      <w:r w:rsidR="00F4232C">
        <w:rPr>
          <w:rFonts w:hint="cs"/>
          <w:rtl/>
        </w:rPr>
        <w:t>می‏شود</w:t>
      </w:r>
      <w:r>
        <w:rPr>
          <w:rFonts w:hint="cs"/>
          <w:rtl/>
        </w:rPr>
        <w:t xml:space="preserve">، کسانی از آنان </w:t>
      </w:r>
      <w:r w:rsidR="00F4232C">
        <w:rPr>
          <w:rFonts w:hint="cs"/>
          <w:rtl/>
        </w:rPr>
        <w:t>می‏</w:t>
      </w:r>
      <w:r>
        <w:rPr>
          <w:rFonts w:hint="cs"/>
          <w:rtl/>
        </w:rPr>
        <w:t>گویند: این سوره بر</w:t>
      </w:r>
      <w:r w:rsidR="004D1A11">
        <w:rPr>
          <w:rFonts w:hint="cs"/>
          <w:rtl/>
        </w:rPr>
        <w:t xml:space="preserve"> </w:t>
      </w:r>
      <w:r>
        <w:rPr>
          <w:rFonts w:hint="cs"/>
          <w:rtl/>
        </w:rPr>
        <w:t xml:space="preserve">ایمان کدامیک از شما افزود؟ و اما مؤمنان بر ایمانشان </w:t>
      </w:r>
      <w:r w:rsidR="00F4232C">
        <w:rPr>
          <w:rFonts w:hint="cs"/>
          <w:rtl/>
        </w:rPr>
        <w:t>می‏</w:t>
      </w:r>
      <w:r>
        <w:rPr>
          <w:rFonts w:hint="cs"/>
          <w:rtl/>
        </w:rPr>
        <w:t xml:space="preserve">افزاید و شادمان </w:t>
      </w:r>
      <w:r w:rsidR="00F4232C">
        <w:rPr>
          <w:rFonts w:hint="cs"/>
          <w:rtl/>
        </w:rPr>
        <w:t>می‏</w:t>
      </w:r>
      <w:r>
        <w:rPr>
          <w:rFonts w:hint="cs"/>
          <w:rtl/>
        </w:rPr>
        <w:t xml:space="preserve">گردند. و اما کسانی که در دلهایشان بیماری است، پلیدی ای بر پلیدیشان </w:t>
      </w:r>
      <w:r w:rsidR="00F4232C">
        <w:rPr>
          <w:rFonts w:hint="cs"/>
          <w:rtl/>
        </w:rPr>
        <w:t>می‏</w:t>
      </w:r>
      <w:r>
        <w:rPr>
          <w:rFonts w:hint="cs"/>
          <w:rtl/>
        </w:rPr>
        <w:t xml:space="preserve">افزاید و در حال کفر </w:t>
      </w:r>
      <w:r w:rsidR="00F4232C">
        <w:rPr>
          <w:rFonts w:hint="cs"/>
          <w:rtl/>
        </w:rPr>
        <w:t>می‏</w:t>
      </w:r>
      <w:r>
        <w:rPr>
          <w:rFonts w:hint="cs"/>
          <w:rtl/>
        </w:rPr>
        <w:t>میرند).</w:t>
      </w:r>
    </w:p>
    <w:p w:rsidR="00D0273D" w:rsidRPr="00BC6D49" w:rsidRDefault="00050702" w:rsidP="00050702">
      <w:pPr>
        <w:pStyle w:val="a"/>
        <w:rPr>
          <w:rtl/>
        </w:rPr>
      </w:pPr>
      <w:r>
        <w:rPr>
          <w:rFonts w:ascii="Traditional Arabic" w:hAnsi="Traditional Arabic" w:cs="Traditional Arabic"/>
          <w:rtl/>
        </w:rPr>
        <w:t>﴿</w:t>
      </w:r>
      <w:r w:rsidRPr="00C95CF0">
        <w:rPr>
          <w:rStyle w:val="Char5"/>
          <w:rtl/>
        </w:rPr>
        <w:t>إِنَّهُمۡ فِتۡيَةٌ ءَامَنُواْ بِرَبِّهِمۡ وَزِدۡنَٰهُمۡ هُدٗى ١٣</w:t>
      </w:r>
      <w:r>
        <w:rPr>
          <w:rFonts w:ascii="Traditional Arabic" w:hAnsi="Traditional Arabic" w:cs="Traditional Arabic"/>
          <w:rtl/>
        </w:rPr>
        <w:t>﴾</w:t>
      </w:r>
      <w:r>
        <w:rPr>
          <w:rFonts w:ascii="Traditional Arabic" w:hAnsi="Traditional Arabic" w:cs="Traditional Arabic" w:hint="cs"/>
          <w:rtl/>
        </w:rPr>
        <w:t xml:space="preserve"> </w:t>
      </w:r>
      <w:r w:rsidR="00BC6D49" w:rsidRPr="00BC6D49">
        <w:rPr>
          <w:rStyle w:val="Char1"/>
          <w:rFonts w:hint="cs"/>
          <w:rtl/>
        </w:rPr>
        <w:t>[ال</w:t>
      </w:r>
      <w:r w:rsidR="00D0273D" w:rsidRPr="00BC6D49">
        <w:rPr>
          <w:rStyle w:val="Char1"/>
          <w:rFonts w:hint="cs"/>
          <w:rtl/>
        </w:rPr>
        <w:t>کهف</w:t>
      </w:r>
      <w:r w:rsidR="00BC6D49" w:rsidRPr="00BC6D49">
        <w:rPr>
          <w:rStyle w:val="Char1"/>
          <w:rFonts w:hint="cs"/>
          <w:rtl/>
        </w:rPr>
        <w:t xml:space="preserve">: </w:t>
      </w:r>
      <w:r w:rsidR="00D0273D" w:rsidRPr="00BC6D49">
        <w:rPr>
          <w:rStyle w:val="Char1"/>
          <w:rFonts w:hint="cs"/>
          <w:rtl/>
        </w:rPr>
        <w:t>13</w:t>
      </w:r>
      <w:r w:rsidR="00BC6D49" w:rsidRPr="00BC6D49">
        <w:rPr>
          <w:rStyle w:val="Char1"/>
          <w:rFonts w:hint="cs"/>
          <w:rtl/>
        </w:rPr>
        <w:t>]</w:t>
      </w:r>
      <w:r w:rsidR="00D0273D" w:rsidRPr="00BC6D49">
        <w:rPr>
          <w:rFonts w:hint="cs"/>
          <w:rtl/>
        </w:rPr>
        <w:t xml:space="preserve"> (ایشان جوانانی بودند که به پروردگارشان ایمان داشتند و ما بر هدایتشان افز</w:t>
      </w:r>
      <w:r w:rsidR="004D1A11" w:rsidRPr="00BC6D49">
        <w:rPr>
          <w:rFonts w:hint="cs"/>
          <w:rtl/>
        </w:rPr>
        <w:t>و</w:t>
      </w:r>
      <w:r w:rsidR="00D0273D" w:rsidRPr="00BC6D49">
        <w:rPr>
          <w:rFonts w:hint="cs"/>
          <w:rtl/>
        </w:rPr>
        <w:t>دیم).</w:t>
      </w:r>
    </w:p>
    <w:p w:rsidR="00D0273D" w:rsidRDefault="00D0273D" w:rsidP="00D77BFA">
      <w:pPr>
        <w:pStyle w:val="a"/>
        <w:rPr>
          <w:rtl/>
        </w:rPr>
      </w:pPr>
      <w:r>
        <w:rPr>
          <w:rFonts w:hint="cs"/>
          <w:rtl/>
        </w:rPr>
        <w:t xml:space="preserve">شافعی گفت: اگر این ایمان کلاً چیز واحدی بود نه نقصانی در </w:t>
      </w:r>
      <w:r w:rsidR="004D1A11">
        <w:rPr>
          <w:rFonts w:hint="cs"/>
          <w:rtl/>
        </w:rPr>
        <w:t>آ</w:t>
      </w:r>
      <w:r>
        <w:rPr>
          <w:rFonts w:hint="cs"/>
          <w:rtl/>
        </w:rPr>
        <w:t>ن بود و نه زیادتی، پس هیچ کس در آن فضیلتی ن</w:t>
      </w:r>
      <w:r w:rsidR="00F4232C">
        <w:rPr>
          <w:rFonts w:hint="cs"/>
          <w:rtl/>
        </w:rPr>
        <w:t>می‏</w:t>
      </w:r>
      <w:r>
        <w:rPr>
          <w:rFonts w:hint="cs"/>
          <w:rtl/>
        </w:rPr>
        <w:t xml:space="preserve">یافت و انسانها از لحاظ ایمانی هم درجه و یکسان </w:t>
      </w:r>
      <w:r w:rsidR="00F4232C">
        <w:rPr>
          <w:rFonts w:hint="cs"/>
          <w:rtl/>
        </w:rPr>
        <w:t>می‏</w:t>
      </w:r>
      <w:r>
        <w:rPr>
          <w:rFonts w:hint="cs"/>
          <w:rtl/>
        </w:rPr>
        <w:t xml:space="preserve">شدند و تفضیلی وجود نداشت. ولی با اتمام ایمان مؤمنین وارد بهشت </w:t>
      </w:r>
      <w:r w:rsidR="00F4232C">
        <w:rPr>
          <w:rFonts w:hint="cs"/>
          <w:rtl/>
        </w:rPr>
        <w:t>می‏شوند</w:t>
      </w:r>
      <w:r>
        <w:rPr>
          <w:rFonts w:hint="cs"/>
          <w:rtl/>
        </w:rPr>
        <w:t xml:space="preserve"> و با زیاد شدن ایمانشان مؤمنان به همان نسبت در بهشت در درجات مختلفی قرار خواهند گرفت. و با ناقص شدن ایمان، افراط کنندگان وارد جهنم </w:t>
      </w:r>
      <w:r w:rsidR="00F4232C">
        <w:rPr>
          <w:rFonts w:hint="cs"/>
          <w:rtl/>
        </w:rPr>
        <w:t>می‏شوند</w:t>
      </w:r>
      <w:r>
        <w:rPr>
          <w:rFonts w:hint="cs"/>
          <w:rtl/>
        </w:rPr>
        <w:t>.</w:t>
      </w:r>
    </w:p>
    <w:p w:rsidR="00D0273D" w:rsidRDefault="00D0273D" w:rsidP="00BC6D49">
      <w:pPr>
        <w:pStyle w:val="a"/>
        <w:rPr>
          <w:rtl/>
        </w:rPr>
      </w:pPr>
      <w:r>
        <w:rPr>
          <w:rFonts w:hint="cs"/>
          <w:rtl/>
        </w:rPr>
        <w:t>شافعی گفت: خداوند شکوهمند و عزتمند، مثل مسابقه دادن بین اسبها در روز شرط بندی و مسابقه، بین بند</w:t>
      </w:r>
      <w:r w:rsidR="00616B2C">
        <w:rPr>
          <w:rFonts w:hint="cs"/>
          <w:rtl/>
        </w:rPr>
        <w:t>گانش بر سر کسب ایمان مسابقه برگز</w:t>
      </w:r>
      <w:r>
        <w:rPr>
          <w:rFonts w:hint="cs"/>
          <w:rtl/>
        </w:rPr>
        <w:t xml:space="preserve">ار کرده است. سپس انسانها بر حسب سبقتی که به سوی خداوند و ایمان به او </w:t>
      </w:r>
      <w:r w:rsidR="00F4232C">
        <w:rPr>
          <w:rFonts w:hint="cs"/>
          <w:rtl/>
        </w:rPr>
        <w:t>می‏</w:t>
      </w:r>
      <w:r>
        <w:rPr>
          <w:rFonts w:hint="cs"/>
          <w:rtl/>
        </w:rPr>
        <w:t>گیرند دار</w:t>
      </w:r>
      <w:r w:rsidR="00616B2C">
        <w:rPr>
          <w:rFonts w:hint="cs"/>
          <w:rtl/>
        </w:rPr>
        <w:t>ای درجاتی خواهند بود و هر انسان</w:t>
      </w:r>
      <w:r>
        <w:rPr>
          <w:rFonts w:hint="cs"/>
          <w:rtl/>
        </w:rPr>
        <w:t xml:space="preserve"> مؤمنی بر درجه سبقتش قرار </w:t>
      </w:r>
      <w:r w:rsidR="00F4232C">
        <w:rPr>
          <w:rFonts w:hint="cs"/>
          <w:rtl/>
        </w:rPr>
        <w:t>می‏</w:t>
      </w:r>
      <w:r>
        <w:rPr>
          <w:rFonts w:hint="cs"/>
          <w:rtl/>
        </w:rPr>
        <w:t>گیرد و هیچ حقی از او ضایع ن</w:t>
      </w:r>
      <w:r w:rsidR="00F4232C">
        <w:rPr>
          <w:rFonts w:hint="cs"/>
          <w:rtl/>
        </w:rPr>
        <w:t>می‏شود</w:t>
      </w:r>
      <w:r>
        <w:rPr>
          <w:rFonts w:hint="cs"/>
          <w:rtl/>
        </w:rPr>
        <w:t xml:space="preserve"> و هیچ عقب افتاده</w:t>
      </w:r>
      <w:r w:rsidR="00BC6D49">
        <w:rPr>
          <w:rFonts w:hint="eastAsia"/>
          <w:rtl/>
        </w:rPr>
        <w:t>‌</w:t>
      </w:r>
      <w:r>
        <w:rPr>
          <w:rFonts w:hint="cs"/>
          <w:rtl/>
        </w:rPr>
        <w:t>ای بر سبقت گیرنده ای و هیچ مفضولی بر فاضلی جلو</w:t>
      </w:r>
      <w:r w:rsidR="00616B2C">
        <w:rPr>
          <w:rFonts w:hint="cs"/>
          <w:rtl/>
        </w:rPr>
        <w:t xml:space="preserve"> ‏اند</w:t>
      </w:r>
      <w:r>
        <w:rPr>
          <w:rFonts w:hint="cs"/>
          <w:rtl/>
        </w:rPr>
        <w:t>اخته ن</w:t>
      </w:r>
      <w:r w:rsidR="00F4232C">
        <w:rPr>
          <w:rFonts w:hint="cs"/>
          <w:rtl/>
        </w:rPr>
        <w:t>می‏شود</w:t>
      </w:r>
      <w:r>
        <w:rPr>
          <w:rFonts w:hint="cs"/>
          <w:rtl/>
        </w:rPr>
        <w:t>. و به همین دلیل است که اول این امت بر آخرش برتری داده شده، و اگر برای کسی که در ایمان سبقت گرفته بر کسی که از آن به تأخیر افتاده فضلی وجود نداشته باشد، آخر این امت به اول آن ملحق خواه</w:t>
      </w:r>
      <w:r w:rsidR="004D1A11">
        <w:rPr>
          <w:rFonts w:hint="cs"/>
          <w:rtl/>
        </w:rPr>
        <w:t>ن</w:t>
      </w:r>
      <w:r>
        <w:rPr>
          <w:rFonts w:hint="cs"/>
          <w:rtl/>
        </w:rPr>
        <w:t>د شد و در ایمان یکسان خواهند بود).</w:t>
      </w:r>
      <w:r w:rsidR="004D1A11" w:rsidRPr="00C95CF0">
        <w:rPr>
          <w:rStyle w:val="FootnoteReference"/>
          <w:sz w:val="30"/>
          <w:rtl/>
        </w:rPr>
        <w:footnoteReference w:id="117"/>
      </w:r>
    </w:p>
    <w:p w:rsidR="003B66B3" w:rsidRPr="004D1A11" w:rsidRDefault="003B66B3" w:rsidP="00D77BFA">
      <w:pPr>
        <w:pStyle w:val="2"/>
        <w:rPr>
          <w:rtl/>
        </w:rPr>
      </w:pPr>
      <w:bookmarkStart w:id="62" w:name="_Toc272870435"/>
      <w:bookmarkStart w:id="63" w:name="_Toc272961279"/>
      <w:bookmarkStart w:id="64" w:name="_Toc440108456"/>
      <w:r w:rsidRPr="004D1A11">
        <w:rPr>
          <w:rFonts w:hint="cs"/>
          <w:rtl/>
        </w:rPr>
        <w:t>د) عقیده امام شافعی در مورد صحابه</w:t>
      </w:r>
      <w:bookmarkEnd w:id="62"/>
      <w:bookmarkEnd w:id="63"/>
      <w:bookmarkEnd w:id="64"/>
    </w:p>
    <w:p w:rsidR="003B66B3" w:rsidRDefault="003B66B3" w:rsidP="001D606B">
      <w:pPr>
        <w:pStyle w:val="a"/>
        <w:numPr>
          <w:ilvl w:val="0"/>
          <w:numId w:val="14"/>
        </w:numPr>
        <w:ind w:left="641" w:hanging="357"/>
        <w:rPr>
          <w:rtl/>
        </w:rPr>
      </w:pPr>
      <w:r>
        <w:rPr>
          <w:rFonts w:hint="cs"/>
          <w:rtl/>
        </w:rPr>
        <w:t xml:space="preserve">بیهقی از شافعی روایت کرده که: (خداوند تبارک و تعالی یاران رسول خدا </w:t>
      </w:r>
      <w:r w:rsidR="00404949" w:rsidRPr="00404949">
        <w:rPr>
          <w:rFonts w:cs="CTraditional Arabic" w:hint="cs"/>
          <w:rtl/>
        </w:rPr>
        <w:t>ص</w:t>
      </w:r>
      <w:r>
        <w:rPr>
          <w:rFonts w:hint="cs"/>
          <w:rtl/>
        </w:rPr>
        <w:t xml:space="preserve"> را در قرآن، تورات و انجیل مورد ستایش قرار داده و فضیلت آنها را بر دیگران بر زبان رسول خدا </w:t>
      </w:r>
      <w:r w:rsidR="00404949" w:rsidRPr="00404949">
        <w:rPr>
          <w:rFonts w:cs="CTraditional Arabic" w:hint="cs"/>
          <w:rtl/>
        </w:rPr>
        <w:t>ص</w:t>
      </w:r>
      <w:r>
        <w:rPr>
          <w:rFonts w:hint="cs"/>
          <w:rtl/>
        </w:rPr>
        <w:t xml:space="preserve"> بیان کرد، پس خداوند به آنها رحم کرد و به جهت رساندن آنها به بالاترین درجات صدیقین، شهداء و صالحین به آنها شادباش گفت).</w:t>
      </w:r>
    </w:p>
    <w:p w:rsidR="003B66B3" w:rsidRDefault="003B66B3" w:rsidP="00045B35">
      <w:pPr>
        <w:pStyle w:val="a"/>
        <w:rPr>
          <w:rtl/>
        </w:rPr>
      </w:pPr>
      <w:r>
        <w:rPr>
          <w:rFonts w:hint="cs"/>
          <w:rtl/>
        </w:rPr>
        <w:t xml:space="preserve">آنها سنتهای </w:t>
      </w:r>
      <w:r w:rsidRPr="00045B35">
        <w:rPr>
          <w:rFonts w:hint="cs"/>
          <w:rtl/>
        </w:rPr>
        <w:t>رسول</w:t>
      </w:r>
      <w:r>
        <w:rPr>
          <w:rFonts w:hint="cs"/>
          <w:rtl/>
        </w:rPr>
        <w:t xml:space="preserve"> خدا </w:t>
      </w:r>
      <w:r w:rsidR="00404949" w:rsidRPr="00404949">
        <w:rPr>
          <w:rFonts w:cs="CTraditional Arabic" w:hint="cs"/>
          <w:rtl/>
        </w:rPr>
        <w:t>ص</w:t>
      </w:r>
      <w:r>
        <w:rPr>
          <w:rFonts w:hint="cs"/>
          <w:rtl/>
        </w:rPr>
        <w:t xml:space="preserve"> را به ما رساندند و رسول خدا </w:t>
      </w:r>
      <w:r w:rsidR="00404949" w:rsidRPr="00404949">
        <w:rPr>
          <w:rFonts w:cs="CTraditional Arabic" w:hint="cs"/>
          <w:rtl/>
        </w:rPr>
        <w:t>ص</w:t>
      </w:r>
      <w:r>
        <w:rPr>
          <w:rFonts w:hint="cs"/>
          <w:rtl/>
        </w:rPr>
        <w:t xml:space="preserve"> و وحیی را که بر او نازل </w:t>
      </w:r>
      <w:r w:rsidR="00F4232C">
        <w:rPr>
          <w:rFonts w:hint="cs"/>
          <w:rtl/>
        </w:rPr>
        <w:t>می‏</w:t>
      </w:r>
      <w:r>
        <w:rPr>
          <w:rFonts w:hint="cs"/>
          <w:rtl/>
        </w:rPr>
        <w:t>شد، دیدند و آنچه را رسول خدا از عام، خاص، عزم و ارشاد مورد نظرش بود، یاد گرفتند. و چیزهایی از سنت را فهمیدند که ما نسبت به آنها ناآگاه هستیم و آنها از همه جهات از علم و اجتهاد گرفته تا پرهیزگاری و تعقل و همچنین درک و شعور عل</w:t>
      </w:r>
      <w:r w:rsidR="00F4232C">
        <w:rPr>
          <w:rFonts w:hint="cs"/>
          <w:rtl/>
        </w:rPr>
        <w:t>می‏</w:t>
      </w:r>
      <w:r>
        <w:rPr>
          <w:rFonts w:hint="cs"/>
          <w:rtl/>
        </w:rPr>
        <w:t>و استنباط آن از ما بالاترند. و نظرات آنها نزد ما ستودنی است و از خود و نظراتمان بالاترند. والله اعلم.</w:t>
      </w:r>
      <w:r w:rsidR="004D1A11" w:rsidRPr="00C95CF0">
        <w:rPr>
          <w:rStyle w:val="FootnoteReference"/>
          <w:sz w:val="30"/>
          <w:rtl/>
        </w:rPr>
        <w:footnoteReference w:id="118"/>
      </w:r>
    </w:p>
    <w:p w:rsidR="003B66B3" w:rsidRDefault="003B66B3" w:rsidP="001D606B">
      <w:pPr>
        <w:pStyle w:val="a"/>
        <w:numPr>
          <w:ilvl w:val="0"/>
          <w:numId w:val="14"/>
        </w:numPr>
        <w:ind w:left="641" w:hanging="357"/>
        <w:rPr>
          <w:rtl/>
        </w:rPr>
      </w:pPr>
      <w:r>
        <w:rPr>
          <w:rFonts w:hint="cs"/>
          <w:rtl/>
        </w:rPr>
        <w:t xml:space="preserve">بیهقی از ربیع بن سلیمان نقل </w:t>
      </w:r>
      <w:r w:rsidR="00F4232C">
        <w:rPr>
          <w:rFonts w:hint="cs"/>
          <w:rtl/>
        </w:rPr>
        <w:t>می‏</w:t>
      </w:r>
      <w:r>
        <w:rPr>
          <w:rFonts w:hint="cs"/>
          <w:rtl/>
        </w:rPr>
        <w:t xml:space="preserve">کند که: (از شافعی شنیدم پیرامون برتری ابوبکر و عمر و عثمان و علی سخن </w:t>
      </w:r>
      <w:r w:rsidR="00F4232C">
        <w:rPr>
          <w:rFonts w:hint="cs"/>
          <w:rtl/>
        </w:rPr>
        <w:t>می‏</w:t>
      </w:r>
      <w:r>
        <w:rPr>
          <w:rFonts w:hint="cs"/>
          <w:rtl/>
        </w:rPr>
        <w:t>گفت).</w:t>
      </w:r>
      <w:r w:rsidR="004D1A11" w:rsidRPr="00C95CF0">
        <w:rPr>
          <w:rStyle w:val="FootnoteReference"/>
          <w:sz w:val="30"/>
          <w:rtl/>
        </w:rPr>
        <w:footnoteReference w:id="119"/>
      </w:r>
    </w:p>
    <w:p w:rsidR="003B66B3" w:rsidRDefault="003B66B3" w:rsidP="001D606B">
      <w:pPr>
        <w:pStyle w:val="a"/>
        <w:numPr>
          <w:ilvl w:val="0"/>
          <w:numId w:val="14"/>
        </w:numPr>
        <w:ind w:left="641" w:hanging="357"/>
        <w:rPr>
          <w:rtl/>
        </w:rPr>
      </w:pPr>
      <w:r>
        <w:rPr>
          <w:rFonts w:hint="cs"/>
          <w:rtl/>
        </w:rPr>
        <w:t xml:space="preserve">بیهقی از محمد بن عبدالله بن عبدالحکم نقل </w:t>
      </w:r>
      <w:r w:rsidR="00F4232C">
        <w:rPr>
          <w:rFonts w:hint="cs"/>
          <w:rtl/>
        </w:rPr>
        <w:t>می‏</w:t>
      </w:r>
      <w:r>
        <w:rPr>
          <w:rFonts w:hint="cs"/>
          <w:rtl/>
        </w:rPr>
        <w:t xml:space="preserve">کند که: (از شافعی شنیدم که </w:t>
      </w:r>
      <w:r w:rsidR="00F4232C">
        <w:rPr>
          <w:rFonts w:hint="cs"/>
          <w:rtl/>
        </w:rPr>
        <w:t>می‏</w:t>
      </w:r>
      <w:r>
        <w:rPr>
          <w:rFonts w:hint="cs"/>
          <w:rtl/>
        </w:rPr>
        <w:t xml:space="preserve">فرمود: برترین مردم بعد از رسول خدا </w:t>
      </w:r>
      <w:r w:rsidR="00404949" w:rsidRPr="00404949">
        <w:rPr>
          <w:rFonts w:cs="CTraditional Arabic" w:hint="cs"/>
          <w:rtl/>
        </w:rPr>
        <w:t>ص</w:t>
      </w:r>
      <w:r>
        <w:rPr>
          <w:rFonts w:hint="cs"/>
          <w:rtl/>
        </w:rPr>
        <w:t xml:space="preserve"> ابوبکر سپس عمر سپس عثمان و بعد علی </w:t>
      </w:r>
      <w:r w:rsidR="00F4232C">
        <w:rPr>
          <w:rFonts w:hint="cs"/>
          <w:rtl/>
        </w:rPr>
        <w:t>می‏</w:t>
      </w:r>
      <w:r>
        <w:rPr>
          <w:rFonts w:hint="cs"/>
          <w:rtl/>
        </w:rPr>
        <w:t>باشند).</w:t>
      </w:r>
      <w:r w:rsidR="004D1A11" w:rsidRPr="00C95CF0">
        <w:rPr>
          <w:rStyle w:val="FootnoteReference"/>
          <w:sz w:val="30"/>
          <w:rtl/>
        </w:rPr>
        <w:footnoteReference w:id="120"/>
      </w:r>
    </w:p>
    <w:p w:rsidR="003B66B3" w:rsidRDefault="003B66B3" w:rsidP="001D606B">
      <w:pPr>
        <w:pStyle w:val="a"/>
        <w:numPr>
          <w:ilvl w:val="0"/>
          <w:numId w:val="14"/>
        </w:numPr>
        <w:ind w:left="641" w:hanging="357"/>
        <w:rPr>
          <w:rtl/>
        </w:rPr>
      </w:pPr>
      <w:r>
        <w:rPr>
          <w:rFonts w:hint="cs"/>
          <w:rtl/>
        </w:rPr>
        <w:t xml:space="preserve">هروی از یوسف بن یحیی بن بویطی نقل </w:t>
      </w:r>
      <w:r w:rsidR="00F4232C">
        <w:rPr>
          <w:rFonts w:hint="cs"/>
          <w:rtl/>
        </w:rPr>
        <w:t>می‏</w:t>
      </w:r>
      <w:r>
        <w:rPr>
          <w:rFonts w:hint="cs"/>
          <w:rtl/>
        </w:rPr>
        <w:t xml:space="preserve">کند که: (از شافعی پرسیدم آیا </w:t>
      </w:r>
      <w:r w:rsidR="00F4232C">
        <w:rPr>
          <w:rFonts w:hint="cs"/>
          <w:rtl/>
        </w:rPr>
        <w:t>می‏</w:t>
      </w:r>
      <w:r>
        <w:rPr>
          <w:rFonts w:hint="cs"/>
          <w:rtl/>
        </w:rPr>
        <w:t xml:space="preserve">توانم پشت سر رافضی نماز بخوانم؟ گفت: پشت سر رافضی و قدری و مرجئه نماز نخوان. گفتم: </w:t>
      </w:r>
      <w:r w:rsidR="004D1A11">
        <w:rPr>
          <w:rFonts w:hint="cs"/>
          <w:rtl/>
        </w:rPr>
        <w:t>آ</w:t>
      </w:r>
      <w:r>
        <w:rPr>
          <w:rFonts w:hint="cs"/>
          <w:rtl/>
        </w:rPr>
        <w:t xml:space="preserve">نان را برایم توصیف کن. گفت: هر کس بگوید ایمان فقط قول است او مرجئه است و هر کس بگوید ابوبکر و عمر </w:t>
      </w:r>
      <w:r w:rsidR="00B73B9A" w:rsidRPr="00B73B9A">
        <w:rPr>
          <w:rFonts w:cs="CTraditional Arabic" w:hint="cs"/>
          <w:szCs w:val="26"/>
          <w:rtl/>
        </w:rPr>
        <w:t>ط</w:t>
      </w:r>
      <w:r>
        <w:rPr>
          <w:rFonts w:hint="cs"/>
          <w:rtl/>
        </w:rPr>
        <w:t xml:space="preserve"> امام نیستند او رافضی است و هر کس بگوید که اراده و مشیت امور به خودمان بر </w:t>
      </w:r>
      <w:r w:rsidR="00F4232C">
        <w:rPr>
          <w:rFonts w:hint="cs"/>
          <w:rtl/>
        </w:rPr>
        <w:t>می‏</w:t>
      </w:r>
      <w:r>
        <w:rPr>
          <w:rFonts w:hint="cs"/>
          <w:rtl/>
        </w:rPr>
        <w:t xml:space="preserve">گردد </w:t>
      </w:r>
      <w:r>
        <w:rPr>
          <w:rFonts w:cs="Times New Roman" w:hint="cs"/>
          <w:rtl/>
        </w:rPr>
        <w:t>–</w:t>
      </w:r>
      <w:r>
        <w:rPr>
          <w:rFonts w:hint="cs"/>
          <w:rtl/>
        </w:rPr>
        <w:t xml:space="preserve"> خالق افعالمان هستیم </w:t>
      </w:r>
      <w:r>
        <w:rPr>
          <w:rFonts w:cs="Times New Roman" w:hint="cs"/>
          <w:rtl/>
        </w:rPr>
        <w:t>–</w:t>
      </w:r>
      <w:r>
        <w:rPr>
          <w:rFonts w:hint="cs"/>
          <w:rtl/>
        </w:rPr>
        <w:t xml:space="preserve"> او قدری است).</w:t>
      </w:r>
      <w:r w:rsidR="004D1A11" w:rsidRPr="00C95CF0">
        <w:rPr>
          <w:rStyle w:val="FootnoteReference"/>
          <w:sz w:val="30"/>
          <w:rtl/>
        </w:rPr>
        <w:footnoteReference w:id="121"/>
      </w:r>
    </w:p>
    <w:p w:rsidR="003B66B3" w:rsidRPr="004D1A11" w:rsidRDefault="003B66B3" w:rsidP="00D77BFA">
      <w:pPr>
        <w:pStyle w:val="2"/>
        <w:rPr>
          <w:rtl/>
        </w:rPr>
      </w:pPr>
      <w:bookmarkStart w:id="65" w:name="_Toc272870436"/>
      <w:bookmarkStart w:id="66" w:name="_Toc272961280"/>
      <w:bookmarkStart w:id="67" w:name="_Toc440108457"/>
      <w:r w:rsidRPr="004D1A11">
        <w:rPr>
          <w:rFonts w:hint="cs"/>
          <w:rtl/>
        </w:rPr>
        <w:t>هـ) نهی امام شافعی از علم کلام و جدل</w:t>
      </w:r>
      <w:bookmarkEnd w:id="65"/>
      <w:bookmarkEnd w:id="66"/>
      <w:bookmarkEnd w:id="67"/>
    </w:p>
    <w:p w:rsidR="003B66B3" w:rsidRDefault="003B66B3" w:rsidP="001D606B">
      <w:pPr>
        <w:pStyle w:val="a"/>
        <w:numPr>
          <w:ilvl w:val="0"/>
          <w:numId w:val="15"/>
        </w:numPr>
        <w:ind w:left="641" w:hanging="357"/>
        <w:rPr>
          <w:rtl/>
        </w:rPr>
      </w:pPr>
      <w:r>
        <w:rPr>
          <w:rFonts w:hint="cs"/>
          <w:rtl/>
        </w:rPr>
        <w:t xml:space="preserve">هروی از ربیع بن سلیمان نقل </w:t>
      </w:r>
      <w:r w:rsidR="00F4232C">
        <w:rPr>
          <w:rFonts w:hint="cs"/>
          <w:rtl/>
        </w:rPr>
        <w:t>می‏</w:t>
      </w:r>
      <w:r>
        <w:rPr>
          <w:rFonts w:hint="cs"/>
          <w:rtl/>
        </w:rPr>
        <w:t xml:space="preserve">کند که: (از شافعی شنیدم که </w:t>
      </w:r>
      <w:r w:rsidR="00F4232C">
        <w:rPr>
          <w:rFonts w:hint="cs"/>
          <w:rtl/>
        </w:rPr>
        <w:t>می‏</w:t>
      </w:r>
      <w:r>
        <w:rPr>
          <w:rFonts w:hint="cs"/>
          <w:rtl/>
        </w:rPr>
        <w:t>گفت: اگر شخصی کتابهای عل</w:t>
      </w:r>
      <w:r w:rsidR="00F4232C">
        <w:rPr>
          <w:rFonts w:hint="cs"/>
          <w:rtl/>
        </w:rPr>
        <w:t>می‏</w:t>
      </w:r>
      <w:r>
        <w:rPr>
          <w:rFonts w:hint="cs"/>
          <w:rtl/>
        </w:rPr>
        <w:t>خود را برای دیگری وصیت کند و در میان آنها کتابهای کلا</w:t>
      </w:r>
      <w:r w:rsidR="00F4232C">
        <w:rPr>
          <w:rFonts w:hint="cs"/>
          <w:rtl/>
        </w:rPr>
        <w:t>می</w:t>
      </w:r>
      <w:r w:rsidR="00926F04">
        <w:rPr>
          <w:rFonts w:hint="cs"/>
          <w:rtl/>
        </w:rPr>
        <w:t xml:space="preserve"> </w:t>
      </w:r>
      <w:r w:rsidR="00F4232C">
        <w:rPr>
          <w:rFonts w:hint="cs"/>
          <w:rtl/>
        </w:rPr>
        <w:t>‏</w:t>
      </w:r>
      <w:r>
        <w:rPr>
          <w:rFonts w:hint="cs"/>
          <w:rtl/>
        </w:rPr>
        <w:t>باشد. این کتابها در وصیت او داخل ن</w:t>
      </w:r>
      <w:r w:rsidR="00F4232C">
        <w:rPr>
          <w:rFonts w:hint="cs"/>
          <w:rtl/>
        </w:rPr>
        <w:t>می‏شود</w:t>
      </w:r>
      <w:r>
        <w:rPr>
          <w:rFonts w:hint="cs"/>
          <w:rtl/>
        </w:rPr>
        <w:t xml:space="preserve"> چون علم نیستند).</w:t>
      </w:r>
      <w:r w:rsidR="00680B3B" w:rsidRPr="00C95CF0">
        <w:rPr>
          <w:rStyle w:val="FootnoteReference"/>
          <w:sz w:val="30"/>
          <w:rtl/>
        </w:rPr>
        <w:footnoteReference w:id="122"/>
      </w:r>
    </w:p>
    <w:p w:rsidR="003B66B3" w:rsidRDefault="002E602F" w:rsidP="001D606B">
      <w:pPr>
        <w:pStyle w:val="a"/>
        <w:numPr>
          <w:ilvl w:val="0"/>
          <w:numId w:val="15"/>
        </w:numPr>
        <w:ind w:left="641" w:hanging="357"/>
      </w:pPr>
      <w:r>
        <w:rPr>
          <w:rFonts w:hint="cs"/>
          <w:rtl/>
        </w:rPr>
        <w:t xml:space="preserve">هروی از حسن زعفرانی نقل </w:t>
      </w:r>
      <w:r w:rsidR="00F4232C">
        <w:rPr>
          <w:rFonts w:hint="cs"/>
          <w:rtl/>
        </w:rPr>
        <w:t>می‏</w:t>
      </w:r>
      <w:r>
        <w:rPr>
          <w:rFonts w:hint="cs"/>
          <w:rtl/>
        </w:rPr>
        <w:t xml:space="preserve">کند که: (از شافعی شنیدم </w:t>
      </w:r>
      <w:r w:rsidR="00F4232C">
        <w:rPr>
          <w:rFonts w:hint="cs"/>
          <w:rtl/>
        </w:rPr>
        <w:t>می‏</w:t>
      </w:r>
      <w:r>
        <w:rPr>
          <w:rFonts w:hint="cs"/>
          <w:rtl/>
        </w:rPr>
        <w:t xml:space="preserve">گفت: در کلام جز یک بار با کسی مناظره نکردم و </w:t>
      </w:r>
      <w:r w:rsidR="00680B3B">
        <w:rPr>
          <w:rFonts w:hint="cs"/>
          <w:rtl/>
        </w:rPr>
        <w:t>نسبت به آن</w:t>
      </w:r>
      <w:r>
        <w:rPr>
          <w:rFonts w:hint="cs"/>
          <w:rtl/>
        </w:rPr>
        <w:t xml:space="preserve"> از خداوند طلب مغفرت دارم).</w:t>
      </w:r>
      <w:r w:rsidR="00680B3B" w:rsidRPr="00C95CF0">
        <w:rPr>
          <w:rStyle w:val="FootnoteReference"/>
          <w:sz w:val="30"/>
          <w:rtl/>
        </w:rPr>
        <w:footnoteReference w:id="123"/>
      </w:r>
    </w:p>
    <w:p w:rsidR="002E602F" w:rsidRDefault="002E602F" w:rsidP="001D606B">
      <w:pPr>
        <w:pStyle w:val="a"/>
        <w:numPr>
          <w:ilvl w:val="0"/>
          <w:numId w:val="15"/>
        </w:numPr>
        <w:ind w:left="641" w:hanging="357"/>
      </w:pPr>
      <w:r>
        <w:rPr>
          <w:rFonts w:hint="cs"/>
          <w:rtl/>
        </w:rPr>
        <w:t xml:space="preserve">هروی از ربیع بن سلیمان آورده است که: (شافعی فرمود: اگر اراده </w:t>
      </w:r>
      <w:r w:rsidR="00F4232C">
        <w:rPr>
          <w:rFonts w:hint="cs"/>
          <w:rtl/>
        </w:rPr>
        <w:t>می‏</w:t>
      </w:r>
      <w:r>
        <w:rPr>
          <w:rFonts w:hint="cs"/>
          <w:rtl/>
        </w:rPr>
        <w:t xml:space="preserve">کردم که برای هر کدام از مخالفین کتاب بزرگی بنویسم این عمل را انجام </w:t>
      </w:r>
      <w:r w:rsidR="00F4232C">
        <w:rPr>
          <w:rFonts w:hint="cs"/>
          <w:rtl/>
        </w:rPr>
        <w:t>می‏</w:t>
      </w:r>
      <w:r>
        <w:rPr>
          <w:rFonts w:hint="cs"/>
          <w:rtl/>
        </w:rPr>
        <w:t>دادم ولی کلام در شأن من نیست و دوست ندارم چیزی از آن بر من نسبت داده شود).</w:t>
      </w:r>
      <w:r w:rsidR="00680B3B" w:rsidRPr="00C95CF0">
        <w:rPr>
          <w:rStyle w:val="FootnoteReference"/>
          <w:sz w:val="30"/>
        </w:rPr>
        <w:footnoteReference w:id="124"/>
      </w:r>
    </w:p>
    <w:p w:rsidR="002E602F" w:rsidRDefault="002E602F" w:rsidP="001D606B">
      <w:pPr>
        <w:pStyle w:val="a"/>
        <w:numPr>
          <w:ilvl w:val="0"/>
          <w:numId w:val="15"/>
        </w:numPr>
        <w:ind w:left="641" w:hanging="357"/>
      </w:pPr>
      <w:r>
        <w:rPr>
          <w:rFonts w:hint="cs"/>
          <w:rtl/>
        </w:rPr>
        <w:t xml:space="preserve">ابن بطه از ابی ثور نقل </w:t>
      </w:r>
      <w:r w:rsidR="00F4232C">
        <w:rPr>
          <w:rFonts w:hint="cs"/>
          <w:rtl/>
        </w:rPr>
        <w:t>می‏</w:t>
      </w:r>
      <w:r>
        <w:rPr>
          <w:rFonts w:hint="cs"/>
          <w:rtl/>
        </w:rPr>
        <w:t>کند که: (شافعی به من فرمود: ندیدم کسی لباس کلام بر تن کند و رستگار شود).</w:t>
      </w:r>
      <w:r w:rsidR="00680B3B" w:rsidRPr="00C95CF0">
        <w:rPr>
          <w:rStyle w:val="FootnoteReference"/>
          <w:sz w:val="30"/>
        </w:rPr>
        <w:footnoteReference w:id="125"/>
      </w:r>
    </w:p>
    <w:p w:rsidR="002E602F" w:rsidRDefault="002E602F" w:rsidP="001D606B">
      <w:pPr>
        <w:pStyle w:val="a"/>
        <w:numPr>
          <w:ilvl w:val="0"/>
          <w:numId w:val="15"/>
        </w:numPr>
        <w:ind w:left="641" w:hanging="357"/>
      </w:pPr>
      <w:r>
        <w:rPr>
          <w:rFonts w:hint="cs"/>
          <w:rtl/>
        </w:rPr>
        <w:t xml:space="preserve">هروی از یونس مصری نقل </w:t>
      </w:r>
      <w:r w:rsidR="00F4232C">
        <w:rPr>
          <w:rFonts w:hint="cs"/>
          <w:rtl/>
        </w:rPr>
        <w:t>می‏</w:t>
      </w:r>
      <w:r>
        <w:rPr>
          <w:rFonts w:hint="cs"/>
          <w:rtl/>
        </w:rPr>
        <w:t>کند که گفت</w:t>
      </w:r>
      <w:r w:rsidR="00926F04">
        <w:rPr>
          <w:rFonts w:hint="cs"/>
          <w:rtl/>
        </w:rPr>
        <w:t>: (</w:t>
      </w:r>
      <w:r>
        <w:rPr>
          <w:rFonts w:hint="cs"/>
          <w:rtl/>
        </w:rPr>
        <w:t>شا</w:t>
      </w:r>
      <w:r w:rsidR="00926F04">
        <w:rPr>
          <w:rFonts w:hint="cs"/>
          <w:rtl/>
        </w:rPr>
        <w:t>فعی فرمود: اگر خداوند شخص را بدا</w:t>
      </w:r>
      <w:r>
        <w:rPr>
          <w:rFonts w:hint="cs"/>
          <w:rtl/>
        </w:rPr>
        <w:t xml:space="preserve">نچه از آن نهی کرده </w:t>
      </w:r>
      <w:r w:rsidR="003B689D">
        <w:rPr>
          <w:rFonts w:hint="cs"/>
          <w:rtl/>
        </w:rPr>
        <w:t>-</w:t>
      </w:r>
      <w:r>
        <w:rPr>
          <w:rFonts w:hint="cs"/>
          <w:rtl/>
        </w:rPr>
        <w:t>جز شرک</w:t>
      </w:r>
      <w:r w:rsidR="003B689D">
        <w:rPr>
          <w:rFonts w:hint="cs"/>
          <w:rtl/>
        </w:rPr>
        <w:t xml:space="preserve"> -</w:t>
      </w:r>
      <w:r>
        <w:rPr>
          <w:rFonts w:hint="cs"/>
          <w:rtl/>
        </w:rPr>
        <w:t xml:space="preserve"> مورد امتحان قرار دهد برای او بهتر است از اینکه او را به کلام بیازماید).</w:t>
      </w:r>
      <w:r w:rsidR="003B689D" w:rsidRPr="00C95CF0">
        <w:rPr>
          <w:rStyle w:val="FootnoteReference"/>
          <w:sz w:val="30"/>
        </w:rPr>
        <w:footnoteReference w:id="126"/>
      </w:r>
    </w:p>
    <w:p w:rsidR="001B326E" w:rsidRDefault="002E602F" w:rsidP="00045B35">
      <w:pPr>
        <w:pStyle w:val="a"/>
        <w:rPr>
          <w:rtl/>
        </w:rPr>
      </w:pPr>
      <w:r>
        <w:rPr>
          <w:rFonts w:hint="cs"/>
          <w:rtl/>
        </w:rPr>
        <w:t xml:space="preserve">و این سخنان </w:t>
      </w:r>
      <w:r w:rsidRPr="00045B35">
        <w:rPr>
          <w:rFonts w:hint="cs"/>
          <w:rtl/>
        </w:rPr>
        <w:t>امام</w:t>
      </w:r>
      <w:r>
        <w:rPr>
          <w:rFonts w:hint="cs"/>
          <w:rtl/>
        </w:rPr>
        <w:t xml:space="preserve"> شافعی </w:t>
      </w:r>
      <w:r w:rsidR="00B73B9A" w:rsidRPr="00B73B9A">
        <w:rPr>
          <w:rFonts w:cs="CTraditional Arabic" w:hint="cs"/>
          <w:rtl/>
        </w:rPr>
        <w:t>/</w:t>
      </w:r>
      <w:r>
        <w:rPr>
          <w:rFonts w:hint="cs"/>
          <w:rtl/>
        </w:rPr>
        <w:t xml:space="preserve"> بود در خصوص مسائل اصول دین و</w:t>
      </w:r>
      <w:r w:rsidR="001B326E">
        <w:rPr>
          <w:rFonts w:hint="cs"/>
          <w:rtl/>
        </w:rPr>
        <w:t xml:space="preserve"> موضع وی د</w:t>
      </w:r>
      <w:r>
        <w:rPr>
          <w:rFonts w:hint="cs"/>
          <w:rtl/>
        </w:rPr>
        <w:t>ر</w:t>
      </w:r>
      <w:r w:rsidR="001B326E">
        <w:rPr>
          <w:rFonts w:hint="cs"/>
          <w:rtl/>
        </w:rPr>
        <w:t xml:space="preserve"> </w:t>
      </w:r>
      <w:r>
        <w:rPr>
          <w:rFonts w:hint="cs"/>
          <w:rtl/>
        </w:rPr>
        <w:t>قبال علم کلام</w:t>
      </w:r>
      <w:r w:rsidR="001B326E">
        <w:rPr>
          <w:rFonts w:hint="cs"/>
          <w:rtl/>
        </w:rPr>
        <w:t>.</w:t>
      </w:r>
    </w:p>
    <w:p w:rsidR="00045B35" w:rsidRDefault="00045B35" w:rsidP="00045B35">
      <w:pPr>
        <w:pStyle w:val="a"/>
        <w:rPr>
          <w:rtl/>
        </w:rPr>
        <w:sectPr w:rsidR="00045B35" w:rsidSect="00956042">
          <w:headerReference w:type="default" r:id="rId24"/>
          <w:footnotePr>
            <w:numRestart w:val="eachPage"/>
          </w:footnotePr>
          <w:type w:val="oddPage"/>
          <w:pgSz w:w="7938" w:h="11907" w:code="9"/>
          <w:pgMar w:top="567" w:right="851" w:bottom="851" w:left="851" w:header="454" w:footer="0" w:gutter="0"/>
          <w:cols w:space="720"/>
          <w:titlePg/>
          <w:bidi/>
          <w:rtlGutter/>
          <w:docGrid w:linePitch="360"/>
        </w:sectPr>
      </w:pPr>
    </w:p>
    <w:p w:rsidR="002E602F" w:rsidRPr="001B326E" w:rsidRDefault="00404949" w:rsidP="00B45E6E">
      <w:pPr>
        <w:pStyle w:val="1"/>
        <w:rPr>
          <w:rtl/>
        </w:rPr>
      </w:pPr>
      <w:bookmarkStart w:id="68" w:name="_Toc272870437"/>
      <w:bookmarkStart w:id="69" w:name="_Toc272961281"/>
      <w:bookmarkStart w:id="70" w:name="_Toc440108458"/>
      <w:r>
        <w:rPr>
          <w:rFonts w:hint="cs"/>
          <w:rtl/>
        </w:rPr>
        <w:t>فصل پنجم</w:t>
      </w:r>
      <w:bookmarkEnd w:id="68"/>
      <w:r w:rsidR="00045B35">
        <w:rPr>
          <w:rFonts w:hint="cs"/>
          <w:rtl/>
        </w:rPr>
        <w:t>:</w:t>
      </w:r>
      <w:r w:rsidR="00B45E6E">
        <w:rPr>
          <w:rtl/>
        </w:rPr>
        <w:br/>
      </w:r>
      <w:r w:rsidR="001B326E" w:rsidRPr="001B326E">
        <w:rPr>
          <w:rFonts w:hint="cs"/>
          <w:rtl/>
        </w:rPr>
        <w:t xml:space="preserve"> </w:t>
      </w:r>
      <w:bookmarkStart w:id="71" w:name="_Toc272870438"/>
      <w:r w:rsidR="001B326E" w:rsidRPr="001B326E">
        <w:rPr>
          <w:rFonts w:hint="cs"/>
          <w:rtl/>
        </w:rPr>
        <w:t>عقیده امام احمد بن حنبل</w:t>
      </w:r>
      <w:bookmarkEnd w:id="69"/>
      <w:bookmarkEnd w:id="70"/>
      <w:bookmarkEnd w:id="71"/>
    </w:p>
    <w:p w:rsidR="001B326E" w:rsidRPr="0092279C" w:rsidRDefault="0092279C" w:rsidP="00404949">
      <w:pPr>
        <w:pStyle w:val="2"/>
      </w:pPr>
      <w:bookmarkStart w:id="72" w:name="_Toc272870439"/>
      <w:bookmarkStart w:id="73" w:name="_Toc272961282"/>
      <w:bookmarkStart w:id="74" w:name="_Toc440108459"/>
      <w:r w:rsidRPr="0092279C">
        <w:rPr>
          <w:rFonts w:hint="cs"/>
          <w:rtl/>
        </w:rPr>
        <w:t xml:space="preserve">أ- </w:t>
      </w:r>
      <w:r w:rsidR="001B326E" w:rsidRPr="0092279C">
        <w:rPr>
          <w:rFonts w:hint="cs"/>
          <w:rtl/>
        </w:rPr>
        <w:t>عقیده امام احمد در مورد توحید</w:t>
      </w:r>
      <w:bookmarkEnd w:id="72"/>
      <w:bookmarkEnd w:id="73"/>
      <w:bookmarkEnd w:id="74"/>
    </w:p>
    <w:p w:rsidR="001B326E" w:rsidRDefault="003406EF" w:rsidP="001D606B">
      <w:pPr>
        <w:pStyle w:val="a"/>
        <w:numPr>
          <w:ilvl w:val="0"/>
          <w:numId w:val="16"/>
        </w:numPr>
        <w:ind w:left="641" w:hanging="357"/>
        <w:rPr>
          <w:rtl/>
        </w:rPr>
      </w:pPr>
      <w:r>
        <w:rPr>
          <w:rFonts w:hint="cs"/>
          <w:rtl/>
        </w:rPr>
        <w:t>در طبقات حنابله</w:t>
      </w:r>
      <w:r w:rsidR="0092279C" w:rsidRPr="00C95CF0">
        <w:rPr>
          <w:rStyle w:val="FootnoteReference"/>
          <w:sz w:val="30"/>
          <w:rtl/>
        </w:rPr>
        <w:footnoteReference w:id="127"/>
      </w:r>
      <w:r>
        <w:rPr>
          <w:rFonts w:hint="cs"/>
          <w:rtl/>
        </w:rPr>
        <w:t xml:space="preserve"> آمده که: (از امام احمد در مورد توکل سؤال شد، گفت: از هر گونه درخشش و تابناکی نسبت به خلق نا امید شدن و فقط به درگاه خداوند امیدوار بودن</w:t>
      </w:r>
      <w:r w:rsidR="0092279C">
        <w:rPr>
          <w:rFonts w:hint="cs"/>
          <w:rtl/>
        </w:rPr>
        <w:t>)</w:t>
      </w:r>
      <w:r>
        <w:rPr>
          <w:rFonts w:hint="cs"/>
          <w:rtl/>
        </w:rPr>
        <w:t>.</w:t>
      </w:r>
    </w:p>
    <w:p w:rsidR="003406EF" w:rsidRDefault="003406EF" w:rsidP="001D606B">
      <w:pPr>
        <w:pStyle w:val="a"/>
        <w:numPr>
          <w:ilvl w:val="0"/>
          <w:numId w:val="16"/>
        </w:numPr>
        <w:ind w:left="641" w:hanging="357"/>
      </w:pPr>
      <w:r>
        <w:rPr>
          <w:rFonts w:hint="cs"/>
          <w:rtl/>
        </w:rPr>
        <w:t xml:space="preserve">در کتاب </w:t>
      </w:r>
      <w:r w:rsidR="0092279C">
        <w:rPr>
          <w:rFonts w:hint="cs"/>
          <w:rtl/>
        </w:rPr>
        <w:t>ال</w:t>
      </w:r>
      <w:r>
        <w:rPr>
          <w:rFonts w:hint="cs"/>
          <w:rtl/>
        </w:rPr>
        <w:t>محنة</w:t>
      </w:r>
      <w:r w:rsidR="0092279C" w:rsidRPr="00C95CF0">
        <w:rPr>
          <w:rStyle w:val="FootnoteReference"/>
          <w:sz w:val="30"/>
          <w:rtl/>
        </w:rPr>
        <w:footnoteReference w:id="128"/>
      </w:r>
      <w:r>
        <w:rPr>
          <w:rFonts w:hint="cs"/>
          <w:rtl/>
        </w:rPr>
        <w:t xml:space="preserve"> تألیف حنبل آمده که امام احمد فرموده</w:t>
      </w:r>
      <w:r w:rsidR="00F4232C">
        <w:rPr>
          <w:rFonts w:hint="cs"/>
          <w:rtl/>
        </w:rPr>
        <w:t>‏اند</w:t>
      </w:r>
      <w:r w:rsidR="0098467B">
        <w:rPr>
          <w:rFonts w:cs="2  Badr" w:hint="cs"/>
          <w:rtl/>
        </w:rPr>
        <w:t>:</w:t>
      </w:r>
      <w:r>
        <w:rPr>
          <w:rFonts w:hint="cs"/>
          <w:rtl/>
        </w:rPr>
        <w:t xml:space="preserve"> (پیوسته خداوند عزوجل سخن گفته و </w:t>
      </w:r>
      <w:r w:rsidR="00F4232C">
        <w:rPr>
          <w:rFonts w:hint="cs"/>
          <w:rtl/>
        </w:rPr>
        <w:t>می‏</w:t>
      </w:r>
      <w:r>
        <w:rPr>
          <w:rFonts w:hint="cs"/>
          <w:rtl/>
        </w:rPr>
        <w:t>گوید، و قر</w:t>
      </w:r>
      <w:r w:rsidR="0092279C">
        <w:rPr>
          <w:rFonts w:hint="cs"/>
          <w:rtl/>
        </w:rPr>
        <w:t>آ</w:t>
      </w:r>
      <w:r>
        <w:rPr>
          <w:rFonts w:hint="cs"/>
          <w:rtl/>
        </w:rPr>
        <w:t>ن کلام خداست و مخلوق نیست، و خداوند به چیزی بیشتر از آنچه که خودش را به آن وصف کرده است، توصیف ن</w:t>
      </w:r>
      <w:r w:rsidR="00F4232C">
        <w:rPr>
          <w:rFonts w:hint="cs"/>
          <w:rtl/>
        </w:rPr>
        <w:t>می‏شود</w:t>
      </w:r>
      <w:r>
        <w:rPr>
          <w:rFonts w:hint="cs"/>
          <w:rtl/>
        </w:rPr>
        <w:t>).</w:t>
      </w:r>
    </w:p>
    <w:p w:rsidR="003406EF" w:rsidRDefault="003406EF" w:rsidP="001D606B">
      <w:pPr>
        <w:pStyle w:val="a"/>
        <w:numPr>
          <w:ilvl w:val="0"/>
          <w:numId w:val="16"/>
        </w:numPr>
        <w:ind w:left="641" w:hanging="357"/>
      </w:pPr>
      <w:r>
        <w:rPr>
          <w:rFonts w:hint="cs"/>
          <w:rtl/>
        </w:rPr>
        <w:t xml:space="preserve">ابن ابی یعلی از ابوبکر مروزی روایت کرده که: (از احمد بن حنبل در مورد احادیثی که در باب صفات خداوند و دیدن خداوند در قیامت و اسراء و معراج و عرش، آمده و جهمیه آنها را رد </w:t>
      </w:r>
      <w:r w:rsidR="00F4232C">
        <w:rPr>
          <w:rFonts w:hint="cs"/>
          <w:rtl/>
        </w:rPr>
        <w:t>می‏</w:t>
      </w:r>
      <w:r>
        <w:rPr>
          <w:rFonts w:hint="cs"/>
          <w:rtl/>
        </w:rPr>
        <w:t>کنند سؤال شد، امام احمد آن را صحیح دانست و فرمود: امت اسلا</w:t>
      </w:r>
      <w:r w:rsidR="00F4232C">
        <w:rPr>
          <w:rFonts w:hint="cs"/>
          <w:rtl/>
        </w:rPr>
        <w:t>می‏</w:t>
      </w:r>
      <w:r>
        <w:rPr>
          <w:rFonts w:hint="cs"/>
          <w:rtl/>
        </w:rPr>
        <w:t>آنها را قبول کرده</w:t>
      </w:r>
      <w:r w:rsidR="00F4232C">
        <w:rPr>
          <w:rFonts w:hint="cs"/>
          <w:rtl/>
        </w:rPr>
        <w:t xml:space="preserve">‏اند </w:t>
      </w:r>
      <w:r>
        <w:rPr>
          <w:rFonts w:hint="cs"/>
          <w:rtl/>
        </w:rPr>
        <w:t xml:space="preserve"> و روایات همچنانکه آمده نقل شده است).</w:t>
      </w:r>
      <w:r w:rsidR="0092279C" w:rsidRPr="00C95CF0">
        <w:rPr>
          <w:rStyle w:val="FootnoteReference"/>
          <w:sz w:val="30"/>
        </w:rPr>
        <w:footnoteReference w:id="129"/>
      </w:r>
    </w:p>
    <w:p w:rsidR="003406EF" w:rsidRDefault="003406EF" w:rsidP="001D606B">
      <w:pPr>
        <w:pStyle w:val="a"/>
        <w:numPr>
          <w:ilvl w:val="0"/>
          <w:numId w:val="16"/>
        </w:numPr>
        <w:ind w:left="641" w:hanging="357"/>
      </w:pPr>
      <w:r>
        <w:rPr>
          <w:rFonts w:hint="cs"/>
          <w:rtl/>
        </w:rPr>
        <w:t xml:space="preserve">عبدالله بن احمد در کتاب (السنة) </w:t>
      </w:r>
      <w:r w:rsidR="00F4232C">
        <w:rPr>
          <w:rFonts w:hint="cs"/>
          <w:rtl/>
        </w:rPr>
        <w:t>می‏</w:t>
      </w:r>
      <w:r>
        <w:rPr>
          <w:rFonts w:hint="cs"/>
          <w:rtl/>
        </w:rPr>
        <w:t>گوید: (امام احمد گفت: کسی که گمان کند خداوند سخن ن</w:t>
      </w:r>
      <w:r w:rsidR="00F4232C">
        <w:rPr>
          <w:rFonts w:hint="cs"/>
          <w:rtl/>
        </w:rPr>
        <w:t>می‏</w:t>
      </w:r>
      <w:r>
        <w:rPr>
          <w:rFonts w:hint="cs"/>
          <w:rtl/>
        </w:rPr>
        <w:t>گوید، کافر است ،و ما این احادیث را همچنانکه آمده</w:t>
      </w:r>
      <w:r w:rsidR="00F4232C">
        <w:rPr>
          <w:rFonts w:hint="cs"/>
          <w:rtl/>
        </w:rPr>
        <w:t xml:space="preserve">‏اند </w:t>
      </w:r>
      <w:r>
        <w:rPr>
          <w:rFonts w:hint="cs"/>
          <w:rtl/>
        </w:rPr>
        <w:t xml:space="preserve">، روایت </w:t>
      </w:r>
      <w:r w:rsidR="00F4232C">
        <w:rPr>
          <w:rFonts w:hint="cs"/>
          <w:rtl/>
        </w:rPr>
        <w:t>می‏</w:t>
      </w:r>
      <w:r>
        <w:rPr>
          <w:rFonts w:hint="cs"/>
          <w:rtl/>
        </w:rPr>
        <w:t>کنیم).</w:t>
      </w:r>
      <w:r w:rsidR="0092279C" w:rsidRPr="00C95CF0">
        <w:rPr>
          <w:rStyle w:val="FootnoteReference"/>
          <w:sz w:val="30"/>
        </w:rPr>
        <w:footnoteReference w:id="130"/>
      </w:r>
    </w:p>
    <w:p w:rsidR="00663E17" w:rsidRDefault="00663E17" w:rsidP="001D606B">
      <w:pPr>
        <w:pStyle w:val="a"/>
        <w:numPr>
          <w:ilvl w:val="0"/>
          <w:numId w:val="16"/>
        </w:numPr>
        <w:ind w:left="641" w:hanging="357"/>
      </w:pPr>
      <w:r>
        <w:rPr>
          <w:rFonts w:hint="cs"/>
          <w:rtl/>
        </w:rPr>
        <w:t>لالکائی از حنبل روایت کرده که از امام احمد در مورد دیدن خداوند در روز قیامت سؤال کرد، و امام احمد در جواب گفت: (احادیثی که در این باره آمده</w:t>
      </w:r>
      <w:r w:rsidR="00F4232C">
        <w:rPr>
          <w:rFonts w:hint="cs"/>
          <w:rtl/>
        </w:rPr>
        <w:t xml:space="preserve">‏اند </w:t>
      </w:r>
      <w:r>
        <w:rPr>
          <w:rFonts w:hint="cs"/>
          <w:rtl/>
        </w:rPr>
        <w:t xml:space="preserve"> صحیحند و به آنها ایمان و آنها را ق</w:t>
      </w:r>
      <w:r w:rsidR="0092279C">
        <w:rPr>
          <w:rFonts w:hint="cs"/>
          <w:rtl/>
        </w:rPr>
        <w:t>بول داریم و هر چیزی که با سند ج</w:t>
      </w:r>
      <w:r>
        <w:rPr>
          <w:rFonts w:hint="cs"/>
          <w:rtl/>
        </w:rPr>
        <w:t xml:space="preserve">ید از پیامبر </w:t>
      </w:r>
      <w:r w:rsidR="00404949" w:rsidRPr="00404949">
        <w:rPr>
          <w:rFonts w:cs="CTraditional Arabic" w:hint="cs"/>
          <w:rtl/>
        </w:rPr>
        <w:t>ص</w:t>
      </w:r>
      <w:r>
        <w:rPr>
          <w:rFonts w:hint="cs"/>
          <w:rtl/>
        </w:rPr>
        <w:t xml:space="preserve"> روایت شده باشد به آن ایمان داریم و آن را قبول </w:t>
      </w:r>
      <w:r w:rsidR="00F4232C">
        <w:rPr>
          <w:rFonts w:hint="cs"/>
          <w:rtl/>
        </w:rPr>
        <w:t>می‏</w:t>
      </w:r>
      <w:r>
        <w:rPr>
          <w:rFonts w:hint="cs"/>
          <w:rtl/>
        </w:rPr>
        <w:t>کنیم).</w:t>
      </w:r>
      <w:r w:rsidR="0092279C" w:rsidRPr="00C95CF0">
        <w:rPr>
          <w:rStyle w:val="FootnoteReference"/>
          <w:sz w:val="30"/>
        </w:rPr>
        <w:footnoteReference w:id="131"/>
      </w:r>
    </w:p>
    <w:p w:rsidR="00663E17" w:rsidRDefault="00663E17" w:rsidP="001D606B">
      <w:pPr>
        <w:pStyle w:val="a"/>
        <w:numPr>
          <w:ilvl w:val="0"/>
          <w:numId w:val="16"/>
        </w:numPr>
        <w:ind w:left="641" w:hanging="357"/>
      </w:pPr>
      <w:r>
        <w:rPr>
          <w:rFonts w:hint="cs"/>
          <w:rtl/>
        </w:rPr>
        <w:t>ابن جوزی در مناقب، نامه احمد بن حنبل به م</w:t>
      </w:r>
      <w:r w:rsidR="0092279C">
        <w:rPr>
          <w:rFonts w:hint="cs"/>
          <w:rtl/>
        </w:rPr>
        <w:t>س</w:t>
      </w:r>
      <w:r>
        <w:rPr>
          <w:rFonts w:hint="cs"/>
          <w:rtl/>
        </w:rPr>
        <w:t>رد را آورده که به او نصیحت کرده: (خداوند را به آنچه که خودش را به آن وصف کرده، توصیف کنید، و آنچه را که خداوند از خودش نفی کرده</w:t>
      </w:r>
      <w:r w:rsidR="00F4232C">
        <w:rPr>
          <w:rFonts w:hint="cs"/>
          <w:rtl/>
        </w:rPr>
        <w:t xml:space="preserve">‏اند </w:t>
      </w:r>
      <w:r>
        <w:rPr>
          <w:rFonts w:hint="cs"/>
          <w:rtl/>
        </w:rPr>
        <w:t xml:space="preserve"> از او نفی کنید).</w:t>
      </w:r>
      <w:r w:rsidR="0092279C" w:rsidRPr="00C95CF0">
        <w:rPr>
          <w:rStyle w:val="FootnoteReference"/>
          <w:sz w:val="30"/>
        </w:rPr>
        <w:footnoteReference w:id="132"/>
      </w:r>
    </w:p>
    <w:p w:rsidR="00663E17" w:rsidRDefault="00663E17" w:rsidP="001D606B">
      <w:pPr>
        <w:pStyle w:val="a"/>
        <w:numPr>
          <w:ilvl w:val="0"/>
          <w:numId w:val="16"/>
        </w:numPr>
        <w:ind w:left="641" w:hanging="357"/>
      </w:pPr>
      <w:r>
        <w:rPr>
          <w:rFonts w:hint="cs"/>
          <w:rtl/>
        </w:rPr>
        <w:t>در کتاب (الرد علی الجهمیة) تألیف امام احمد این جمله او موجود است که: (و جهم بن صفوان گمان کرده که هر کس، خداوند را به آنچه که خودش را در قرآن به آن وصف کرده، توصیف کند، کافر است و از جمله تشبیه کنندگان است).</w:t>
      </w:r>
      <w:r w:rsidR="0092279C" w:rsidRPr="00C95CF0">
        <w:rPr>
          <w:rStyle w:val="FootnoteReference"/>
          <w:sz w:val="30"/>
        </w:rPr>
        <w:footnoteReference w:id="133"/>
      </w:r>
    </w:p>
    <w:p w:rsidR="00663E17" w:rsidRDefault="00663E17" w:rsidP="001D606B">
      <w:pPr>
        <w:pStyle w:val="a"/>
        <w:numPr>
          <w:ilvl w:val="0"/>
          <w:numId w:val="16"/>
        </w:numPr>
        <w:ind w:left="641" w:hanging="357"/>
      </w:pPr>
      <w:r>
        <w:rPr>
          <w:rFonts w:hint="cs"/>
          <w:rtl/>
        </w:rPr>
        <w:t xml:space="preserve">و ابن تیمیه </w:t>
      </w:r>
      <w:r w:rsidR="00B73B9A" w:rsidRPr="00B73B9A">
        <w:rPr>
          <w:rFonts w:cs="CTraditional Arabic" w:hint="cs"/>
          <w:rtl/>
        </w:rPr>
        <w:t>/</w:t>
      </w:r>
      <w:r>
        <w:rPr>
          <w:rFonts w:hint="cs"/>
          <w:rtl/>
        </w:rPr>
        <w:t xml:space="preserve">  در کتاب (الدرء) این فرموده امام احمد را آورده: (ما ایمان داریم به اینک</w:t>
      </w:r>
      <w:r w:rsidR="00926F04">
        <w:rPr>
          <w:rFonts w:hint="cs"/>
          <w:rtl/>
        </w:rPr>
        <w:t>ه خداوند بر عرش قرار دارد، آ</w:t>
      </w:r>
      <w:r>
        <w:rPr>
          <w:rFonts w:hint="cs"/>
          <w:rtl/>
        </w:rPr>
        <w:t xml:space="preserve">ن گونه خواسته و </w:t>
      </w:r>
      <w:r w:rsidR="00F4232C">
        <w:rPr>
          <w:rFonts w:hint="cs"/>
          <w:rtl/>
        </w:rPr>
        <w:t>می‏</w:t>
      </w:r>
      <w:r>
        <w:rPr>
          <w:rFonts w:hint="cs"/>
          <w:rtl/>
        </w:rPr>
        <w:t>خواهد و هیچ حد و صفتی ندارد تا وصف کننده ای آن را درک کند یا شخصی آن را محدود کند، صفات خدا از خدایند و برای خد</w:t>
      </w:r>
      <w:r w:rsidR="00926F04">
        <w:rPr>
          <w:rFonts w:hint="cs"/>
          <w:rtl/>
        </w:rPr>
        <w:t>ایند، و او همچنانکه خودش را به آ</w:t>
      </w:r>
      <w:r>
        <w:rPr>
          <w:rFonts w:hint="cs"/>
          <w:rtl/>
        </w:rPr>
        <w:t>ن وصف کرده، چشمها او را درک ن</w:t>
      </w:r>
      <w:r w:rsidR="00F4232C">
        <w:rPr>
          <w:rFonts w:hint="cs"/>
          <w:rtl/>
        </w:rPr>
        <w:t>می‏</w:t>
      </w:r>
      <w:r>
        <w:rPr>
          <w:rFonts w:hint="cs"/>
          <w:rtl/>
        </w:rPr>
        <w:t>کنند).</w:t>
      </w:r>
      <w:r w:rsidR="0092279C" w:rsidRPr="00C95CF0">
        <w:rPr>
          <w:rStyle w:val="FootnoteReference"/>
          <w:sz w:val="30"/>
        </w:rPr>
        <w:footnoteReference w:id="134"/>
      </w:r>
    </w:p>
    <w:p w:rsidR="00663E17" w:rsidRDefault="00663E17" w:rsidP="001D606B">
      <w:pPr>
        <w:pStyle w:val="a"/>
        <w:numPr>
          <w:ilvl w:val="0"/>
          <w:numId w:val="16"/>
        </w:numPr>
        <w:ind w:left="641" w:hanging="357"/>
      </w:pPr>
      <w:r>
        <w:rPr>
          <w:rFonts w:hint="cs"/>
          <w:rtl/>
        </w:rPr>
        <w:t>ابن ابی یعلی از امام احمد روایت کرده که فرموده: (هر کس گمان کند که خداوند در آخرت  دیده ن</w:t>
      </w:r>
      <w:r w:rsidR="00F4232C">
        <w:rPr>
          <w:rFonts w:hint="cs"/>
          <w:rtl/>
        </w:rPr>
        <w:t>می‏شود</w:t>
      </w:r>
      <w:r>
        <w:rPr>
          <w:rFonts w:hint="cs"/>
          <w:rtl/>
        </w:rPr>
        <w:t xml:space="preserve"> او کافر و تکذیب کننده قرآن است).</w:t>
      </w:r>
      <w:r w:rsidR="0092279C" w:rsidRPr="00C95CF0">
        <w:rPr>
          <w:rStyle w:val="FootnoteReference"/>
          <w:sz w:val="30"/>
        </w:rPr>
        <w:footnoteReference w:id="135"/>
      </w:r>
    </w:p>
    <w:p w:rsidR="00663E17" w:rsidRDefault="00663E17" w:rsidP="001D606B">
      <w:pPr>
        <w:pStyle w:val="a"/>
        <w:numPr>
          <w:ilvl w:val="0"/>
          <w:numId w:val="16"/>
        </w:numPr>
        <w:ind w:left="641" w:hanging="357"/>
      </w:pPr>
      <w:r>
        <w:rPr>
          <w:rFonts w:hint="cs"/>
          <w:rtl/>
        </w:rPr>
        <w:t>ابن ابی یعلی از عبدالله بن احمد روایت کرده که: (از پدرم در مورد قو</w:t>
      </w:r>
      <w:r w:rsidR="00F4232C">
        <w:rPr>
          <w:rFonts w:hint="cs"/>
          <w:rtl/>
        </w:rPr>
        <w:t>می‏</w:t>
      </w:r>
      <w:r>
        <w:rPr>
          <w:rFonts w:hint="cs"/>
          <w:rtl/>
        </w:rPr>
        <w:t xml:space="preserve">که </w:t>
      </w:r>
      <w:r w:rsidR="00F4232C">
        <w:rPr>
          <w:rFonts w:hint="cs"/>
          <w:rtl/>
        </w:rPr>
        <w:t>می‏</w:t>
      </w:r>
      <w:r>
        <w:rPr>
          <w:rFonts w:hint="cs"/>
          <w:rtl/>
        </w:rPr>
        <w:t xml:space="preserve">گویند: زمانی که خداوند با موسی سخن گفت: با صدا و صوت با او سخن نگفته، سؤال کردم، پدرم </w:t>
      </w:r>
      <w:r>
        <w:rPr>
          <w:rFonts w:cs="Times New Roman" w:hint="cs"/>
          <w:rtl/>
        </w:rPr>
        <w:t>–</w:t>
      </w:r>
      <w:r>
        <w:rPr>
          <w:rFonts w:hint="cs"/>
          <w:rtl/>
        </w:rPr>
        <w:t xml:space="preserve"> احمد </w:t>
      </w:r>
      <w:r>
        <w:rPr>
          <w:rFonts w:cs="Times New Roman" w:hint="cs"/>
          <w:rtl/>
        </w:rPr>
        <w:t>–</w:t>
      </w:r>
      <w:r>
        <w:rPr>
          <w:rFonts w:hint="cs"/>
          <w:rtl/>
        </w:rPr>
        <w:t xml:space="preserve"> گفت: خداوند با صدا و صوت با موسی سخن گفت، و این احادیث را همچنانکه آمده</w:t>
      </w:r>
      <w:r w:rsidR="00F4232C">
        <w:rPr>
          <w:rFonts w:hint="cs"/>
          <w:rtl/>
        </w:rPr>
        <w:t xml:space="preserve">‏اند </w:t>
      </w:r>
      <w:r>
        <w:rPr>
          <w:rFonts w:hint="cs"/>
          <w:rtl/>
        </w:rPr>
        <w:t xml:space="preserve">روایت </w:t>
      </w:r>
      <w:r w:rsidR="00F4232C">
        <w:rPr>
          <w:rFonts w:hint="cs"/>
          <w:rtl/>
        </w:rPr>
        <w:t>می‏</w:t>
      </w:r>
      <w:r>
        <w:rPr>
          <w:rFonts w:hint="cs"/>
          <w:rtl/>
        </w:rPr>
        <w:t>کنیم).</w:t>
      </w:r>
      <w:r w:rsidR="0092279C" w:rsidRPr="00C95CF0">
        <w:rPr>
          <w:rStyle w:val="FootnoteReference"/>
          <w:sz w:val="30"/>
        </w:rPr>
        <w:footnoteReference w:id="136"/>
      </w:r>
    </w:p>
    <w:p w:rsidR="00663E17" w:rsidRDefault="00663E17" w:rsidP="00C95CF0">
      <w:pPr>
        <w:pStyle w:val="a"/>
        <w:rPr>
          <w:rtl/>
        </w:rPr>
      </w:pPr>
      <w:r>
        <w:rPr>
          <w:rFonts w:hint="cs"/>
          <w:rtl/>
        </w:rPr>
        <w:t>لالکائی از عبدوس بن مالک عطار روایت کر</w:t>
      </w:r>
      <w:r w:rsidR="00926F04">
        <w:rPr>
          <w:rFonts w:hint="cs"/>
          <w:rtl/>
        </w:rPr>
        <w:t>د</w:t>
      </w:r>
      <w:r>
        <w:rPr>
          <w:rFonts w:hint="cs"/>
          <w:rtl/>
        </w:rPr>
        <w:t xml:space="preserve">ه که: (شنیدم که اباعبدالله، احمد بن حنبل </w:t>
      </w:r>
      <w:r w:rsidR="00F4232C">
        <w:rPr>
          <w:rFonts w:hint="cs"/>
          <w:rtl/>
        </w:rPr>
        <w:t>می‏</w:t>
      </w:r>
      <w:r>
        <w:rPr>
          <w:rFonts w:hint="cs"/>
          <w:rtl/>
        </w:rPr>
        <w:t>گفت: «... و قرآن کلام خداست و مخلوق نیست و اگر بگویی قرآن مخلوق نیست از شأن آن نکاسته</w:t>
      </w:r>
      <w:r w:rsidR="00C95CF0">
        <w:rPr>
          <w:rFonts w:hint="eastAsia"/>
          <w:rtl/>
        </w:rPr>
        <w:t>‌</w:t>
      </w:r>
      <w:r>
        <w:rPr>
          <w:rFonts w:hint="cs"/>
          <w:rtl/>
        </w:rPr>
        <w:t>ای چون کلام خدا جزو اوست، هیچ چیز مخلوقی جزو او نیست»).</w:t>
      </w:r>
      <w:r w:rsidR="0092279C" w:rsidRPr="00C95CF0">
        <w:rPr>
          <w:rStyle w:val="FootnoteReference"/>
          <w:sz w:val="30"/>
        </w:rPr>
        <w:footnoteReference w:id="137"/>
      </w:r>
    </w:p>
    <w:p w:rsidR="00C95CF0" w:rsidRDefault="00C95CF0" w:rsidP="00045B35">
      <w:pPr>
        <w:pStyle w:val="a"/>
        <w:rPr>
          <w:rtl/>
        </w:rPr>
      </w:pPr>
    </w:p>
    <w:p w:rsidR="00C95CF0" w:rsidRDefault="00C95CF0" w:rsidP="00045B35">
      <w:pPr>
        <w:pStyle w:val="a"/>
        <w:rPr>
          <w:rtl/>
        </w:rPr>
      </w:pPr>
    </w:p>
    <w:p w:rsidR="00C95CF0" w:rsidRDefault="00C95CF0" w:rsidP="00045B35">
      <w:pPr>
        <w:pStyle w:val="a"/>
        <w:rPr>
          <w:rtl/>
        </w:rPr>
      </w:pPr>
    </w:p>
    <w:p w:rsidR="00C95CF0" w:rsidRDefault="00C95CF0" w:rsidP="00045B35">
      <w:pPr>
        <w:pStyle w:val="a"/>
      </w:pPr>
    </w:p>
    <w:p w:rsidR="00107F12" w:rsidRPr="0092279C" w:rsidRDefault="00404949" w:rsidP="00404949">
      <w:pPr>
        <w:pStyle w:val="2"/>
        <w:rPr>
          <w:rtl/>
        </w:rPr>
      </w:pPr>
      <w:bookmarkStart w:id="75" w:name="_Toc272870440"/>
      <w:bookmarkStart w:id="76" w:name="_Toc272961283"/>
      <w:bookmarkStart w:id="77" w:name="_Toc440108460"/>
      <w:r>
        <w:rPr>
          <w:rFonts w:hint="cs"/>
          <w:rtl/>
        </w:rPr>
        <w:t>ب</w:t>
      </w:r>
      <w:r w:rsidR="0092279C" w:rsidRPr="0092279C">
        <w:rPr>
          <w:rFonts w:hint="cs"/>
          <w:rtl/>
        </w:rPr>
        <w:t xml:space="preserve">- </w:t>
      </w:r>
      <w:r w:rsidR="00107F12" w:rsidRPr="0092279C">
        <w:rPr>
          <w:rFonts w:hint="cs"/>
          <w:rtl/>
        </w:rPr>
        <w:t>عقیده امام احمد در مورد قضا و قدر</w:t>
      </w:r>
      <w:bookmarkEnd w:id="75"/>
      <w:bookmarkEnd w:id="76"/>
      <w:bookmarkEnd w:id="77"/>
    </w:p>
    <w:p w:rsidR="00107F12" w:rsidRDefault="00107F12" w:rsidP="001D606B">
      <w:pPr>
        <w:pStyle w:val="a"/>
        <w:numPr>
          <w:ilvl w:val="0"/>
          <w:numId w:val="17"/>
        </w:numPr>
        <w:ind w:left="641" w:hanging="357"/>
        <w:rPr>
          <w:rtl/>
        </w:rPr>
      </w:pPr>
      <w:r>
        <w:rPr>
          <w:rFonts w:hint="cs"/>
          <w:rtl/>
        </w:rPr>
        <w:t>ابن جوزی در مناقب</w:t>
      </w:r>
      <w:r w:rsidR="0092279C">
        <w:rPr>
          <w:rFonts w:hint="cs"/>
          <w:rtl/>
        </w:rPr>
        <w:t>،</w:t>
      </w:r>
      <w:r>
        <w:rPr>
          <w:rFonts w:hint="cs"/>
          <w:rtl/>
        </w:rPr>
        <w:t xml:space="preserve"> نامه احمد بن حنبل به م</w:t>
      </w:r>
      <w:r w:rsidR="0092279C">
        <w:rPr>
          <w:rFonts w:hint="cs"/>
          <w:rtl/>
        </w:rPr>
        <w:t>س</w:t>
      </w:r>
      <w:r>
        <w:rPr>
          <w:rFonts w:hint="cs"/>
          <w:rtl/>
        </w:rPr>
        <w:t>رد را آورده که به او نصیحت کرده: (و به خیر و شر قدر ایمان بیاورید، و شیرینی و تلخیش از طرف خداوند است).</w:t>
      </w:r>
      <w:r w:rsidR="0092279C" w:rsidRPr="00C95CF0">
        <w:rPr>
          <w:rStyle w:val="FootnoteReference"/>
          <w:sz w:val="30"/>
          <w:rtl/>
        </w:rPr>
        <w:footnoteReference w:id="138"/>
      </w:r>
    </w:p>
    <w:p w:rsidR="00107F12" w:rsidRDefault="00107F12" w:rsidP="001D606B">
      <w:pPr>
        <w:pStyle w:val="a"/>
        <w:numPr>
          <w:ilvl w:val="0"/>
          <w:numId w:val="17"/>
        </w:numPr>
        <w:ind w:left="641" w:hanging="357"/>
      </w:pPr>
      <w:r>
        <w:rPr>
          <w:rFonts w:hint="cs"/>
          <w:rtl/>
        </w:rPr>
        <w:t xml:space="preserve">خلال از ابوبکر مروزی روایت کرده که: (از ابوعبدالله </w:t>
      </w:r>
      <w:r>
        <w:rPr>
          <w:rFonts w:cs="Times New Roman" w:hint="cs"/>
          <w:rtl/>
        </w:rPr>
        <w:t>–</w:t>
      </w:r>
      <w:r>
        <w:rPr>
          <w:rFonts w:hint="cs"/>
          <w:rtl/>
        </w:rPr>
        <w:t xml:space="preserve"> احمد بن حنبل </w:t>
      </w:r>
      <w:r>
        <w:rPr>
          <w:rFonts w:cs="Times New Roman" w:hint="cs"/>
          <w:rtl/>
        </w:rPr>
        <w:t>–</w:t>
      </w:r>
      <w:r>
        <w:rPr>
          <w:rFonts w:hint="cs"/>
          <w:rtl/>
        </w:rPr>
        <w:t xml:space="preserve"> سؤال شد که آیا خیر و شر بر بندگان تقدیر شده</w:t>
      </w:r>
      <w:r w:rsidR="00F4232C">
        <w:rPr>
          <w:rFonts w:hint="cs"/>
          <w:rtl/>
        </w:rPr>
        <w:t xml:space="preserve">‏اند </w:t>
      </w:r>
      <w:r>
        <w:rPr>
          <w:rFonts w:hint="cs"/>
          <w:rtl/>
        </w:rPr>
        <w:t>؟ و خداوند خیر و شر را خلق کرده؟ گفت: بله، خداوند آنها را تقدیر کرده است).</w:t>
      </w:r>
      <w:r w:rsidR="0092279C" w:rsidRPr="00C95CF0">
        <w:rPr>
          <w:rStyle w:val="FootnoteReference"/>
          <w:sz w:val="30"/>
        </w:rPr>
        <w:footnoteReference w:id="139"/>
      </w:r>
    </w:p>
    <w:p w:rsidR="00107F12" w:rsidRDefault="00107F12" w:rsidP="001D606B">
      <w:pPr>
        <w:pStyle w:val="a"/>
        <w:numPr>
          <w:ilvl w:val="0"/>
          <w:numId w:val="17"/>
        </w:numPr>
        <w:ind w:left="641" w:hanging="357"/>
      </w:pPr>
      <w:r>
        <w:rPr>
          <w:rFonts w:hint="cs"/>
          <w:rtl/>
        </w:rPr>
        <w:t>در کتاب السنة تألیف امام احمد آمده که: (و قدر خیر و شرش، کم و زیادش، ظاهر و باطنش، شیرینی و تلخیش، پسند و ناپسندش، زشت و زیبایش، اول و آخرش، همگی از طرف خداوند است، سرانجامیست که خداوند برای بندگانش به آن حکم داده و سرنوشتی است که خداوند آن را مقدر کرده هیچ کس ن</w:t>
      </w:r>
      <w:r w:rsidR="00F4232C">
        <w:rPr>
          <w:rFonts w:hint="cs"/>
          <w:rtl/>
        </w:rPr>
        <w:t>می‏</w:t>
      </w:r>
      <w:r>
        <w:rPr>
          <w:rFonts w:hint="cs"/>
          <w:rtl/>
        </w:rPr>
        <w:t>تواند از مشیت خداوند عزوجل بیرون رود، و از سرانجامش تجاوز کند).</w:t>
      </w:r>
      <w:r w:rsidR="0092279C" w:rsidRPr="00C95CF0">
        <w:rPr>
          <w:rStyle w:val="FootnoteReference"/>
          <w:sz w:val="30"/>
        </w:rPr>
        <w:footnoteReference w:id="140"/>
      </w:r>
    </w:p>
    <w:p w:rsidR="00107F12" w:rsidRDefault="00107F12" w:rsidP="001D606B">
      <w:pPr>
        <w:pStyle w:val="a"/>
        <w:numPr>
          <w:ilvl w:val="0"/>
          <w:numId w:val="17"/>
        </w:numPr>
        <w:ind w:left="641" w:hanging="357"/>
      </w:pPr>
      <w:r>
        <w:rPr>
          <w:rFonts w:hint="cs"/>
          <w:rtl/>
        </w:rPr>
        <w:t xml:space="preserve">خلال از محمد بن ابی هارون از ابی حارث روایت کرده که </w:t>
      </w:r>
      <w:r w:rsidR="00751FE7">
        <w:rPr>
          <w:rFonts w:hint="cs"/>
          <w:rtl/>
        </w:rPr>
        <w:t xml:space="preserve">گفته: (شنیدم که ابوعبدالله </w:t>
      </w:r>
      <w:r w:rsidR="00751FE7">
        <w:rPr>
          <w:rFonts w:cs="Times New Roman" w:hint="cs"/>
          <w:rtl/>
        </w:rPr>
        <w:t>–</w:t>
      </w:r>
      <w:r w:rsidR="00751FE7">
        <w:rPr>
          <w:rFonts w:hint="cs"/>
          <w:rtl/>
        </w:rPr>
        <w:t xml:space="preserve"> احمد بن حنبل </w:t>
      </w:r>
      <w:r w:rsidR="00751FE7">
        <w:rPr>
          <w:rFonts w:cs="Times New Roman" w:hint="cs"/>
          <w:rtl/>
        </w:rPr>
        <w:t>–</w:t>
      </w:r>
      <w:r w:rsidR="00751FE7">
        <w:rPr>
          <w:rFonts w:hint="cs"/>
          <w:rtl/>
        </w:rPr>
        <w:t xml:space="preserve"> </w:t>
      </w:r>
      <w:r w:rsidR="00F4232C">
        <w:rPr>
          <w:rFonts w:hint="cs"/>
          <w:rtl/>
        </w:rPr>
        <w:t>می‏</w:t>
      </w:r>
      <w:r w:rsidR="00751FE7">
        <w:rPr>
          <w:rFonts w:hint="cs"/>
          <w:rtl/>
        </w:rPr>
        <w:t>گفت: خداوند عزوجل عبادت و گناه را مقدر کرده و خیر و شر را نیز معین کرده، و برای هر کس که بهشتی بودن تقدیر شده باشد او بهشتی است و برای هر کس جهن</w:t>
      </w:r>
      <w:r w:rsidR="00F4232C">
        <w:rPr>
          <w:rFonts w:hint="cs"/>
          <w:rtl/>
        </w:rPr>
        <w:t>می‏</w:t>
      </w:r>
      <w:r w:rsidR="00751FE7">
        <w:rPr>
          <w:rFonts w:hint="cs"/>
          <w:rtl/>
        </w:rPr>
        <w:t>بودن تقدیر شده باشد او جهن</w:t>
      </w:r>
      <w:r w:rsidR="00F4232C">
        <w:rPr>
          <w:rFonts w:hint="cs"/>
          <w:rtl/>
        </w:rPr>
        <w:t>می‏</w:t>
      </w:r>
      <w:r w:rsidR="00751FE7">
        <w:rPr>
          <w:rFonts w:hint="cs"/>
          <w:rtl/>
        </w:rPr>
        <w:t>است).</w:t>
      </w:r>
      <w:r w:rsidR="0092279C" w:rsidRPr="00C95CF0">
        <w:rPr>
          <w:rStyle w:val="FootnoteReference"/>
          <w:sz w:val="30"/>
        </w:rPr>
        <w:footnoteReference w:id="141"/>
      </w:r>
    </w:p>
    <w:p w:rsidR="00751FE7" w:rsidRDefault="00751FE7" w:rsidP="001D606B">
      <w:pPr>
        <w:pStyle w:val="a"/>
        <w:numPr>
          <w:ilvl w:val="0"/>
          <w:numId w:val="17"/>
        </w:numPr>
        <w:ind w:left="641" w:hanging="357"/>
      </w:pPr>
      <w:r>
        <w:rPr>
          <w:rFonts w:hint="cs"/>
          <w:rtl/>
        </w:rPr>
        <w:t xml:space="preserve">عبدالله بن احمد </w:t>
      </w:r>
      <w:r w:rsidR="00F4232C">
        <w:rPr>
          <w:rFonts w:hint="cs"/>
          <w:rtl/>
        </w:rPr>
        <w:t>می‏</w:t>
      </w:r>
      <w:r>
        <w:rPr>
          <w:rFonts w:hint="cs"/>
          <w:rtl/>
        </w:rPr>
        <w:t xml:space="preserve">گوید: </w:t>
      </w:r>
      <w:r w:rsidR="003D31C7">
        <w:rPr>
          <w:rFonts w:hint="cs"/>
          <w:rtl/>
        </w:rPr>
        <w:t>(</w:t>
      </w:r>
      <w:r>
        <w:rPr>
          <w:rFonts w:hint="cs"/>
          <w:rtl/>
        </w:rPr>
        <w:t>از پدرم شنیدم، هنگا</w:t>
      </w:r>
      <w:r w:rsidR="00F4232C">
        <w:rPr>
          <w:rFonts w:hint="cs"/>
          <w:rtl/>
        </w:rPr>
        <w:t>می‏</w:t>
      </w:r>
      <w:r>
        <w:rPr>
          <w:rFonts w:hint="cs"/>
          <w:rtl/>
        </w:rPr>
        <w:t xml:space="preserve">که علی بن جهم از او در مورد کافر بودن شخص قدری سؤال کرد گفت: «اگر انکار علم کند، یعنی بگوید، خداوند تا زمانی که علم را خلق نکرده، عالم نبوده، پس عالمانه علم خداوند را </w:t>
      </w:r>
      <w:r w:rsidR="00926F04">
        <w:rPr>
          <w:rFonts w:hint="cs"/>
          <w:rtl/>
        </w:rPr>
        <w:t xml:space="preserve">انکار </w:t>
      </w:r>
      <w:r>
        <w:rPr>
          <w:rFonts w:hint="cs"/>
          <w:rtl/>
        </w:rPr>
        <w:t>کند، او کافر است»).</w:t>
      </w:r>
      <w:r w:rsidR="003D31C7" w:rsidRPr="00C95CF0">
        <w:rPr>
          <w:rStyle w:val="FootnoteReference"/>
          <w:sz w:val="30"/>
        </w:rPr>
        <w:footnoteReference w:id="142"/>
      </w:r>
    </w:p>
    <w:p w:rsidR="00751FE7" w:rsidRDefault="00751FE7" w:rsidP="001D606B">
      <w:pPr>
        <w:pStyle w:val="a"/>
        <w:numPr>
          <w:ilvl w:val="0"/>
          <w:numId w:val="17"/>
        </w:numPr>
        <w:ind w:left="641" w:hanging="357"/>
      </w:pPr>
      <w:r>
        <w:rPr>
          <w:rFonts w:hint="cs"/>
          <w:rtl/>
        </w:rPr>
        <w:t xml:space="preserve">عبدالله بن احمد </w:t>
      </w:r>
      <w:r w:rsidR="00F4232C">
        <w:rPr>
          <w:rFonts w:hint="cs"/>
          <w:rtl/>
        </w:rPr>
        <w:t>می‏</w:t>
      </w:r>
      <w:r>
        <w:rPr>
          <w:rFonts w:hint="cs"/>
          <w:rtl/>
        </w:rPr>
        <w:t>گوید: (پدرم یک بار دیگر در مورد نماز خواندن پشت سر شخص قدری از او سؤال شد گفت: اگر شخص قدری بر عقیده اش پافشاری کند و مردم را به سوی آن دعوت کند، پشت سرش نماز خوانده ن</w:t>
      </w:r>
      <w:r w:rsidR="00F4232C">
        <w:rPr>
          <w:rFonts w:hint="cs"/>
          <w:rtl/>
        </w:rPr>
        <w:t>می‏شود</w:t>
      </w:r>
      <w:r>
        <w:rPr>
          <w:rFonts w:hint="cs"/>
          <w:rtl/>
        </w:rPr>
        <w:t>).</w:t>
      </w:r>
      <w:r w:rsidR="003D31C7" w:rsidRPr="00C95CF0">
        <w:rPr>
          <w:rStyle w:val="FootnoteReference"/>
          <w:sz w:val="30"/>
        </w:rPr>
        <w:footnoteReference w:id="143"/>
      </w:r>
    </w:p>
    <w:p w:rsidR="00751FE7" w:rsidRPr="00404949" w:rsidRDefault="00404949" w:rsidP="00404949">
      <w:pPr>
        <w:pStyle w:val="2"/>
        <w:rPr>
          <w:sz w:val="30"/>
          <w:rtl/>
        </w:rPr>
      </w:pPr>
      <w:bookmarkStart w:id="78" w:name="_Toc272870441"/>
      <w:bookmarkStart w:id="79" w:name="_Toc272961284"/>
      <w:bookmarkStart w:id="80" w:name="_Toc440108461"/>
      <w:r w:rsidRPr="00404949">
        <w:rPr>
          <w:rFonts w:hint="cs"/>
          <w:rtl/>
        </w:rPr>
        <w:t>ج)</w:t>
      </w:r>
      <w:r w:rsidR="00751FE7" w:rsidRPr="00404949">
        <w:rPr>
          <w:rFonts w:hint="cs"/>
          <w:sz w:val="30"/>
          <w:rtl/>
        </w:rPr>
        <w:t xml:space="preserve"> عقیده امام احمد در مورد ایمان</w:t>
      </w:r>
      <w:bookmarkEnd w:id="78"/>
      <w:bookmarkEnd w:id="79"/>
      <w:bookmarkEnd w:id="80"/>
    </w:p>
    <w:p w:rsidR="00751FE7" w:rsidRDefault="00751FE7" w:rsidP="001D606B">
      <w:pPr>
        <w:pStyle w:val="a"/>
        <w:numPr>
          <w:ilvl w:val="0"/>
          <w:numId w:val="18"/>
        </w:numPr>
        <w:ind w:left="641" w:hanging="357"/>
        <w:rPr>
          <w:rtl/>
        </w:rPr>
      </w:pPr>
      <w:r>
        <w:rPr>
          <w:rFonts w:hint="cs"/>
          <w:rtl/>
        </w:rPr>
        <w:t>ابن ابی یعلی از احمد روایت کرده که گفته: (از بهترین خصلتهای ایمانی دوست داشتن به خاطر خدا و کینه داشتن به خاطر خداست).</w:t>
      </w:r>
      <w:r w:rsidR="004A6741" w:rsidRPr="00C95CF0">
        <w:rPr>
          <w:rStyle w:val="FootnoteReference"/>
          <w:sz w:val="30"/>
          <w:rtl/>
        </w:rPr>
        <w:footnoteReference w:id="144"/>
      </w:r>
    </w:p>
    <w:p w:rsidR="00751FE7" w:rsidRDefault="00751FE7" w:rsidP="001D606B">
      <w:pPr>
        <w:pStyle w:val="a"/>
        <w:numPr>
          <w:ilvl w:val="0"/>
          <w:numId w:val="18"/>
        </w:numPr>
        <w:ind w:left="641" w:hanging="357"/>
        <w:rPr>
          <w:rtl/>
        </w:rPr>
      </w:pPr>
      <w:r>
        <w:rPr>
          <w:rFonts w:hint="cs"/>
          <w:rtl/>
        </w:rPr>
        <w:t>ابن جوزی از احمد روایت کرده که</w:t>
      </w:r>
      <w:r w:rsidR="004A6741">
        <w:rPr>
          <w:rFonts w:hint="cs"/>
          <w:rtl/>
        </w:rPr>
        <w:t xml:space="preserve">: (ایمان زیاد و کم </w:t>
      </w:r>
      <w:r w:rsidR="00F4232C">
        <w:rPr>
          <w:rFonts w:hint="cs"/>
          <w:rtl/>
        </w:rPr>
        <w:t>می‏شود</w:t>
      </w:r>
      <w:r>
        <w:rPr>
          <w:rFonts w:hint="cs"/>
          <w:rtl/>
        </w:rPr>
        <w:t>، همچنانکه در حدیث آمده که: «کامل ترین مؤمنان از لحاظ ایمان با اخلاق ترین آنهاست»</w:t>
      </w:r>
      <w:r w:rsidR="004A6741" w:rsidRPr="00C95CF0">
        <w:rPr>
          <w:rStyle w:val="FootnoteReference"/>
          <w:sz w:val="30"/>
          <w:rtl/>
        </w:rPr>
        <w:footnoteReference w:id="145"/>
      </w:r>
      <w:r>
        <w:rPr>
          <w:rFonts w:hint="cs"/>
          <w:rtl/>
        </w:rPr>
        <w:t>...).</w:t>
      </w:r>
      <w:r w:rsidR="004A6741" w:rsidRPr="00C95CF0">
        <w:rPr>
          <w:rStyle w:val="FootnoteReference"/>
          <w:sz w:val="30"/>
          <w:rtl/>
        </w:rPr>
        <w:footnoteReference w:id="146"/>
      </w:r>
    </w:p>
    <w:p w:rsidR="00751FE7" w:rsidRDefault="00751FE7" w:rsidP="001D606B">
      <w:pPr>
        <w:pStyle w:val="a"/>
        <w:numPr>
          <w:ilvl w:val="0"/>
          <w:numId w:val="18"/>
        </w:numPr>
        <w:ind w:left="641" w:hanging="357"/>
        <w:rPr>
          <w:rtl/>
        </w:rPr>
      </w:pPr>
      <w:r>
        <w:rPr>
          <w:rFonts w:hint="cs"/>
          <w:rtl/>
        </w:rPr>
        <w:t xml:space="preserve">خلال از سلیمان بن أشعث روایت کرده که گفته: (ابا عبدالله </w:t>
      </w:r>
      <w:r>
        <w:rPr>
          <w:rFonts w:cs="Times New Roman" w:hint="cs"/>
          <w:rtl/>
        </w:rPr>
        <w:t>–</w:t>
      </w:r>
      <w:r>
        <w:rPr>
          <w:rFonts w:hint="cs"/>
          <w:rtl/>
        </w:rPr>
        <w:t xml:space="preserve"> احمد بن حنبل </w:t>
      </w:r>
      <w:r>
        <w:rPr>
          <w:rFonts w:cs="Times New Roman" w:hint="cs"/>
          <w:rtl/>
        </w:rPr>
        <w:t>–</w:t>
      </w:r>
      <w:r>
        <w:rPr>
          <w:rFonts w:hint="cs"/>
          <w:rtl/>
        </w:rPr>
        <w:t xml:space="preserve"> گفته: نماز، زکات، حج، صدقه از جمله ایمان است و گناهان از ایمان </w:t>
      </w:r>
      <w:r w:rsidR="00F4232C">
        <w:rPr>
          <w:rFonts w:hint="cs"/>
          <w:rtl/>
        </w:rPr>
        <w:t>می‏</w:t>
      </w:r>
      <w:r>
        <w:rPr>
          <w:rFonts w:hint="cs"/>
          <w:rtl/>
        </w:rPr>
        <w:t>کاهند).</w:t>
      </w:r>
      <w:r w:rsidR="004A6741" w:rsidRPr="00C95CF0">
        <w:rPr>
          <w:rStyle w:val="FootnoteReference"/>
          <w:sz w:val="30"/>
          <w:rtl/>
        </w:rPr>
        <w:footnoteReference w:id="147"/>
      </w:r>
    </w:p>
    <w:p w:rsidR="00751FE7" w:rsidRDefault="00751FE7" w:rsidP="001D606B">
      <w:pPr>
        <w:pStyle w:val="a"/>
        <w:numPr>
          <w:ilvl w:val="0"/>
          <w:numId w:val="18"/>
        </w:numPr>
        <w:ind w:left="641" w:hanging="357"/>
        <w:rPr>
          <w:rtl/>
        </w:rPr>
      </w:pPr>
      <w:r>
        <w:rPr>
          <w:rFonts w:hint="cs"/>
          <w:rtl/>
        </w:rPr>
        <w:t xml:space="preserve">عبدالله بن احمد </w:t>
      </w:r>
      <w:r w:rsidR="00F4232C">
        <w:rPr>
          <w:rFonts w:hint="cs"/>
          <w:rtl/>
        </w:rPr>
        <w:t>می‏</w:t>
      </w:r>
      <w:r>
        <w:rPr>
          <w:rFonts w:hint="cs"/>
          <w:rtl/>
        </w:rPr>
        <w:t xml:space="preserve">گوید: (از پدرم در مورد مردی که </w:t>
      </w:r>
      <w:r w:rsidR="00F4232C">
        <w:rPr>
          <w:rFonts w:hint="cs"/>
          <w:rtl/>
        </w:rPr>
        <w:t>می‏</w:t>
      </w:r>
      <w:r>
        <w:rPr>
          <w:rFonts w:hint="cs"/>
          <w:rtl/>
        </w:rPr>
        <w:t xml:space="preserve">گوید: ایمان قول و عمل است، زیاد و کم </w:t>
      </w:r>
      <w:r w:rsidR="00F4232C">
        <w:rPr>
          <w:rFonts w:hint="cs"/>
          <w:rtl/>
        </w:rPr>
        <w:t>می‏شود</w:t>
      </w:r>
      <w:r>
        <w:rPr>
          <w:rFonts w:hint="cs"/>
          <w:rtl/>
        </w:rPr>
        <w:t xml:space="preserve"> ولی استثناء قایل شدن در آن درست نیست، سؤال کردم که آیا </w:t>
      </w:r>
      <w:r w:rsidR="00926F04">
        <w:rPr>
          <w:rFonts w:hint="cs"/>
          <w:rtl/>
        </w:rPr>
        <w:t xml:space="preserve">از </w:t>
      </w:r>
      <w:r>
        <w:rPr>
          <w:rFonts w:hint="cs"/>
          <w:rtl/>
        </w:rPr>
        <w:t>مرج</w:t>
      </w:r>
      <w:r w:rsidR="004A6741">
        <w:rPr>
          <w:rFonts w:hint="cs"/>
          <w:rtl/>
        </w:rPr>
        <w:t>ئ</w:t>
      </w:r>
      <w:r w:rsidR="00926F04">
        <w:rPr>
          <w:rFonts w:hint="cs"/>
          <w:rtl/>
        </w:rPr>
        <w:t>ه</w:t>
      </w:r>
      <w:r>
        <w:rPr>
          <w:rFonts w:hint="cs"/>
          <w:rtl/>
        </w:rPr>
        <w:t xml:space="preserve"> است؟ گفت: امید دارم که مرجئه نباشد، شنیدم که پدرم </w:t>
      </w:r>
      <w:r w:rsidR="00F4232C">
        <w:rPr>
          <w:rFonts w:hint="cs"/>
          <w:rtl/>
        </w:rPr>
        <w:t>می‏</w:t>
      </w:r>
      <w:r>
        <w:rPr>
          <w:rFonts w:hint="cs"/>
          <w:rtl/>
        </w:rPr>
        <w:t xml:space="preserve">گفت: و دلیل بر اینکه استثناء قایل شدن در ایمان درست نیست، فرموده رسول خدا </w:t>
      </w:r>
      <w:r w:rsidR="00404949" w:rsidRPr="00404949">
        <w:rPr>
          <w:rFonts w:cs="CTraditional Arabic" w:hint="cs"/>
          <w:rtl/>
        </w:rPr>
        <w:t>ص</w:t>
      </w:r>
      <w:r>
        <w:rPr>
          <w:rFonts w:hint="cs"/>
          <w:rtl/>
        </w:rPr>
        <w:t xml:space="preserve"> به اهل قبور</w:t>
      </w:r>
      <w:r w:rsidR="004A6741">
        <w:rPr>
          <w:rFonts w:hint="cs"/>
          <w:rtl/>
        </w:rPr>
        <w:t xml:space="preserve"> است</w:t>
      </w:r>
      <w:r>
        <w:rPr>
          <w:rFonts w:hint="cs"/>
          <w:rtl/>
        </w:rPr>
        <w:t xml:space="preserve">: </w:t>
      </w:r>
      <w:r w:rsidRPr="00C95CF0">
        <w:rPr>
          <w:rStyle w:val="Char2"/>
          <w:rFonts w:hint="cs"/>
          <w:rtl/>
        </w:rPr>
        <w:t>«...و إنا إن شاءالله بکم لاحقون»</w:t>
      </w:r>
      <w:r>
        <w:rPr>
          <w:rFonts w:hint="cs"/>
          <w:rtl/>
        </w:rPr>
        <w:t xml:space="preserve"> «...</w:t>
      </w:r>
      <w:r w:rsidR="00F04192">
        <w:rPr>
          <w:rFonts w:hint="cs"/>
          <w:rtl/>
        </w:rPr>
        <w:t xml:space="preserve">و اگر خدا بخواهد به زودی به شما ملحق </w:t>
      </w:r>
      <w:r w:rsidR="00F4232C">
        <w:rPr>
          <w:rFonts w:hint="cs"/>
          <w:rtl/>
        </w:rPr>
        <w:t>می‏</w:t>
      </w:r>
      <w:r w:rsidR="00F04192">
        <w:rPr>
          <w:rFonts w:hint="cs"/>
          <w:rtl/>
        </w:rPr>
        <w:t>شویم»</w:t>
      </w:r>
      <w:r w:rsidR="004A6741" w:rsidRPr="00C95CF0">
        <w:rPr>
          <w:rStyle w:val="FootnoteReference"/>
          <w:sz w:val="30"/>
          <w:rtl/>
        </w:rPr>
        <w:footnoteReference w:id="148"/>
      </w:r>
      <w:r w:rsidR="00F04192">
        <w:rPr>
          <w:rFonts w:hint="cs"/>
          <w:rtl/>
        </w:rPr>
        <w:t>...).</w:t>
      </w:r>
      <w:r w:rsidR="004A6741" w:rsidRPr="00C95CF0">
        <w:rPr>
          <w:rStyle w:val="FootnoteReference"/>
          <w:sz w:val="30"/>
          <w:rtl/>
        </w:rPr>
        <w:footnoteReference w:id="149"/>
      </w:r>
    </w:p>
    <w:p w:rsidR="00F04192" w:rsidRDefault="00F04192" w:rsidP="001D606B">
      <w:pPr>
        <w:pStyle w:val="a"/>
        <w:numPr>
          <w:ilvl w:val="0"/>
          <w:numId w:val="18"/>
        </w:numPr>
        <w:ind w:left="641" w:hanging="357"/>
        <w:rPr>
          <w:rtl/>
        </w:rPr>
      </w:pPr>
      <w:r>
        <w:rPr>
          <w:rFonts w:hint="cs"/>
          <w:rtl/>
        </w:rPr>
        <w:t xml:space="preserve">عبدالله بن احمد </w:t>
      </w:r>
      <w:r w:rsidR="00F4232C">
        <w:rPr>
          <w:rFonts w:hint="cs"/>
          <w:rtl/>
        </w:rPr>
        <w:t>می‏</w:t>
      </w:r>
      <w:r>
        <w:rPr>
          <w:rFonts w:hint="cs"/>
          <w:rtl/>
        </w:rPr>
        <w:t xml:space="preserve">گوید: (شنیدم از پدرم </w:t>
      </w:r>
      <w:r w:rsidR="00B73B9A" w:rsidRPr="00B73B9A">
        <w:rPr>
          <w:rFonts w:cs="CTraditional Arabic" w:hint="cs"/>
          <w:rtl/>
        </w:rPr>
        <w:t>/</w:t>
      </w:r>
      <w:r>
        <w:rPr>
          <w:rFonts w:hint="cs"/>
          <w:rtl/>
        </w:rPr>
        <w:t xml:space="preserve"> در مورد ارجا</w:t>
      </w:r>
      <w:r w:rsidRPr="00F04192">
        <w:rPr>
          <w:rFonts w:hint="cs"/>
          <w:rtl/>
        </w:rPr>
        <w:t xml:space="preserve">ء سؤال شد و گفت: ما </w:t>
      </w:r>
      <w:r w:rsidR="00F4232C">
        <w:rPr>
          <w:rFonts w:hint="cs"/>
          <w:rtl/>
        </w:rPr>
        <w:t>می‏</w:t>
      </w:r>
      <w:r w:rsidRPr="00F04192">
        <w:rPr>
          <w:rFonts w:hint="cs"/>
          <w:rtl/>
        </w:rPr>
        <w:t xml:space="preserve">گوئیم: ایمان </w:t>
      </w:r>
      <w:r w:rsidR="004A6741">
        <w:rPr>
          <w:rFonts w:hint="cs"/>
          <w:rtl/>
        </w:rPr>
        <w:t xml:space="preserve">قول و عمل است، زیاد و کم </w:t>
      </w:r>
      <w:r w:rsidR="00F4232C">
        <w:rPr>
          <w:rFonts w:hint="cs"/>
          <w:rtl/>
        </w:rPr>
        <w:t>می‏شود</w:t>
      </w:r>
      <w:r w:rsidRPr="00F04192">
        <w:rPr>
          <w:rFonts w:hint="cs"/>
          <w:rtl/>
        </w:rPr>
        <w:t xml:space="preserve">، اگر شخص زنا کند یا مشروب بنوشد ایمانش کم </w:t>
      </w:r>
      <w:r w:rsidR="00F4232C">
        <w:rPr>
          <w:rFonts w:hint="cs"/>
          <w:rtl/>
        </w:rPr>
        <w:t>می‏شود</w:t>
      </w:r>
      <w:r w:rsidRPr="00F04192">
        <w:rPr>
          <w:rFonts w:hint="cs"/>
          <w:rtl/>
        </w:rPr>
        <w:t>).</w:t>
      </w:r>
      <w:r w:rsidR="004A6741" w:rsidRPr="00C95CF0">
        <w:rPr>
          <w:rStyle w:val="FootnoteReference"/>
          <w:sz w:val="30"/>
          <w:rtl/>
        </w:rPr>
        <w:footnoteReference w:id="150"/>
      </w:r>
    </w:p>
    <w:p w:rsidR="00F04192" w:rsidRPr="004A6741" w:rsidRDefault="00F04192" w:rsidP="00404949">
      <w:pPr>
        <w:pStyle w:val="2"/>
        <w:rPr>
          <w:rtl/>
        </w:rPr>
      </w:pPr>
      <w:bookmarkStart w:id="81" w:name="_Toc272870442"/>
      <w:bookmarkStart w:id="82" w:name="_Toc272961285"/>
      <w:bookmarkStart w:id="83" w:name="_Toc440108462"/>
      <w:r w:rsidRPr="004A6741">
        <w:rPr>
          <w:rFonts w:hint="cs"/>
          <w:rtl/>
        </w:rPr>
        <w:t>د) عقیده امام احمد در مورد صحابه</w:t>
      </w:r>
      <w:bookmarkEnd w:id="81"/>
      <w:bookmarkEnd w:id="82"/>
      <w:bookmarkEnd w:id="83"/>
    </w:p>
    <w:p w:rsidR="00F04192" w:rsidRDefault="00F04192" w:rsidP="001D606B">
      <w:pPr>
        <w:pStyle w:val="a"/>
        <w:numPr>
          <w:ilvl w:val="0"/>
          <w:numId w:val="19"/>
        </w:numPr>
        <w:ind w:left="641" w:hanging="357"/>
        <w:rPr>
          <w:rtl/>
        </w:rPr>
      </w:pPr>
      <w:r>
        <w:rPr>
          <w:rFonts w:hint="cs"/>
          <w:rtl/>
        </w:rPr>
        <w:t>در کتاب السنة، امام احمد بن حنبل آمده که: (و از جمله سنتها، یاد</w:t>
      </w:r>
      <w:r w:rsidR="004A6741">
        <w:rPr>
          <w:rFonts w:hint="cs"/>
          <w:rtl/>
        </w:rPr>
        <w:t>آ</w:t>
      </w:r>
      <w:r>
        <w:rPr>
          <w:rFonts w:hint="cs"/>
          <w:rtl/>
        </w:rPr>
        <w:t xml:space="preserve">وری محاسن همه اصحاب رسول خدا </w:t>
      </w:r>
      <w:r w:rsidR="00404949" w:rsidRPr="00404949">
        <w:rPr>
          <w:rFonts w:cs="CTraditional Arabic" w:hint="cs"/>
          <w:rtl/>
        </w:rPr>
        <w:t>ص</w:t>
      </w:r>
      <w:r>
        <w:rPr>
          <w:rFonts w:hint="cs"/>
          <w:rtl/>
        </w:rPr>
        <w:t xml:space="preserve"> و خودداری از یادآوری بدیها و اختلافاتی است که بین آنها روی داده،  هر کس اصحاب رسول خدا </w:t>
      </w:r>
      <w:r w:rsidR="00404949" w:rsidRPr="00404949">
        <w:rPr>
          <w:rFonts w:cs="CTraditional Arabic" w:hint="cs"/>
          <w:rtl/>
        </w:rPr>
        <w:t>ص</w:t>
      </w:r>
      <w:r>
        <w:rPr>
          <w:rFonts w:hint="cs"/>
          <w:rtl/>
        </w:rPr>
        <w:t xml:space="preserve"> و یا یکی از آنها را دشنام دهد، م</w:t>
      </w:r>
      <w:r w:rsidR="004A6741">
        <w:rPr>
          <w:rFonts w:hint="cs"/>
          <w:rtl/>
        </w:rPr>
        <w:t>ب</w:t>
      </w:r>
      <w:r>
        <w:rPr>
          <w:rFonts w:hint="cs"/>
          <w:rtl/>
        </w:rPr>
        <w:t>ت</w:t>
      </w:r>
      <w:r w:rsidR="004A6741">
        <w:rPr>
          <w:rFonts w:hint="cs"/>
          <w:rtl/>
        </w:rPr>
        <w:t>دع، رافضی، بد ذات و بد دهان</w:t>
      </w:r>
      <w:r>
        <w:rPr>
          <w:rFonts w:hint="cs"/>
          <w:rtl/>
        </w:rPr>
        <w:t xml:space="preserve"> است که خداوند از او هیچ بهانه ای و هیچ فدیه ای را ن</w:t>
      </w:r>
      <w:r w:rsidR="00F4232C">
        <w:rPr>
          <w:rFonts w:hint="cs"/>
          <w:rtl/>
        </w:rPr>
        <w:t>می‏</w:t>
      </w:r>
      <w:r>
        <w:rPr>
          <w:rFonts w:hint="cs"/>
          <w:rtl/>
        </w:rPr>
        <w:t xml:space="preserve">پذیرد، بلکه دوست داشتن صحابه سنت است و دعا برای آنها نزدیکی به خدا حاصل </w:t>
      </w:r>
      <w:r w:rsidR="00F4232C">
        <w:rPr>
          <w:rFonts w:hint="cs"/>
          <w:rtl/>
        </w:rPr>
        <w:t>می‏</w:t>
      </w:r>
      <w:r>
        <w:rPr>
          <w:rFonts w:hint="cs"/>
          <w:rtl/>
        </w:rPr>
        <w:t xml:space="preserve">کند و پیروی از آنها وسیله رسیدن به خدا و </w:t>
      </w:r>
      <w:r w:rsidR="00926F04">
        <w:rPr>
          <w:rFonts w:hint="cs"/>
          <w:rtl/>
        </w:rPr>
        <w:t>تمسک</w:t>
      </w:r>
      <w:r>
        <w:rPr>
          <w:rFonts w:hint="cs"/>
          <w:rtl/>
        </w:rPr>
        <w:t xml:space="preserve"> به آثارشان تعالی اخلاقی است). سپس امام احمد گفت: (اصحاب رسول خدا </w:t>
      </w:r>
      <w:r w:rsidR="00404949" w:rsidRPr="00404949">
        <w:rPr>
          <w:rFonts w:cs="CTraditional Arabic" w:hint="cs"/>
          <w:rtl/>
        </w:rPr>
        <w:t>ص</w:t>
      </w:r>
      <w:r>
        <w:rPr>
          <w:rFonts w:hint="cs"/>
          <w:rtl/>
        </w:rPr>
        <w:t xml:space="preserve"> بعد از خلفای راشدین، بهترین امت هستند و برای هیچ کسی جایز نیست که بدیها</w:t>
      </w:r>
      <w:r w:rsidR="00926F04">
        <w:rPr>
          <w:rFonts w:hint="cs"/>
          <w:rtl/>
        </w:rPr>
        <w:t>ی</w:t>
      </w:r>
      <w:r>
        <w:rPr>
          <w:rFonts w:hint="cs"/>
          <w:rtl/>
        </w:rPr>
        <w:t xml:space="preserve"> آنها را </w:t>
      </w:r>
      <w:r w:rsidR="00926F04">
        <w:rPr>
          <w:rFonts w:hint="cs"/>
          <w:rtl/>
        </w:rPr>
        <w:t xml:space="preserve">یادآوری </w:t>
      </w:r>
      <w:r>
        <w:rPr>
          <w:rFonts w:hint="cs"/>
          <w:rtl/>
        </w:rPr>
        <w:t>نماید و بر هیچ یک از آنها عیب جویی کند و طعنه زند. پس هر کس چنین کاری کرد، بر حاکم واجب است او را ادب کند و زجر دهد و شایسته نیست که از او در گذرد).</w:t>
      </w:r>
      <w:r w:rsidR="004A6741" w:rsidRPr="00C95CF0">
        <w:rPr>
          <w:rStyle w:val="FootnoteReference"/>
          <w:sz w:val="30"/>
          <w:rtl/>
        </w:rPr>
        <w:footnoteReference w:id="151"/>
      </w:r>
    </w:p>
    <w:p w:rsidR="00F04192" w:rsidRDefault="00F04192" w:rsidP="001D606B">
      <w:pPr>
        <w:pStyle w:val="a"/>
        <w:numPr>
          <w:ilvl w:val="0"/>
          <w:numId w:val="19"/>
        </w:numPr>
        <w:ind w:left="641" w:hanging="357"/>
        <w:rPr>
          <w:rtl/>
        </w:rPr>
      </w:pPr>
      <w:r>
        <w:rPr>
          <w:rFonts w:hint="cs"/>
          <w:rtl/>
        </w:rPr>
        <w:t>ابن الجوزی نامه احمد را که دارای مطلب زیر بود برای مس</w:t>
      </w:r>
      <w:r w:rsidR="004A6741">
        <w:rPr>
          <w:rFonts w:hint="cs"/>
          <w:rtl/>
        </w:rPr>
        <w:t>د</w:t>
      </w:r>
      <w:r>
        <w:rPr>
          <w:rFonts w:hint="cs"/>
          <w:rtl/>
        </w:rPr>
        <w:t xml:space="preserve">د آورد: </w:t>
      </w:r>
    </w:p>
    <w:p w:rsidR="00F04192" w:rsidRDefault="00F04192" w:rsidP="00045B35">
      <w:pPr>
        <w:pStyle w:val="a"/>
        <w:rPr>
          <w:rtl/>
        </w:rPr>
      </w:pPr>
      <w:r>
        <w:rPr>
          <w:rFonts w:hint="cs"/>
          <w:rtl/>
        </w:rPr>
        <w:t xml:space="preserve">(...و شهادت دهی بر اینکه ده نفر از اصحاب - ابوبکر، عمر، عثمان، علی، طلحة، زبیر، سعد، </w:t>
      </w:r>
      <w:r w:rsidRPr="00045B35">
        <w:rPr>
          <w:rFonts w:hint="cs"/>
          <w:rtl/>
        </w:rPr>
        <w:t>سعید</w:t>
      </w:r>
      <w:r>
        <w:rPr>
          <w:rFonts w:hint="cs"/>
          <w:rtl/>
        </w:rPr>
        <w:t xml:space="preserve">، عبدالرحمن بن عوف، ابوعبیدة بن الجراح </w:t>
      </w:r>
      <w:r>
        <w:rPr>
          <w:rFonts w:cs="Times New Roman" w:hint="cs"/>
          <w:rtl/>
        </w:rPr>
        <w:t>–</w:t>
      </w:r>
      <w:r>
        <w:rPr>
          <w:rFonts w:hint="cs"/>
          <w:rtl/>
        </w:rPr>
        <w:t xml:space="preserve"> همگی در بهشت قرار دارند، و پیامبر </w:t>
      </w:r>
      <w:r w:rsidR="00404949" w:rsidRPr="00404949">
        <w:rPr>
          <w:rFonts w:cs="CTraditional Arabic" w:hint="cs"/>
          <w:rtl/>
        </w:rPr>
        <w:t>ص</w:t>
      </w:r>
      <w:r>
        <w:rPr>
          <w:rFonts w:hint="cs"/>
          <w:rtl/>
        </w:rPr>
        <w:t xml:space="preserve"> برای هر کسی شهادت به بهشت داده باشد ما نیز برای او شهادت به بهشت </w:t>
      </w:r>
      <w:r w:rsidR="00F4232C">
        <w:rPr>
          <w:rFonts w:hint="cs"/>
          <w:rtl/>
        </w:rPr>
        <w:t>می‏</w:t>
      </w:r>
      <w:r>
        <w:rPr>
          <w:rFonts w:hint="cs"/>
          <w:rtl/>
        </w:rPr>
        <w:t>دهیم).</w:t>
      </w:r>
      <w:r w:rsidR="004A6741" w:rsidRPr="00C95CF0">
        <w:rPr>
          <w:rStyle w:val="FootnoteReference"/>
          <w:sz w:val="30"/>
          <w:rtl/>
        </w:rPr>
        <w:footnoteReference w:id="152"/>
      </w:r>
    </w:p>
    <w:p w:rsidR="00F04192" w:rsidRDefault="00F04192" w:rsidP="001D606B">
      <w:pPr>
        <w:pStyle w:val="a"/>
        <w:numPr>
          <w:ilvl w:val="0"/>
          <w:numId w:val="19"/>
        </w:numPr>
        <w:ind w:left="641" w:hanging="357"/>
        <w:rPr>
          <w:rtl/>
        </w:rPr>
      </w:pPr>
      <w:r>
        <w:rPr>
          <w:rFonts w:hint="cs"/>
          <w:rtl/>
        </w:rPr>
        <w:t>عبدالله بن احمد گفت: (از پدرم در مورد اینکه ائمه چه کسانی بودند، سؤال کردم. گفت: ابوبکر سپس عمر سپس عثمان سپس علی ).</w:t>
      </w:r>
      <w:r w:rsidR="004A6741" w:rsidRPr="00C95CF0">
        <w:rPr>
          <w:rStyle w:val="FootnoteReference"/>
          <w:sz w:val="30"/>
          <w:rtl/>
        </w:rPr>
        <w:footnoteReference w:id="153"/>
      </w:r>
    </w:p>
    <w:p w:rsidR="00F04192" w:rsidRDefault="006E0C30" w:rsidP="001D606B">
      <w:pPr>
        <w:pStyle w:val="a"/>
        <w:numPr>
          <w:ilvl w:val="0"/>
          <w:numId w:val="19"/>
        </w:numPr>
        <w:ind w:left="641" w:hanging="357"/>
        <w:rPr>
          <w:rtl/>
        </w:rPr>
      </w:pPr>
      <w:r>
        <w:rPr>
          <w:rFonts w:hint="cs"/>
          <w:rtl/>
        </w:rPr>
        <w:t>عبدالله بن احمد گفت: (از پدرم در مورد قو</w:t>
      </w:r>
      <w:r w:rsidR="00F4232C">
        <w:rPr>
          <w:rFonts w:hint="cs"/>
          <w:rtl/>
        </w:rPr>
        <w:t>می‏</w:t>
      </w:r>
      <w:r>
        <w:rPr>
          <w:rFonts w:hint="cs"/>
          <w:rtl/>
        </w:rPr>
        <w:t xml:space="preserve">که </w:t>
      </w:r>
      <w:r w:rsidR="00F4232C">
        <w:rPr>
          <w:rFonts w:hint="cs"/>
          <w:rtl/>
        </w:rPr>
        <w:t>می‏</w:t>
      </w:r>
      <w:r>
        <w:rPr>
          <w:rFonts w:hint="cs"/>
          <w:rtl/>
        </w:rPr>
        <w:t>گفتند: علی خلیفه نیست. سؤال کردم. گفت: این سخن زشت و پستی است).</w:t>
      </w:r>
      <w:r w:rsidR="004A6741" w:rsidRPr="00C95CF0">
        <w:rPr>
          <w:rStyle w:val="FootnoteReference"/>
          <w:sz w:val="30"/>
          <w:rtl/>
        </w:rPr>
        <w:footnoteReference w:id="154"/>
      </w:r>
    </w:p>
    <w:p w:rsidR="006E0C30" w:rsidRDefault="006E0C30" w:rsidP="001D606B">
      <w:pPr>
        <w:pStyle w:val="a"/>
        <w:numPr>
          <w:ilvl w:val="0"/>
          <w:numId w:val="19"/>
        </w:numPr>
        <w:ind w:left="641" w:hanging="357"/>
        <w:rPr>
          <w:rtl/>
        </w:rPr>
      </w:pPr>
      <w:r>
        <w:rPr>
          <w:rFonts w:hint="cs"/>
          <w:rtl/>
        </w:rPr>
        <w:t xml:space="preserve">ابن الجوزی از احمد نقل </w:t>
      </w:r>
      <w:r w:rsidR="00F4232C">
        <w:rPr>
          <w:rFonts w:hint="cs"/>
          <w:rtl/>
        </w:rPr>
        <w:t>می‏</w:t>
      </w:r>
      <w:r>
        <w:rPr>
          <w:rFonts w:hint="cs"/>
          <w:rtl/>
        </w:rPr>
        <w:t>کند که: (هر کس خلافت علی را قبول نکند، از خرش گمراهتر است).</w:t>
      </w:r>
      <w:r w:rsidR="004A6741" w:rsidRPr="00C95CF0">
        <w:rPr>
          <w:rStyle w:val="FootnoteReference"/>
          <w:sz w:val="30"/>
          <w:rtl/>
        </w:rPr>
        <w:footnoteReference w:id="155"/>
      </w:r>
    </w:p>
    <w:p w:rsidR="006E0C30" w:rsidRDefault="006E0C30" w:rsidP="001D606B">
      <w:pPr>
        <w:pStyle w:val="a"/>
        <w:numPr>
          <w:ilvl w:val="0"/>
          <w:numId w:val="19"/>
        </w:numPr>
        <w:ind w:left="641" w:hanging="357"/>
        <w:rPr>
          <w:rtl/>
        </w:rPr>
      </w:pPr>
      <w:r>
        <w:rPr>
          <w:rFonts w:hint="cs"/>
          <w:rtl/>
        </w:rPr>
        <w:t xml:space="preserve">ابویعلی از احمد نقل </w:t>
      </w:r>
      <w:r w:rsidR="00F4232C">
        <w:rPr>
          <w:rFonts w:hint="cs"/>
          <w:rtl/>
        </w:rPr>
        <w:t>می‏</w:t>
      </w:r>
      <w:r>
        <w:rPr>
          <w:rFonts w:hint="cs"/>
          <w:rtl/>
        </w:rPr>
        <w:t>کند که: (هر کس علی بن ابی طالب را خلیفه چهارم نداند با او صحبت نکنید و به او دختر ندهید).</w:t>
      </w:r>
      <w:r w:rsidR="004A6741" w:rsidRPr="00C95CF0">
        <w:rPr>
          <w:rStyle w:val="FootnoteReference"/>
          <w:sz w:val="30"/>
          <w:rtl/>
        </w:rPr>
        <w:footnoteReference w:id="156"/>
      </w:r>
    </w:p>
    <w:p w:rsidR="006E0C30" w:rsidRPr="004A6741" w:rsidRDefault="006E0C30" w:rsidP="00404949">
      <w:pPr>
        <w:pStyle w:val="2"/>
        <w:rPr>
          <w:rtl/>
        </w:rPr>
      </w:pPr>
      <w:bookmarkStart w:id="84" w:name="_Toc272870443"/>
      <w:bookmarkStart w:id="85" w:name="_Toc272961286"/>
      <w:bookmarkStart w:id="86" w:name="_Toc440108463"/>
      <w:r w:rsidRPr="004A6741">
        <w:rPr>
          <w:rFonts w:hint="cs"/>
          <w:rtl/>
        </w:rPr>
        <w:t>هـ) نهی امام احمد از علم کلام و جدل</w:t>
      </w:r>
      <w:bookmarkEnd w:id="84"/>
      <w:bookmarkEnd w:id="85"/>
      <w:bookmarkEnd w:id="86"/>
    </w:p>
    <w:p w:rsidR="006E0C30" w:rsidRDefault="006E0C30" w:rsidP="001D606B">
      <w:pPr>
        <w:pStyle w:val="a"/>
        <w:numPr>
          <w:ilvl w:val="0"/>
          <w:numId w:val="20"/>
        </w:numPr>
        <w:ind w:left="641" w:hanging="357"/>
        <w:rPr>
          <w:rtl/>
        </w:rPr>
      </w:pPr>
      <w:r>
        <w:rPr>
          <w:rFonts w:hint="cs"/>
          <w:rtl/>
        </w:rPr>
        <w:t xml:space="preserve">ابن بطه از ابوبکر مروزی نقل </w:t>
      </w:r>
      <w:r w:rsidR="00F4232C">
        <w:rPr>
          <w:rFonts w:hint="cs"/>
          <w:rtl/>
        </w:rPr>
        <w:t>می‏</w:t>
      </w:r>
      <w:r>
        <w:rPr>
          <w:rFonts w:hint="cs"/>
          <w:rtl/>
        </w:rPr>
        <w:t xml:space="preserve">کند که: (شنیدم از ابوعبدالله که </w:t>
      </w:r>
      <w:r w:rsidR="00F4232C">
        <w:rPr>
          <w:rFonts w:hint="cs"/>
          <w:rtl/>
        </w:rPr>
        <w:t>می‏</w:t>
      </w:r>
      <w:r>
        <w:rPr>
          <w:rFonts w:hint="cs"/>
          <w:rtl/>
        </w:rPr>
        <w:t>گفت: هر کس مشغول</w:t>
      </w:r>
      <w:r w:rsidR="00404949">
        <w:rPr>
          <w:rFonts w:hint="cs"/>
          <w:rtl/>
        </w:rPr>
        <w:t xml:space="preserve"> </w:t>
      </w:r>
      <w:r>
        <w:rPr>
          <w:rFonts w:hint="cs"/>
          <w:rtl/>
        </w:rPr>
        <w:t>کلام شود رستگار ن</w:t>
      </w:r>
      <w:r w:rsidR="00F4232C">
        <w:rPr>
          <w:rFonts w:hint="cs"/>
          <w:rtl/>
        </w:rPr>
        <w:t>می‏شود</w:t>
      </w:r>
      <w:r>
        <w:rPr>
          <w:rFonts w:hint="cs"/>
          <w:rtl/>
        </w:rPr>
        <w:t>، و هر</w:t>
      </w:r>
      <w:r w:rsidR="005171FA">
        <w:rPr>
          <w:rFonts w:hint="cs"/>
          <w:rtl/>
        </w:rPr>
        <w:t xml:space="preserve"> کس مشغول کلام شود، جدا از جهمی</w:t>
      </w:r>
      <w:r>
        <w:rPr>
          <w:rFonts w:hint="cs"/>
          <w:rtl/>
        </w:rPr>
        <w:t xml:space="preserve"> شدن نیست).</w:t>
      </w:r>
      <w:r w:rsidR="004A6741" w:rsidRPr="00C95CF0">
        <w:rPr>
          <w:rStyle w:val="FootnoteReference"/>
          <w:sz w:val="30"/>
          <w:rtl/>
        </w:rPr>
        <w:footnoteReference w:id="157"/>
      </w:r>
    </w:p>
    <w:p w:rsidR="006E0C30" w:rsidRDefault="006E0C30" w:rsidP="001D606B">
      <w:pPr>
        <w:pStyle w:val="a"/>
        <w:numPr>
          <w:ilvl w:val="0"/>
          <w:numId w:val="20"/>
        </w:numPr>
        <w:ind w:left="641" w:hanging="357"/>
      </w:pPr>
      <w:r>
        <w:rPr>
          <w:rFonts w:hint="cs"/>
          <w:rtl/>
        </w:rPr>
        <w:t xml:space="preserve">ابن عبدالبر در جامع بیان العلم از احمد نقل </w:t>
      </w:r>
      <w:r w:rsidR="00F4232C">
        <w:rPr>
          <w:rFonts w:hint="cs"/>
          <w:rtl/>
        </w:rPr>
        <w:t>می‏</w:t>
      </w:r>
      <w:r>
        <w:rPr>
          <w:rFonts w:hint="cs"/>
          <w:rtl/>
        </w:rPr>
        <w:t>کند که: (کسی که دنبال کلام است هرگز رستگار ن</w:t>
      </w:r>
      <w:r w:rsidR="00F4232C">
        <w:rPr>
          <w:rFonts w:hint="cs"/>
          <w:rtl/>
        </w:rPr>
        <w:t>می‏شود</w:t>
      </w:r>
      <w:r>
        <w:rPr>
          <w:rFonts w:hint="cs"/>
          <w:rtl/>
        </w:rPr>
        <w:t xml:space="preserve"> و نزدیک است فساد را در قلب کسی</w:t>
      </w:r>
      <w:r w:rsidR="004A6741">
        <w:rPr>
          <w:rFonts w:hint="cs"/>
          <w:rtl/>
        </w:rPr>
        <w:t xml:space="preserve"> ببینی</w:t>
      </w:r>
      <w:r>
        <w:rPr>
          <w:rFonts w:hint="cs"/>
          <w:rtl/>
        </w:rPr>
        <w:t xml:space="preserve"> که دنبال کلام است).</w:t>
      </w:r>
      <w:r w:rsidR="004A6741" w:rsidRPr="00C95CF0">
        <w:rPr>
          <w:rStyle w:val="FootnoteReference"/>
          <w:sz w:val="30"/>
          <w:rtl/>
        </w:rPr>
        <w:footnoteReference w:id="158"/>
      </w:r>
    </w:p>
    <w:p w:rsidR="006E0C30" w:rsidRDefault="006E0C30" w:rsidP="001D606B">
      <w:pPr>
        <w:pStyle w:val="a"/>
        <w:numPr>
          <w:ilvl w:val="0"/>
          <w:numId w:val="20"/>
        </w:numPr>
        <w:ind w:left="641" w:hanging="357"/>
      </w:pPr>
      <w:r>
        <w:rPr>
          <w:rFonts w:hint="cs"/>
          <w:rtl/>
        </w:rPr>
        <w:t xml:space="preserve">هروی از عبدالله بن احمد بن حنبل روایت </w:t>
      </w:r>
      <w:r w:rsidR="00F4232C">
        <w:rPr>
          <w:rFonts w:hint="cs"/>
          <w:rtl/>
        </w:rPr>
        <w:t>می‏</w:t>
      </w:r>
      <w:r>
        <w:rPr>
          <w:rFonts w:hint="cs"/>
          <w:rtl/>
        </w:rPr>
        <w:t>کند که: (پدرم نامه ای به عبیدالله بن یحیی بن خاقان نوشت و گفت، من از اهل کلام نیستم و هیچ چیزی از کلام را در این ن</w:t>
      </w:r>
      <w:r w:rsidR="00F4232C">
        <w:rPr>
          <w:rFonts w:hint="cs"/>
          <w:rtl/>
        </w:rPr>
        <w:t>می‏</w:t>
      </w:r>
      <w:r>
        <w:rPr>
          <w:rFonts w:hint="cs"/>
          <w:rtl/>
        </w:rPr>
        <w:t xml:space="preserve">بینم، مگر آنچه را که در قرآن و یا حدیث رسول الله </w:t>
      </w:r>
      <w:r w:rsidR="00404949" w:rsidRPr="00404949">
        <w:rPr>
          <w:rFonts w:cs="CTraditional Arabic" w:hint="cs"/>
          <w:rtl/>
        </w:rPr>
        <w:t>ص</w:t>
      </w:r>
      <w:r>
        <w:rPr>
          <w:rFonts w:hint="cs"/>
          <w:rtl/>
        </w:rPr>
        <w:t xml:space="preserve"> است، اما غیر این، کلام در مورد آن شایسته نیست).</w:t>
      </w:r>
      <w:r w:rsidR="00AF0247" w:rsidRPr="00C95CF0">
        <w:rPr>
          <w:rStyle w:val="FootnoteReference"/>
          <w:sz w:val="30"/>
        </w:rPr>
        <w:footnoteReference w:id="159"/>
      </w:r>
    </w:p>
    <w:p w:rsidR="006E0C30" w:rsidRDefault="006E0C30" w:rsidP="001D606B">
      <w:pPr>
        <w:pStyle w:val="a"/>
        <w:numPr>
          <w:ilvl w:val="0"/>
          <w:numId w:val="20"/>
        </w:numPr>
        <w:ind w:left="641" w:hanging="357"/>
      </w:pPr>
      <w:r>
        <w:rPr>
          <w:rFonts w:hint="cs"/>
          <w:rtl/>
        </w:rPr>
        <w:t xml:space="preserve">ابن الجوزی از موسی بن عبدالله طرسوسی روایت </w:t>
      </w:r>
      <w:r w:rsidR="00F4232C">
        <w:rPr>
          <w:rFonts w:hint="cs"/>
          <w:rtl/>
        </w:rPr>
        <w:t>می‏</w:t>
      </w:r>
      <w:r>
        <w:rPr>
          <w:rFonts w:hint="cs"/>
          <w:rtl/>
        </w:rPr>
        <w:t xml:space="preserve">کند که: (شنیدم که احمد بن حنبل </w:t>
      </w:r>
      <w:r w:rsidR="00F4232C">
        <w:rPr>
          <w:rFonts w:hint="cs"/>
          <w:rtl/>
        </w:rPr>
        <w:t>می‏</w:t>
      </w:r>
      <w:r>
        <w:rPr>
          <w:rFonts w:hint="cs"/>
          <w:rtl/>
        </w:rPr>
        <w:t xml:space="preserve">گفت: با اهل کلام ننشینید، هر چند </w:t>
      </w:r>
      <w:r w:rsidR="00AF0247">
        <w:rPr>
          <w:rFonts w:hint="cs"/>
          <w:rtl/>
        </w:rPr>
        <w:t>از</w:t>
      </w:r>
      <w:r>
        <w:rPr>
          <w:rFonts w:hint="cs"/>
          <w:rtl/>
        </w:rPr>
        <w:t xml:space="preserve"> سنت نیز </w:t>
      </w:r>
      <w:r w:rsidR="00AF0247">
        <w:rPr>
          <w:rFonts w:hint="cs"/>
          <w:rtl/>
        </w:rPr>
        <w:t>پیروی کنند</w:t>
      </w:r>
      <w:r>
        <w:rPr>
          <w:rFonts w:hint="cs"/>
          <w:rtl/>
        </w:rPr>
        <w:t>).</w:t>
      </w:r>
      <w:r w:rsidR="00AF0247" w:rsidRPr="00C95CF0">
        <w:rPr>
          <w:rStyle w:val="FootnoteReference"/>
          <w:sz w:val="30"/>
        </w:rPr>
        <w:footnoteReference w:id="160"/>
      </w:r>
    </w:p>
    <w:p w:rsidR="006E0C30" w:rsidRDefault="006E0C30" w:rsidP="001D606B">
      <w:pPr>
        <w:pStyle w:val="a"/>
        <w:numPr>
          <w:ilvl w:val="0"/>
          <w:numId w:val="20"/>
        </w:numPr>
        <w:ind w:left="641" w:hanging="357"/>
      </w:pPr>
      <w:r>
        <w:rPr>
          <w:rFonts w:hint="cs"/>
          <w:rtl/>
        </w:rPr>
        <w:t xml:space="preserve">ابن بطه از حارث صایغ نقل </w:t>
      </w:r>
      <w:r w:rsidR="00F4232C">
        <w:rPr>
          <w:rFonts w:hint="cs"/>
          <w:rtl/>
        </w:rPr>
        <w:t>می‏</w:t>
      </w:r>
      <w:r>
        <w:rPr>
          <w:rFonts w:hint="cs"/>
          <w:rtl/>
        </w:rPr>
        <w:t>کند که: (هر کس کلام را دوست داشته باشد، از قلبش خارج ن</w:t>
      </w:r>
      <w:r w:rsidR="00F4232C">
        <w:rPr>
          <w:rFonts w:hint="cs"/>
          <w:rtl/>
        </w:rPr>
        <w:t>می‏شود</w:t>
      </w:r>
      <w:r>
        <w:rPr>
          <w:rFonts w:hint="cs"/>
          <w:rtl/>
        </w:rPr>
        <w:t>، و هیچ گاه اهل کلام را ن</w:t>
      </w:r>
      <w:r w:rsidR="00F4232C">
        <w:rPr>
          <w:rFonts w:hint="cs"/>
          <w:rtl/>
        </w:rPr>
        <w:t>می‏</w:t>
      </w:r>
      <w:r>
        <w:rPr>
          <w:rFonts w:hint="cs"/>
          <w:rtl/>
        </w:rPr>
        <w:t>بینی که رستگار شو</w:t>
      </w:r>
      <w:r w:rsidR="005171FA">
        <w:rPr>
          <w:rFonts w:hint="cs"/>
          <w:rtl/>
        </w:rPr>
        <w:t>ن</w:t>
      </w:r>
      <w:r>
        <w:rPr>
          <w:rFonts w:hint="cs"/>
          <w:rtl/>
        </w:rPr>
        <w:t>د).</w:t>
      </w:r>
    </w:p>
    <w:p w:rsidR="006E0C30" w:rsidRDefault="006E0C30" w:rsidP="001D606B">
      <w:pPr>
        <w:pStyle w:val="a"/>
        <w:numPr>
          <w:ilvl w:val="0"/>
          <w:numId w:val="20"/>
        </w:numPr>
        <w:ind w:left="641" w:hanging="357"/>
      </w:pPr>
      <w:r>
        <w:rPr>
          <w:rFonts w:hint="cs"/>
          <w:rtl/>
        </w:rPr>
        <w:t xml:space="preserve">ابن بطه از عبیدالله بن حنبل نقل </w:t>
      </w:r>
      <w:r w:rsidR="00F4232C">
        <w:rPr>
          <w:rFonts w:hint="cs"/>
          <w:rtl/>
        </w:rPr>
        <w:t>می‏</w:t>
      </w:r>
      <w:r>
        <w:rPr>
          <w:rFonts w:hint="cs"/>
          <w:rtl/>
        </w:rPr>
        <w:t>کند که: (پدرم برای من گفت: از ابوعبدالله شنیدم که گفت: ب</w:t>
      </w:r>
      <w:r w:rsidR="005171FA">
        <w:rPr>
          <w:rFonts w:hint="cs"/>
          <w:rtl/>
        </w:rPr>
        <w:t>ر شما واجب است به سنت و حدیث تمسک جویید</w:t>
      </w:r>
      <w:r>
        <w:rPr>
          <w:rFonts w:hint="cs"/>
          <w:rtl/>
        </w:rPr>
        <w:t xml:space="preserve"> و خداوند توسط آنها به شما ن</w:t>
      </w:r>
      <w:r w:rsidR="00AF0247">
        <w:rPr>
          <w:rFonts w:hint="cs"/>
          <w:rtl/>
        </w:rPr>
        <w:t>فع</w:t>
      </w:r>
      <w:r>
        <w:rPr>
          <w:rFonts w:hint="cs"/>
          <w:rtl/>
        </w:rPr>
        <w:t xml:space="preserve"> </w:t>
      </w:r>
      <w:r w:rsidR="00F4232C">
        <w:rPr>
          <w:rFonts w:hint="cs"/>
          <w:rtl/>
        </w:rPr>
        <w:t>می‏</w:t>
      </w:r>
      <w:r>
        <w:rPr>
          <w:rFonts w:hint="cs"/>
          <w:rtl/>
        </w:rPr>
        <w:t xml:space="preserve">رساند، شما را از زیاده روی در گفتار، مجادله و مناظره برحذر </w:t>
      </w:r>
      <w:r w:rsidR="00F4232C">
        <w:rPr>
          <w:rFonts w:hint="cs"/>
          <w:rtl/>
        </w:rPr>
        <w:t>می‏</w:t>
      </w:r>
      <w:r>
        <w:rPr>
          <w:rFonts w:hint="cs"/>
          <w:rtl/>
        </w:rPr>
        <w:t>دارم چون هر کس کلام را دوست داشته باشد، رستگار ن</w:t>
      </w:r>
      <w:r w:rsidR="00F4232C">
        <w:rPr>
          <w:rFonts w:hint="cs"/>
          <w:rtl/>
        </w:rPr>
        <w:t>می‏شود</w:t>
      </w:r>
      <w:r>
        <w:rPr>
          <w:rFonts w:hint="cs"/>
          <w:rtl/>
        </w:rPr>
        <w:t>، هر کس کلا</w:t>
      </w:r>
      <w:r w:rsidR="00F4232C">
        <w:rPr>
          <w:rFonts w:hint="cs"/>
          <w:rtl/>
        </w:rPr>
        <w:t>می‏</w:t>
      </w:r>
      <w:r>
        <w:rPr>
          <w:rFonts w:hint="cs"/>
          <w:rtl/>
        </w:rPr>
        <w:t xml:space="preserve">غیر از دین را به وجود آورد، سرانجامش بدعت و گمراهی است، چون کلام به سوی </w:t>
      </w:r>
      <w:r w:rsidR="00AF0247">
        <w:rPr>
          <w:rFonts w:hint="cs"/>
          <w:rtl/>
        </w:rPr>
        <w:t>خ</w:t>
      </w:r>
      <w:r>
        <w:rPr>
          <w:rFonts w:hint="cs"/>
          <w:rtl/>
        </w:rPr>
        <w:t>یر ن</w:t>
      </w:r>
      <w:r w:rsidR="00F4232C">
        <w:rPr>
          <w:rFonts w:hint="cs"/>
          <w:rtl/>
        </w:rPr>
        <w:t>می‏</w:t>
      </w:r>
      <w:r>
        <w:rPr>
          <w:rFonts w:hint="cs"/>
          <w:rtl/>
        </w:rPr>
        <w:t>خواند و  من کلام را دوست ندارم و فرو رفتن و جدل در آن را ن</w:t>
      </w:r>
      <w:r w:rsidR="00F4232C">
        <w:rPr>
          <w:rFonts w:hint="cs"/>
          <w:rtl/>
        </w:rPr>
        <w:t>می‏</w:t>
      </w:r>
      <w:r>
        <w:rPr>
          <w:rFonts w:hint="cs"/>
          <w:rtl/>
        </w:rPr>
        <w:t>پسندم. بر شما واجب است به احادیث، آثار و فقه</w:t>
      </w:r>
      <w:r w:rsidR="00AF0247">
        <w:rPr>
          <w:rFonts w:hint="cs"/>
          <w:rtl/>
        </w:rPr>
        <w:t>ی</w:t>
      </w:r>
      <w:r>
        <w:rPr>
          <w:rFonts w:hint="cs"/>
          <w:rtl/>
        </w:rPr>
        <w:t xml:space="preserve"> که از آنها بهره </w:t>
      </w:r>
      <w:r w:rsidR="00F4232C">
        <w:rPr>
          <w:rFonts w:hint="cs"/>
          <w:rtl/>
        </w:rPr>
        <w:t>می‏</w:t>
      </w:r>
      <w:r>
        <w:rPr>
          <w:rFonts w:hint="cs"/>
          <w:rtl/>
        </w:rPr>
        <w:t>گیرید، دست گیرید و مجادله و کلام اهل نفاق و مناظره را ترک کنید، مردم را دیدیم در حالی که این مسائل را ن</w:t>
      </w:r>
      <w:r w:rsidR="00F4232C">
        <w:rPr>
          <w:rFonts w:hint="cs"/>
          <w:rtl/>
        </w:rPr>
        <w:t>می‏</w:t>
      </w:r>
      <w:r>
        <w:rPr>
          <w:rFonts w:hint="cs"/>
          <w:rtl/>
        </w:rPr>
        <w:t xml:space="preserve">دانستند و به سوی اهل کلام </w:t>
      </w:r>
      <w:r w:rsidR="00F4232C">
        <w:rPr>
          <w:rFonts w:hint="cs"/>
          <w:rtl/>
        </w:rPr>
        <w:t>می‏</w:t>
      </w:r>
      <w:r>
        <w:rPr>
          <w:rFonts w:hint="cs"/>
          <w:rtl/>
        </w:rPr>
        <w:t>رفتند و عاقبت کلام ختم به خیر ن</w:t>
      </w:r>
      <w:r w:rsidR="00F4232C">
        <w:rPr>
          <w:rFonts w:hint="cs"/>
          <w:rtl/>
        </w:rPr>
        <w:t>می‏شود</w:t>
      </w:r>
      <w:r>
        <w:rPr>
          <w:rFonts w:hint="cs"/>
          <w:rtl/>
        </w:rPr>
        <w:t>، خداوند ما و شما را از شر فتنه ها پناه دهد و ما و شما را از هر هلاکتی سالم نگه دارد).</w:t>
      </w:r>
      <w:r w:rsidR="00AF0247" w:rsidRPr="00C95CF0">
        <w:rPr>
          <w:rStyle w:val="FootnoteReference"/>
          <w:sz w:val="30"/>
          <w:rtl/>
        </w:rPr>
        <w:footnoteReference w:id="161"/>
      </w:r>
    </w:p>
    <w:p w:rsidR="006E0C30" w:rsidRDefault="00D678B2" w:rsidP="001D606B">
      <w:pPr>
        <w:pStyle w:val="a"/>
        <w:numPr>
          <w:ilvl w:val="0"/>
          <w:numId w:val="20"/>
        </w:numPr>
        <w:ind w:left="641" w:hanging="357"/>
      </w:pPr>
      <w:r>
        <w:rPr>
          <w:rFonts w:hint="cs"/>
          <w:rtl/>
        </w:rPr>
        <w:t>ابن بطه در کتاب الإبان</w:t>
      </w:r>
      <w:r w:rsidR="00185502">
        <w:rPr>
          <w:rFonts w:hint="cs"/>
          <w:rtl/>
        </w:rPr>
        <w:t>ة</w:t>
      </w:r>
      <w:r>
        <w:rPr>
          <w:rFonts w:hint="cs"/>
          <w:rtl/>
        </w:rPr>
        <w:t xml:space="preserve"> از احمد بن حنبل نقل </w:t>
      </w:r>
      <w:r w:rsidR="00F4232C">
        <w:rPr>
          <w:rFonts w:hint="cs"/>
          <w:rtl/>
        </w:rPr>
        <w:t>می‏</w:t>
      </w:r>
      <w:r>
        <w:rPr>
          <w:rFonts w:hint="cs"/>
          <w:rtl/>
        </w:rPr>
        <w:t>کند که: (اگر کسی را دیدی که کلا</w:t>
      </w:r>
      <w:r w:rsidR="00185502">
        <w:rPr>
          <w:rFonts w:hint="cs"/>
          <w:rtl/>
        </w:rPr>
        <w:t>م را دوست داشت از او بر حذر باش</w:t>
      </w:r>
      <w:r>
        <w:rPr>
          <w:rFonts w:hint="cs"/>
          <w:rtl/>
        </w:rPr>
        <w:t>).</w:t>
      </w:r>
      <w:r w:rsidR="00185502" w:rsidRPr="00C95CF0">
        <w:rPr>
          <w:rStyle w:val="FootnoteReference"/>
          <w:sz w:val="30"/>
        </w:rPr>
        <w:footnoteReference w:id="162"/>
      </w:r>
    </w:p>
    <w:p w:rsidR="00D678B2" w:rsidRDefault="00D678B2" w:rsidP="00404949">
      <w:pPr>
        <w:pStyle w:val="a"/>
        <w:rPr>
          <w:rtl/>
        </w:rPr>
      </w:pPr>
      <w:r>
        <w:rPr>
          <w:rFonts w:hint="cs"/>
          <w:rtl/>
        </w:rPr>
        <w:t xml:space="preserve">این مجموعه ای از اقوال آن بزرگواران </w:t>
      </w:r>
      <w:r>
        <w:rPr>
          <w:rFonts w:cs="Times New Roman" w:hint="cs"/>
          <w:rtl/>
        </w:rPr>
        <w:t>–</w:t>
      </w:r>
      <w:r>
        <w:rPr>
          <w:rFonts w:hint="cs"/>
          <w:rtl/>
        </w:rPr>
        <w:t xml:space="preserve"> رحمهم الله </w:t>
      </w:r>
      <w:r>
        <w:rPr>
          <w:rFonts w:cs="Times New Roman" w:hint="cs"/>
          <w:rtl/>
        </w:rPr>
        <w:t>–</w:t>
      </w:r>
      <w:r w:rsidR="00185502">
        <w:rPr>
          <w:rFonts w:hint="cs"/>
          <w:rtl/>
        </w:rPr>
        <w:t xml:space="preserve"> در مورد مسائل اصول</w:t>
      </w:r>
      <w:r>
        <w:rPr>
          <w:rFonts w:hint="cs"/>
          <w:rtl/>
        </w:rPr>
        <w:t xml:space="preserve"> دین و علم کلام بود.</w:t>
      </w:r>
    </w:p>
    <w:p w:rsidR="00045B35" w:rsidRDefault="00045B35" w:rsidP="00404949">
      <w:pPr>
        <w:pStyle w:val="a"/>
        <w:rPr>
          <w:rtl/>
        </w:rPr>
        <w:sectPr w:rsidR="00045B35" w:rsidSect="00956042">
          <w:headerReference w:type="default" r:id="rId25"/>
          <w:footnotePr>
            <w:numRestart w:val="eachPage"/>
          </w:footnotePr>
          <w:type w:val="oddPage"/>
          <w:pgSz w:w="7938" w:h="11907" w:code="9"/>
          <w:pgMar w:top="567" w:right="851" w:bottom="851" w:left="851" w:header="454" w:footer="0" w:gutter="0"/>
          <w:cols w:space="720"/>
          <w:titlePg/>
          <w:bidi/>
          <w:rtlGutter/>
          <w:docGrid w:linePitch="360"/>
        </w:sectPr>
      </w:pPr>
    </w:p>
    <w:p w:rsidR="00D678B2" w:rsidRPr="00D678B2" w:rsidRDefault="00D678B2" w:rsidP="00404949">
      <w:pPr>
        <w:pStyle w:val="1"/>
        <w:rPr>
          <w:rtl/>
        </w:rPr>
      </w:pPr>
      <w:bookmarkStart w:id="87" w:name="_Toc272870444"/>
      <w:bookmarkStart w:id="88" w:name="_Toc272961287"/>
      <w:bookmarkStart w:id="89" w:name="_Toc440108464"/>
      <w:r w:rsidRPr="00D678B2">
        <w:rPr>
          <w:rFonts w:hint="cs"/>
          <w:rtl/>
        </w:rPr>
        <w:t>خاتمه</w:t>
      </w:r>
      <w:bookmarkEnd w:id="87"/>
      <w:bookmarkEnd w:id="88"/>
      <w:bookmarkEnd w:id="89"/>
    </w:p>
    <w:p w:rsidR="00D678B2" w:rsidRPr="00404949" w:rsidRDefault="00D678B2" w:rsidP="00045B35">
      <w:pPr>
        <w:pStyle w:val="a"/>
        <w:rPr>
          <w:rtl/>
        </w:rPr>
      </w:pPr>
      <w:r w:rsidRPr="00404949">
        <w:rPr>
          <w:rFonts w:hint="cs"/>
          <w:rtl/>
        </w:rPr>
        <w:t>آنچه در این مجموعه برای ما ظاهر و آشکار شد تطابق و همخوانی اقوال ائمه اربعه و اتفاق آنها بر روی موضوعات مختلف بود زیرا دارای عقیده واحدی بودند و فقط در مسئله ایمان و تعریف آن امام ابوحنیفه با سایرین اختلاف داشت ولی با وجود این گفته شده که امام ابوحنیفه از این اعتقاد برگشته است.</w:t>
      </w:r>
    </w:p>
    <w:p w:rsidR="00D678B2" w:rsidRDefault="005171FA" w:rsidP="00404949">
      <w:pPr>
        <w:pStyle w:val="a"/>
        <w:rPr>
          <w:rtl/>
        </w:rPr>
      </w:pPr>
      <w:r>
        <w:rPr>
          <w:rFonts w:hint="cs"/>
          <w:rtl/>
        </w:rPr>
        <w:t xml:space="preserve">شایسته است </w:t>
      </w:r>
      <w:r w:rsidR="00D678B2">
        <w:rPr>
          <w:rFonts w:hint="cs"/>
          <w:rtl/>
        </w:rPr>
        <w:t xml:space="preserve">که مسلمانان بر روی </w:t>
      </w:r>
      <w:r>
        <w:rPr>
          <w:rFonts w:hint="cs"/>
          <w:rtl/>
        </w:rPr>
        <w:t>این عقیده جمع شوند، زیرا</w:t>
      </w:r>
      <w:r w:rsidR="00D678B2">
        <w:rPr>
          <w:rFonts w:hint="cs"/>
          <w:rtl/>
        </w:rPr>
        <w:t xml:space="preserve"> آنها را از تفرقه در دین مصون </w:t>
      </w:r>
      <w:r w:rsidR="00F4232C">
        <w:rPr>
          <w:rFonts w:hint="cs"/>
          <w:rtl/>
        </w:rPr>
        <w:t>می‏</w:t>
      </w:r>
      <w:r>
        <w:rPr>
          <w:rFonts w:hint="cs"/>
          <w:rtl/>
        </w:rPr>
        <w:t>دارد چ</w:t>
      </w:r>
      <w:r w:rsidR="00D678B2">
        <w:rPr>
          <w:rFonts w:hint="cs"/>
          <w:rtl/>
        </w:rPr>
        <w:t xml:space="preserve">را </w:t>
      </w:r>
      <w:r>
        <w:rPr>
          <w:rFonts w:hint="cs"/>
          <w:rtl/>
        </w:rPr>
        <w:t xml:space="preserve">که </w:t>
      </w:r>
      <w:r w:rsidR="00D678B2">
        <w:rPr>
          <w:rFonts w:hint="cs"/>
          <w:rtl/>
        </w:rPr>
        <w:t xml:space="preserve">مستند به کتاب خدا </w:t>
      </w:r>
      <w:r w:rsidR="00D678B2">
        <w:rPr>
          <w:rFonts w:cs="Times New Roman" w:hint="cs"/>
          <w:rtl/>
        </w:rPr>
        <w:t>–</w:t>
      </w:r>
      <w:r w:rsidR="00D678B2">
        <w:rPr>
          <w:rFonts w:hint="cs"/>
          <w:rtl/>
        </w:rPr>
        <w:t xml:space="preserve"> قرآن </w:t>
      </w:r>
      <w:r w:rsidR="00D678B2">
        <w:rPr>
          <w:rFonts w:cs="Times New Roman" w:hint="cs"/>
          <w:rtl/>
        </w:rPr>
        <w:t>–</w:t>
      </w:r>
      <w:r w:rsidR="00D678B2">
        <w:rPr>
          <w:rFonts w:hint="cs"/>
          <w:rtl/>
        </w:rPr>
        <w:t xml:space="preserve"> و سنت رسول خدا </w:t>
      </w:r>
      <w:r w:rsidR="00404949" w:rsidRPr="00404949">
        <w:rPr>
          <w:rFonts w:cs="CTraditional Arabic" w:hint="cs"/>
          <w:rtl/>
        </w:rPr>
        <w:t>ص</w:t>
      </w:r>
      <w:r w:rsidR="00D678B2">
        <w:rPr>
          <w:rFonts w:hint="cs"/>
          <w:rtl/>
        </w:rPr>
        <w:t xml:space="preserve"> است. ولی انسانهای ک</w:t>
      </w:r>
      <w:r w:rsidR="00F4232C">
        <w:rPr>
          <w:rFonts w:hint="cs"/>
          <w:rtl/>
        </w:rPr>
        <w:t>می‏</w:t>
      </w:r>
      <w:r w:rsidR="00D678B2">
        <w:rPr>
          <w:rFonts w:hint="cs"/>
          <w:rtl/>
        </w:rPr>
        <w:t>وجود دارند که عقیده این ائمه را درک کنند و آن گونه که شایسته است بفهمند. شایع کرده</w:t>
      </w:r>
      <w:r w:rsidR="00F4232C">
        <w:rPr>
          <w:rFonts w:hint="cs"/>
          <w:rtl/>
        </w:rPr>
        <w:t xml:space="preserve">‏اند </w:t>
      </w:r>
      <w:r w:rsidR="00D678B2">
        <w:rPr>
          <w:rFonts w:hint="cs"/>
          <w:rtl/>
        </w:rPr>
        <w:t xml:space="preserve"> که این ائمه مفوضه بوده</w:t>
      </w:r>
      <w:r w:rsidR="00F4232C">
        <w:rPr>
          <w:rFonts w:hint="cs"/>
          <w:rtl/>
        </w:rPr>
        <w:t xml:space="preserve">‏اند </w:t>
      </w:r>
      <w:r w:rsidR="00D678B2">
        <w:rPr>
          <w:rFonts w:hint="cs"/>
          <w:rtl/>
        </w:rPr>
        <w:t xml:space="preserve"> </w:t>
      </w:r>
      <w:r w:rsidR="00D678B2">
        <w:rPr>
          <w:rFonts w:cs="Times New Roman" w:hint="cs"/>
          <w:rtl/>
        </w:rPr>
        <w:t>–</w:t>
      </w:r>
      <w:r w:rsidR="00D678B2">
        <w:rPr>
          <w:rFonts w:hint="cs"/>
          <w:rtl/>
        </w:rPr>
        <w:t xml:space="preserve"> یعنی اسماء و صفات را تحلیل و معنا نکرده</w:t>
      </w:r>
      <w:r w:rsidR="00F4232C">
        <w:rPr>
          <w:rFonts w:hint="cs"/>
          <w:rtl/>
        </w:rPr>
        <w:t xml:space="preserve">‏اند </w:t>
      </w:r>
      <w:r w:rsidR="00D678B2">
        <w:rPr>
          <w:rFonts w:hint="cs"/>
          <w:rtl/>
        </w:rPr>
        <w:t xml:space="preserve"> و آنها را به خداوند باز گردانده</w:t>
      </w:r>
      <w:r w:rsidR="00F4232C">
        <w:rPr>
          <w:rFonts w:hint="cs"/>
          <w:rtl/>
        </w:rPr>
        <w:t xml:space="preserve">‏اند </w:t>
      </w:r>
      <w:r w:rsidR="00D678B2">
        <w:rPr>
          <w:rFonts w:hint="cs"/>
          <w:rtl/>
        </w:rPr>
        <w:t xml:space="preserve"> </w:t>
      </w:r>
      <w:r w:rsidR="00D678B2">
        <w:rPr>
          <w:rFonts w:cs="Times New Roman" w:hint="cs"/>
          <w:rtl/>
        </w:rPr>
        <w:t>–</w:t>
      </w:r>
      <w:r w:rsidR="00D678B2">
        <w:rPr>
          <w:rFonts w:hint="cs"/>
          <w:rtl/>
        </w:rPr>
        <w:t xml:space="preserve"> و فقط نصوص را </w:t>
      </w:r>
      <w:r>
        <w:rPr>
          <w:rFonts w:hint="cs"/>
          <w:rtl/>
        </w:rPr>
        <w:t xml:space="preserve">قرائت </w:t>
      </w:r>
      <w:r w:rsidR="00D678B2">
        <w:rPr>
          <w:rFonts w:hint="cs"/>
          <w:rtl/>
        </w:rPr>
        <w:t>نموده</w:t>
      </w:r>
      <w:r w:rsidR="00F4232C">
        <w:rPr>
          <w:rFonts w:hint="cs"/>
          <w:rtl/>
        </w:rPr>
        <w:t xml:space="preserve">‏اند </w:t>
      </w:r>
      <w:r>
        <w:rPr>
          <w:rFonts w:hint="cs"/>
          <w:rtl/>
        </w:rPr>
        <w:t xml:space="preserve"> و </w:t>
      </w:r>
      <w:r w:rsidR="00D678B2">
        <w:rPr>
          <w:rFonts w:hint="cs"/>
          <w:rtl/>
        </w:rPr>
        <w:t>این</w:t>
      </w:r>
      <w:r>
        <w:rPr>
          <w:rFonts w:hint="cs"/>
          <w:rtl/>
        </w:rPr>
        <w:t>گونه</w:t>
      </w:r>
      <w:r w:rsidR="00D678B2">
        <w:rPr>
          <w:rFonts w:hint="cs"/>
          <w:rtl/>
        </w:rPr>
        <w:t xml:space="preserve"> جلوه داده</w:t>
      </w:r>
      <w:r w:rsidR="00F4232C">
        <w:rPr>
          <w:rFonts w:hint="cs"/>
          <w:rtl/>
        </w:rPr>
        <w:t xml:space="preserve">‏اند </w:t>
      </w:r>
      <w:r w:rsidR="00D678B2">
        <w:rPr>
          <w:rFonts w:hint="cs"/>
          <w:rtl/>
        </w:rPr>
        <w:t xml:space="preserve"> که خداوند این وحی را بیهوده نازل کرده است. ولی این دروغی بیش نیست.</w:t>
      </w:r>
    </w:p>
    <w:p w:rsidR="00D678B2" w:rsidRDefault="00D678B2" w:rsidP="00404949">
      <w:pPr>
        <w:pStyle w:val="a"/>
        <w:rPr>
          <w:rtl/>
        </w:rPr>
      </w:pPr>
      <w:r>
        <w:rPr>
          <w:rFonts w:hint="cs"/>
          <w:rtl/>
        </w:rPr>
        <w:t xml:space="preserve">خداوند </w:t>
      </w:r>
      <w:r w:rsidR="00F4232C">
        <w:rPr>
          <w:rFonts w:hint="cs"/>
          <w:rtl/>
        </w:rPr>
        <w:t>می‏</w:t>
      </w:r>
      <w:r>
        <w:rPr>
          <w:rFonts w:hint="cs"/>
          <w:rtl/>
        </w:rPr>
        <w:t>فرماید:</w:t>
      </w:r>
    </w:p>
    <w:p w:rsidR="00D678B2" w:rsidRDefault="00D678B2" w:rsidP="00050702">
      <w:pPr>
        <w:pStyle w:val="a"/>
        <w:rPr>
          <w:rtl/>
        </w:rPr>
      </w:pPr>
      <w:r>
        <w:rPr>
          <w:rFonts w:hint="cs"/>
          <w:rtl/>
        </w:rPr>
        <w:t xml:space="preserve">(کتاب پر خیر و برکتی است و آن را برای تو فرو فرستاده ایم تا درباره آیاتش بیاندیشید و خردمندان پند گیرند) </w:t>
      </w:r>
      <w:r w:rsidR="00050702" w:rsidRPr="00050702">
        <w:rPr>
          <w:rStyle w:val="Char1"/>
          <w:rFonts w:hint="cs"/>
          <w:rtl/>
        </w:rPr>
        <w:t>[</w:t>
      </w:r>
      <w:r w:rsidRPr="00050702">
        <w:rPr>
          <w:rStyle w:val="Char1"/>
          <w:rFonts w:hint="cs"/>
          <w:rtl/>
        </w:rPr>
        <w:t>ص</w:t>
      </w:r>
      <w:r w:rsidR="00050702" w:rsidRPr="00050702">
        <w:rPr>
          <w:rStyle w:val="Char1"/>
          <w:rFonts w:hint="cs"/>
          <w:rtl/>
        </w:rPr>
        <w:t xml:space="preserve">: </w:t>
      </w:r>
      <w:r w:rsidRPr="00050702">
        <w:rPr>
          <w:rStyle w:val="Char1"/>
          <w:rFonts w:hint="cs"/>
          <w:rtl/>
        </w:rPr>
        <w:t>29</w:t>
      </w:r>
      <w:r w:rsidR="00050702" w:rsidRPr="00050702">
        <w:rPr>
          <w:rStyle w:val="Char1"/>
          <w:rFonts w:hint="cs"/>
          <w:rtl/>
        </w:rPr>
        <w:t>]</w:t>
      </w:r>
      <w:r>
        <w:rPr>
          <w:rFonts w:hint="cs"/>
          <w:rtl/>
        </w:rPr>
        <w:t>.</w:t>
      </w:r>
    </w:p>
    <w:p w:rsidR="00D678B2" w:rsidRDefault="00D678B2" w:rsidP="00050702">
      <w:pPr>
        <w:pStyle w:val="a"/>
        <w:rPr>
          <w:rtl/>
        </w:rPr>
      </w:pPr>
      <w:r>
        <w:rPr>
          <w:rFonts w:hint="cs"/>
          <w:rtl/>
        </w:rPr>
        <w:t>(این قرآن فرو فرستاده پروردگار جهانیان است، جبرییل آن را فرود آورده است، بر قلب تو تا از زمره بیم دهندگان باشی با زبان عربی روشن و آشکاری است)</w:t>
      </w:r>
      <w:r w:rsidR="00050702">
        <w:rPr>
          <w:rFonts w:hint="cs"/>
          <w:rtl/>
        </w:rPr>
        <w:t xml:space="preserve"> </w:t>
      </w:r>
      <w:r w:rsidR="00050702" w:rsidRPr="00050702">
        <w:rPr>
          <w:rStyle w:val="Char1"/>
          <w:rFonts w:hint="cs"/>
          <w:rtl/>
        </w:rPr>
        <w:t>[ال</w:t>
      </w:r>
      <w:r w:rsidRPr="00050702">
        <w:rPr>
          <w:rStyle w:val="Char1"/>
          <w:rFonts w:hint="cs"/>
          <w:rtl/>
        </w:rPr>
        <w:t>شعراء</w:t>
      </w:r>
      <w:r w:rsidR="00050702" w:rsidRPr="00050702">
        <w:rPr>
          <w:rStyle w:val="Char1"/>
          <w:rFonts w:hint="cs"/>
          <w:rtl/>
        </w:rPr>
        <w:t xml:space="preserve">: </w:t>
      </w:r>
      <w:r w:rsidRPr="00050702">
        <w:rPr>
          <w:rStyle w:val="Char1"/>
          <w:rFonts w:hint="cs"/>
          <w:rtl/>
        </w:rPr>
        <w:t>192-195</w:t>
      </w:r>
      <w:r w:rsidR="00050702" w:rsidRPr="00050702">
        <w:rPr>
          <w:rStyle w:val="Char1"/>
          <w:rFonts w:hint="cs"/>
          <w:rtl/>
        </w:rPr>
        <w:t>]</w:t>
      </w:r>
      <w:r>
        <w:rPr>
          <w:rFonts w:hint="cs"/>
          <w:rtl/>
        </w:rPr>
        <w:t>.</w:t>
      </w:r>
    </w:p>
    <w:p w:rsidR="00D678B2" w:rsidRDefault="00D678B2" w:rsidP="00050702">
      <w:pPr>
        <w:pStyle w:val="a"/>
        <w:rPr>
          <w:rtl/>
        </w:rPr>
      </w:pPr>
      <w:r>
        <w:rPr>
          <w:rFonts w:hint="cs"/>
          <w:rtl/>
        </w:rPr>
        <w:t xml:space="preserve">(ما آن را به صورت کتاب خواندنی و به زبان عربی فرو فرستادیم تا اینکه شما آن را بفهمید) </w:t>
      </w:r>
      <w:r w:rsidR="00050702" w:rsidRPr="00050702">
        <w:rPr>
          <w:rStyle w:val="Char1"/>
          <w:rFonts w:hint="cs"/>
          <w:rtl/>
        </w:rPr>
        <w:t>[</w:t>
      </w:r>
      <w:r w:rsidRPr="00050702">
        <w:rPr>
          <w:rStyle w:val="Char1"/>
          <w:rFonts w:hint="cs"/>
          <w:rtl/>
        </w:rPr>
        <w:t>یوسف</w:t>
      </w:r>
      <w:r w:rsidR="00050702" w:rsidRPr="00050702">
        <w:rPr>
          <w:rStyle w:val="Char1"/>
          <w:rFonts w:hint="cs"/>
          <w:rtl/>
        </w:rPr>
        <w:t xml:space="preserve">: </w:t>
      </w:r>
      <w:r w:rsidRPr="00050702">
        <w:rPr>
          <w:rStyle w:val="Char1"/>
          <w:rFonts w:hint="cs"/>
          <w:rtl/>
        </w:rPr>
        <w:t>2</w:t>
      </w:r>
      <w:r w:rsidR="00050702" w:rsidRPr="00050702">
        <w:rPr>
          <w:rStyle w:val="Char1"/>
          <w:rFonts w:hint="cs"/>
          <w:rtl/>
        </w:rPr>
        <w:t>]</w:t>
      </w:r>
      <w:r>
        <w:rPr>
          <w:rFonts w:hint="cs"/>
          <w:rtl/>
        </w:rPr>
        <w:t>.</w:t>
      </w:r>
    </w:p>
    <w:p w:rsidR="00D678B2" w:rsidRDefault="00D678B2" w:rsidP="00404949">
      <w:pPr>
        <w:pStyle w:val="a"/>
        <w:rPr>
          <w:rtl/>
        </w:rPr>
      </w:pPr>
      <w:r>
        <w:rPr>
          <w:rFonts w:hint="cs"/>
          <w:rtl/>
        </w:rPr>
        <w:t>خداوند متعال، قر</w:t>
      </w:r>
      <w:r w:rsidR="002312A8">
        <w:rPr>
          <w:rFonts w:hint="cs"/>
          <w:rtl/>
        </w:rPr>
        <w:t>آ</w:t>
      </w:r>
      <w:r>
        <w:rPr>
          <w:rFonts w:hint="cs"/>
          <w:rtl/>
        </w:rPr>
        <w:t>ن را برای تدبر در آیاتش و پند گرفتن به وسیله آن نازل نموده، و خبر داده که قر</w:t>
      </w:r>
      <w:r w:rsidR="002312A8">
        <w:rPr>
          <w:rFonts w:hint="cs"/>
          <w:rtl/>
        </w:rPr>
        <w:t>آ</w:t>
      </w:r>
      <w:r>
        <w:rPr>
          <w:rFonts w:hint="cs"/>
          <w:rtl/>
        </w:rPr>
        <w:t>ن را با زبان عربی فصیح نازل کرده تا انسانها در معنا و مفهومش تفکر کنند. سپس وقتی خداوند قر</w:t>
      </w:r>
      <w:r w:rsidR="002312A8">
        <w:rPr>
          <w:rFonts w:hint="cs"/>
          <w:rtl/>
        </w:rPr>
        <w:t>آ</w:t>
      </w:r>
      <w:r>
        <w:rPr>
          <w:rFonts w:hint="cs"/>
          <w:rtl/>
        </w:rPr>
        <w:t>ن را برای تدبر در آیاتش با زبان عربی فصیح نازل کرده، لازم است معنایش برای کسی که به سوی او نازل شده آسان باشد ،چون اگر علم به معنایش ممکن نباشد در نتیجه نزول قرآن بیهوده خواهد بود زیرا هیچ فایده ای در کلمات قرآن نخواهد بود و نزد آن قو</w:t>
      </w:r>
      <w:r w:rsidR="00F4232C">
        <w:rPr>
          <w:rFonts w:hint="cs"/>
          <w:rtl/>
        </w:rPr>
        <w:t>می‏</w:t>
      </w:r>
      <w:r>
        <w:rPr>
          <w:rFonts w:hint="cs"/>
          <w:rtl/>
        </w:rPr>
        <w:t xml:space="preserve">که به سویش نازل شده به منزله حروف مهملی خواهد بود که هیچ معنایی ندارند، و این گفته </w:t>
      </w:r>
      <w:r w:rsidR="002312A8">
        <w:rPr>
          <w:rFonts w:hint="cs"/>
          <w:rtl/>
        </w:rPr>
        <w:t xml:space="preserve">جنایتی </w:t>
      </w:r>
      <w:r>
        <w:rPr>
          <w:rFonts w:hint="cs"/>
          <w:rtl/>
        </w:rPr>
        <w:t xml:space="preserve">علیه عقیده صحابه، تابعین و ائمه بعد از آنها و نسبت دادن آنها به چیزی است که از آن بری </w:t>
      </w:r>
      <w:r w:rsidR="00F4232C">
        <w:rPr>
          <w:rFonts w:hint="cs"/>
          <w:rtl/>
        </w:rPr>
        <w:t>می‏</w:t>
      </w:r>
      <w:r>
        <w:rPr>
          <w:rFonts w:hint="cs"/>
          <w:rtl/>
        </w:rPr>
        <w:t>باشند.</w:t>
      </w:r>
    </w:p>
    <w:p w:rsidR="00D678B2" w:rsidRDefault="00D678B2" w:rsidP="00404949">
      <w:pPr>
        <w:pStyle w:val="a"/>
        <w:rPr>
          <w:rtl/>
        </w:rPr>
      </w:pPr>
      <w:r>
        <w:rPr>
          <w:rFonts w:hint="cs"/>
          <w:rtl/>
        </w:rPr>
        <w:t xml:space="preserve">در حالی که آنها به دلیل نزدیکی به عهد و دوره پیامبر </w:t>
      </w:r>
      <w:r w:rsidR="00404949" w:rsidRPr="00404949">
        <w:rPr>
          <w:rFonts w:cs="CTraditional Arabic" w:hint="cs"/>
          <w:rtl/>
        </w:rPr>
        <w:t>ص</w:t>
      </w:r>
      <w:r>
        <w:rPr>
          <w:rFonts w:hint="cs"/>
          <w:rtl/>
        </w:rPr>
        <w:t xml:space="preserve"> معانی نصوص وحی را </w:t>
      </w:r>
      <w:r w:rsidR="00F4232C">
        <w:rPr>
          <w:rFonts w:hint="cs"/>
          <w:rtl/>
        </w:rPr>
        <w:t>می‏</w:t>
      </w:r>
      <w:r>
        <w:rPr>
          <w:rFonts w:hint="cs"/>
          <w:rtl/>
        </w:rPr>
        <w:t xml:space="preserve">دانند و </w:t>
      </w:r>
      <w:r w:rsidR="00F4232C">
        <w:rPr>
          <w:rFonts w:hint="cs"/>
          <w:rtl/>
        </w:rPr>
        <w:t>می‏</w:t>
      </w:r>
      <w:r>
        <w:rPr>
          <w:rFonts w:hint="cs"/>
          <w:rtl/>
        </w:rPr>
        <w:t xml:space="preserve">فهمند، بلکه آنها بر حق ترین مردم به فهم این معانی </w:t>
      </w:r>
      <w:r w:rsidR="00F4232C">
        <w:rPr>
          <w:rFonts w:hint="cs"/>
          <w:rtl/>
        </w:rPr>
        <w:t>می‏</w:t>
      </w:r>
      <w:r>
        <w:rPr>
          <w:rFonts w:hint="cs"/>
          <w:rtl/>
        </w:rPr>
        <w:t xml:space="preserve">باشند و آنها به وسیله عباداتی که از مضمون آیات و احادیث فهم کرده بودند، خداوند را بندگی و عبادت </w:t>
      </w:r>
      <w:r w:rsidR="00F4232C">
        <w:rPr>
          <w:rFonts w:hint="cs"/>
          <w:rtl/>
        </w:rPr>
        <w:t>می‏کردند</w:t>
      </w:r>
      <w:r>
        <w:rPr>
          <w:rFonts w:hint="cs"/>
          <w:rtl/>
        </w:rPr>
        <w:t>. و معتقد بودند که این نصوص حقیقتاً از طرف خداوند نازل شده است. آنها وقتی راه رسیدن به معبودشان را فهمیدند پس چگونه معبودشان را همراه صفات کمالش ن</w:t>
      </w:r>
      <w:r w:rsidR="00F4232C">
        <w:rPr>
          <w:rFonts w:hint="cs"/>
          <w:rtl/>
        </w:rPr>
        <w:t>می‏</w:t>
      </w:r>
      <w:r>
        <w:rPr>
          <w:rFonts w:hint="cs"/>
          <w:rtl/>
        </w:rPr>
        <w:t>شناسند و معانی نصوصی را که خداوند به وسیله آنها خودش را شناسانده درک ن</w:t>
      </w:r>
      <w:r w:rsidR="00F4232C">
        <w:rPr>
          <w:rFonts w:hint="cs"/>
          <w:rtl/>
        </w:rPr>
        <w:t>می‏</w:t>
      </w:r>
      <w:r>
        <w:rPr>
          <w:rFonts w:hint="cs"/>
          <w:rtl/>
        </w:rPr>
        <w:t>کنند.</w:t>
      </w:r>
    </w:p>
    <w:p w:rsidR="00D678B2" w:rsidRDefault="00D678B2" w:rsidP="00045B35">
      <w:pPr>
        <w:pStyle w:val="a"/>
        <w:rPr>
          <w:rtl/>
        </w:rPr>
      </w:pPr>
      <w:r>
        <w:rPr>
          <w:rFonts w:hint="cs"/>
          <w:rtl/>
        </w:rPr>
        <w:t>خلاصه: عقیده این ائمه چهارگانه، عقیده صحیحی است که در کتاب و سنت از یک منبع صاف که هیچ شائبه</w:t>
      </w:r>
      <w:r w:rsidR="00045B35">
        <w:rPr>
          <w:rFonts w:hint="eastAsia"/>
          <w:rtl/>
        </w:rPr>
        <w:t>‌</w:t>
      </w:r>
      <w:r>
        <w:rPr>
          <w:rFonts w:hint="cs"/>
          <w:rtl/>
        </w:rPr>
        <w:t xml:space="preserve">ای </w:t>
      </w:r>
      <w:r>
        <w:rPr>
          <w:rFonts w:cs="Times New Roman" w:hint="cs"/>
          <w:rtl/>
        </w:rPr>
        <w:t>–</w:t>
      </w:r>
      <w:r>
        <w:rPr>
          <w:rFonts w:hint="cs"/>
          <w:rtl/>
        </w:rPr>
        <w:t xml:space="preserve">تأویل، تعطیل، تشبیه، تمثیل </w:t>
      </w:r>
      <w:r>
        <w:rPr>
          <w:rFonts w:cs="Times New Roman" w:hint="cs"/>
          <w:rtl/>
        </w:rPr>
        <w:t>–</w:t>
      </w:r>
      <w:r>
        <w:rPr>
          <w:rFonts w:hint="cs"/>
          <w:rtl/>
        </w:rPr>
        <w:t xml:space="preserve"> در آن وجود ندارد نازل شده، و معطله و مشبه</w:t>
      </w:r>
      <w:r w:rsidR="005171FA">
        <w:rPr>
          <w:rFonts w:hint="cs"/>
          <w:rtl/>
        </w:rPr>
        <w:t>ه</w:t>
      </w:r>
      <w:r>
        <w:rPr>
          <w:rFonts w:hint="cs"/>
          <w:rtl/>
        </w:rPr>
        <w:t xml:space="preserve"> صفات خداوند را درک ن</w:t>
      </w:r>
      <w:r w:rsidR="00F4232C">
        <w:rPr>
          <w:rFonts w:hint="cs"/>
          <w:rtl/>
        </w:rPr>
        <w:t>می‏</w:t>
      </w:r>
      <w:r>
        <w:rPr>
          <w:rFonts w:hint="cs"/>
          <w:rtl/>
        </w:rPr>
        <w:t>کنند مگر اینکه به شیوه ای باشد که لایق مخلوقات است و این برخلاف چیزی است که خداوند بندگانش را بر آن آفریده که نه در ذات و نه در صفات و نه در افعال شبیه هیچ یک از مخلوقاتش نیست.</w:t>
      </w:r>
    </w:p>
    <w:p w:rsidR="00D678B2" w:rsidRDefault="00D678B2" w:rsidP="00C95CF0">
      <w:pPr>
        <w:pStyle w:val="a"/>
        <w:rPr>
          <w:rtl/>
        </w:rPr>
      </w:pPr>
      <w:r>
        <w:rPr>
          <w:rFonts w:hint="cs"/>
          <w:rtl/>
        </w:rPr>
        <w:t xml:space="preserve">از خداوند </w:t>
      </w:r>
      <w:r w:rsidR="00F4232C">
        <w:rPr>
          <w:rFonts w:hint="cs"/>
          <w:rtl/>
        </w:rPr>
        <w:t>می‏</w:t>
      </w:r>
      <w:r>
        <w:rPr>
          <w:rFonts w:hint="cs"/>
          <w:rtl/>
        </w:rPr>
        <w:t>خوا</w:t>
      </w:r>
      <w:r w:rsidR="005171FA">
        <w:rPr>
          <w:rFonts w:hint="cs"/>
          <w:rtl/>
        </w:rPr>
        <w:t>هم که به وسیله این رساله به مسل</w:t>
      </w:r>
      <w:r>
        <w:rPr>
          <w:rFonts w:hint="cs"/>
          <w:rtl/>
        </w:rPr>
        <w:t>م</w:t>
      </w:r>
      <w:r w:rsidR="005171FA">
        <w:rPr>
          <w:rFonts w:hint="cs"/>
          <w:rtl/>
        </w:rPr>
        <w:t>ی</w:t>
      </w:r>
      <w:r>
        <w:rPr>
          <w:rFonts w:hint="cs"/>
          <w:rtl/>
        </w:rPr>
        <w:t xml:space="preserve">ن نفع رساند و آنها را بر عقیده ای واحد و راهی مستقیم </w:t>
      </w:r>
      <w:r>
        <w:rPr>
          <w:rFonts w:cs="Times New Roman" w:hint="cs"/>
          <w:rtl/>
        </w:rPr>
        <w:t>–</w:t>
      </w:r>
      <w:r>
        <w:rPr>
          <w:rFonts w:hint="cs"/>
          <w:rtl/>
        </w:rPr>
        <w:t xml:space="preserve"> عقیده قرآن و سنت و راه محمد</w:t>
      </w:r>
      <w:r w:rsidR="00404949" w:rsidRPr="00404949">
        <w:rPr>
          <w:rFonts w:cs="CTraditional Arabic" w:hint="cs"/>
          <w:rtl/>
        </w:rPr>
        <w:t>ص</w:t>
      </w:r>
      <w:r>
        <w:rPr>
          <w:rFonts w:hint="cs"/>
          <w:rtl/>
        </w:rPr>
        <w:t xml:space="preserve"> و سنتش </w:t>
      </w:r>
      <w:r>
        <w:rPr>
          <w:rFonts w:cs="Times New Roman" w:hint="cs"/>
          <w:rtl/>
        </w:rPr>
        <w:t>–</w:t>
      </w:r>
      <w:r>
        <w:rPr>
          <w:rFonts w:hint="cs"/>
          <w:rtl/>
        </w:rPr>
        <w:t xml:space="preserve"> جمع نماید، و خداوند به نیات انسانها آگاه است و او برای ما کافی است و بهترین کارگزاران است.</w:t>
      </w:r>
    </w:p>
    <w:p w:rsidR="00D678B2" w:rsidRPr="00404949" w:rsidRDefault="00D678B2" w:rsidP="00E70865">
      <w:pPr>
        <w:pStyle w:val="a0"/>
        <w:ind w:firstLine="0"/>
        <w:jc w:val="center"/>
        <w:rPr>
          <w:rtl/>
        </w:rPr>
      </w:pPr>
      <w:r w:rsidRPr="00404949">
        <w:rPr>
          <w:rtl/>
        </w:rPr>
        <w:t>و آخر دعوانا ان الحمد لله رب العالمین</w:t>
      </w:r>
    </w:p>
    <w:p w:rsidR="00277666" w:rsidRPr="00060271" w:rsidRDefault="00D678B2" w:rsidP="00E70865">
      <w:pPr>
        <w:pStyle w:val="a0"/>
        <w:ind w:firstLine="0"/>
        <w:jc w:val="center"/>
        <w:rPr>
          <w:sz w:val="30"/>
        </w:rPr>
      </w:pPr>
      <w:r w:rsidRPr="00404949">
        <w:rPr>
          <w:rtl/>
        </w:rPr>
        <w:t>و صلی الله علی نبینا محمد</w:t>
      </w:r>
    </w:p>
    <w:sectPr w:rsidR="00277666" w:rsidRPr="00060271" w:rsidSect="00956042">
      <w:headerReference w:type="default" r:id="rId26"/>
      <w:footnotePr>
        <w:numRestart w:val="eachPage"/>
      </w:footnotePr>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0F" w:rsidRDefault="0001140F">
      <w:r>
        <w:separator/>
      </w:r>
    </w:p>
  </w:endnote>
  <w:endnote w:type="continuationSeparator" w:id="0">
    <w:p w:rsidR="0001140F" w:rsidRDefault="0001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2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Default="00C95C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Default="00C95C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Default="00C95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0F" w:rsidRDefault="0001140F">
      <w:r>
        <w:separator/>
      </w:r>
    </w:p>
  </w:footnote>
  <w:footnote w:type="continuationSeparator" w:id="0">
    <w:p w:rsidR="0001140F" w:rsidRDefault="0001140F">
      <w:r>
        <w:continuationSeparator/>
      </w:r>
    </w:p>
  </w:footnote>
  <w:footnote w:id="1">
    <w:p w:rsidR="00C95CF0" w:rsidRPr="00956042" w:rsidRDefault="00C95CF0" w:rsidP="00956042">
      <w:pPr>
        <w:pStyle w:val="a3"/>
      </w:pPr>
      <w:r w:rsidRPr="00956042">
        <w:rPr>
          <w:rStyle w:val="FootnoteReference"/>
          <w:vertAlign w:val="baseline"/>
        </w:rPr>
        <w:footnoteRef/>
      </w:r>
      <w:r w:rsidRPr="00956042">
        <w:rPr>
          <w:rtl/>
        </w:rPr>
        <w:t xml:space="preserve"> - الایمان/ ص350-351.</w:t>
      </w:r>
    </w:p>
  </w:footnote>
  <w:footnote w:id="2">
    <w:p w:rsidR="00C95CF0" w:rsidRPr="00956042" w:rsidRDefault="00C95CF0" w:rsidP="00956042">
      <w:pPr>
        <w:pStyle w:val="a3"/>
      </w:pPr>
      <w:r w:rsidRPr="00956042">
        <w:rPr>
          <w:rStyle w:val="FootnoteReference"/>
          <w:vertAlign w:val="baseline"/>
        </w:rPr>
        <w:footnoteRef/>
      </w:r>
      <w:r w:rsidRPr="00956042">
        <w:rPr>
          <w:rtl/>
        </w:rPr>
        <w:t xml:space="preserve"> - منهاج السنة، 2/106.</w:t>
      </w:r>
    </w:p>
  </w:footnote>
  <w:footnote w:id="3">
    <w:p w:rsidR="00C95CF0" w:rsidRPr="00956042" w:rsidRDefault="00C95CF0" w:rsidP="00956042">
      <w:pPr>
        <w:pStyle w:val="a3"/>
      </w:pPr>
      <w:r w:rsidRPr="00956042">
        <w:rPr>
          <w:rStyle w:val="FootnoteReference"/>
          <w:vertAlign w:val="baseline"/>
        </w:rPr>
        <w:footnoteRef/>
      </w:r>
      <w:r w:rsidRPr="00956042">
        <w:rPr>
          <w:rtl/>
        </w:rPr>
        <w:t xml:space="preserve"> - مجموع الفتاوی، 5/256.</w:t>
      </w:r>
    </w:p>
  </w:footnote>
  <w:footnote w:id="4">
    <w:p w:rsidR="00C95CF0" w:rsidRPr="00956042" w:rsidRDefault="00C95CF0" w:rsidP="00956042">
      <w:pPr>
        <w:pStyle w:val="a3"/>
      </w:pPr>
      <w:r w:rsidRPr="00956042">
        <w:rPr>
          <w:rStyle w:val="FootnoteReference"/>
          <w:vertAlign w:val="baseline"/>
        </w:rPr>
        <w:footnoteRef/>
      </w:r>
      <w:r w:rsidRPr="00956042">
        <w:rPr>
          <w:rtl/>
        </w:rPr>
        <w:t xml:space="preserve"> - قطف الثمر، ص47-48.</w:t>
      </w:r>
    </w:p>
  </w:footnote>
  <w:footnote w:id="5">
    <w:p w:rsidR="00C95CF0" w:rsidRPr="00956042" w:rsidRDefault="00C95CF0" w:rsidP="00956042">
      <w:pPr>
        <w:pStyle w:val="a3"/>
      </w:pPr>
      <w:r w:rsidRPr="00956042">
        <w:rPr>
          <w:rStyle w:val="FootnoteReference"/>
          <w:vertAlign w:val="baseline"/>
        </w:rPr>
        <w:footnoteRef/>
      </w:r>
      <w:r w:rsidRPr="00956042">
        <w:rPr>
          <w:rtl/>
        </w:rPr>
        <w:t xml:space="preserve"> - الدر المختار مع حاشیة رد المختار، 6/396-397.</w:t>
      </w:r>
    </w:p>
  </w:footnote>
  <w:footnote w:id="6">
    <w:p w:rsidR="00C95CF0" w:rsidRPr="00956042" w:rsidRDefault="00C95CF0" w:rsidP="00956042">
      <w:pPr>
        <w:pStyle w:val="a3"/>
      </w:pPr>
      <w:r w:rsidRPr="00956042">
        <w:rPr>
          <w:rStyle w:val="FootnoteReference"/>
          <w:vertAlign w:val="baseline"/>
        </w:rPr>
        <w:footnoteRef/>
      </w:r>
      <w:r w:rsidRPr="00956042">
        <w:rPr>
          <w:rtl/>
        </w:rPr>
        <w:t xml:space="preserve"> - شرح العقیدة الطحاویة ص234، اتحاف السادة المتقین 2/285، شرح الفقه الاکبر للقاری، ص198.</w:t>
      </w:r>
    </w:p>
  </w:footnote>
  <w:footnote w:id="7">
    <w:p w:rsidR="00C95CF0" w:rsidRDefault="00C95CF0" w:rsidP="00956042">
      <w:pPr>
        <w:pStyle w:val="a3"/>
        <w:rPr>
          <w:rtl/>
        </w:rPr>
      </w:pPr>
      <w:r w:rsidRPr="00956042">
        <w:rPr>
          <w:rStyle w:val="FootnoteReference"/>
          <w:vertAlign w:val="baseline"/>
        </w:rPr>
        <w:footnoteRef/>
      </w:r>
      <w:r w:rsidRPr="00956042">
        <w:rPr>
          <w:rtl/>
        </w:rPr>
        <w:t xml:space="preserve"> - امام ابوحنیفه و محمد بن حسن مکروه می‏دانند که انسان در دعایش بگوید: </w:t>
      </w:r>
      <w:r w:rsidRPr="00956042">
        <w:rPr>
          <w:rStyle w:val="Char4"/>
          <w:rtl/>
        </w:rPr>
        <w:t>«اللهم إنّ</w:t>
      </w:r>
      <w:r>
        <w:rPr>
          <w:rStyle w:val="Char4"/>
          <w:rFonts w:hint="cs"/>
          <w:rtl/>
        </w:rPr>
        <w:t>ي</w:t>
      </w:r>
      <w:r w:rsidRPr="00956042">
        <w:rPr>
          <w:rStyle w:val="Char4"/>
          <w:rtl/>
        </w:rPr>
        <w:t xml:space="preserve"> أسأل</w:t>
      </w:r>
      <w:r>
        <w:rPr>
          <w:rStyle w:val="Char4"/>
          <w:rFonts w:hint="cs"/>
          <w:rtl/>
        </w:rPr>
        <w:t>ك</w:t>
      </w:r>
      <w:r w:rsidRPr="00956042">
        <w:rPr>
          <w:rStyle w:val="Char4"/>
          <w:rtl/>
        </w:rPr>
        <w:t xml:space="preserve"> بمقعد العزّ من عرش</w:t>
      </w:r>
      <w:r>
        <w:rPr>
          <w:rStyle w:val="Char4"/>
          <w:rFonts w:hint="cs"/>
          <w:rtl/>
        </w:rPr>
        <w:t>ك</w:t>
      </w:r>
      <w:r w:rsidRPr="00956042">
        <w:rPr>
          <w:rStyle w:val="Char4"/>
          <w:rtl/>
        </w:rPr>
        <w:t>»</w:t>
      </w:r>
      <w:r w:rsidRPr="00E70865">
        <w:rPr>
          <w:rtl/>
        </w:rPr>
        <w:t xml:space="preserve"> چون نصی که به آن اذن داده باشد وجود ندارد. ولی ابویوسف به خاطر آگاه بودنش بر وجود نصی از سنت در این مورد آن را جایز می‏داند و آن این است که پیامبر</w:t>
      </w:r>
      <w:r w:rsidRPr="00B73B9A">
        <w:rPr>
          <w:rFonts w:cs="CTraditional Arabic" w:hint="cs"/>
          <w:sz w:val="22"/>
          <w:szCs w:val="22"/>
          <w:rtl/>
        </w:rPr>
        <w:t>ص</w:t>
      </w:r>
      <w:r w:rsidRPr="00E70865">
        <w:rPr>
          <w:rtl/>
        </w:rPr>
        <w:t xml:space="preserve"> در دعایش می‏فرمود: </w:t>
      </w:r>
      <w:r w:rsidRPr="00956042">
        <w:rPr>
          <w:rStyle w:val="Char4"/>
          <w:rtl/>
        </w:rPr>
        <w:t>«اللهم إن</w:t>
      </w:r>
      <w:r>
        <w:rPr>
          <w:rStyle w:val="Char4"/>
          <w:rFonts w:hint="cs"/>
          <w:rtl/>
        </w:rPr>
        <w:t>ي</w:t>
      </w:r>
      <w:r w:rsidRPr="00956042">
        <w:rPr>
          <w:rStyle w:val="Char4"/>
          <w:rtl/>
        </w:rPr>
        <w:t xml:space="preserve"> أسأل</w:t>
      </w:r>
      <w:r>
        <w:rPr>
          <w:rStyle w:val="Char4"/>
          <w:rFonts w:hint="cs"/>
          <w:rtl/>
        </w:rPr>
        <w:t>ك</w:t>
      </w:r>
      <w:r w:rsidRPr="00956042">
        <w:rPr>
          <w:rStyle w:val="Char4"/>
          <w:rtl/>
        </w:rPr>
        <w:t xml:space="preserve"> بمعاقد العز من عرش</w:t>
      </w:r>
      <w:r>
        <w:rPr>
          <w:rStyle w:val="Char4"/>
          <w:rFonts w:hint="cs"/>
          <w:rtl/>
        </w:rPr>
        <w:t>ك</w:t>
      </w:r>
      <w:r w:rsidRPr="00956042">
        <w:rPr>
          <w:rStyle w:val="Char4"/>
          <w:rtl/>
        </w:rPr>
        <w:t xml:space="preserve"> ومنتهی الرحمة من کتاب</w:t>
      </w:r>
      <w:r>
        <w:rPr>
          <w:rStyle w:val="Char4"/>
          <w:rFonts w:hint="cs"/>
          <w:rtl/>
        </w:rPr>
        <w:t>ك</w:t>
      </w:r>
      <w:r w:rsidRPr="00956042">
        <w:rPr>
          <w:rStyle w:val="Char4"/>
          <w:rtl/>
        </w:rPr>
        <w:t>»</w:t>
      </w:r>
      <w:r w:rsidRPr="00E70865">
        <w:rPr>
          <w:rtl/>
        </w:rPr>
        <w:t>... این حدیث را بیهقی در کتاب الدعوات الکبیرة کما فی البیانه 9/382 تخریج نموده است، نصب الرایه، 4/272 و در اسنادش سه جرح وجود دارد:</w:t>
      </w:r>
    </w:p>
    <w:p w:rsidR="00C95CF0" w:rsidRDefault="00C95CF0" w:rsidP="00956042">
      <w:pPr>
        <w:pStyle w:val="a3"/>
        <w:rPr>
          <w:rtl/>
        </w:rPr>
      </w:pPr>
      <w:r>
        <w:rPr>
          <w:rFonts w:hint="cs"/>
          <w:rtl/>
        </w:rPr>
        <w:tab/>
      </w:r>
      <w:r w:rsidRPr="00E70865">
        <w:rPr>
          <w:rtl/>
        </w:rPr>
        <w:t>1</w:t>
      </w:r>
      <w:r>
        <w:rPr>
          <w:rFonts w:hint="cs"/>
          <w:rtl/>
        </w:rPr>
        <w:t>)</w:t>
      </w:r>
      <w:r w:rsidRPr="00E70865">
        <w:rPr>
          <w:rtl/>
        </w:rPr>
        <w:t xml:space="preserve"> داوود بن أبی عاصم آن را از ابن مسعود نشنیده است.</w:t>
      </w:r>
    </w:p>
    <w:p w:rsidR="00C95CF0" w:rsidRDefault="00C95CF0" w:rsidP="00956042">
      <w:pPr>
        <w:pStyle w:val="a3"/>
        <w:rPr>
          <w:rtl/>
        </w:rPr>
      </w:pPr>
      <w:r>
        <w:rPr>
          <w:rFonts w:hint="cs"/>
          <w:rtl/>
        </w:rPr>
        <w:tab/>
      </w:r>
      <w:r w:rsidRPr="00E70865">
        <w:rPr>
          <w:rtl/>
        </w:rPr>
        <w:t>2</w:t>
      </w:r>
      <w:r>
        <w:rPr>
          <w:rFonts w:hint="cs"/>
          <w:rtl/>
        </w:rPr>
        <w:t>)</w:t>
      </w:r>
      <w:r w:rsidRPr="00E70865">
        <w:rPr>
          <w:rtl/>
        </w:rPr>
        <w:t xml:space="preserve"> عبدالملک بن جریح مدلس است و روایتش مرسل است.</w:t>
      </w:r>
    </w:p>
    <w:p w:rsidR="00C95CF0" w:rsidRDefault="00C95CF0" w:rsidP="00956042">
      <w:pPr>
        <w:pStyle w:val="a3"/>
        <w:rPr>
          <w:color w:val="FF0000"/>
          <w:rtl/>
        </w:rPr>
      </w:pPr>
      <w:r>
        <w:rPr>
          <w:rFonts w:hint="cs"/>
          <w:rtl/>
        </w:rPr>
        <w:tab/>
      </w:r>
      <w:r w:rsidRPr="00E70865">
        <w:rPr>
          <w:rtl/>
        </w:rPr>
        <w:t>3</w:t>
      </w:r>
      <w:r>
        <w:rPr>
          <w:rFonts w:hint="cs"/>
          <w:rtl/>
        </w:rPr>
        <w:t>)</w:t>
      </w:r>
      <w:r w:rsidRPr="00E70865">
        <w:rPr>
          <w:rtl/>
        </w:rPr>
        <w:t xml:space="preserve"> عمر بن هارون متهم به کذب است و به همین خاطر ابن الجوزی در النبایة 9/382 می‏گوید: (این حدیث بدون شک موضوع است و اسنادش </w:t>
      </w:r>
      <w:r w:rsidRPr="00E70865">
        <w:rPr>
          <w:color w:val="FF0000"/>
          <w:rtl/>
        </w:rPr>
        <w:t>همان طور که می‏بینی محیط است.</w:t>
      </w:r>
    </w:p>
    <w:p w:rsidR="00C95CF0" w:rsidRPr="00B73B9A" w:rsidRDefault="00C95CF0" w:rsidP="00956042">
      <w:pPr>
        <w:pStyle w:val="a3"/>
        <w:rPr>
          <w:rFonts w:cs="B Badr"/>
          <w:sz w:val="22"/>
          <w:szCs w:val="22"/>
        </w:rPr>
      </w:pPr>
      <w:r>
        <w:rPr>
          <w:rFonts w:hint="cs"/>
          <w:color w:val="FF0000"/>
          <w:rtl/>
        </w:rPr>
        <w:tab/>
      </w:r>
      <w:r w:rsidRPr="00E70865">
        <w:rPr>
          <w:rtl/>
        </w:rPr>
        <w:t>تهذیب التهذیب 3/189، 6/405، 7/501 و تقریب التهذیب 1/502.</w:t>
      </w:r>
    </w:p>
  </w:footnote>
  <w:footnote w:id="8">
    <w:p w:rsidR="00C95CF0" w:rsidRPr="00956042" w:rsidRDefault="00C95CF0" w:rsidP="00956042">
      <w:pPr>
        <w:pStyle w:val="a3"/>
        <w:rPr>
          <w:rtl/>
        </w:rPr>
      </w:pPr>
      <w:r w:rsidRPr="00956042">
        <w:rPr>
          <w:rStyle w:val="FootnoteReference"/>
          <w:vertAlign w:val="baseline"/>
        </w:rPr>
        <w:footnoteRef/>
      </w:r>
      <w:r w:rsidRPr="00956042">
        <w:rPr>
          <w:rtl/>
        </w:rPr>
        <w:t xml:space="preserve"> - التوسل و الوسیله، ص82، شرح الفقه الأکبر ص198.</w:t>
      </w:r>
    </w:p>
  </w:footnote>
  <w:footnote w:id="9">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الأبسط ص56.</w:t>
      </w:r>
    </w:p>
  </w:footnote>
  <w:footnote w:id="10">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الأکبر ص302.</w:t>
      </w:r>
    </w:p>
  </w:footnote>
  <w:footnote w:id="11">
    <w:p w:rsidR="00C95CF0" w:rsidRPr="00956042" w:rsidRDefault="00C95CF0" w:rsidP="00956042">
      <w:pPr>
        <w:pStyle w:val="a3"/>
      </w:pPr>
      <w:r w:rsidRPr="00956042">
        <w:rPr>
          <w:rStyle w:val="FootnoteReference"/>
          <w:vertAlign w:val="baseline"/>
        </w:rPr>
        <w:footnoteRef/>
      </w:r>
      <w:r w:rsidRPr="00956042">
        <w:rPr>
          <w:rtl/>
        </w:rPr>
        <w:t xml:space="preserve"> - شرح العقیدة الطحاویة 2/427 – جلاء العینین ص368.</w:t>
      </w:r>
    </w:p>
  </w:footnote>
  <w:footnote w:id="12">
    <w:p w:rsidR="00C95CF0" w:rsidRPr="00956042" w:rsidRDefault="00C95CF0" w:rsidP="00956042">
      <w:pPr>
        <w:pStyle w:val="a3"/>
        <w:rPr>
          <w:rtl/>
        </w:rPr>
      </w:pPr>
      <w:r w:rsidRPr="00956042">
        <w:rPr>
          <w:rStyle w:val="FootnoteReference"/>
          <w:vertAlign w:val="baseline"/>
        </w:rPr>
        <w:footnoteRef/>
      </w:r>
      <w:r w:rsidRPr="00956042">
        <w:rPr>
          <w:rtl/>
        </w:rPr>
        <w:t xml:space="preserve"> - عقیدة السلف اصحاب الحدیث ص42، بیهقی، الاسماء و الصفات، ص456، شرح العقیده الطحاویة ص245، تخریج ألبانی – قاری، شرح الفقه الأکبر، ص60.</w:t>
      </w:r>
    </w:p>
  </w:footnote>
  <w:footnote w:id="13">
    <w:p w:rsidR="00C95CF0" w:rsidRPr="00956042" w:rsidRDefault="00C95CF0" w:rsidP="00956042">
      <w:pPr>
        <w:pStyle w:val="a3"/>
      </w:pPr>
      <w:r w:rsidRPr="00956042">
        <w:rPr>
          <w:rStyle w:val="FootnoteReference"/>
          <w:vertAlign w:val="baseline"/>
        </w:rPr>
        <w:footnoteRef/>
      </w:r>
      <w:r w:rsidRPr="00956042">
        <w:rPr>
          <w:rtl/>
        </w:rPr>
        <w:t xml:space="preserve"> - الفقه الابسط ص51.</w:t>
      </w:r>
    </w:p>
  </w:footnote>
  <w:footnote w:id="14">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الابسط ص56.</w:t>
      </w:r>
    </w:p>
  </w:footnote>
  <w:footnote w:id="15">
    <w:p w:rsidR="00C95CF0" w:rsidRPr="00956042" w:rsidRDefault="00C95CF0" w:rsidP="00956042">
      <w:pPr>
        <w:pStyle w:val="a3"/>
      </w:pPr>
      <w:r w:rsidRPr="00956042">
        <w:rPr>
          <w:rStyle w:val="FootnoteReference"/>
          <w:vertAlign w:val="baseline"/>
        </w:rPr>
        <w:footnoteRef/>
      </w:r>
      <w:r w:rsidRPr="00956042">
        <w:rPr>
          <w:rtl/>
        </w:rPr>
        <w:t xml:space="preserve"> - الفقه الأکبر ص301.</w:t>
      </w:r>
    </w:p>
  </w:footnote>
  <w:footnote w:id="16">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ص302.</w:t>
      </w:r>
    </w:p>
  </w:footnote>
  <w:footnote w:id="17">
    <w:p w:rsidR="00C95CF0" w:rsidRPr="00956042" w:rsidRDefault="00C95CF0" w:rsidP="00956042">
      <w:pPr>
        <w:pStyle w:val="a3"/>
      </w:pPr>
      <w:r w:rsidRPr="00956042">
        <w:rPr>
          <w:rStyle w:val="FootnoteReference"/>
          <w:vertAlign w:val="baseline"/>
        </w:rPr>
        <w:footnoteRef/>
      </w:r>
      <w:r w:rsidRPr="00956042">
        <w:rPr>
          <w:rtl/>
        </w:rPr>
        <w:t xml:space="preserve"> - الفقه الابسط ص56.</w:t>
      </w:r>
    </w:p>
  </w:footnote>
  <w:footnote w:id="18">
    <w:p w:rsidR="00C95CF0" w:rsidRPr="00956042" w:rsidRDefault="00C95CF0" w:rsidP="00956042">
      <w:pPr>
        <w:pStyle w:val="a3"/>
      </w:pPr>
      <w:r w:rsidRPr="00956042">
        <w:rPr>
          <w:rStyle w:val="FootnoteReference"/>
          <w:vertAlign w:val="baseline"/>
        </w:rPr>
        <w:footnoteRef/>
      </w:r>
      <w:r w:rsidRPr="00956042">
        <w:rPr>
          <w:rtl/>
        </w:rPr>
        <w:t xml:space="preserve"> - العقیدة الطحاویة، به تعلیق آلبانی ص52.</w:t>
      </w:r>
    </w:p>
  </w:footnote>
  <w:footnote w:id="19">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301.</w:t>
      </w:r>
    </w:p>
  </w:footnote>
  <w:footnote w:id="20">
    <w:p w:rsidR="00C95CF0" w:rsidRPr="00956042" w:rsidRDefault="00C95CF0" w:rsidP="00956042">
      <w:pPr>
        <w:pStyle w:val="a3"/>
      </w:pPr>
      <w:r w:rsidRPr="00956042">
        <w:rPr>
          <w:rStyle w:val="FootnoteReference"/>
          <w:vertAlign w:val="baseline"/>
        </w:rPr>
        <w:footnoteRef/>
      </w:r>
      <w:r w:rsidRPr="00956042">
        <w:rPr>
          <w:rtl/>
        </w:rPr>
        <w:t xml:space="preserve"> - الفقه الاکبر، 301.</w:t>
      </w:r>
    </w:p>
  </w:footnote>
  <w:footnote w:id="21">
    <w:p w:rsidR="00C95CF0" w:rsidRPr="00956042" w:rsidRDefault="00C95CF0" w:rsidP="00956042">
      <w:pPr>
        <w:pStyle w:val="a3"/>
      </w:pPr>
      <w:r w:rsidRPr="00956042">
        <w:rPr>
          <w:rStyle w:val="FootnoteReference"/>
          <w:vertAlign w:val="baseline"/>
        </w:rPr>
        <w:footnoteRef/>
      </w:r>
      <w:r w:rsidRPr="00956042">
        <w:rPr>
          <w:rtl/>
        </w:rPr>
        <w:t xml:space="preserve"> - الفقه الابسط، 46 – ابن تیمیه، مجموع الفتاوی 5/48 – ابن قیم، اجتماع الجیوش الاسلامیه، 139- ذهبی، العلو، 101-102، ابن قدامه، العلو، ص116، ابن أبی العز، شرح الطحاویة، ص301.</w:t>
      </w:r>
    </w:p>
  </w:footnote>
  <w:footnote w:id="22">
    <w:p w:rsidR="00C95CF0" w:rsidRPr="00956042" w:rsidRDefault="00C95CF0" w:rsidP="00956042">
      <w:pPr>
        <w:pStyle w:val="a3"/>
        <w:rPr>
          <w:rtl/>
        </w:rPr>
      </w:pPr>
      <w:r w:rsidRPr="00956042">
        <w:rPr>
          <w:rStyle w:val="FootnoteReference"/>
          <w:vertAlign w:val="baseline"/>
        </w:rPr>
        <w:footnoteRef/>
      </w:r>
      <w:r w:rsidRPr="00956042">
        <w:rPr>
          <w:rtl/>
        </w:rPr>
        <w:t xml:space="preserve"> - الاسماء و الصفات، ص429.</w:t>
      </w:r>
    </w:p>
  </w:footnote>
  <w:footnote w:id="23">
    <w:p w:rsidR="00C95CF0" w:rsidRPr="00956042" w:rsidRDefault="00C95CF0" w:rsidP="00956042">
      <w:pPr>
        <w:pStyle w:val="a3"/>
      </w:pPr>
      <w:r w:rsidRPr="00956042">
        <w:rPr>
          <w:rStyle w:val="FootnoteReference"/>
          <w:vertAlign w:val="baseline"/>
        </w:rPr>
        <w:footnoteRef/>
      </w:r>
      <w:r w:rsidRPr="00956042">
        <w:rPr>
          <w:rtl/>
        </w:rPr>
        <w:t>- الفقه الابسط، ص56.</w:t>
      </w:r>
    </w:p>
  </w:footnote>
  <w:footnote w:id="24">
    <w:p w:rsidR="00C95CF0" w:rsidRPr="00956042" w:rsidRDefault="00C95CF0" w:rsidP="00956042">
      <w:pPr>
        <w:pStyle w:val="a3"/>
        <w:rPr>
          <w:rtl/>
        </w:rPr>
      </w:pPr>
      <w:r w:rsidRPr="00956042">
        <w:rPr>
          <w:rStyle w:val="FootnoteReference"/>
          <w:vertAlign w:val="baseline"/>
        </w:rPr>
        <w:footnoteRef/>
      </w:r>
      <w:r w:rsidRPr="00956042">
        <w:rPr>
          <w:rtl/>
        </w:rPr>
        <w:t>- الاسماء و الصفات، /170.</w:t>
      </w:r>
    </w:p>
  </w:footnote>
  <w:footnote w:id="25">
    <w:p w:rsidR="00C95CF0" w:rsidRPr="00956042" w:rsidRDefault="00C95CF0" w:rsidP="00956042">
      <w:pPr>
        <w:pStyle w:val="a3"/>
      </w:pPr>
      <w:r w:rsidRPr="00956042">
        <w:rPr>
          <w:rStyle w:val="FootnoteReference"/>
          <w:vertAlign w:val="baseline"/>
        </w:rPr>
        <w:footnoteRef/>
      </w:r>
      <w:r w:rsidRPr="00956042">
        <w:rPr>
          <w:rtl/>
        </w:rPr>
        <w:t>- الفقه الأکبر، ص302.</w:t>
      </w:r>
    </w:p>
  </w:footnote>
  <w:footnote w:id="26">
    <w:p w:rsidR="00C95CF0" w:rsidRPr="00956042" w:rsidRDefault="00C95CF0" w:rsidP="00956042">
      <w:pPr>
        <w:pStyle w:val="a3"/>
      </w:pPr>
      <w:r w:rsidRPr="00956042">
        <w:rPr>
          <w:rStyle w:val="FootnoteReference"/>
          <w:vertAlign w:val="baseline"/>
        </w:rPr>
        <w:footnoteRef/>
      </w:r>
      <w:r w:rsidRPr="00956042">
        <w:rPr>
          <w:rtl/>
        </w:rPr>
        <w:t>- الفقه الاکبر، ص301.</w:t>
      </w:r>
    </w:p>
  </w:footnote>
  <w:footnote w:id="27">
    <w:p w:rsidR="00C95CF0" w:rsidRPr="00E70865" w:rsidRDefault="00C95CF0" w:rsidP="00956042">
      <w:pPr>
        <w:pStyle w:val="a3"/>
      </w:pPr>
      <w:r w:rsidRPr="00956042">
        <w:rPr>
          <w:rStyle w:val="FootnoteReference"/>
          <w:vertAlign w:val="baseline"/>
        </w:rPr>
        <w:footnoteRef/>
      </w:r>
      <w:r w:rsidRPr="00956042">
        <w:rPr>
          <w:rtl/>
        </w:rPr>
        <w:t>- الفقه الاکبر، ص302.</w:t>
      </w:r>
    </w:p>
  </w:footnote>
  <w:footnote w:id="28">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ص302.</w:t>
      </w:r>
    </w:p>
  </w:footnote>
  <w:footnote w:id="29">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ص301.</w:t>
      </w:r>
    </w:p>
  </w:footnote>
  <w:footnote w:id="30">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ص301.</w:t>
      </w:r>
    </w:p>
  </w:footnote>
  <w:footnote w:id="31">
    <w:p w:rsidR="00C95CF0" w:rsidRPr="00956042" w:rsidRDefault="00C95CF0" w:rsidP="00956042">
      <w:pPr>
        <w:pStyle w:val="a3"/>
        <w:rPr>
          <w:rtl/>
        </w:rPr>
      </w:pPr>
      <w:r w:rsidRPr="00956042">
        <w:rPr>
          <w:rStyle w:val="FootnoteReference"/>
          <w:vertAlign w:val="baseline"/>
        </w:rPr>
        <w:footnoteRef/>
      </w:r>
      <w:r w:rsidRPr="00956042">
        <w:rPr>
          <w:rtl/>
        </w:rPr>
        <w:t xml:space="preserve"> - قلائد عقود العقیان 1ق – 77 – ب).</w:t>
      </w:r>
    </w:p>
  </w:footnote>
  <w:footnote w:id="32">
    <w:p w:rsidR="00C95CF0" w:rsidRPr="00956042" w:rsidRDefault="00C95CF0" w:rsidP="00956042">
      <w:pPr>
        <w:pStyle w:val="a3"/>
      </w:pPr>
      <w:r w:rsidRPr="00956042">
        <w:rPr>
          <w:rStyle w:val="FootnoteReference"/>
          <w:vertAlign w:val="baseline"/>
        </w:rPr>
        <w:footnoteRef/>
      </w:r>
      <w:r w:rsidRPr="00956042">
        <w:rPr>
          <w:rtl/>
        </w:rPr>
        <w:t xml:space="preserve"> - الفقه الاکبر، ص302، 303.</w:t>
      </w:r>
    </w:p>
  </w:footnote>
  <w:footnote w:id="33">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ص302-303.</w:t>
      </w:r>
    </w:p>
  </w:footnote>
  <w:footnote w:id="34">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 ص302.</w:t>
      </w:r>
    </w:p>
  </w:footnote>
  <w:footnote w:id="35">
    <w:p w:rsidR="00C95CF0" w:rsidRPr="00956042" w:rsidRDefault="00C95CF0" w:rsidP="00956042">
      <w:pPr>
        <w:pStyle w:val="a3"/>
        <w:rPr>
          <w:rtl/>
        </w:rPr>
      </w:pPr>
      <w:r w:rsidRPr="00956042">
        <w:rPr>
          <w:rStyle w:val="FootnoteReference"/>
          <w:vertAlign w:val="baseline"/>
        </w:rPr>
        <w:footnoteRef/>
      </w:r>
      <w:r w:rsidRPr="00956042">
        <w:rPr>
          <w:rtl/>
        </w:rPr>
        <w:t xml:space="preserve"> - الوصیة مع شرحها، ص21.</w:t>
      </w:r>
    </w:p>
  </w:footnote>
  <w:footnote w:id="36">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 ص302.</w:t>
      </w:r>
    </w:p>
  </w:footnote>
  <w:footnote w:id="37">
    <w:p w:rsidR="00C95CF0" w:rsidRPr="00956042" w:rsidRDefault="00C95CF0" w:rsidP="00956042">
      <w:pPr>
        <w:pStyle w:val="a3"/>
      </w:pPr>
      <w:r w:rsidRPr="00956042">
        <w:rPr>
          <w:rStyle w:val="FootnoteReference"/>
          <w:vertAlign w:val="baseline"/>
        </w:rPr>
        <w:footnoteRef/>
      </w:r>
      <w:r w:rsidRPr="00956042">
        <w:rPr>
          <w:rtl/>
        </w:rPr>
        <w:t xml:space="preserve"> - الفقه الاکبر ، ص302.</w:t>
      </w:r>
    </w:p>
  </w:footnote>
  <w:footnote w:id="38">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 ص304.</w:t>
      </w:r>
    </w:p>
  </w:footnote>
  <w:footnote w:id="39">
    <w:p w:rsidR="00C95CF0" w:rsidRPr="00956042" w:rsidRDefault="00C95CF0" w:rsidP="00956042">
      <w:pPr>
        <w:pStyle w:val="a3"/>
        <w:rPr>
          <w:rtl/>
        </w:rPr>
      </w:pPr>
      <w:r w:rsidRPr="00956042">
        <w:rPr>
          <w:rStyle w:val="FootnoteReference"/>
          <w:vertAlign w:val="baseline"/>
        </w:rPr>
        <w:footnoteRef/>
      </w:r>
      <w:r w:rsidRPr="00956042">
        <w:rPr>
          <w:rtl/>
        </w:rPr>
        <w:t xml:space="preserve"> - الوصیة مع شرحها، ص14.</w:t>
      </w:r>
    </w:p>
  </w:footnote>
  <w:footnote w:id="40">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 ص303.</w:t>
      </w:r>
    </w:p>
  </w:footnote>
  <w:footnote w:id="41">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 ص303.</w:t>
      </w:r>
    </w:p>
  </w:footnote>
  <w:footnote w:id="42">
    <w:p w:rsidR="00C95CF0" w:rsidRPr="00956042" w:rsidRDefault="00C95CF0" w:rsidP="00956042">
      <w:pPr>
        <w:pStyle w:val="a3"/>
      </w:pPr>
      <w:r w:rsidRPr="00956042">
        <w:rPr>
          <w:rStyle w:val="FootnoteReference"/>
          <w:vertAlign w:val="baseline"/>
        </w:rPr>
        <w:footnoteRef/>
      </w:r>
      <w:r w:rsidRPr="00956042">
        <w:rPr>
          <w:rtl/>
        </w:rPr>
        <w:t xml:space="preserve"> - بهتر است گفته شود: خداوند متعال انسانها را بر فطرت اسلام آفرید همچنان که ابوحنیفه در قول دیگری به همین اشاره کرده است.</w:t>
      </w:r>
    </w:p>
  </w:footnote>
  <w:footnote w:id="43">
    <w:p w:rsidR="00C95CF0" w:rsidRPr="00956042" w:rsidRDefault="00C95CF0" w:rsidP="00956042">
      <w:pPr>
        <w:pStyle w:val="a3"/>
      </w:pPr>
      <w:r w:rsidRPr="00956042">
        <w:rPr>
          <w:rStyle w:val="FootnoteReference"/>
          <w:vertAlign w:val="baseline"/>
        </w:rPr>
        <w:footnoteRef/>
      </w:r>
      <w:r w:rsidRPr="00956042">
        <w:rPr>
          <w:rtl/>
        </w:rPr>
        <w:t xml:space="preserve"> </w:t>
      </w:r>
      <w:r w:rsidRPr="00956042">
        <w:rPr>
          <w:rtl/>
        </w:rPr>
        <w:softHyphen/>
        <w:t xml:space="preserve"> الفقه الاکبر ، 302-303.</w:t>
      </w:r>
    </w:p>
  </w:footnote>
  <w:footnote w:id="44">
    <w:p w:rsidR="00C95CF0" w:rsidRPr="00956042" w:rsidRDefault="00C95CF0" w:rsidP="00956042">
      <w:pPr>
        <w:pStyle w:val="a3"/>
      </w:pPr>
      <w:r w:rsidRPr="00956042">
        <w:rPr>
          <w:rStyle w:val="FootnoteReference"/>
          <w:vertAlign w:val="baseline"/>
        </w:rPr>
        <w:footnoteRef/>
      </w:r>
      <w:r w:rsidRPr="00956042">
        <w:rPr>
          <w:rtl/>
        </w:rPr>
        <w:t xml:space="preserve"> - الفقه الاکبر ، ص302.</w:t>
      </w:r>
    </w:p>
  </w:footnote>
  <w:footnote w:id="45">
    <w:p w:rsidR="00C95CF0" w:rsidRPr="00956042" w:rsidRDefault="00C95CF0" w:rsidP="00956042">
      <w:pPr>
        <w:pStyle w:val="a3"/>
      </w:pPr>
      <w:r w:rsidRPr="00956042">
        <w:rPr>
          <w:rStyle w:val="FootnoteReference"/>
          <w:vertAlign w:val="baseline"/>
        </w:rPr>
        <w:footnoteRef/>
      </w:r>
      <w:r w:rsidRPr="00956042">
        <w:rPr>
          <w:rtl/>
        </w:rPr>
        <w:t xml:space="preserve"> - الفقه الاکبر ، ص302.</w:t>
      </w:r>
    </w:p>
  </w:footnote>
  <w:footnote w:id="46">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 ص303.</w:t>
      </w:r>
    </w:p>
  </w:footnote>
  <w:footnote w:id="47">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 ص304.</w:t>
      </w:r>
    </w:p>
  </w:footnote>
  <w:footnote w:id="48">
    <w:p w:rsidR="00C95CF0" w:rsidRPr="00956042" w:rsidRDefault="00C95CF0" w:rsidP="00956042">
      <w:pPr>
        <w:pStyle w:val="a3"/>
      </w:pPr>
      <w:r w:rsidRPr="00956042">
        <w:rPr>
          <w:rStyle w:val="FootnoteReference"/>
          <w:vertAlign w:val="baseline"/>
        </w:rPr>
        <w:footnoteRef/>
      </w:r>
      <w:r w:rsidRPr="00956042">
        <w:rPr>
          <w:rtl/>
        </w:rPr>
        <w:t xml:space="preserve"> - الوصیة مع شرحها، ص2.</w:t>
      </w:r>
    </w:p>
  </w:footnote>
  <w:footnote w:id="49">
    <w:p w:rsidR="00C95CF0" w:rsidRPr="00956042" w:rsidRDefault="00C95CF0" w:rsidP="00956042">
      <w:pPr>
        <w:pStyle w:val="a3"/>
        <w:rPr>
          <w:rtl/>
        </w:rPr>
      </w:pPr>
      <w:r w:rsidRPr="00956042">
        <w:rPr>
          <w:rStyle w:val="FootnoteReference"/>
          <w:vertAlign w:val="baseline"/>
        </w:rPr>
        <w:footnoteRef/>
      </w:r>
      <w:r w:rsidRPr="00956042">
        <w:rPr>
          <w:rtl/>
        </w:rPr>
        <w:t xml:space="preserve"> - الطحاویة مع شرحها، ص360.</w:t>
      </w:r>
    </w:p>
  </w:footnote>
  <w:footnote w:id="50">
    <w:p w:rsidR="00C95CF0" w:rsidRPr="00956042" w:rsidRDefault="00C95CF0" w:rsidP="00956042">
      <w:pPr>
        <w:pStyle w:val="a3"/>
        <w:rPr>
          <w:rtl/>
        </w:rPr>
      </w:pPr>
      <w:r w:rsidRPr="00956042">
        <w:rPr>
          <w:rStyle w:val="FootnoteReference"/>
          <w:vertAlign w:val="baseline"/>
        </w:rPr>
        <w:footnoteRef/>
      </w:r>
      <w:r w:rsidRPr="00956042">
        <w:rPr>
          <w:rtl/>
        </w:rPr>
        <w:t xml:space="preserve"> - الوصیة مع شرحها، ص3.</w:t>
      </w:r>
    </w:p>
  </w:footnote>
  <w:footnote w:id="51">
    <w:p w:rsidR="00C95CF0" w:rsidRPr="00956042" w:rsidRDefault="00C95CF0" w:rsidP="00956042">
      <w:pPr>
        <w:pStyle w:val="a3"/>
        <w:rPr>
          <w:rtl/>
        </w:rPr>
      </w:pPr>
      <w:r w:rsidRPr="00956042">
        <w:rPr>
          <w:rStyle w:val="FootnoteReference"/>
          <w:vertAlign w:val="baseline"/>
        </w:rPr>
        <w:footnoteRef/>
      </w:r>
      <w:r w:rsidRPr="00956042">
        <w:rPr>
          <w:rtl/>
        </w:rPr>
        <w:t xml:space="preserve"> - ابن عبدالبر، التمهید، 9/247، شرح العقیدة الطحاویة، ص395.</w:t>
      </w:r>
    </w:p>
  </w:footnote>
  <w:footnote w:id="52">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الاکبر ، ص304.</w:t>
      </w:r>
    </w:p>
  </w:footnote>
  <w:footnote w:id="53">
    <w:p w:rsidR="00C95CF0" w:rsidRPr="00956042" w:rsidRDefault="00C95CF0" w:rsidP="00956042">
      <w:pPr>
        <w:pStyle w:val="a3"/>
        <w:rPr>
          <w:rtl/>
        </w:rPr>
      </w:pPr>
      <w:r w:rsidRPr="00956042">
        <w:rPr>
          <w:rStyle w:val="FootnoteReference"/>
          <w:vertAlign w:val="baseline"/>
        </w:rPr>
        <w:footnoteRef/>
      </w:r>
      <w:r w:rsidRPr="00956042">
        <w:rPr>
          <w:rtl/>
        </w:rPr>
        <w:t xml:space="preserve"> - الفقه الأبسط، ص40.</w:t>
      </w:r>
    </w:p>
  </w:footnote>
  <w:footnote w:id="54">
    <w:p w:rsidR="00C95CF0" w:rsidRPr="00956042" w:rsidRDefault="00C95CF0" w:rsidP="00956042">
      <w:pPr>
        <w:pStyle w:val="a3"/>
        <w:rPr>
          <w:rtl/>
        </w:rPr>
      </w:pPr>
      <w:r w:rsidRPr="00956042">
        <w:rPr>
          <w:rStyle w:val="FootnoteReference"/>
          <w:vertAlign w:val="baseline"/>
        </w:rPr>
        <w:footnoteRef/>
      </w:r>
      <w:r w:rsidRPr="00956042">
        <w:rPr>
          <w:rtl/>
        </w:rPr>
        <w:t xml:space="preserve"> - مکی، مناقب أبی حنیفه، ص76.</w:t>
      </w:r>
    </w:p>
  </w:footnote>
  <w:footnote w:id="55">
    <w:p w:rsidR="00C95CF0" w:rsidRPr="00956042" w:rsidRDefault="00C95CF0" w:rsidP="00956042">
      <w:pPr>
        <w:pStyle w:val="a3"/>
      </w:pPr>
      <w:r w:rsidRPr="00956042">
        <w:rPr>
          <w:rStyle w:val="FootnoteReference"/>
          <w:vertAlign w:val="baseline"/>
        </w:rPr>
        <w:footnoteRef/>
      </w:r>
      <w:r w:rsidRPr="00956042">
        <w:rPr>
          <w:rtl/>
        </w:rPr>
        <w:t xml:space="preserve"> - الوصیة مع شرحها، ص14.</w:t>
      </w:r>
    </w:p>
  </w:footnote>
  <w:footnote w:id="56">
    <w:p w:rsidR="00C95CF0" w:rsidRPr="00956042" w:rsidRDefault="00C95CF0" w:rsidP="00956042">
      <w:pPr>
        <w:pStyle w:val="a3"/>
        <w:rPr>
          <w:rtl/>
        </w:rPr>
      </w:pPr>
      <w:r w:rsidRPr="00956042">
        <w:rPr>
          <w:rStyle w:val="FootnoteReference"/>
          <w:vertAlign w:val="baseline"/>
        </w:rPr>
        <w:footnoteRef/>
      </w:r>
      <w:r w:rsidRPr="00956042">
        <w:rPr>
          <w:rtl/>
        </w:rPr>
        <w:t xml:space="preserve"> - النور اللامع (ق 119 – ب ).</w:t>
      </w:r>
    </w:p>
  </w:footnote>
  <w:footnote w:id="57">
    <w:p w:rsidR="00C95CF0" w:rsidRPr="00956042" w:rsidRDefault="00C95CF0" w:rsidP="00956042">
      <w:pPr>
        <w:pStyle w:val="a3"/>
        <w:rPr>
          <w:rtl/>
        </w:rPr>
      </w:pPr>
      <w:r w:rsidRPr="00956042">
        <w:rPr>
          <w:rStyle w:val="FootnoteReference"/>
          <w:vertAlign w:val="baseline"/>
        </w:rPr>
        <w:footnoteRef/>
      </w:r>
      <w:r w:rsidRPr="00956042">
        <w:rPr>
          <w:rtl/>
        </w:rPr>
        <w:t xml:space="preserve"> - الکردی، مناقب ابوحنیفه، ص137.</w:t>
      </w:r>
    </w:p>
  </w:footnote>
  <w:footnote w:id="58">
    <w:p w:rsidR="00C95CF0" w:rsidRPr="00956042" w:rsidRDefault="00C95CF0" w:rsidP="00956042">
      <w:pPr>
        <w:pStyle w:val="a3"/>
        <w:rPr>
          <w:rtl/>
        </w:rPr>
      </w:pPr>
      <w:r w:rsidRPr="00956042">
        <w:rPr>
          <w:rStyle w:val="FootnoteReference"/>
          <w:vertAlign w:val="baseline"/>
        </w:rPr>
        <w:footnoteRef/>
      </w:r>
      <w:r w:rsidRPr="00956042">
        <w:rPr>
          <w:rtl/>
        </w:rPr>
        <w:t xml:space="preserve"> - تاریخ بغداد، 13/333.</w:t>
      </w:r>
    </w:p>
  </w:footnote>
  <w:footnote w:id="59">
    <w:p w:rsidR="00C95CF0" w:rsidRPr="00956042" w:rsidRDefault="00C95CF0" w:rsidP="00956042">
      <w:pPr>
        <w:pStyle w:val="a3"/>
      </w:pPr>
      <w:r w:rsidRPr="00956042">
        <w:rPr>
          <w:rStyle w:val="FootnoteReference"/>
          <w:vertAlign w:val="baseline"/>
        </w:rPr>
        <w:footnoteRef/>
      </w:r>
      <w:r w:rsidRPr="00956042">
        <w:rPr>
          <w:rtl/>
        </w:rPr>
        <w:t xml:space="preserve"> - الهروی، ذم الکلام، ص28-31.</w:t>
      </w:r>
    </w:p>
  </w:footnote>
  <w:footnote w:id="60">
    <w:p w:rsidR="00C95CF0" w:rsidRPr="00956042" w:rsidRDefault="00C95CF0" w:rsidP="00956042">
      <w:pPr>
        <w:pStyle w:val="a3"/>
      </w:pPr>
      <w:r w:rsidRPr="00956042">
        <w:rPr>
          <w:rStyle w:val="FootnoteReference"/>
          <w:vertAlign w:val="baseline"/>
        </w:rPr>
        <w:footnoteRef/>
      </w:r>
      <w:r w:rsidRPr="00956042">
        <w:rPr>
          <w:rtl/>
        </w:rPr>
        <w:t xml:space="preserve"> - الهروی، ذم الکلام، ص194.</w:t>
      </w:r>
    </w:p>
  </w:footnote>
  <w:footnote w:id="61">
    <w:p w:rsidR="00C95CF0" w:rsidRPr="00956042" w:rsidRDefault="00C95CF0" w:rsidP="00956042">
      <w:pPr>
        <w:pStyle w:val="a3"/>
        <w:rPr>
          <w:rtl/>
        </w:rPr>
      </w:pPr>
      <w:r w:rsidRPr="00956042">
        <w:rPr>
          <w:rStyle w:val="FootnoteReference"/>
          <w:vertAlign w:val="baseline"/>
        </w:rPr>
        <w:footnoteRef/>
      </w:r>
      <w:r w:rsidRPr="00956042">
        <w:rPr>
          <w:rtl/>
        </w:rPr>
        <w:t xml:space="preserve"> - مکی، مناقب أبوحنیفه، ص183-184.</w:t>
      </w:r>
    </w:p>
  </w:footnote>
  <w:footnote w:id="62">
    <w:p w:rsidR="00C95CF0" w:rsidRPr="00956042" w:rsidRDefault="00C95CF0" w:rsidP="00956042">
      <w:pPr>
        <w:pStyle w:val="a3"/>
        <w:rPr>
          <w:rtl/>
        </w:rPr>
      </w:pPr>
      <w:r w:rsidRPr="00956042">
        <w:rPr>
          <w:rStyle w:val="FootnoteReference"/>
          <w:vertAlign w:val="baseline"/>
        </w:rPr>
        <w:footnoteRef/>
      </w:r>
      <w:r w:rsidRPr="00956042">
        <w:rPr>
          <w:rtl/>
        </w:rPr>
        <w:t xml:space="preserve"> - مکی مناقب أبوحنیفه، ص373.</w:t>
      </w:r>
    </w:p>
  </w:footnote>
  <w:footnote w:id="63">
    <w:p w:rsidR="00C95CF0" w:rsidRPr="00956042" w:rsidRDefault="00C95CF0" w:rsidP="00956042">
      <w:pPr>
        <w:pStyle w:val="a3"/>
        <w:rPr>
          <w:rtl/>
        </w:rPr>
      </w:pPr>
      <w:r w:rsidRPr="00956042">
        <w:rPr>
          <w:rStyle w:val="FootnoteReference"/>
          <w:vertAlign w:val="baseline"/>
        </w:rPr>
        <w:footnoteRef/>
      </w:r>
      <w:r w:rsidRPr="00956042">
        <w:rPr>
          <w:rtl/>
        </w:rPr>
        <w:t xml:space="preserve"> - بخاری/199، مسلم/324، نسائی/2443، ابوداود/2640.</w:t>
      </w:r>
    </w:p>
  </w:footnote>
  <w:footnote w:id="64">
    <w:p w:rsidR="00C95CF0" w:rsidRPr="00956042" w:rsidRDefault="00C95CF0" w:rsidP="00956042">
      <w:pPr>
        <w:pStyle w:val="a3"/>
        <w:rPr>
          <w:rtl/>
        </w:rPr>
      </w:pPr>
      <w:r w:rsidRPr="00956042">
        <w:rPr>
          <w:rStyle w:val="FootnoteReference"/>
          <w:vertAlign w:val="baseline"/>
        </w:rPr>
        <w:footnoteRef/>
      </w:r>
      <w:r w:rsidRPr="00956042">
        <w:rPr>
          <w:rtl/>
        </w:rPr>
        <w:t xml:space="preserve"> - ذم الکلام (ق -210).</w:t>
      </w:r>
    </w:p>
  </w:footnote>
  <w:footnote w:id="65">
    <w:p w:rsidR="00C95CF0" w:rsidRPr="00956042" w:rsidRDefault="00C95CF0" w:rsidP="00956042">
      <w:pPr>
        <w:pStyle w:val="a3"/>
      </w:pPr>
      <w:r w:rsidRPr="00956042">
        <w:rPr>
          <w:rStyle w:val="FootnoteReference"/>
          <w:vertAlign w:val="baseline"/>
        </w:rPr>
        <w:footnoteRef/>
      </w:r>
      <w:r w:rsidRPr="00956042">
        <w:rPr>
          <w:rtl/>
        </w:rPr>
        <w:t xml:space="preserve"> - الدار قطنی، الصفات، ص75، الآجری، الشریعة، ص314، البیهقی، الإعتقاد، ص118، ابن عبدالبر، التمهید، (7/149).</w:t>
      </w:r>
    </w:p>
  </w:footnote>
  <w:footnote w:id="66">
    <w:p w:rsidR="00C95CF0" w:rsidRPr="00956042" w:rsidRDefault="00C95CF0" w:rsidP="00C95CF0">
      <w:pPr>
        <w:pStyle w:val="a3"/>
        <w:rPr>
          <w:rtl/>
        </w:rPr>
      </w:pPr>
      <w:r w:rsidRPr="00956042">
        <w:rPr>
          <w:rStyle w:val="FootnoteReference"/>
          <w:vertAlign w:val="baseline"/>
        </w:rPr>
        <w:footnoteRef/>
      </w:r>
      <w:r w:rsidRPr="00956042">
        <w:rPr>
          <w:rtl/>
        </w:rPr>
        <w:t>- الإنتقاد، ص36.</w:t>
      </w:r>
    </w:p>
  </w:footnote>
  <w:footnote w:id="67">
    <w:p w:rsidR="00C95CF0" w:rsidRPr="00956042" w:rsidRDefault="00C95CF0" w:rsidP="00C95CF0">
      <w:pPr>
        <w:pStyle w:val="a3"/>
      </w:pPr>
      <w:r w:rsidRPr="00956042">
        <w:rPr>
          <w:rStyle w:val="FootnoteReference"/>
          <w:vertAlign w:val="baseline"/>
        </w:rPr>
        <w:footnoteRef/>
      </w:r>
      <w:r w:rsidRPr="00956042">
        <w:rPr>
          <w:rtl/>
        </w:rPr>
        <w:t>- (2/42).</w:t>
      </w:r>
    </w:p>
  </w:footnote>
  <w:footnote w:id="68">
    <w:p w:rsidR="00C95CF0" w:rsidRPr="00956042" w:rsidRDefault="00C95CF0" w:rsidP="00956042">
      <w:pPr>
        <w:pStyle w:val="a3"/>
      </w:pPr>
      <w:r w:rsidRPr="00956042">
        <w:rPr>
          <w:rStyle w:val="FootnoteReference"/>
          <w:vertAlign w:val="baseline"/>
        </w:rPr>
        <w:footnoteRef/>
      </w:r>
      <w:r w:rsidRPr="00956042">
        <w:rPr>
          <w:rtl/>
        </w:rPr>
        <w:t xml:space="preserve"> - الحلیة (6/32،326)، الصابونی، عقیدة السلف أصحاب الحدیث ص17-18، ابن عبدالبر، التمهید (7/151)، البیهقی، الأسماء و الصفات ص408، ابن حجر، فتح البرای (13/406-407)، اذهبی، العلو ص103.</w:t>
      </w:r>
    </w:p>
  </w:footnote>
  <w:footnote w:id="69">
    <w:p w:rsidR="00C95CF0" w:rsidRPr="00956042" w:rsidRDefault="00C95CF0" w:rsidP="00956042">
      <w:pPr>
        <w:pStyle w:val="a3"/>
        <w:rPr>
          <w:rtl/>
        </w:rPr>
      </w:pPr>
      <w:r w:rsidRPr="00956042">
        <w:rPr>
          <w:rStyle w:val="FootnoteReference"/>
          <w:vertAlign w:val="baseline"/>
        </w:rPr>
        <w:footnoteRef/>
      </w:r>
      <w:r w:rsidRPr="00956042">
        <w:rPr>
          <w:rtl/>
        </w:rPr>
        <w:t xml:space="preserve"> - الحلیة (6/325)، اللالکائی، شرح أصول اعتقاد أهل السنة و الجماعة (1/249)، قاضی عیاض، ترتیب المدارک (2/44).</w:t>
      </w:r>
    </w:p>
  </w:footnote>
  <w:footnote w:id="70">
    <w:p w:rsidR="00C95CF0" w:rsidRPr="00956042" w:rsidRDefault="00C95CF0" w:rsidP="00956042">
      <w:pPr>
        <w:pStyle w:val="a3"/>
      </w:pPr>
      <w:r w:rsidRPr="00956042">
        <w:rPr>
          <w:rStyle w:val="FootnoteReference"/>
          <w:vertAlign w:val="baseline"/>
        </w:rPr>
        <w:footnoteRef/>
      </w:r>
      <w:r w:rsidRPr="00956042">
        <w:rPr>
          <w:rtl/>
        </w:rPr>
        <w:t xml:space="preserve"> - الانتقاء ص35.</w:t>
      </w:r>
    </w:p>
  </w:footnote>
  <w:footnote w:id="71">
    <w:p w:rsidR="00C95CF0" w:rsidRPr="00956042" w:rsidRDefault="00C95CF0" w:rsidP="00956042">
      <w:pPr>
        <w:pStyle w:val="a3"/>
        <w:rPr>
          <w:rtl/>
        </w:rPr>
      </w:pPr>
      <w:r w:rsidRPr="00956042">
        <w:rPr>
          <w:rStyle w:val="FootnoteReference"/>
          <w:vertAlign w:val="baseline"/>
        </w:rPr>
        <w:footnoteRef/>
      </w:r>
      <w:r w:rsidRPr="00956042">
        <w:rPr>
          <w:rtl/>
        </w:rPr>
        <w:t xml:space="preserve"> - ابوداود، مسائل الإمام احمد ص263، عبدالله بن احمد، السنة، ص11، ابن عبدالبر، التمهید، (7/138).</w:t>
      </w:r>
    </w:p>
  </w:footnote>
  <w:footnote w:id="72">
    <w:p w:rsidR="00C95CF0" w:rsidRPr="00E70865" w:rsidRDefault="00C95CF0" w:rsidP="00956042">
      <w:pPr>
        <w:pStyle w:val="a3"/>
        <w:rPr>
          <w:rtl/>
        </w:rPr>
      </w:pPr>
      <w:r w:rsidRPr="00956042">
        <w:rPr>
          <w:rStyle w:val="FootnoteReference"/>
          <w:vertAlign w:val="baseline"/>
        </w:rPr>
        <w:footnoteRef/>
      </w:r>
      <w:r w:rsidRPr="00956042">
        <w:rPr>
          <w:rtl/>
        </w:rPr>
        <w:t xml:space="preserve"> - الحلیة (6/326).</w:t>
      </w:r>
    </w:p>
  </w:footnote>
  <w:footnote w:id="73">
    <w:p w:rsidR="00C95CF0" w:rsidRPr="00956042" w:rsidRDefault="00C95CF0" w:rsidP="00956042">
      <w:pPr>
        <w:pStyle w:val="a3"/>
        <w:rPr>
          <w:rtl/>
        </w:rPr>
      </w:pPr>
      <w:r w:rsidRPr="00956042">
        <w:rPr>
          <w:rStyle w:val="FootnoteReference"/>
          <w:vertAlign w:val="baseline"/>
        </w:rPr>
        <w:footnoteRef/>
      </w:r>
      <w:r w:rsidRPr="00956042">
        <w:rPr>
          <w:rtl/>
        </w:rPr>
        <w:t xml:space="preserve"> - ترتیب المدارک (2/48)، شرح أصول اعتقاد اهل السنة و الجماعة (2/701).</w:t>
      </w:r>
    </w:p>
  </w:footnote>
  <w:footnote w:id="74">
    <w:p w:rsidR="00C95CF0" w:rsidRPr="00956042" w:rsidRDefault="00C95CF0" w:rsidP="00956042">
      <w:pPr>
        <w:pStyle w:val="a3"/>
        <w:rPr>
          <w:rtl/>
        </w:rPr>
      </w:pPr>
      <w:r w:rsidRPr="00956042">
        <w:rPr>
          <w:rStyle w:val="FootnoteReference"/>
          <w:vertAlign w:val="baseline"/>
        </w:rPr>
        <w:footnoteRef/>
      </w:r>
      <w:r w:rsidRPr="00956042">
        <w:rPr>
          <w:rtl/>
        </w:rPr>
        <w:t xml:space="preserve"> - ابن ابی عاصم، السنة (1/87-88)، ابونعیم، الحلیة (6/326).</w:t>
      </w:r>
    </w:p>
  </w:footnote>
  <w:footnote w:id="75">
    <w:p w:rsidR="00C95CF0" w:rsidRPr="00956042" w:rsidRDefault="00C95CF0" w:rsidP="00956042">
      <w:pPr>
        <w:pStyle w:val="a3"/>
        <w:rPr>
          <w:rtl/>
        </w:rPr>
      </w:pPr>
      <w:r w:rsidRPr="00956042">
        <w:rPr>
          <w:rStyle w:val="FootnoteReference"/>
          <w:vertAlign w:val="baseline"/>
        </w:rPr>
        <w:footnoteRef/>
      </w:r>
      <w:r w:rsidRPr="00956042">
        <w:rPr>
          <w:rtl/>
        </w:rPr>
        <w:t xml:space="preserve"> - الانتقاء، ص34.</w:t>
      </w:r>
    </w:p>
  </w:footnote>
  <w:footnote w:id="76">
    <w:p w:rsidR="00C95CF0" w:rsidRPr="00956042" w:rsidRDefault="00C95CF0" w:rsidP="00956042">
      <w:pPr>
        <w:pStyle w:val="a3"/>
        <w:rPr>
          <w:rtl/>
        </w:rPr>
      </w:pPr>
      <w:r w:rsidRPr="00956042">
        <w:rPr>
          <w:rStyle w:val="FootnoteReference"/>
          <w:vertAlign w:val="baseline"/>
        </w:rPr>
        <w:footnoteRef/>
      </w:r>
      <w:r w:rsidRPr="00956042">
        <w:rPr>
          <w:rtl/>
        </w:rPr>
        <w:t xml:space="preserve"> - ابن ابی عاصم، السنة (1/88)، الحلیة (6/326).</w:t>
      </w:r>
    </w:p>
  </w:footnote>
  <w:footnote w:id="77">
    <w:p w:rsidR="00C95CF0" w:rsidRPr="00956042" w:rsidRDefault="00C95CF0" w:rsidP="00956042">
      <w:pPr>
        <w:pStyle w:val="a3"/>
        <w:rPr>
          <w:rtl/>
        </w:rPr>
      </w:pPr>
      <w:r w:rsidRPr="00956042">
        <w:rPr>
          <w:rStyle w:val="FootnoteReference"/>
          <w:vertAlign w:val="baseline"/>
        </w:rPr>
        <w:footnoteRef/>
      </w:r>
      <w:r w:rsidRPr="00956042">
        <w:rPr>
          <w:rtl/>
        </w:rPr>
        <w:t xml:space="preserve"> - ترتیب المدارک (2/47).</w:t>
      </w:r>
    </w:p>
  </w:footnote>
  <w:footnote w:id="78">
    <w:p w:rsidR="00C95CF0" w:rsidRPr="00956042" w:rsidRDefault="00C95CF0" w:rsidP="00956042">
      <w:pPr>
        <w:pStyle w:val="a3"/>
        <w:rPr>
          <w:rtl/>
        </w:rPr>
      </w:pPr>
      <w:r w:rsidRPr="00956042">
        <w:rPr>
          <w:rStyle w:val="FootnoteReference"/>
          <w:vertAlign w:val="baseline"/>
        </w:rPr>
        <w:footnoteRef/>
      </w:r>
      <w:r w:rsidRPr="00956042">
        <w:rPr>
          <w:rtl/>
        </w:rPr>
        <w:t xml:space="preserve"> - ترتیب المدارک (2/47).</w:t>
      </w:r>
    </w:p>
  </w:footnote>
  <w:footnote w:id="79">
    <w:p w:rsidR="00C95CF0" w:rsidRPr="00956042" w:rsidRDefault="00C95CF0" w:rsidP="00956042">
      <w:pPr>
        <w:pStyle w:val="a3"/>
        <w:rPr>
          <w:rtl/>
        </w:rPr>
      </w:pPr>
      <w:r w:rsidRPr="00956042">
        <w:rPr>
          <w:rStyle w:val="FootnoteReference"/>
          <w:vertAlign w:val="baseline"/>
        </w:rPr>
        <w:footnoteRef/>
      </w:r>
      <w:r w:rsidRPr="00956042">
        <w:rPr>
          <w:rtl/>
        </w:rPr>
        <w:t xml:space="preserve"> - الانتقاء ص34.</w:t>
      </w:r>
    </w:p>
  </w:footnote>
  <w:footnote w:id="80">
    <w:p w:rsidR="00C95CF0" w:rsidRPr="00956042" w:rsidRDefault="00C95CF0" w:rsidP="00956042">
      <w:pPr>
        <w:pStyle w:val="a3"/>
        <w:rPr>
          <w:rtl/>
        </w:rPr>
      </w:pPr>
      <w:r w:rsidRPr="00956042">
        <w:rPr>
          <w:rStyle w:val="FootnoteReference"/>
          <w:vertAlign w:val="baseline"/>
        </w:rPr>
        <w:footnoteRef/>
      </w:r>
      <w:r w:rsidRPr="00956042">
        <w:rPr>
          <w:rtl/>
        </w:rPr>
        <w:t xml:space="preserve"> - الحلیة (6/327).</w:t>
      </w:r>
    </w:p>
  </w:footnote>
  <w:footnote w:id="81">
    <w:p w:rsidR="00C95CF0" w:rsidRPr="00956042" w:rsidRDefault="00C95CF0" w:rsidP="00956042">
      <w:pPr>
        <w:pStyle w:val="a3"/>
        <w:rPr>
          <w:rtl/>
        </w:rPr>
      </w:pPr>
      <w:r w:rsidRPr="00956042">
        <w:rPr>
          <w:rStyle w:val="FootnoteReference"/>
          <w:vertAlign w:val="baseline"/>
        </w:rPr>
        <w:footnoteRef/>
      </w:r>
      <w:r w:rsidRPr="00956042">
        <w:rPr>
          <w:rtl/>
        </w:rPr>
        <w:t xml:space="preserve"> - الإنتقاء ص34.</w:t>
      </w:r>
    </w:p>
  </w:footnote>
  <w:footnote w:id="82">
    <w:p w:rsidR="00C95CF0" w:rsidRPr="00956042" w:rsidRDefault="00C95CF0" w:rsidP="00956042">
      <w:pPr>
        <w:pStyle w:val="a3"/>
        <w:rPr>
          <w:rtl/>
        </w:rPr>
      </w:pPr>
      <w:r w:rsidRPr="00956042">
        <w:rPr>
          <w:rStyle w:val="FootnoteReference"/>
          <w:vertAlign w:val="baseline"/>
        </w:rPr>
        <w:footnoteRef/>
      </w:r>
      <w:r w:rsidRPr="00956042">
        <w:rPr>
          <w:rtl/>
        </w:rPr>
        <w:t xml:space="preserve"> - الحلیة (6/327).</w:t>
      </w:r>
    </w:p>
  </w:footnote>
  <w:footnote w:id="83">
    <w:p w:rsidR="00C95CF0" w:rsidRPr="00956042" w:rsidRDefault="00C95CF0" w:rsidP="00956042">
      <w:pPr>
        <w:pStyle w:val="a3"/>
        <w:rPr>
          <w:rtl/>
        </w:rPr>
      </w:pPr>
      <w:r w:rsidRPr="00956042">
        <w:rPr>
          <w:rStyle w:val="FootnoteReference"/>
          <w:vertAlign w:val="baseline"/>
        </w:rPr>
        <w:footnoteRef/>
      </w:r>
      <w:r w:rsidRPr="00956042">
        <w:rPr>
          <w:rtl/>
        </w:rPr>
        <w:t xml:space="preserve"> - الحلیة (6/327).</w:t>
      </w:r>
    </w:p>
  </w:footnote>
  <w:footnote w:id="84">
    <w:p w:rsidR="00C95CF0" w:rsidRPr="00956042" w:rsidRDefault="00C95CF0" w:rsidP="00956042">
      <w:pPr>
        <w:pStyle w:val="a3"/>
        <w:rPr>
          <w:rtl/>
        </w:rPr>
      </w:pPr>
      <w:r w:rsidRPr="00956042">
        <w:rPr>
          <w:rStyle w:val="FootnoteReference"/>
          <w:vertAlign w:val="baseline"/>
        </w:rPr>
        <w:footnoteRef/>
      </w:r>
      <w:r w:rsidRPr="00956042">
        <w:rPr>
          <w:rtl/>
        </w:rPr>
        <w:t xml:space="preserve"> - ترتیب المدارک (2/44-45).</w:t>
      </w:r>
    </w:p>
  </w:footnote>
  <w:footnote w:id="85">
    <w:p w:rsidR="00C95CF0" w:rsidRPr="00956042" w:rsidRDefault="00C95CF0" w:rsidP="00956042">
      <w:pPr>
        <w:pStyle w:val="a3"/>
        <w:rPr>
          <w:rtl/>
        </w:rPr>
      </w:pPr>
      <w:r w:rsidRPr="00956042">
        <w:rPr>
          <w:rStyle w:val="FootnoteReference"/>
          <w:vertAlign w:val="baseline"/>
        </w:rPr>
        <w:footnoteRef/>
      </w:r>
      <w:r w:rsidRPr="00956042">
        <w:rPr>
          <w:rtl/>
        </w:rPr>
        <w:t xml:space="preserve"> - جامع بیان العلم و فضله ص45.</w:t>
      </w:r>
    </w:p>
  </w:footnote>
  <w:footnote w:id="86">
    <w:p w:rsidR="00C95CF0" w:rsidRPr="00956042" w:rsidRDefault="00C95CF0" w:rsidP="00956042">
      <w:pPr>
        <w:pStyle w:val="a3"/>
        <w:rPr>
          <w:rtl/>
        </w:rPr>
      </w:pPr>
      <w:r w:rsidRPr="00956042">
        <w:rPr>
          <w:rStyle w:val="FootnoteReference"/>
          <w:vertAlign w:val="baseline"/>
        </w:rPr>
        <w:footnoteRef/>
      </w:r>
      <w:r w:rsidRPr="00956042">
        <w:rPr>
          <w:rtl/>
        </w:rPr>
        <w:t xml:space="preserve"> - الحلیة (6/325).</w:t>
      </w:r>
    </w:p>
  </w:footnote>
  <w:footnote w:id="87">
    <w:p w:rsidR="00C95CF0" w:rsidRPr="00956042" w:rsidRDefault="00C95CF0" w:rsidP="00956042">
      <w:pPr>
        <w:pStyle w:val="a3"/>
        <w:rPr>
          <w:rtl/>
        </w:rPr>
      </w:pPr>
      <w:r w:rsidRPr="00956042">
        <w:rPr>
          <w:rStyle w:val="FootnoteReference"/>
          <w:vertAlign w:val="baseline"/>
        </w:rPr>
        <w:footnoteRef/>
      </w:r>
      <w:r w:rsidRPr="00956042">
        <w:rPr>
          <w:rtl/>
        </w:rPr>
        <w:t xml:space="preserve"> - ذم الکلام (ق173 –أ).</w:t>
      </w:r>
    </w:p>
  </w:footnote>
  <w:footnote w:id="88">
    <w:p w:rsidR="00C95CF0" w:rsidRPr="00956042" w:rsidRDefault="00C95CF0" w:rsidP="00956042">
      <w:pPr>
        <w:pStyle w:val="a3"/>
        <w:rPr>
          <w:rtl/>
        </w:rPr>
      </w:pPr>
      <w:r w:rsidRPr="00956042">
        <w:rPr>
          <w:rStyle w:val="FootnoteReference"/>
          <w:vertAlign w:val="baseline"/>
        </w:rPr>
        <w:footnoteRef/>
      </w:r>
      <w:r w:rsidRPr="00956042">
        <w:rPr>
          <w:rtl/>
        </w:rPr>
        <w:t xml:space="preserve"> - شرف أصحاب الحدیث ص5.</w:t>
      </w:r>
    </w:p>
  </w:footnote>
  <w:footnote w:id="89">
    <w:p w:rsidR="00C95CF0" w:rsidRPr="00956042" w:rsidRDefault="00C95CF0" w:rsidP="00956042">
      <w:pPr>
        <w:pStyle w:val="a3"/>
        <w:rPr>
          <w:rtl/>
        </w:rPr>
      </w:pPr>
      <w:r w:rsidRPr="00956042">
        <w:rPr>
          <w:rStyle w:val="FootnoteReference"/>
          <w:vertAlign w:val="baseline"/>
        </w:rPr>
        <w:footnoteRef/>
      </w:r>
      <w:r w:rsidRPr="00956042">
        <w:rPr>
          <w:rtl/>
        </w:rPr>
        <w:t xml:space="preserve"> - ذم الکلام (ق 173 – ب ).</w:t>
      </w:r>
    </w:p>
  </w:footnote>
  <w:footnote w:id="90">
    <w:p w:rsidR="00C95CF0" w:rsidRPr="00956042" w:rsidRDefault="00C95CF0" w:rsidP="00956042">
      <w:pPr>
        <w:pStyle w:val="a3"/>
        <w:rPr>
          <w:rtl/>
        </w:rPr>
      </w:pPr>
      <w:r w:rsidRPr="00956042">
        <w:rPr>
          <w:rStyle w:val="FootnoteReference"/>
          <w:vertAlign w:val="baseline"/>
        </w:rPr>
        <w:footnoteRef/>
      </w:r>
      <w:r w:rsidRPr="00956042">
        <w:rPr>
          <w:rtl/>
        </w:rPr>
        <w:t xml:space="preserve"> - ذم الکلام (ق 173 – أ).</w:t>
      </w:r>
    </w:p>
  </w:footnote>
  <w:footnote w:id="91">
    <w:p w:rsidR="00C95CF0" w:rsidRPr="00956042" w:rsidRDefault="00C95CF0" w:rsidP="00956042">
      <w:pPr>
        <w:pStyle w:val="a3"/>
      </w:pPr>
      <w:r w:rsidRPr="00956042">
        <w:rPr>
          <w:rStyle w:val="FootnoteReference"/>
          <w:vertAlign w:val="baseline"/>
        </w:rPr>
        <w:footnoteRef/>
      </w:r>
      <w:r w:rsidRPr="00956042">
        <w:rPr>
          <w:rtl/>
        </w:rPr>
        <w:t xml:space="preserve"> - الحلیة (6/324).</w:t>
      </w:r>
    </w:p>
  </w:footnote>
  <w:footnote w:id="92">
    <w:p w:rsidR="00C95CF0" w:rsidRPr="00956042" w:rsidRDefault="00C95CF0" w:rsidP="00956042">
      <w:pPr>
        <w:pStyle w:val="a3"/>
      </w:pPr>
      <w:r w:rsidRPr="00956042">
        <w:rPr>
          <w:rStyle w:val="FootnoteReference"/>
          <w:vertAlign w:val="baseline"/>
        </w:rPr>
        <w:footnoteRef/>
      </w:r>
      <w:r w:rsidRPr="00956042">
        <w:rPr>
          <w:rtl/>
        </w:rPr>
        <w:t xml:space="preserve"> - جامع بیان العلم و فضله ص416- 417.</w:t>
      </w:r>
    </w:p>
  </w:footnote>
  <w:footnote w:id="93">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الشافعی (1/405).</w:t>
      </w:r>
    </w:p>
  </w:footnote>
  <w:footnote w:id="94">
    <w:p w:rsidR="00C95CF0" w:rsidRPr="00956042" w:rsidRDefault="00C95CF0" w:rsidP="00956042">
      <w:pPr>
        <w:pStyle w:val="a3"/>
        <w:rPr>
          <w:rtl/>
        </w:rPr>
      </w:pPr>
      <w:r w:rsidRPr="00956042">
        <w:rPr>
          <w:rStyle w:val="FootnoteReference"/>
          <w:vertAlign w:val="baseline"/>
        </w:rPr>
        <w:footnoteRef/>
      </w:r>
      <w:r w:rsidRPr="00956042">
        <w:rPr>
          <w:rtl/>
        </w:rPr>
        <w:t xml:space="preserve"> - ابن ابی حاتم، آداب الشافعی، ص193.</w:t>
      </w:r>
    </w:p>
  </w:footnote>
  <w:footnote w:id="95">
    <w:p w:rsidR="00C95CF0" w:rsidRPr="00956042" w:rsidRDefault="00C95CF0" w:rsidP="00956042">
      <w:pPr>
        <w:pStyle w:val="a3"/>
        <w:rPr>
          <w:rtl/>
        </w:rPr>
      </w:pPr>
      <w:r w:rsidRPr="00956042">
        <w:rPr>
          <w:rStyle w:val="FootnoteReference"/>
          <w:vertAlign w:val="baseline"/>
        </w:rPr>
        <w:footnoteRef/>
      </w:r>
      <w:r w:rsidRPr="00956042">
        <w:rPr>
          <w:rtl/>
        </w:rPr>
        <w:t xml:space="preserve"> - اجتماع الجیوش الأسلامیة ص165، اثبات صفة العلومی، ص124.</w:t>
      </w:r>
    </w:p>
  </w:footnote>
  <w:footnote w:id="96">
    <w:p w:rsidR="00C95CF0" w:rsidRPr="00956042" w:rsidRDefault="00C95CF0" w:rsidP="00956042">
      <w:pPr>
        <w:pStyle w:val="a3"/>
        <w:rPr>
          <w:rtl/>
        </w:rPr>
      </w:pPr>
      <w:r w:rsidRPr="00956042">
        <w:rPr>
          <w:rStyle w:val="FootnoteReference"/>
          <w:vertAlign w:val="baseline"/>
        </w:rPr>
        <w:footnoteRef/>
      </w:r>
      <w:r w:rsidRPr="00956042">
        <w:rPr>
          <w:rtl/>
        </w:rPr>
        <w:t xml:space="preserve"> - سیر أعلام النبلاء (10/31).</w:t>
      </w:r>
    </w:p>
  </w:footnote>
  <w:footnote w:id="97">
    <w:p w:rsidR="00C95CF0" w:rsidRPr="00956042" w:rsidRDefault="00C95CF0" w:rsidP="00956042">
      <w:pPr>
        <w:pStyle w:val="a3"/>
        <w:rPr>
          <w:rtl/>
        </w:rPr>
      </w:pPr>
      <w:r w:rsidRPr="00956042">
        <w:rPr>
          <w:rStyle w:val="FootnoteReference"/>
          <w:vertAlign w:val="baseline"/>
        </w:rPr>
        <w:footnoteRef/>
      </w:r>
      <w:r w:rsidRPr="00956042">
        <w:rPr>
          <w:rtl/>
        </w:rPr>
        <w:t xml:space="preserve"> - الإنتقاء ص79، مجموع الفتاوی (6/187).</w:t>
      </w:r>
    </w:p>
  </w:footnote>
  <w:footnote w:id="98">
    <w:p w:rsidR="00C95CF0" w:rsidRPr="00956042" w:rsidRDefault="00C95CF0" w:rsidP="00956042">
      <w:pPr>
        <w:pStyle w:val="a3"/>
        <w:rPr>
          <w:rtl/>
        </w:rPr>
      </w:pPr>
      <w:r w:rsidRPr="00956042">
        <w:rPr>
          <w:rStyle w:val="FootnoteReference"/>
          <w:vertAlign w:val="baseline"/>
        </w:rPr>
        <w:footnoteRef/>
      </w:r>
      <w:r w:rsidRPr="00956042">
        <w:rPr>
          <w:rtl/>
        </w:rPr>
        <w:t xml:space="preserve"> - الرسالة ص8-7.</w:t>
      </w:r>
    </w:p>
  </w:footnote>
  <w:footnote w:id="99">
    <w:p w:rsidR="00C95CF0" w:rsidRPr="00956042" w:rsidRDefault="00C95CF0" w:rsidP="00956042">
      <w:pPr>
        <w:pStyle w:val="a3"/>
        <w:rPr>
          <w:rtl/>
        </w:rPr>
      </w:pPr>
      <w:r w:rsidRPr="00956042">
        <w:rPr>
          <w:rStyle w:val="FootnoteReference"/>
          <w:vertAlign w:val="baseline"/>
        </w:rPr>
        <w:footnoteRef/>
      </w:r>
      <w:r w:rsidRPr="00956042">
        <w:rPr>
          <w:rtl/>
        </w:rPr>
        <w:t xml:space="preserve"> - السیر (20/341).</w:t>
      </w:r>
    </w:p>
  </w:footnote>
  <w:footnote w:id="100">
    <w:p w:rsidR="00C95CF0" w:rsidRPr="00956042" w:rsidRDefault="00C95CF0" w:rsidP="00956042">
      <w:pPr>
        <w:pStyle w:val="a3"/>
        <w:rPr>
          <w:rtl/>
        </w:rPr>
      </w:pPr>
      <w:r w:rsidRPr="00956042">
        <w:rPr>
          <w:rStyle w:val="FootnoteReference"/>
          <w:vertAlign w:val="baseline"/>
        </w:rPr>
        <w:footnoteRef/>
      </w:r>
      <w:r w:rsidRPr="00956042">
        <w:rPr>
          <w:rtl/>
        </w:rPr>
        <w:t xml:space="preserve"> - الإنتقاء ص79.</w:t>
      </w:r>
    </w:p>
  </w:footnote>
  <w:footnote w:id="101">
    <w:p w:rsidR="00C95CF0" w:rsidRPr="00956042" w:rsidRDefault="00C95CF0" w:rsidP="00956042">
      <w:pPr>
        <w:pStyle w:val="a3"/>
        <w:rPr>
          <w:rtl/>
        </w:rPr>
      </w:pPr>
      <w:r w:rsidRPr="00956042">
        <w:rPr>
          <w:rStyle w:val="FootnoteReference"/>
          <w:vertAlign w:val="baseline"/>
        </w:rPr>
        <w:footnoteRef/>
      </w:r>
      <w:r w:rsidRPr="00956042">
        <w:rPr>
          <w:rtl/>
        </w:rPr>
        <w:t xml:space="preserve"> - شرح أصول اعتقاد أهل السنة و الجماعة (2/506).</w:t>
      </w:r>
    </w:p>
  </w:footnote>
  <w:footnote w:id="102">
    <w:p w:rsidR="00C95CF0" w:rsidRPr="00956042" w:rsidRDefault="00C95CF0" w:rsidP="00956042">
      <w:pPr>
        <w:pStyle w:val="a3"/>
        <w:rPr>
          <w:rtl/>
        </w:rPr>
      </w:pPr>
      <w:r w:rsidRPr="00956042">
        <w:rPr>
          <w:rStyle w:val="FootnoteReference"/>
          <w:vertAlign w:val="baseline"/>
        </w:rPr>
        <w:footnoteRef/>
      </w:r>
      <w:r w:rsidRPr="00956042">
        <w:rPr>
          <w:rtl/>
        </w:rPr>
        <w:t xml:space="preserve"> - الانتقاء ص79، اللسان (1/35).</w:t>
      </w:r>
    </w:p>
  </w:footnote>
  <w:footnote w:id="103">
    <w:p w:rsidR="00C95CF0" w:rsidRPr="00956042" w:rsidRDefault="00C95CF0" w:rsidP="00956042">
      <w:pPr>
        <w:pStyle w:val="a3"/>
        <w:rPr>
          <w:rtl/>
        </w:rPr>
      </w:pPr>
      <w:r w:rsidRPr="00956042">
        <w:rPr>
          <w:rStyle w:val="FootnoteReference"/>
          <w:vertAlign w:val="baseline"/>
        </w:rPr>
        <w:footnoteRef/>
      </w:r>
      <w:r w:rsidRPr="00956042">
        <w:rPr>
          <w:rtl/>
        </w:rPr>
        <w:t xml:space="preserve"> - شرح أصول اعتقاد أهل السنة و الجماعة (1/252).</w:t>
      </w:r>
    </w:p>
  </w:footnote>
  <w:footnote w:id="104">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الشافعی 01/407-408).</w:t>
      </w:r>
    </w:p>
  </w:footnote>
  <w:footnote w:id="105">
    <w:p w:rsidR="00C95CF0" w:rsidRPr="00956042" w:rsidRDefault="00C95CF0" w:rsidP="00956042">
      <w:pPr>
        <w:pStyle w:val="a3"/>
        <w:rPr>
          <w:rtl/>
        </w:rPr>
      </w:pPr>
      <w:r w:rsidRPr="00956042">
        <w:rPr>
          <w:rStyle w:val="FootnoteReference"/>
          <w:vertAlign w:val="baseline"/>
        </w:rPr>
        <w:footnoteRef/>
      </w:r>
      <w:r w:rsidRPr="00956042">
        <w:rPr>
          <w:rtl/>
        </w:rPr>
        <w:t xml:space="preserve"> - بخاری، 4848، مسلم، 2848.</w:t>
      </w:r>
    </w:p>
  </w:footnote>
  <w:footnote w:id="106">
    <w:p w:rsidR="00C95CF0" w:rsidRPr="00956042" w:rsidRDefault="00C95CF0" w:rsidP="00956042">
      <w:pPr>
        <w:pStyle w:val="a3"/>
        <w:rPr>
          <w:rtl/>
        </w:rPr>
      </w:pPr>
      <w:r w:rsidRPr="00956042">
        <w:rPr>
          <w:rStyle w:val="FootnoteReference"/>
          <w:vertAlign w:val="baseline"/>
        </w:rPr>
        <w:footnoteRef/>
      </w:r>
      <w:r w:rsidRPr="00956042">
        <w:rPr>
          <w:rtl/>
        </w:rPr>
        <w:t xml:space="preserve"> - بخاری، 2826، مسلم، 1890.</w:t>
      </w:r>
    </w:p>
  </w:footnote>
  <w:footnote w:id="107">
    <w:p w:rsidR="00C95CF0" w:rsidRPr="00956042" w:rsidRDefault="00C95CF0" w:rsidP="00956042">
      <w:pPr>
        <w:pStyle w:val="a3"/>
        <w:rPr>
          <w:rtl/>
        </w:rPr>
      </w:pPr>
      <w:r w:rsidRPr="00956042">
        <w:rPr>
          <w:rStyle w:val="FootnoteReference"/>
          <w:vertAlign w:val="baseline"/>
        </w:rPr>
        <w:footnoteRef/>
      </w:r>
      <w:r w:rsidRPr="00956042">
        <w:rPr>
          <w:rtl/>
        </w:rPr>
        <w:t xml:space="preserve"> - بخاری، 7131، مسلم، 2933.</w:t>
      </w:r>
    </w:p>
  </w:footnote>
  <w:footnote w:id="108">
    <w:p w:rsidR="00C95CF0" w:rsidRPr="00956042" w:rsidRDefault="00C95CF0" w:rsidP="00956042">
      <w:pPr>
        <w:pStyle w:val="a3"/>
      </w:pPr>
      <w:r w:rsidRPr="00956042">
        <w:rPr>
          <w:rStyle w:val="FootnoteReference"/>
          <w:vertAlign w:val="baseline"/>
        </w:rPr>
        <w:footnoteRef/>
      </w:r>
      <w:r w:rsidRPr="00956042">
        <w:rPr>
          <w:rtl/>
        </w:rPr>
        <w:t xml:space="preserve"> - احمد، مسند (4/182)، ابن ماجه، 199، حاکم ، مستدرک (1/525)، الآجری، الشریعة ص317، ابن مسند، الرد علی الجهمیة ص87.</w:t>
      </w:r>
    </w:p>
  </w:footnote>
  <w:footnote w:id="109">
    <w:p w:rsidR="00C95CF0" w:rsidRPr="00956042" w:rsidRDefault="00C95CF0" w:rsidP="00956042">
      <w:pPr>
        <w:pStyle w:val="a3"/>
      </w:pPr>
      <w:r w:rsidRPr="00956042">
        <w:rPr>
          <w:rStyle w:val="FootnoteReference"/>
          <w:vertAlign w:val="baseline"/>
        </w:rPr>
        <w:footnoteRef/>
      </w:r>
      <w:r w:rsidRPr="00956042">
        <w:rPr>
          <w:rtl/>
        </w:rPr>
        <w:t xml:space="preserve"> - مناقب الشافعی (1/412-413)، شرح أصول اعتقاد اهل اسنة و الجماعة (2/702).</w:t>
      </w:r>
    </w:p>
  </w:footnote>
  <w:footnote w:id="110">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الشافعی (1/415).</w:t>
      </w:r>
    </w:p>
  </w:footnote>
  <w:footnote w:id="111">
    <w:p w:rsidR="00C95CF0" w:rsidRPr="00956042" w:rsidRDefault="00C95CF0" w:rsidP="00956042">
      <w:pPr>
        <w:pStyle w:val="a3"/>
        <w:rPr>
          <w:rtl/>
        </w:rPr>
      </w:pPr>
      <w:r w:rsidRPr="00956042">
        <w:rPr>
          <w:rStyle w:val="FootnoteReference"/>
          <w:vertAlign w:val="baseline"/>
        </w:rPr>
        <w:footnoteRef/>
      </w:r>
      <w:r w:rsidRPr="00956042">
        <w:rPr>
          <w:rtl/>
        </w:rPr>
        <w:t xml:space="preserve"> - شرح أصول اعتقاد اهل السنة و الجماعة (2/701).</w:t>
      </w:r>
    </w:p>
  </w:footnote>
  <w:footnote w:id="112">
    <w:p w:rsidR="00C95CF0" w:rsidRPr="00956042" w:rsidRDefault="00C95CF0" w:rsidP="00956042">
      <w:pPr>
        <w:pStyle w:val="a3"/>
      </w:pPr>
      <w:r w:rsidRPr="00956042">
        <w:rPr>
          <w:rStyle w:val="FootnoteReference"/>
          <w:vertAlign w:val="baseline"/>
        </w:rPr>
        <w:footnoteRef/>
      </w:r>
      <w:r w:rsidRPr="00956042">
        <w:rPr>
          <w:rtl/>
        </w:rPr>
        <w:t xml:space="preserve"> - ابوداود، 4691، حاکم، مستدرک (1/85).</w:t>
      </w:r>
    </w:p>
  </w:footnote>
  <w:footnote w:id="113">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الشافعی (1/413).</w:t>
      </w:r>
    </w:p>
  </w:footnote>
  <w:footnote w:id="114">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الشافعی (1/413).</w:t>
      </w:r>
    </w:p>
  </w:footnote>
  <w:footnote w:id="115">
    <w:p w:rsidR="00C95CF0" w:rsidRPr="00956042" w:rsidRDefault="00C95CF0" w:rsidP="00956042">
      <w:pPr>
        <w:pStyle w:val="a3"/>
        <w:rPr>
          <w:rtl/>
        </w:rPr>
      </w:pPr>
      <w:r w:rsidRPr="00956042">
        <w:rPr>
          <w:rStyle w:val="FootnoteReference"/>
          <w:vertAlign w:val="baseline"/>
        </w:rPr>
        <w:footnoteRef/>
      </w:r>
      <w:r w:rsidRPr="00956042">
        <w:rPr>
          <w:rtl/>
        </w:rPr>
        <w:t xml:space="preserve"> - الإنتقاء ص81.</w:t>
      </w:r>
    </w:p>
  </w:footnote>
  <w:footnote w:id="116">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الشافعی (1/387).</w:t>
      </w:r>
    </w:p>
  </w:footnote>
  <w:footnote w:id="117">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الشافعی (1/387-393).</w:t>
      </w:r>
    </w:p>
  </w:footnote>
  <w:footnote w:id="118">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الشافعی (1/442).</w:t>
      </w:r>
    </w:p>
  </w:footnote>
  <w:footnote w:id="119">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الشافعی (1/432).</w:t>
      </w:r>
    </w:p>
  </w:footnote>
  <w:footnote w:id="120">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الشافعی (1/433).</w:t>
      </w:r>
    </w:p>
  </w:footnote>
  <w:footnote w:id="121">
    <w:p w:rsidR="00C95CF0" w:rsidRPr="00E70865" w:rsidRDefault="00C95CF0" w:rsidP="00956042">
      <w:pPr>
        <w:pStyle w:val="a3"/>
        <w:rPr>
          <w:rtl/>
        </w:rPr>
      </w:pPr>
      <w:r w:rsidRPr="00956042">
        <w:rPr>
          <w:rStyle w:val="FootnoteReference"/>
          <w:vertAlign w:val="baseline"/>
        </w:rPr>
        <w:footnoteRef/>
      </w:r>
      <w:r w:rsidRPr="00956042">
        <w:rPr>
          <w:rtl/>
        </w:rPr>
        <w:t xml:space="preserve"> - ذم الکلام (ق -215)، الذهبی، السیر (10/31).</w:t>
      </w:r>
    </w:p>
  </w:footnote>
  <w:footnote w:id="122">
    <w:p w:rsidR="00C95CF0" w:rsidRPr="00956042" w:rsidRDefault="00C95CF0" w:rsidP="00956042">
      <w:pPr>
        <w:pStyle w:val="a3"/>
        <w:rPr>
          <w:rtl/>
        </w:rPr>
      </w:pPr>
      <w:r w:rsidRPr="00956042">
        <w:rPr>
          <w:rStyle w:val="FootnoteReference"/>
          <w:vertAlign w:val="baseline"/>
        </w:rPr>
        <w:footnoteRef/>
      </w:r>
      <w:r w:rsidRPr="00956042">
        <w:rPr>
          <w:rtl/>
        </w:rPr>
        <w:t xml:space="preserve"> - ذم الکلام (ق- 213)، الذهبی ، السیر (10/30).</w:t>
      </w:r>
    </w:p>
  </w:footnote>
  <w:footnote w:id="123">
    <w:p w:rsidR="00C95CF0" w:rsidRPr="00956042" w:rsidRDefault="00C95CF0" w:rsidP="00956042">
      <w:pPr>
        <w:pStyle w:val="a3"/>
      </w:pPr>
      <w:r w:rsidRPr="00956042">
        <w:rPr>
          <w:rStyle w:val="FootnoteReference"/>
          <w:vertAlign w:val="baseline"/>
        </w:rPr>
        <w:footnoteRef/>
      </w:r>
      <w:r w:rsidRPr="00956042">
        <w:rPr>
          <w:rtl/>
        </w:rPr>
        <w:t xml:space="preserve"> - ذم الکلام (ق- 213)، الذهبی ، السیر (10/30).</w:t>
      </w:r>
    </w:p>
  </w:footnote>
  <w:footnote w:id="124">
    <w:p w:rsidR="00C95CF0" w:rsidRPr="00956042" w:rsidRDefault="00C95CF0" w:rsidP="00956042">
      <w:pPr>
        <w:pStyle w:val="a3"/>
        <w:rPr>
          <w:rtl/>
        </w:rPr>
      </w:pPr>
      <w:r w:rsidRPr="00956042">
        <w:rPr>
          <w:rStyle w:val="FootnoteReference"/>
          <w:vertAlign w:val="baseline"/>
        </w:rPr>
        <w:footnoteRef/>
      </w:r>
      <w:r w:rsidRPr="00956042">
        <w:rPr>
          <w:rtl/>
        </w:rPr>
        <w:t xml:space="preserve"> - ذم الکلام (ق- 215).</w:t>
      </w:r>
    </w:p>
  </w:footnote>
  <w:footnote w:id="125">
    <w:p w:rsidR="00C95CF0" w:rsidRPr="00956042" w:rsidRDefault="00C95CF0" w:rsidP="00956042">
      <w:pPr>
        <w:pStyle w:val="a3"/>
        <w:rPr>
          <w:rtl/>
        </w:rPr>
      </w:pPr>
      <w:r w:rsidRPr="00956042">
        <w:rPr>
          <w:rStyle w:val="FootnoteReference"/>
          <w:vertAlign w:val="baseline"/>
        </w:rPr>
        <w:footnoteRef/>
      </w:r>
      <w:r w:rsidRPr="00956042">
        <w:rPr>
          <w:rtl/>
        </w:rPr>
        <w:t xml:space="preserve"> - الإبانة الکبری، ص535-536.</w:t>
      </w:r>
    </w:p>
  </w:footnote>
  <w:footnote w:id="126">
    <w:p w:rsidR="00C95CF0" w:rsidRPr="00956042" w:rsidRDefault="00C95CF0" w:rsidP="00956042">
      <w:pPr>
        <w:pStyle w:val="a3"/>
        <w:rPr>
          <w:rtl/>
        </w:rPr>
      </w:pPr>
      <w:r w:rsidRPr="00956042">
        <w:rPr>
          <w:rStyle w:val="FootnoteReference"/>
          <w:vertAlign w:val="baseline"/>
        </w:rPr>
        <w:footnoteRef/>
      </w:r>
      <w:r w:rsidRPr="00956042">
        <w:rPr>
          <w:rtl/>
        </w:rPr>
        <w:t xml:space="preserve"> -ابن ابی حاتم، مناقب الشافعی، ص182.</w:t>
      </w:r>
    </w:p>
  </w:footnote>
  <w:footnote w:id="127">
    <w:p w:rsidR="00C95CF0" w:rsidRPr="00956042" w:rsidRDefault="00C95CF0" w:rsidP="00956042">
      <w:pPr>
        <w:pStyle w:val="a3"/>
      </w:pPr>
      <w:r w:rsidRPr="00956042">
        <w:rPr>
          <w:rStyle w:val="FootnoteReference"/>
          <w:vertAlign w:val="baseline"/>
        </w:rPr>
        <w:footnoteRef/>
      </w:r>
      <w:r w:rsidRPr="00956042">
        <w:rPr>
          <w:rtl/>
        </w:rPr>
        <w:t xml:space="preserve"> - (1/416).</w:t>
      </w:r>
    </w:p>
  </w:footnote>
  <w:footnote w:id="128">
    <w:p w:rsidR="00C95CF0" w:rsidRPr="00956042" w:rsidRDefault="00C95CF0" w:rsidP="00956042">
      <w:pPr>
        <w:pStyle w:val="a3"/>
      </w:pPr>
      <w:r w:rsidRPr="00956042">
        <w:rPr>
          <w:rStyle w:val="FootnoteReference"/>
          <w:vertAlign w:val="baseline"/>
        </w:rPr>
        <w:footnoteRef/>
      </w:r>
      <w:r w:rsidRPr="00956042">
        <w:rPr>
          <w:rtl/>
        </w:rPr>
        <w:t xml:space="preserve"> - ص68.</w:t>
      </w:r>
    </w:p>
  </w:footnote>
  <w:footnote w:id="129">
    <w:p w:rsidR="00C95CF0" w:rsidRPr="00956042" w:rsidRDefault="00C95CF0" w:rsidP="00956042">
      <w:pPr>
        <w:pStyle w:val="a3"/>
        <w:rPr>
          <w:rtl/>
        </w:rPr>
      </w:pPr>
      <w:r w:rsidRPr="00956042">
        <w:rPr>
          <w:rStyle w:val="FootnoteReference"/>
          <w:vertAlign w:val="baseline"/>
        </w:rPr>
        <w:footnoteRef/>
      </w:r>
      <w:r w:rsidRPr="00956042">
        <w:rPr>
          <w:rtl/>
        </w:rPr>
        <w:t xml:space="preserve"> - طبقات الحنابلة (1/56).</w:t>
      </w:r>
    </w:p>
  </w:footnote>
  <w:footnote w:id="130">
    <w:p w:rsidR="00C95CF0" w:rsidRPr="00956042" w:rsidRDefault="00C95CF0" w:rsidP="00956042">
      <w:pPr>
        <w:pStyle w:val="a3"/>
        <w:rPr>
          <w:rtl/>
        </w:rPr>
      </w:pPr>
      <w:r w:rsidRPr="00956042">
        <w:rPr>
          <w:rStyle w:val="FootnoteReference"/>
          <w:vertAlign w:val="baseline"/>
        </w:rPr>
        <w:footnoteRef/>
      </w:r>
      <w:r w:rsidRPr="00956042">
        <w:rPr>
          <w:rtl/>
        </w:rPr>
        <w:t xml:space="preserve"> - السنة ص71.</w:t>
      </w:r>
    </w:p>
  </w:footnote>
  <w:footnote w:id="131">
    <w:p w:rsidR="00C95CF0" w:rsidRPr="00956042" w:rsidRDefault="00C95CF0" w:rsidP="00956042">
      <w:pPr>
        <w:pStyle w:val="a3"/>
        <w:rPr>
          <w:rtl/>
        </w:rPr>
      </w:pPr>
      <w:r w:rsidRPr="00956042">
        <w:rPr>
          <w:rStyle w:val="FootnoteReference"/>
          <w:vertAlign w:val="baseline"/>
        </w:rPr>
        <w:footnoteRef/>
      </w:r>
      <w:r w:rsidRPr="00956042">
        <w:rPr>
          <w:rtl/>
        </w:rPr>
        <w:t xml:space="preserve"> - شرح أصول اعتقاد اهل السنة و الجماعة (2/507).</w:t>
      </w:r>
    </w:p>
  </w:footnote>
  <w:footnote w:id="132">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امام احمد ص221.</w:t>
      </w:r>
    </w:p>
  </w:footnote>
  <w:footnote w:id="133">
    <w:p w:rsidR="00C95CF0" w:rsidRPr="00956042" w:rsidRDefault="00C95CF0" w:rsidP="00956042">
      <w:pPr>
        <w:pStyle w:val="a3"/>
        <w:rPr>
          <w:rtl/>
        </w:rPr>
      </w:pPr>
      <w:r w:rsidRPr="00956042">
        <w:rPr>
          <w:rStyle w:val="FootnoteReference"/>
          <w:vertAlign w:val="baseline"/>
        </w:rPr>
        <w:footnoteRef/>
      </w:r>
      <w:r w:rsidRPr="00956042">
        <w:rPr>
          <w:rtl/>
        </w:rPr>
        <w:t xml:space="preserve"> - الرد علی الجهمیه ص104.</w:t>
      </w:r>
    </w:p>
  </w:footnote>
  <w:footnote w:id="134">
    <w:p w:rsidR="00C95CF0" w:rsidRPr="00956042" w:rsidRDefault="00C95CF0" w:rsidP="00956042">
      <w:pPr>
        <w:pStyle w:val="a3"/>
        <w:rPr>
          <w:rtl/>
        </w:rPr>
      </w:pPr>
      <w:r w:rsidRPr="00956042">
        <w:rPr>
          <w:rStyle w:val="FootnoteReference"/>
          <w:vertAlign w:val="baseline"/>
        </w:rPr>
        <w:footnoteRef/>
      </w:r>
      <w:r w:rsidRPr="00956042">
        <w:rPr>
          <w:rtl/>
        </w:rPr>
        <w:t xml:space="preserve"> - درء تعارض العقل و النقل (2/30).</w:t>
      </w:r>
    </w:p>
  </w:footnote>
  <w:footnote w:id="135">
    <w:p w:rsidR="00C95CF0" w:rsidRPr="00956042" w:rsidRDefault="00C95CF0" w:rsidP="00956042">
      <w:pPr>
        <w:pStyle w:val="a3"/>
        <w:rPr>
          <w:rtl/>
        </w:rPr>
      </w:pPr>
      <w:r w:rsidRPr="00956042">
        <w:rPr>
          <w:rStyle w:val="FootnoteReference"/>
          <w:vertAlign w:val="baseline"/>
        </w:rPr>
        <w:footnoteRef/>
      </w:r>
      <w:r w:rsidRPr="00956042">
        <w:rPr>
          <w:rtl/>
        </w:rPr>
        <w:t xml:space="preserve"> - طبقات الحنابلة (1/59-145).</w:t>
      </w:r>
    </w:p>
  </w:footnote>
  <w:footnote w:id="136">
    <w:p w:rsidR="00C95CF0" w:rsidRPr="00956042" w:rsidRDefault="00C95CF0" w:rsidP="00956042">
      <w:pPr>
        <w:pStyle w:val="a3"/>
        <w:rPr>
          <w:rtl/>
        </w:rPr>
      </w:pPr>
      <w:r w:rsidRPr="00956042">
        <w:rPr>
          <w:rStyle w:val="FootnoteReference"/>
          <w:vertAlign w:val="baseline"/>
        </w:rPr>
        <w:footnoteRef/>
      </w:r>
      <w:r w:rsidRPr="00956042">
        <w:rPr>
          <w:rtl/>
        </w:rPr>
        <w:t xml:space="preserve"> - طبقات الحنابلة (1/185).</w:t>
      </w:r>
    </w:p>
  </w:footnote>
  <w:footnote w:id="137">
    <w:p w:rsidR="00C95CF0" w:rsidRPr="00956042" w:rsidRDefault="00C95CF0" w:rsidP="00956042">
      <w:pPr>
        <w:pStyle w:val="a3"/>
        <w:rPr>
          <w:rtl/>
        </w:rPr>
      </w:pPr>
      <w:r w:rsidRPr="00956042">
        <w:rPr>
          <w:rStyle w:val="FootnoteReference"/>
          <w:vertAlign w:val="baseline"/>
        </w:rPr>
        <w:footnoteRef/>
      </w:r>
      <w:r w:rsidRPr="00956042">
        <w:rPr>
          <w:rtl/>
        </w:rPr>
        <w:t xml:space="preserve"> - شرح أصول اعتقاد اهل السنة و الجماعة (1/157).</w:t>
      </w:r>
    </w:p>
  </w:footnote>
  <w:footnote w:id="138">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امام احمد ص169-172.</w:t>
      </w:r>
    </w:p>
  </w:footnote>
  <w:footnote w:id="139">
    <w:p w:rsidR="00C95CF0" w:rsidRPr="00956042" w:rsidRDefault="00C95CF0" w:rsidP="00956042">
      <w:pPr>
        <w:pStyle w:val="a3"/>
        <w:rPr>
          <w:rtl/>
        </w:rPr>
      </w:pPr>
      <w:r w:rsidRPr="00956042">
        <w:rPr>
          <w:rStyle w:val="FootnoteReference"/>
          <w:vertAlign w:val="baseline"/>
        </w:rPr>
        <w:footnoteRef/>
      </w:r>
      <w:r w:rsidRPr="00956042">
        <w:rPr>
          <w:rtl/>
        </w:rPr>
        <w:t xml:space="preserve"> - خلال، السنة (ق- 85).</w:t>
      </w:r>
    </w:p>
  </w:footnote>
  <w:footnote w:id="140">
    <w:p w:rsidR="00C95CF0" w:rsidRPr="00956042" w:rsidRDefault="00C95CF0" w:rsidP="00956042">
      <w:pPr>
        <w:pStyle w:val="a3"/>
        <w:rPr>
          <w:rtl/>
        </w:rPr>
      </w:pPr>
      <w:r w:rsidRPr="00956042">
        <w:rPr>
          <w:rStyle w:val="FootnoteReference"/>
          <w:vertAlign w:val="baseline"/>
        </w:rPr>
        <w:footnoteRef/>
      </w:r>
      <w:r w:rsidRPr="00956042">
        <w:rPr>
          <w:rtl/>
        </w:rPr>
        <w:t xml:space="preserve"> - السنة، ص68.</w:t>
      </w:r>
    </w:p>
  </w:footnote>
  <w:footnote w:id="141">
    <w:p w:rsidR="00C95CF0" w:rsidRPr="00956042" w:rsidRDefault="00C95CF0" w:rsidP="00956042">
      <w:pPr>
        <w:pStyle w:val="a3"/>
        <w:rPr>
          <w:rtl/>
        </w:rPr>
      </w:pPr>
      <w:r w:rsidRPr="00956042">
        <w:rPr>
          <w:rStyle w:val="FootnoteReference"/>
          <w:vertAlign w:val="baseline"/>
        </w:rPr>
        <w:footnoteRef/>
      </w:r>
      <w:r w:rsidRPr="00956042">
        <w:rPr>
          <w:rtl/>
        </w:rPr>
        <w:t xml:space="preserve"> - خلال، السنة (ق- 85).</w:t>
      </w:r>
    </w:p>
  </w:footnote>
  <w:footnote w:id="142">
    <w:p w:rsidR="00C95CF0" w:rsidRPr="00956042" w:rsidRDefault="00C95CF0" w:rsidP="00956042">
      <w:pPr>
        <w:pStyle w:val="a3"/>
        <w:rPr>
          <w:rtl/>
        </w:rPr>
      </w:pPr>
      <w:r w:rsidRPr="00956042">
        <w:rPr>
          <w:rStyle w:val="FootnoteReference"/>
          <w:vertAlign w:val="baseline"/>
        </w:rPr>
        <w:footnoteRef/>
      </w:r>
      <w:r w:rsidRPr="00956042">
        <w:rPr>
          <w:rtl/>
        </w:rPr>
        <w:t xml:space="preserve"> - عبدالله بن احمد، السنة ص119.</w:t>
      </w:r>
    </w:p>
  </w:footnote>
  <w:footnote w:id="143">
    <w:p w:rsidR="00C95CF0" w:rsidRPr="00956042" w:rsidRDefault="00C95CF0" w:rsidP="00956042">
      <w:pPr>
        <w:pStyle w:val="a3"/>
        <w:rPr>
          <w:rtl/>
        </w:rPr>
      </w:pPr>
      <w:r w:rsidRPr="00956042">
        <w:rPr>
          <w:rStyle w:val="FootnoteReference"/>
          <w:vertAlign w:val="baseline"/>
        </w:rPr>
        <w:footnoteRef/>
      </w:r>
      <w:r w:rsidRPr="00956042">
        <w:rPr>
          <w:rtl/>
        </w:rPr>
        <w:t xml:space="preserve"> - السنة (1/384).</w:t>
      </w:r>
    </w:p>
  </w:footnote>
  <w:footnote w:id="144">
    <w:p w:rsidR="00C95CF0" w:rsidRPr="00956042" w:rsidRDefault="00C95CF0" w:rsidP="00956042">
      <w:pPr>
        <w:pStyle w:val="a3"/>
        <w:rPr>
          <w:rtl/>
        </w:rPr>
      </w:pPr>
      <w:r w:rsidRPr="00956042">
        <w:rPr>
          <w:rStyle w:val="FootnoteReference"/>
          <w:vertAlign w:val="baseline"/>
        </w:rPr>
        <w:footnoteRef/>
      </w:r>
      <w:r w:rsidRPr="00956042">
        <w:rPr>
          <w:rtl/>
        </w:rPr>
        <w:t xml:space="preserve"> - طبقات الحنابلة (2/275).</w:t>
      </w:r>
    </w:p>
  </w:footnote>
  <w:footnote w:id="145">
    <w:p w:rsidR="00C95CF0" w:rsidRPr="00956042" w:rsidRDefault="00C95CF0" w:rsidP="00956042">
      <w:pPr>
        <w:pStyle w:val="a3"/>
        <w:rPr>
          <w:rtl/>
        </w:rPr>
      </w:pPr>
      <w:r w:rsidRPr="00956042">
        <w:rPr>
          <w:rStyle w:val="FootnoteReference"/>
          <w:vertAlign w:val="baseline"/>
        </w:rPr>
        <w:footnoteRef/>
      </w:r>
      <w:r w:rsidRPr="00956042">
        <w:rPr>
          <w:rtl/>
        </w:rPr>
        <w:t xml:space="preserve"> - احمد، مسند (2/250)، ابوداود، 4682، ترمذی، 1162.</w:t>
      </w:r>
    </w:p>
  </w:footnote>
  <w:footnote w:id="146">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امام احمد، ص173، ص153-168.</w:t>
      </w:r>
    </w:p>
  </w:footnote>
  <w:footnote w:id="147">
    <w:p w:rsidR="00C95CF0" w:rsidRPr="00956042" w:rsidRDefault="00C95CF0" w:rsidP="00956042">
      <w:pPr>
        <w:pStyle w:val="a3"/>
        <w:rPr>
          <w:rtl/>
        </w:rPr>
      </w:pPr>
      <w:r w:rsidRPr="00956042">
        <w:rPr>
          <w:rStyle w:val="FootnoteReference"/>
          <w:vertAlign w:val="baseline"/>
        </w:rPr>
        <w:footnoteRef/>
      </w:r>
      <w:r w:rsidRPr="00956042">
        <w:rPr>
          <w:rtl/>
        </w:rPr>
        <w:t xml:space="preserve"> - خلال، السنة، (ق-96).</w:t>
      </w:r>
    </w:p>
  </w:footnote>
  <w:footnote w:id="148">
    <w:p w:rsidR="00C95CF0" w:rsidRPr="00956042" w:rsidRDefault="00C95CF0" w:rsidP="00956042">
      <w:pPr>
        <w:pStyle w:val="a3"/>
        <w:rPr>
          <w:rtl/>
        </w:rPr>
      </w:pPr>
      <w:r w:rsidRPr="00956042">
        <w:rPr>
          <w:rStyle w:val="FootnoteReference"/>
          <w:vertAlign w:val="baseline"/>
        </w:rPr>
        <w:footnoteRef/>
      </w:r>
      <w:r w:rsidRPr="00956042">
        <w:rPr>
          <w:rtl/>
        </w:rPr>
        <w:t xml:space="preserve"> - مسلم/974.</w:t>
      </w:r>
    </w:p>
  </w:footnote>
  <w:footnote w:id="149">
    <w:p w:rsidR="00C95CF0" w:rsidRPr="00956042" w:rsidRDefault="00C95CF0" w:rsidP="00956042">
      <w:pPr>
        <w:pStyle w:val="a3"/>
        <w:rPr>
          <w:rtl/>
        </w:rPr>
      </w:pPr>
      <w:r w:rsidRPr="00956042">
        <w:rPr>
          <w:rStyle w:val="FootnoteReference"/>
          <w:vertAlign w:val="baseline"/>
        </w:rPr>
        <w:footnoteRef/>
      </w:r>
      <w:r w:rsidRPr="00956042">
        <w:rPr>
          <w:rtl/>
        </w:rPr>
        <w:t xml:space="preserve"> - عبدالله، السنة (1/307-308).</w:t>
      </w:r>
    </w:p>
  </w:footnote>
  <w:footnote w:id="150">
    <w:p w:rsidR="00C95CF0" w:rsidRPr="00956042" w:rsidRDefault="00C95CF0" w:rsidP="00956042">
      <w:pPr>
        <w:pStyle w:val="a3"/>
        <w:rPr>
          <w:rtl/>
        </w:rPr>
      </w:pPr>
      <w:r w:rsidRPr="00956042">
        <w:rPr>
          <w:rStyle w:val="FootnoteReference"/>
          <w:vertAlign w:val="baseline"/>
        </w:rPr>
        <w:footnoteRef/>
      </w:r>
      <w:r w:rsidRPr="00956042">
        <w:rPr>
          <w:rtl/>
        </w:rPr>
        <w:t xml:space="preserve"> - عبدالله بن احمد، السنة (1/307).</w:t>
      </w:r>
    </w:p>
  </w:footnote>
  <w:footnote w:id="151">
    <w:p w:rsidR="00C95CF0" w:rsidRPr="00956042" w:rsidRDefault="00C95CF0" w:rsidP="00956042">
      <w:pPr>
        <w:pStyle w:val="a3"/>
        <w:rPr>
          <w:rtl/>
        </w:rPr>
      </w:pPr>
      <w:r w:rsidRPr="00956042">
        <w:rPr>
          <w:rStyle w:val="FootnoteReference"/>
          <w:vertAlign w:val="baseline"/>
        </w:rPr>
        <w:footnoteRef/>
      </w:r>
      <w:r w:rsidRPr="00956042">
        <w:rPr>
          <w:rtl/>
        </w:rPr>
        <w:t xml:space="preserve"> - امام احمد، السنة، ص77-78.</w:t>
      </w:r>
    </w:p>
  </w:footnote>
  <w:footnote w:id="152">
    <w:p w:rsidR="00C95CF0" w:rsidRPr="00956042" w:rsidRDefault="00C95CF0" w:rsidP="00956042">
      <w:pPr>
        <w:pStyle w:val="a3"/>
        <w:rPr>
          <w:rtl/>
        </w:rPr>
      </w:pPr>
      <w:r w:rsidRPr="00956042">
        <w:rPr>
          <w:rStyle w:val="FootnoteReference"/>
          <w:vertAlign w:val="baseline"/>
        </w:rPr>
        <w:footnoteRef/>
      </w:r>
      <w:r w:rsidRPr="00956042">
        <w:rPr>
          <w:rtl/>
        </w:rPr>
        <w:t xml:space="preserve"> - ابن الجوزی، مناقب امام احمد، ص170.</w:t>
      </w:r>
    </w:p>
  </w:footnote>
  <w:footnote w:id="153">
    <w:p w:rsidR="00C95CF0" w:rsidRPr="00956042" w:rsidRDefault="00C95CF0" w:rsidP="00956042">
      <w:pPr>
        <w:pStyle w:val="a3"/>
        <w:rPr>
          <w:rtl/>
        </w:rPr>
      </w:pPr>
      <w:r w:rsidRPr="00956042">
        <w:rPr>
          <w:rStyle w:val="FootnoteReference"/>
          <w:vertAlign w:val="baseline"/>
        </w:rPr>
        <w:footnoteRef/>
      </w:r>
      <w:r w:rsidRPr="00956042">
        <w:rPr>
          <w:rtl/>
        </w:rPr>
        <w:t xml:space="preserve"> - السنة، ص235.</w:t>
      </w:r>
    </w:p>
  </w:footnote>
  <w:footnote w:id="154">
    <w:p w:rsidR="00C95CF0" w:rsidRPr="00956042" w:rsidRDefault="00C95CF0" w:rsidP="00956042">
      <w:pPr>
        <w:pStyle w:val="a3"/>
        <w:rPr>
          <w:rtl/>
        </w:rPr>
      </w:pPr>
      <w:r w:rsidRPr="00956042">
        <w:rPr>
          <w:rStyle w:val="FootnoteReference"/>
          <w:vertAlign w:val="baseline"/>
        </w:rPr>
        <w:footnoteRef/>
      </w:r>
      <w:r w:rsidRPr="00956042">
        <w:rPr>
          <w:rtl/>
        </w:rPr>
        <w:t xml:space="preserve"> - السنة، ص235.</w:t>
      </w:r>
    </w:p>
  </w:footnote>
  <w:footnote w:id="155">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امام احمد، ص163.</w:t>
      </w:r>
    </w:p>
  </w:footnote>
  <w:footnote w:id="156">
    <w:p w:rsidR="00C95CF0" w:rsidRPr="00956042" w:rsidRDefault="00C95CF0" w:rsidP="00956042">
      <w:pPr>
        <w:pStyle w:val="a3"/>
        <w:rPr>
          <w:rtl/>
        </w:rPr>
      </w:pPr>
      <w:r w:rsidRPr="00956042">
        <w:rPr>
          <w:rStyle w:val="FootnoteReference"/>
          <w:vertAlign w:val="baseline"/>
        </w:rPr>
        <w:footnoteRef/>
      </w:r>
      <w:r w:rsidRPr="00956042">
        <w:rPr>
          <w:rtl/>
        </w:rPr>
        <w:t xml:space="preserve"> - طبقات الحنابلة (1/45).</w:t>
      </w:r>
    </w:p>
  </w:footnote>
  <w:footnote w:id="157">
    <w:p w:rsidR="00C95CF0" w:rsidRPr="00956042" w:rsidRDefault="00C95CF0" w:rsidP="00956042">
      <w:pPr>
        <w:pStyle w:val="a3"/>
        <w:rPr>
          <w:rtl/>
        </w:rPr>
      </w:pPr>
      <w:r w:rsidRPr="00956042">
        <w:rPr>
          <w:rStyle w:val="FootnoteReference"/>
          <w:vertAlign w:val="baseline"/>
        </w:rPr>
        <w:footnoteRef/>
      </w:r>
      <w:r w:rsidRPr="00956042">
        <w:rPr>
          <w:rtl/>
        </w:rPr>
        <w:t xml:space="preserve"> - الإبانة (2/538).</w:t>
      </w:r>
    </w:p>
  </w:footnote>
  <w:footnote w:id="158">
    <w:p w:rsidR="00C95CF0" w:rsidRPr="00956042" w:rsidRDefault="00C95CF0" w:rsidP="00956042">
      <w:pPr>
        <w:pStyle w:val="a3"/>
      </w:pPr>
      <w:r w:rsidRPr="00956042">
        <w:rPr>
          <w:rStyle w:val="FootnoteReference"/>
          <w:vertAlign w:val="baseline"/>
        </w:rPr>
        <w:footnoteRef/>
      </w:r>
      <w:r w:rsidRPr="00956042">
        <w:rPr>
          <w:rtl/>
        </w:rPr>
        <w:t xml:space="preserve"> - جامع بیان العلم و فضله (2/95).</w:t>
      </w:r>
    </w:p>
  </w:footnote>
  <w:footnote w:id="159">
    <w:p w:rsidR="00C95CF0" w:rsidRPr="00956042" w:rsidRDefault="00C95CF0" w:rsidP="00956042">
      <w:pPr>
        <w:pStyle w:val="a3"/>
        <w:rPr>
          <w:rtl/>
        </w:rPr>
      </w:pPr>
      <w:r w:rsidRPr="00956042">
        <w:rPr>
          <w:rStyle w:val="FootnoteReference"/>
          <w:vertAlign w:val="baseline"/>
        </w:rPr>
        <w:footnoteRef/>
      </w:r>
      <w:r w:rsidRPr="00956042">
        <w:rPr>
          <w:rtl/>
        </w:rPr>
        <w:t xml:space="preserve"> - ذم الکلام (ق-216 –ب ).</w:t>
      </w:r>
    </w:p>
  </w:footnote>
  <w:footnote w:id="160">
    <w:p w:rsidR="00C95CF0" w:rsidRPr="00956042" w:rsidRDefault="00C95CF0" w:rsidP="00956042">
      <w:pPr>
        <w:pStyle w:val="a3"/>
        <w:rPr>
          <w:rtl/>
        </w:rPr>
      </w:pPr>
      <w:r w:rsidRPr="00956042">
        <w:rPr>
          <w:rStyle w:val="FootnoteReference"/>
          <w:vertAlign w:val="baseline"/>
        </w:rPr>
        <w:footnoteRef/>
      </w:r>
      <w:r w:rsidRPr="00956042">
        <w:rPr>
          <w:rtl/>
        </w:rPr>
        <w:t xml:space="preserve"> - مناقب امام احمد، ص205.</w:t>
      </w:r>
    </w:p>
  </w:footnote>
  <w:footnote w:id="161">
    <w:p w:rsidR="00C95CF0" w:rsidRPr="00956042" w:rsidRDefault="00C95CF0" w:rsidP="00956042">
      <w:pPr>
        <w:pStyle w:val="a3"/>
      </w:pPr>
      <w:r w:rsidRPr="00956042">
        <w:rPr>
          <w:rStyle w:val="FootnoteReference"/>
          <w:vertAlign w:val="baseline"/>
        </w:rPr>
        <w:footnoteRef/>
      </w:r>
      <w:r w:rsidRPr="00956042">
        <w:rPr>
          <w:rtl/>
        </w:rPr>
        <w:t xml:space="preserve"> - ابن بطة، الإبانة (2/539).</w:t>
      </w:r>
    </w:p>
  </w:footnote>
  <w:footnote w:id="162">
    <w:p w:rsidR="00C95CF0" w:rsidRPr="00B73B9A" w:rsidRDefault="00C95CF0" w:rsidP="00956042">
      <w:pPr>
        <w:pStyle w:val="a3"/>
        <w:rPr>
          <w:rtl/>
        </w:rPr>
      </w:pPr>
      <w:r w:rsidRPr="00956042">
        <w:rPr>
          <w:rStyle w:val="FootnoteReference"/>
          <w:vertAlign w:val="baseline"/>
        </w:rPr>
        <w:footnoteRef/>
      </w:r>
      <w:r w:rsidRPr="00956042">
        <w:rPr>
          <w:rtl/>
        </w:rPr>
        <w:t xml:space="preserve"> - ابن بطة، الإبانة (2/540).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Pr="00775F27" w:rsidRDefault="00C95CF0" w:rsidP="00956042">
    <w:pPr>
      <w:pStyle w:val="Header"/>
      <w:tabs>
        <w:tab w:val="clear" w:pos="4153"/>
        <w:tab w:val="right" w:pos="2125"/>
        <w:tab w:val="center" w:pos="2408"/>
        <w:tab w:val="right" w:pos="5952"/>
      </w:tabs>
      <w:spacing w:after="180"/>
      <w:ind w:left="284" w:right="284"/>
      <w:jc w:val="both"/>
      <w:rPr>
        <w:rFonts w:ascii="IRLotus" w:hAnsi="IRLotus" w:cs="IRLotus"/>
        <w:b/>
        <w:bCs/>
        <w:sz w:val="28"/>
        <w:szCs w:val="28"/>
        <w:rtl/>
        <w:lang w:bidi="fa-IR"/>
      </w:rPr>
    </w:pPr>
    <w:r w:rsidRPr="00956042">
      <w:rPr>
        <w:rFonts w:ascii="IRNazli" w:hAnsi="IRNazli" w:cs="IRNazli"/>
        <w:noProof/>
        <w:sz w:val="28"/>
        <w:szCs w:val="28"/>
        <w:rtl/>
      </w:rPr>
      <mc:AlternateContent>
        <mc:Choice Requires="wps">
          <w:drawing>
            <wp:anchor distT="0" distB="0" distL="114300" distR="114300" simplePos="0" relativeHeight="251654144" behindDoc="0" locked="0" layoutInCell="1" allowOverlap="1" wp14:anchorId="1C97D6F9" wp14:editId="081EC78E">
              <wp:simplePos x="0" y="0"/>
              <wp:positionH relativeFrom="column">
                <wp:posOffset>-1905</wp:posOffset>
              </wp:positionH>
              <wp:positionV relativeFrom="paragraph">
                <wp:posOffset>301625</wp:posOffset>
              </wp:positionV>
              <wp:extent cx="3963035" cy="0"/>
              <wp:effectExtent l="26670" t="25400" r="20320" b="22225"/>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92IgIAAD8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pBYvdiICAAA/BAAADgAAAAAAAAAAAAAAAAAuAgAAZHJzL2Uyb0RvYy54bWxQSwEC&#10;LQAUAAYACAAAACEAT8cR4dkAAAAHAQAADwAAAAAAAAAAAAAAAAB8BAAAZHJzL2Rvd25yZXYueG1s&#10;UEsFBgAAAAAEAAQA8wAAAIIFAAAAAA==&#10;" strokeweight="3pt">
              <v:stroke linestyle="thinThin"/>
            </v:line>
          </w:pict>
        </mc:Fallback>
      </mc:AlternateContent>
    </w:r>
    <w:r w:rsidRPr="00956042">
      <w:rPr>
        <w:rFonts w:ascii="IRNazli" w:hAnsi="IRNazli" w:cs="IRNazli"/>
        <w:sz w:val="28"/>
        <w:szCs w:val="28"/>
        <w:rtl/>
      </w:rPr>
      <w:fldChar w:fldCharType="begin"/>
    </w:r>
    <w:r w:rsidRPr="00956042">
      <w:rPr>
        <w:rFonts w:ascii="IRNazli" w:hAnsi="IRNazli" w:cs="IRNazli"/>
        <w:sz w:val="28"/>
        <w:szCs w:val="28"/>
      </w:rPr>
      <w:instrText xml:space="preserve"> PAGE </w:instrText>
    </w:r>
    <w:r w:rsidRPr="00956042">
      <w:rPr>
        <w:rFonts w:ascii="IRNazli" w:hAnsi="IRNazli" w:cs="IRNazli"/>
        <w:sz w:val="28"/>
        <w:szCs w:val="28"/>
        <w:rtl/>
      </w:rPr>
      <w:fldChar w:fldCharType="separate"/>
    </w:r>
    <w:r w:rsidR="009770E9">
      <w:rPr>
        <w:rFonts w:ascii="IRNazli" w:hAnsi="IRNazli" w:cs="IRNazli"/>
        <w:noProof/>
        <w:sz w:val="28"/>
        <w:szCs w:val="28"/>
        <w:rtl/>
      </w:rPr>
      <w:t>2</w:t>
    </w:r>
    <w:r w:rsidRPr="00956042">
      <w:rPr>
        <w:rFonts w:ascii="IRNazli" w:hAnsi="IRNazli" w:cs="IRNazli"/>
        <w:sz w:val="28"/>
        <w:szCs w:val="28"/>
        <w:rtl/>
      </w:rPr>
      <w:fldChar w:fldCharType="end"/>
    </w:r>
    <w:r w:rsidRPr="00956042">
      <w:rPr>
        <w:rFonts w:ascii="IRNazli" w:hAnsi="IRNazli" w:cs="IRNazli"/>
        <w:sz w:val="28"/>
        <w:szCs w:val="28"/>
        <w:rtl/>
      </w:rPr>
      <w:tab/>
    </w:r>
    <w:r w:rsidRPr="00956042">
      <w:rPr>
        <w:rFonts w:ascii="IRNazli" w:hAnsi="IRNazli" w:cs="IRNazli"/>
        <w:sz w:val="28"/>
        <w:szCs w:val="28"/>
        <w:rtl/>
      </w:rPr>
      <w:tab/>
    </w:r>
    <w:r w:rsidRPr="00956042">
      <w:rPr>
        <w:rFonts w:ascii="IRNazli" w:hAnsi="IRNazli" w:cs="IRNazli"/>
        <w:sz w:val="28"/>
        <w:szCs w:val="28"/>
        <w:rtl/>
      </w:rPr>
      <w:tab/>
    </w:r>
    <w:r w:rsidRPr="00956042">
      <w:rPr>
        <w:rFonts w:ascii="IRNazanin" w:hAnsi="IRNazanin" w:cs="IRNazanin"/>
        <w:b/>
        <w:bCs/>
        <w:sz w:val="26"/>
        <w:szCs w:val="26"/>
        <w:rtl/>
        <w:lang w:bidi="fa-IR"/>
      </w:rPr>
      <w:t>عقیده امامان چهارگانه اهل سنت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Pr="00775F27" w:rsidRDefault="00C95CF0" w:rsidP="00956042">
    <w:pPr>
      <w:pStyle w:val="Header"/>
      <w:tabs>
        <w:tab w:val="clear" w:pos="4153"/>
        <w:tab w:val="right" w:pos="282"/>
        <w:tab w:val="right" w:pos="5102"/>
        <w:tab w:val="center" w:pos="5243"/>
        <w:tab w:val="right" w:pos="5952"/>
      </w:tabs>
      <w:spacing w:after="180"/>
      <w:ind w:left="284" w:right="284"/>
      <w:jc w:val="both"/>
      <w:rPr>
        <w:rFonts w:ascii="IRLotus" w:hAnsi="IRLotus" w:cs="IRLotus"/>
        <w:b/>
        <w:bCs/>
        <w:rtl/>
      </w:rPr>
    </w:pPr>
    <w:r w:rsidRPr="00956042">
      <w:rPr>
        <w:rFonts w:ascii="IRNazanin" w:hAnsi="IRNazanin" w:cs="IRNazanin"/>
        <w:b/>
        <w:bCs/>
        <w:noProof/>
        <w:sz w:val="28"/>
        <w:szCs w:val="28"/>
        <w:rtl/>
      </w:rPr>
      <mc:AlternateContent>
        <mc:Choice Requires="wps">
          <w:drawing>
            <wp:anchor distT="0" distB="0" distL="114300" distR="114300" simplePos="0" relativeHeight="251659264" behindDoc="0" locked="0" layoutInCell="1" allowOverlap="1" wp14:anchorId="61DBC034" wp14:editId="466973B7">
              <wp:simplePos x="0" y="0"/>
              <wp:positionH relativeFrom="column">
                <wp:posOffset>0</wp:posOffset>
              </wp:positionH>
              <wp:positionV relativeFrom="paragraph">
                <wp:posOffset>288290</wp:posOffset>
              </wp:positionV>
              <wp:extent cx="3963670" cy="0"/>
              <wp:effectExtent l="19050" t="21590" r="27305" b="26035"/>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ojIw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Cz5KIyMCAAA/BAAADgAAAAAAAAAAAAAAAAAuAgAAZHJzL2Uyb0RvYy54bWxQSwEC&#10;LQAUAAYACAAAACEAhzIphdgAAAAGAQAADwAAAAAAAAAAAAAAAAB9BAAAZHJzL2Rvd25yZXYueG1s&#10;UEsFBgAAAAAEAAQA8wAAAIIFAAAAAA==&#10;" strokeweight="3pt">
              <v:stroke linestyle="thinThin"/>
            </v:line>
          </w:pict>
        </mc:Fallback>
      </mc:AlternateContent>
    </w:r>
    <w:r w:rsidRPr="00956042">
      <w:rPr>
        <w:rFonts w:ascii="IRNazanin" w:hAnsi="IRNazanin" w:cs="IRNazanin"/>
        <w:b/>
        <w:bCs/>
        <w:sz w:val="26"/>
        <w:szCs w:val="26"/>
        <w:rtl/>
        <w:lang w:bidi="fa-IR"/>
      </w:rPr>
      <w:t>فصل چهارم: عقیده امام شافعی</w:t>
    </w:r>
    <w:r w:rsidRPr="00956042">
      <w:rPr>
        <w:rFonts w:ascii="IRNazanin" w:hAnsi="IRNazanin" w:cs="IRNazanin"/>
        <w:b/>
        <w:bCs/>
        <w:sz w:val="26"/>
        <w:szCs w:val="26"/>
        <w:rtl/>
        <w:lang w:bidi="fa-IR"/>
      </w:rPr>
      <w:tab/>
    </w:r>
    <w:r w:rsidRPr="00956042">
      <w:rPr>
        <w:rFonts w:ascii="IRNazanin" w:hAnsi="IRNazanin" w:cs="IRNazanin"/>
        <w:b/>
        <w:bCs/>
        <w:sz w:val="26"/>
        <w:szCs w:val="26"/>
        <w:rtl/>
      </w:rPr>
      <w:tab/>
    </w:r>
    <w:r w:rsidRPr="00956042">
      <w:rPr>
        <w:rFonts w:ascii="IRNazli" w:hAnsi="IRNazli" w:cs="IRNazli"/>
        <w:sz w:val="28"/>
        <w:szCs w:val="28"/>
        <w:rtl/>
      </w:rPr>
      <w:tab/>
    </w:r>
    <w:r w:rsidRPr="00956042">
      <w:rPr>
        <w:rFonts w:ascii="IRNazli" w:hAnsi="IRNazli" w:cs="IRNazli"/>
        <w:sz w:val="28"/>
        <w:szCs w:val="28"/>
        <w:rtl/>
      </w:rPr>
      <w:fldChar w:fldCharType="begin"/>
    </w:r>
    <w:r w:rsidRPr="00956042">
      <w:rPr>
        <w:rFonts w:ascii="IRNazli" w:hAnsi="IRNazli" w:cs="IRNazli"/>
        <w:sz w:val="28"/>
        <w:szCs w:val="28"/>
      </w:rPr>
      <w:instrText xml:space="preserve"> PAGE </w:instrText>
    </w:r>
    <w:r w:rsidRPr="00956042">
      <w:rPr>
        <w:rFonts w:ascii="IRNazli" w:hAnsi="IRNazli" w:cs="IRNazli"/>
        <w:sz w:val="28"/>
        <w:szCs w:val="28"/>
        <w:rtl/>
      </w:rPr>
      <w:fldChar w:fldCharType="separate"/>
    </w:r>
    <w:r w:rsidR="00634D6E">
      <w:rPr>
        <w:rFonts w:ascii="IRNazli" w:hAnsi="IRNazli" w:cs="IRNazli"/>
        <w:noProof/>
        <w:sz w:val="28"/>
        <w:szCs w:val="28"/>
        <w:rtl/>
      </w:rPr>
      <w:t>55</w:t>
    </w:r>
    <w:r w:rsidRPr="00956042">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Pr="00775F27" w:rsidRDefault="00C95CF0" w:rsidP="00956042">
    <w:pPr>
      <w:pStyle w:val="Header"/>
      <w:tabs>
        <w:tab w:val="clear" w:pos="4153"/>
        <w:tab w:val="right" w:pos="282"/>
        <w:tab w:val="right" w:pos="5102"/>
        <w:tab w:val="center" w:pos="5243"/>
        <w:tab w:val="right" w:pos="5952"/>
      </w:tabs>
      <w:spacing w:after="180"/>
      <w:ind w:left="284" w:right="284"/>
      <w:jc w:val="both"/>
      <w:rPr>
        <w:rFonts w:ascii="IRLotus" w:hAnsi="IRLotus" w:cs="IRLotus"/>
        <w:b/>
        <w:bCs/>
        <w:rtl/>
      </w:rPr>
    </w:pPr>
    <w:r w:rsidRPr="00956042">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6AADF3CE" wp14:editId="2E6F0A2B">
              <wp:simplePos x="0" y="0"/>
              <wp:positionH relativeFrom="column">
                <wp:posOffset>0</wp:posOffset>
              </wp:positionH>
              <wp:positionV relativeFrom="paragraph">
                <wp:posOffset>288290</wp:posOffset>
              </wp:positionV>
              <wp:extent cx="3963670" cy="0"/>
              <wp:effectExtent l="19050" t="21590" r="27305" b="2603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K903nEhAgAAPwQAAA4AAAAAAAAAAAAAAAAALgIAAGRycy9lMm9Eb2MueG1sUEsBAi0A&#10;FAAGAAgAAAAhAIcyKYXYAAAABgEAAA8AAAAAAAAAAAAAAAAAewQAAGRycy9kb3ducmV2LnhtbFBL&#10;BQYAAAAABAAEAPMAAACABQAAAAA=&#10;" strokeweight="3pt">
              <v:stroke linestyle="thinThin"/>
            </v:line>
          </w:pict>
        </mc:Fallback>
      </mc:AlternateContent>
    </w:r>
    <w:r w:rsidRPr="00956042">
      <w:rPr>
        <w:rFonts w:ascii="IRNazanin" w:hAnsi="IRNazanin" w:cs="IRNazanin"/>
        <w:b/>
        <w:bCs/>
        <w:sz w:val="26"/>
        <w:szCs w:val="26"/>
        <w:rtl/>
        <w:lang w:bidi="fa-IR"/>
      </w:rPr>
      <w:t>فصل پنجم: عقیده امام احمد بن حنبل</w:t>
    </w:r>
    <w:r w:rsidRPr="00956042">
      <w:rPr>
        <w:rFonts w:ascii="IRNazanin" w:hAnsi="IRNazanin" w:cs="IRNazanin"/>
        <w:b/>
        <w:bCs/>
        <w:sz w:val="26"/>
        <w:szCs w:val="26"/>
        <w:rtl/>
        <w:lang w:bidi="fa-IR"/>
      </w:rPr>
      <w:tab/>
    </w:r>
    <w:r w:rsidRPr="00956042">
      <w:rPr>
        <w:rFonts w:ascii="IRNazanin" w:hAnsi="IRNazanin" w:cs="IRNazanin"/>
        <w:b/>
        <w:bCs/>
        <w:sz w:val="26"/>
        <w:szCs w:val="26"/>
        <w:rtl/>
      </w:rPr>
      <w:tab/>
    </w:r>
    <w:r w:rsidRPr="00956042">
      <w:rPr>
        <w:rFonts w:ascii="IRNazanin" w:hAnsi="IRNazanin" w:cs="IRNazanin"/>
        <w:b/>
        <w:bCs/>
        <w:sz w:val="26"/>
        <w:szCs w:val="26"/>
        <w:rtl/>
      </w:rPr>
      <w:tab/>
    </w:r>
    <w:r w:rsidRPr="00956042">
      <w:rPr>
        <w:rFonts w:ascii="IRNazli" w:hAnsi="IRNazli" w:cs="IRNazli"/>
        <w:sz w:val="28"/>
        <w:szCs w:val="28"/>
        <w:rtl/>
      </w:rPr>
      <w:fldChar w:fldCharType="begin"/>
    </w:r>
    <w:r w:rsidRPr="00956042">
      <w:rPr>
        <w:rFonts w:ascii="IRNazli" w:hAnsi="IRNazli" w:cs="IRNazli"/>
        <w:sz w:val="28"/>
        <w:szCs w:val="28"/>
      </w:rPr>
      <w:instrText xml:space="preserve"> PAGE </w:instrText>
    </w:r>
    <w:r w:rsidRPr="00956042">
      <w:rPr>
        <w:rFonts w:ascii="IRNazli" w:hAnsi="IRNazli" w:cs="IRNazli"/>
        <w:sz w:val="28"/>
        <w:szCs w:val="28"/>
        <w:rtl/>
      </w:rPr>
      <w:fldChar w:fldCharType="separate"/>
    </w:r>
    <w:r w:rsidR="00634D6E">
      <w:rPr>
        <w:rFonts w:ascii="IRNazli" w:hAnsi="IRNazli" w:cs="IRNazli"/>
        <w:noProof/>
        <w:sz w:val="28"/>
        <w:szCs w:val="28"/>
        <w:rtl/>
      </w:rPr>
      <w:t>65</w:t>
    </w:r>
    <w:r w:rsidRPr="00956042">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Pr="00775F27" w:rsidRDefault="00C95CF0" w:rsidP="00956042">
    <w:pPr>
      <w:pStyle w:val="Header"/>
      <w:tabs>
        <w:tab w:val="clear" w:pos="4153"/>
        <w:tab w:val="right" w:pos="282"/>
        <w:tab w:val="right" w:pos="5102"/>
        <w:tab w:val="center" w:pos="5243"/>
        <w:tab w:val="right" w:pos="5952"/>
      </w:tabs>
      <w:spacing w:after="180"/>
      <w:ind w:left="284" w:right="284"/>
      <w:jc w:val="both"/>
      <w:rPr>
        <w:rFonts w:ascii="IRLotus" w:hAnsi="IRLotus" w:cs="IRLotus"/>
        <w:b/>
        <w:bCs/>
        <w:rtl/>
      </w:rPr>
    </w:pPr>
    <w:r w:rsidRPr="00956042">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1B6A3E72" wp14:editId="55EA4D77">
              <wp:simplePos x="0" y="0"/>
              <wp:positionH relativeFrom="column">
                <wp:posOffset>0</wp:posOffset>
              </wp:positionH>
              <wp:positionV relativeFrom="paragraph">
                <wp:posOffset>288290</wp:posOffset>
              </wp:positionV>
              <wp:extent cx="3963670" cy="0"/>
              <wp:effectExtent l="19050" t="21590" r="27305" b="2603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p8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&#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E/WunwhAgAAPwQAAA4AAAAAAAAAAAAAAAAALgIAAGRycy9lMm9Eb2MueG1sUEsBAi0A&#10;FAAGAAgAAAAhAIcyKYXYAAAABgEAAA8AAAAAAAAAAAAAAAAAewQAAGRycy9kb3ducmV2LnhtbFBL&#10;BQYAAAAABAAEAPMAAACABQAAAAA=&#10;" strokeweight="3pt">
              <v:stroke linestyle="thinThin"/>
            </v:line>
          </w:pict>
        </mc:Fallback>
      </mc:AlternateContent>
    </w:r>
    <w:r w:rsidRPr="00956042">
      <w:rPr>
        <w:rFonts w:ascii="IRNazanin" w:hAnsi="IRNazanin" w:cs="IRNazanin"/>
        <w:b/>
        <w:bCs/>
        <w:sz w:val="26"/>
        <w:szCs w:val="26"/>
        <w:rtl/>
        <w:lang w:bidi="fa-IR"/>
      </w:rPr>
      <w:t>خاتمه</w:t>
    </w:r>
    <w:r w:rsidRPr="00956042">
      <w:rPr>
        <w:rFonts w:ascii="IRNazanin" w:hAnsi="IRNazanin" w:cs="IRNazanin"/>
        <w:b/>
        <w:bCs/>
        <w:sz w:val="26"/>
        <w:szCs w:val="26"/>
        <w:rtl/>
        <w:lang w:bidi="fa-IR"/>
      </w:rPr>
      <w:tab/>
    </w:r>
    <w:r w:rsidRPr="00956042">
      <w:rPr>
        <w:rFonts w:ascii="IRNazanin" w:hAnsi="IRNazanin" w:cs="IRNazanin"/>
        <w:b/>
        <w:bCs/>
        <w:sz w:val="26"/>
        <w:szCs w:val="26"/>
        <w:rtl/>
      </w:rPr>
      <w:tab/>
    </w:r>
    <w:r w:rsidRPr="00956042">
      <w:rPr>
        <w:rFonts w:ascii="IRNazanin" w:hAnsi="IRNazanin" w:cs="IRNazanin"/>
        <w:b/>
        <w:bCs/>
        <w:sz w:val="26"/>
        <w:szCs w:val="26"/>
        <w:rtl/>
      </w:rPr>
      <w:tab/>
    </w:r>
    <w:r w:rsidRPr="00956042">
      <w:rPr>
        <w:rFonts w:ascii="IRNazli" w:hAnsi="IRNazli" w:cs="IRNazli"/>
        <w:sz w:val="28"/>
        <w:szCs w:val="28"/>
        <w:rtl/>
      </w:rPr>
      <w:fldChar w:fldCharType="begin"/>
    </w:r>
    <w:r w:rsidRPr="00956042">
      <w:rPr>
        <w:rFonts w:ascii="IRNazli" w:hAnsi="IRNazli" w:cs="IRNazli"/>
        <w:sz w:val="28"/>
        <w:szCs w:val="28"/>
      </w:rPr>
      <w:instrText xml:space="preserve"> PAGE </w:instrText>
    </w:r>
    <w:r w:rsidRPr="00956042">
      <w:rPr>
        <w:rFonts w:ascii="IRNazli" w:hAnsi="IRNazli" w:cs="IRNazli"/>
        <w:sz w:val="28"/>
        <w:szCs w:val="28"/>
        <w:rtl/>
      </w:rPr>
      <w:fldChar w:fldCharType="separate"/>
    </w:r>
    <w:r w:rsidR="00634D6E">
      <w:rPr>
        <w:rFonts w:ascii="IRNazli" w:hAnsi="IRNazli" w:cs="IRNazli"/>
        <w:noProof/>
        <w:sz w:val="28"/>
        <w:szCs w:val="28"/>
        <w:rtl/>
      </w:rPr>
      <w:t>69</w:t>
    </w:r>
    <w:r w:rsidRPr="00956042">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Pr="00775F27" w:rsidRDefault="00C95CF0" w:rsidP="00775F27">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rtl/>
      </w:rPr>
      <mc:AlternateContent>
        <mc:Choice Requires="wps">
          <w:drawing>
            <wp:anchor distT="0" distB="0" distL="114300" distR="114300" simplePos="0" relativeHeight="251655168" behindDoc="0" locked="0" layoutInCell="1" allowOverlap="1" wp14:anchorId="09A23C7B" wp14:editId="2FF6E47F">
              <wp:simplePos x="0" y="0"/>
              <wp:positionH relativeFrom="column">
                <wp:posOffset>0</wp:posOffset>
              </wp:positionH>
              <wp:positionV relativeFrom="paragraph">
                <wp:posOffset>288290</wp:posOffset>
              </wp:positionV>
              <wp:extent cx="3963670" cy="0"/>
              <wp:effectExtent l="19050" t="21590" r="27305" b="2603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oK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&#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GzyKCiACAAA/BAAADgAAAAAAAAAAAAAAAAAuAgAAZHJzL2Uyb0RvYy54bWxQSwECLQAU&#10;AAYACAAAACEAhzIphdgAAAAGAQAADwAAAAAAAAAAAAAAAAB6BAAAZHJzL2Rvd25yZXYueG1sUEsF&#10;BgAAAAAEAAQA8wAAAH8FAAAAAA==&#10;" strokeweight="3pt">
              <v:stroke linestyle="thinThin"/>
            </v:line>
          </w:pict>
        </mc:Fallback>
      </mc:AlternateContent>
    </w:r>
    <w:r w:rsidRPr="00775F27">
      <w:rPr>
        <w:rFonts w:ascii="IRLotus" w:hAnsi="IRLotus" w:cs="IRLotus" w:hint="cs"/>
        <w:b/>
        <w:bCs/>
        <w:sz w:val="28"/>
        <w:szCs w:val="28"/>
        <w:rtl/>
        <w:lang w:bidi="fa-IR"/>
      </w:rPr>
      <w:t>اسلام و محیط زیست</w:t>
    </w:r>
    <w:r w:rsidRPr="00775F27">
      <w:rPr>
        <w:rFonts w:ascii="IRLotus" w:hAnsi="IRLotus" w:cs="IRLotus" w:hint="cs"/>
        <w:b/>
        <w:bCs/>
        <w:sz w:val="28"/>
        <w:szCs w:val="28"/>
        <w:rtl/>
        <w:lang w:bidi="fa-IR"/>
      </w:rPr>
      <w:tab/>
    </w:r>
    <w:r w:rsidRPr="00775F27">
      <w:rPr>
        <w:rFonts w:ascii="IRLotus" w:hAnsi="IRLotus" w:cs="IRLotus"/>
        <w:b/>
        <w:bCs/>
        <w:sz w:val="28"/>
        <w:szCs w:val="28"/>
        <w:rtl/>
      </w:rPr>
      <w:tab/>
    </w:r>
    <w:r w:rsidRPr="00775F27">
      <w:rPr>
        <w:rFonts w:ascii="IRLotus" w:hAnsi="IRLotus" w:cs="IRLotus" w:hint="cs"/>
        <w:b/>
        <w:bCs/>
        <w:sz w:val="28"/>
        <w:szCs w:val="28"/>
        <w:rtl/>
      </w:rPr>
      <w:tab/>
    </w:r>
    <w:r w:rsidRPr="00775F27">
      <w:rPr>
        <w:rFonts w:ascii="IRLotus" w:hAnsi="IRLotus" w:cs="IRLotus"/>
        <w:b/>
        <w:bCs/>
        <w:sz w:val="28"/>
        <w:szCs w:val="28"/>
        <w:rtl/>
      </w:rPr>
      <w:fldChar w:fldCharType="begin"/>
    </w:r>
    <w:r w:rsidRPr="00775F27">
      <w:rPr>
        <w:rFonts w:ascii="IRLotus" w:hAnsi="IRLotus" w:cs="IRLotus"/>
        <w:b/>
        <w:bCs/>
        <w:sz w:val="28"/>
        <w:szCs w:val="28"/>
      </w:rPr>
      <w:instrText xml:space="preserve"> PAGE </w:instrText>
    </w:r>
    <w:r w:rsidRPr="00775F27">
      <w:rPr>
        <w:rFonts w:ascii="IRLotus" w:hAnsi="IRLotus" w:cs="IRLotus"/>
        <w:b/>
        <w:bCs/>
        <w:sz w:val="28"/>
        <w:szCs w:val="28"/>
        <w:rtl/>
      </w:rPr>
      <w:fldChar w:fldCharType="separate"/>
    </w:r>
    <w:r>
      <w:rPr>
        <w:rFonts w:ascii="IRLotus" w:hAnsi="IRLotus" w:cs="IRLotus"/>
        <w:b/>
        <w:bCs/>
        <w:noProof/>
        <w:sz w:val="28"/>
        <w:szCs w:val="28"/>
        <w:rtl/>
      </w:rPr>
      <w:t>3</w:t>
    </w:r>
    <w:r w:rsidRPr="00775F27">
      <w:rPr>
        <w:rFonts w:ascii="IRLotus" w:hAnsi="IRLotus" w:cs="IRLotus"/>
        <w:b/>
        <w:b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Default="00C95C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Pr="00956042" w:rsidRDefault="00C95CF0">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Default="00C95CF0">
    <w:pPr>
      <w:pStyle w:val="Header"/>
      <w:rPr>
        <w:sz w:val="22"/>
        <w:szCs w:val="28"/>
        <w:rtl/>
        <w:lang w:bidi="fa-IR"/>
      </w:rPr>
    </w:pPr>
  </w:p>
  <w:p w:rsidR="00C95CF0" w:rsidRPr="00DD0C5D" w:rsidRDefault="00C95CF0">
    <w:pPr>
      <w:pStyle w:val="Header"/>
      <w:rPr>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Default="00C95CF0">
    <w:pPr>
      <w:pStyle w:val="Header"/>
      <w:rPr>
        <w:sz w:val="22"/>
        <w:szCs w:val="28"/>
        <w:rtl/>
        <w:lang w:bidi="fa-IR"/>
      </w:rPr>
    </w:pPr>
  </w:p>
  <w:p w:rsidR="00C95CF0" w:rsidRPr="00DD0C5D" w:rsidRDefault="00C95CF0">
    <w:pPr>
      <w:pStyle w:val="Header"/>
      <w:rPr>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Pr="00775F27" w:rsidRDefault="00C95CF0" w:rsidP="00956042">
    <w:pPr>
      <w:pStyle w:val="Header"/>
      <w:tabs>
        <w:tab w:val="clear" w:pos="4153"/>
        <w:tab w:val="right" w:pos="282"/>
        <w:tab w:val="right" w:pos="5102"/>
        <w:tab w:val="center" w:pos="5243"/>
        <w:tab w:val="right" w:pos="5952"/>
      </w:tabs>
      <w:spacing w:after="180"/>
      <w:ind w:left="284" w:right="284"/>
      <w:jc w:val="both"/>
      <w:rPr>
        <w:rFonts w:ascii="IRLotus" w:hAnsi="IRLotus" w:cs="IRLotus"/>
        <w:b/>
        <w:bCs/>
        <w:rtl/>
      </w:rPr>
    </w:pPr>
    <w:r w:rsidRPr="00956042">
      <w:rPr>
        <w:rFonts w:ascii="IRNazanin" w:hAnsi="IRNazanin" w:cs="IRNazanin"/>
        <w:b/>
        <w:bCs/>
        <w:noProof/>
        <w:sz w:val="28"/>
        <w:szCs w:val="28"/>
        <w:rtl/>
      </w:rPr>
      <mc:AlternateContent>
        <mc:Choice Requires="wps">
          <w:drawing>
            <wp:anchor distT="0" distB="0" distL="114300" distR="114300" simplePos="0" relativeHeight="251656192" behindDoc="0" locked="0" layoutInCell="1" allowOverlap="1" wp14:anchorId="19269F15" wp14:editId="79B1AEFC">
              <wp:simplePos x="0" y="0"/>
              <wp:positionH relativeFrom="column">
                <wp:posOffset>0</wp:posOffset>
              </wp:positionH>
              <wp:positionV relativeFrom="paragraph">
                <wp:posOffset>288290</wp:posOffset>
              </wp:positionV>
              <wp:extent cx="3963670" cy="0"/>
              <wp:effectExtent l="19050" t="21590" r="27305" b="2603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eM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Or3B4whAgAAPwQAAA4AAAAAAAAAAAAAAAAALgIAAGRycy9lMm9Eb2MueG1sUEsBAi0A&#10;FAAGAAgAAAAhAIcyKYXYAAAABgEAAA8AAAAAAAAAAAAAAAAAewQAAGRycy9kb3ducmV2LnhtbFBL&#10;BQYAAAAABAAEAPMAAACABQAAAAA=&#10;" strokeweight="3pt">
              <v:stroke linestyle="thinThin"/>
            </v:line>
          </w:pict>
        </mc:Fallback>
      </mc:AlternateContent>
    </w:r>
    <w:r w:rsidRPr="00956042">
      <w:rPr>
        <w:rFonts w:ascii="IRNazanin" w:hAnsi="IRNazanin" w:cs="IRNazanin"/>
        <w:b/>
        <w:bCs/>
        <w:sz w:val="26"/>
        <w:szCs w:val="26"/>
        <w:rtl/>
        <w:lang w:bidi="fa-IR"/>
      </w:rPr>
      <w:t>فصل اول: عقاید ائمه چهارگانه در مسائل مربوط به ...</w:t>
    </w:r>
    <w:r w:rsidRPr="00956042">
      <w:rPr>
        <w:rFonts w:ascii="IRNazanin" w:hAnsi="IRNazanin" w:cs="IRNazanin"/>
        <w:b/>
        <w:bCs/>
        <w:sz w:val="26"/>
        <w:szCs w:val="26"/>
        <w:rtl/>
        <w:lang w:bidi="fa-IR"/>
      </w:rPr>
      <w:tab/>
    </w:r>
    <w:r w:rsidRPr="00956042">
      <w:rPr>
        <w:rFonts w:ascii="IRNazanin" w:hAnsi="IRNazanin" w:cs="IRNazanin"/>
        <w:b/>
        <w:bCs/>
        <w:sz w:val="26"/>
        <w:szCs w:val="26"/>
        <w:rtl/>
      </w:rPr>
      <w:tab/>
    </w:r>
    <w:r w:rsidRPr="00956042">
      <w:rPr>
        <w:rFonts w:ascii="IRNazanin" w:hAnsi="IRNazanin" w:cs="IRNazanin"/>
        <w:b/>
        <w:bCs/>
        <w:sz w:val="26"/>
        <w:szCs w:val="26"/>
        <w:rtl/>
      </w:rPr>
      <w:tab/>
    </w:r>
    <w:r w:rsidRPr="00956042">
      <w:rPr>
        <w:rFonts w:ascii="IRNazli" w:hAnsi="IRNazli" w:cs="IRNazli"/>
        <w:sz w:val="28"/>
        <w:szCs w:val="28"/>
        <w:rtl/>
      </w:rPr>
      <w:fldChar w:fldCharType="begin"/>
    </w:r>
    <w:r w:rsidRPr="00956042">
      <w:rPr>
        <w:rFonts w:ascii="IRNazli" w:hAnsi="IRNazli" w:cs="IRNazli"/>
        <w:sz w:val="28"/>
        <w:szCs w:val="28"/>
      </w:rPr>
      <w:instrText xml:space="preserve"> PAGE </w:instrText>
    </w:r>
    <w:r w:rsidRPr="00956042">
      <w:rPr>
        <w:rFonts w:ascii="IRNazli" w:hAnsi="IRNazli" w:cs="IRNazli"/>
        <w:sz w:val="28"/>
        <w:szCs w:val="28"/>
        <w:rtl/>
      </w:rPr>
      <w:fldChar w:fldCharType="separate"/>
    </w:r>
    <w:r w:rsidR="00634D6E">
      <w:rPr>
        <w:rFonts w:ascii="IRNazli" w:hAnsi="IRNazli" w:cs="IRNazli"/>
        <w:noProof/>
        <w:sz w:val="28"/>
        <w:szCs w:val="28"/>
        <w:rtl/>
      </w:rPr>
      <w:t>5</w:t>
    </w:r>
    <w:r w:rsidRPr="00956042">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Pr="00775F27" w:rsidRDefault="00C95CF0" w:rsidP="00956042">
    <w:pPr>
      <w:pStyle w:val="Header"/>
      <w:tabs>
        <w:tab w:val="clear" w:pos="4153"/>
        <w:tab w:val="right" w:pos="282"/>
        <w:tab w:val="right" w:pos="5102"/>
        <w:tab w:val="center" w:pos="5243"/>
        <w:tab w:val="right" w:pos="5952"/>
      </w:tabs>
      <w:spacing w:after="180"/>
      <w:ind w:left="284" w:right="284"/>
      <w:jc w:val="both"/>
      <w:rPr>
        <w:rFonts w:ascii="IRLotus" w:hAnsi="IRLotus" w:cs="IRLotus"/>
        <w:b/>
        <w:bCs/>
        <w:rtl/>
      </w:rPr>
    </w:pPr>
    <w:r w:rsidRPr="00956042">
      <w:rPr>
        <w:rFonts w:ascii="IRNazanin" w:hAnsi="IRNazanin" w:cs="IRNazanin"/>
        <w:b/>
        <w:bCs/>
        <w:noProof/>
        <w:sz w:val="28"/>
        <w:szCs w:val="28"/>
        <w:rtl/>
      </w:rPr>
      <mc:AlternateContent>
        <mc:Choice Requires="wps">
          <w:drawing>
            <wp:anchor distT="0" distB="0" distL="114300" distR="114300" simplePos="0" relativeHeight="251657216" behindDoc="0" locked="0" layoutInCell="1" allowOverlap="1" wp14:anchorId="25FA533A" wp14:editId="0F579EBB">
              <wp:simplePos x="0" y="0"/>
              <wp:positionH relativeFrom="column">
                <wp:posOffset>0</wp:posOffset>
              </wp:positionH>
              <wp:positionV relativeFrom="paragraph">
                <wp:posOffset>288290</wp:posOffset>
              </wp:positionV>
              <wp:extent cx="3963670" cy="0"/>
              <wp:effectExtent l="19050" t="21590" r="27305" b="2603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OB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ApVY4EhAgAAPwQAAA4AAAAAAAAAAAAAAAAALgIAAGRycy9lMm9Eb2MueG1sUEsBAi0A&#10;FAAGAAgAAAAhAIcyKYXYAAAABgEAAA8AAAAAAAAAAAAAAAAAewQAAGRycy9kb3ducmV2LnhtbFBL&#10;BQYAAAAABAAEAPMAAACABQAAAAA=&#10;" strokeweight="3pt">
              <v:stroke linestyle="thinThin"/>
            </v:line>
          </w:pict>
        </mc:Fallback>
      </mc:AlternateContent>
    </w:r>
    <w:r w:rsidRPr="00956042">
      <w:rPr>
        <w:rFonts w:ascii="IRNazanin" w:hAnsi="IRNazanin" w:cs="IRNazanin"/>
        <w:b/>
        <w:bCs/>
        <w:sz w:val="26"/>
        <w:szCs w:val="26"/>
        <w:rtl/>
        <w:lang w:bidi="fa-IR"/>
      </w:rPr>
      <w:t>فصل دوم: عقیده امام ابوحنیفه</w:t>
    </w:r>
    <w:r w:rsidRPr="00956042">
      <w:rPr>
        <w:rFonts w:ascii="IRNazanin" w:hAnsi="IRNazanin" w:cs="IRNazanin"/>
        <w:b/>
        <w:bCs/>
        <w:sz w:val="26"/>
        <w:szCs w:val="26"/>
        <w:rtl/>
        <w:lang w:bidi="fa-IR"/>
      </w:rPr>
      <w:tab/>
    </w:r>
    <w:r w:rsidRPr="00956042">
      <w:rPr>
        <w:rFonts w:ascii="IRNazanin" w:hAnsi="IRNazanin" w:cs="IRNazanin"/>
        <w:b/>
        <w:bCs/>
        <w:sz w:val="26"/>
        <w:szCs w:val="26"/>
        <w:rtl/>
      </w:rPr>
      <w:tab/>
    </w:r>
    <w:r w:rsidRPr="00956042">
      <w:rPr>
        <w:rFonts w:ascii="IRNazanin" w:hAnsi="IRNazanin" w:cs="IRNazanin"/>
        <w:b/>
        <w:bCs/>
        <w:sz w:val="26"/>
        <w:szCs w:val="26"/>
        <w:rtl/>
      </w:rPr>
      <w:tab/>
    </w:r>
    <w:r w:rsidRPr="00956042">
      <w:rPr>
        <w:rFonts w:ascii="IRNazli" w:hAnsi="IRNazli" w:cs="IRNazli"/>
        <w:sz w:val="28"/>
        <w:szCs w:val="28"/>
        <w:rtl/>
      </w:rPr>
      <w:fldChar w:fldCharType="begin"/>
    </w:r>
    <w:r w:rsidRPr="00956042">
      <w:rPr>
        <w:rFonts w:ascii="IRNazli" w:hAnsi="IRNazli" w:cs="IRNazli"/>
        <w:sz w:val="28"/>
        <w:szCs w:val="28"/>
      </w:rPr>
      <w:instrText xml:space="preserve"> PAGE </w:instrText>
    </w:r>
    <w:r w:rsidRPr="00956042">
      <w:rPr>
        <w:rFonts w:ascii="IRNazli" w:hAnsi="IRNazli" w:cs="IRNazli"/>
        <w:sz w:val="28"/>
        <w:szCs w:val="28"/>
        <w:rtl/>
      </w:rPr>
      <w:fldChar w:fldCharType="separate"/>
    </w:r>
    <w:r w:rsidR="00634D6E">
      <w:rPr>
        <w:rFonts w:ascii="IRNazli" w:hAnsi="IRNazli" w:cs="IRNazli"/>
        <w:noProof/>
        <w:sz w:val="28"/>
        <w:szCs w:val="28"/>
        <w:rtl/>
      </w:rPr>
      <w:t>21</w:t>
    </w:r>
    <w:r w:rsidRPr="00956042">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F0" w:rsidRPr="00775F27" w:rsidRDefault="00C95CF0" w:rsidP="00956042">
    <w:pPr>
      <w:pStyle w:val="Header"/>
      <w:tabs>
        <w:tab w:val="clear" w:pos="4153"/>
        <w:tab w:val="right" w:pos="282"/>
        <w:tab w:val="right" w:pos="5102"/>
        <w:tab w:val="center" w:pos="5243"/>
        <w:tab w:val="right" w:pos="5952"/>
      </w:tabs>
      <w:spacing w:after="180"/>
      <w:ind w:left="284" w:right="284"/>
      <w:jc w:val="both"/>
      <w:rPr>
        <w:rFonts w:ascii="IRLotus" w:hAnsi="IRLotus" w:cs="IRLotus"/>
        <w:b/>
        <w:bCs/>
        <w:rtl/>
      </w:rPr>
    </w:pPr>
    <w:r w:rsidRPr="00956042">
      <w:rPr>
        <w:rFonts w:ascii="IRNazanin" w:hAnsi="IRNazanin" w:cs="IRNazanin"/>
        <w:b/>
        <w:bCs/>
        <w:noProof/>
        <w:sz w:val="28"/>
        <w:szCs w:val="28"/>
        <w:rtl/>
      </w:rPr>
      <mc:AlternateContent>
        <mc:Choice Requires="wps">
          <w:drawing>
            <wp:anchor distT="0" distB="0" distL="114300" distR="114300" simplePos="0" relativeHeight="251658240" behindDoc="0" locked="0" layoutInCell="1" allowOverlap="1" wp14:anchorId="689C893E" wp14:editId="5849EE75">
              <wp:simplePos x="0" y="0"/>
              <wp:positionH relativeFrom="column">
                <wp:posOffset>0</wp:posOffset>
              </wp:positionH>
              <wp:positionV relativeFrom="paragraph">
                <wp:posOffset>288290</wp:posOffset>
              </wp:positionV>
              <wp:extent cx="3963670" cy="0"/>
              <wp:effectExtent l="19050" t="21590" r="27305" b="26035"/>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drIQIAAD8EAAAOAAAAZHJzL2Uyb0RvYy54bWysU02P2yAQvVfqf0DcE9uJm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G8xF2shAgAAPwQAAA4AAAAAAAAAAAAAAAAALgIAAGRycy9lMm9Eb2MueG1sUEsBAi0A&#10;FAAGAAgAAAAhAIcyKYXYAAAABgEAAA8AAAAAAAAAAAAAAAAAewQAAGRycy9kb3ducmV2LnhtbFBL&#10;BQYAAAAABAAEAPMAAACABQAAAAA=&#10;" strokeweight="3pt">
              <v:stroke linestyle="thinThin"/>
            </v:line>
          </w:pict>
        </mc:Fallback>
      </mc:AlternateContent>
    </w:r>
    <w:r w:rsidRPr="00956042">
      <w:rPr>
        <w:rFonts w:ascii="IRNazanin" w:hAnsi="IRNazanin" w:cs="IRNazanin"/>
        <w:b/>
        <w:bCs/>
        <w:sz w:val="26"/>
        <w:szCs w:val="26"/>
        <w:rtl/>
        <w:lang w:bidi="fa-IR"/>
      </w:rPr>
      <w:t>فصل سوم: عقیده امام مالک بن انس</w:t>
    </w:r>
    <w:r w:rsidRPr="00956042">
      <w:rPr>
        <w:rFonts w:ascii="IRNazanin" w:hAnsi="IRNazanin" w:cs="IRNazanin"/>
        <w:b/>
        <w:bCs/>
        <w:sz w:val="26"/>
        <w:szCs w:val="26"/>
        <w:rtl/>
        <w:lang w:bidi="fa-IR"/>
      </w:rPr>
      <w:tab/>
    </w:r>
    <w:r w:rsidRPr="00956042">
      <w:rPr>
        <w:rFonts w:ascii="IRNazanin" w:hAnsi="IRNazanin" w:cs="IRNazanin"/>
        <w:b/>
        <w:bCs/>
        <w:sz w:val="26"/>
        <w:szCs w:val="26"/>
        <w:rtl/>
      </w:rPr>
      <w:tab/>
    </w:r>
    <w:r w:rsidRPr="00956042">
      <w:rPr>
        <w:rFonts w:ascii="IRNazanin" w:hAnsi="IRNazanin" w:cs="IRNazanin"/>
        <w:b/>
        <w:bCs/>
        <w:sz w:val="26"/>
        <w:szCs w:val="26"/>
        <w:rtl/>
      </w:rPr>
      <w:tab/>
    </w:r>
    <w:r w:rsidRPr="00956042">
      <w:rPr>
        <w:rFonts w:ascii="IRNazli" w:hAnsi="IRNazli" w:cs="IRNazli"/>
        <w:sz w:val="28"/>
        <w:szCs w:val="28"/>
        <w:rtl/>
      </w:rPr>
      <w:fldChar w:fldCharType="begin"/>
    </w:r>
    <w:r w:rsidRPr="00956042">
      <w:rPr>
        <w:rFonts w:ascii="IRNazli" w:hAnsi="IRNazli" w:cs="IRNazli"/>
        <w:sz w:val="28"/>
        <w:szCs w:val="28"/>
      </w:rPr>
      <w:instrText xml:space="preserve"> PAGE </w:instrText>
    </w:r>
    <w:r w:rsidRPr="00956042">
      <w:rPr>
        <w:rFonts w:ascii="IRNazli" w:hAnsi="IRNazli" w:cs="IRNazli"/>
        <w:sz w:val="28"/>
        <w:szCs w:val="28"/>
        <w:rtl/>
      </w:rPr>
      <w:fldChar w:fldCharType="separate"/>
    </w:r>
    <w:r w:rsidR="00634D6E">
      <w:rPr>
        <w:rFonts w:ascii="IRNazli" w:hAnsi="IRNazli" w:cs="IRNazli"/>
        <w:noProof/>
        <w:sz w:val="28"/>
        <w:szCs w:val="28"/>
        <w:rtl/>
      </w:rPr>
      <w:t>33</w:t>
    </w:r>
    <w:r w:rsidRPr="00956042">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5B0A"/>
    <w:multiLevelType w:val="hybridMultilevel"/>
    <w:tmpl w:val="9340760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A481E05"/>
    <w:multiLevelType w:val="hybridMultilevel"/>
    <w:tmpl w:val="B57003D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F4C7B65"/>
    <w:multiLevelType w:val="hybridMultilevel"/>
    <w:tmpl w:val="C41E4F94"/>
    <w:lvl w:ilvl="0" w:tplc="422A9AD4">
      <w:start w:val="1"/>
      <w:numFmt w:val="decimal"/>
      <w:lvlText w:val="%1-"/>
      <w:lvlJc w:val="left"/>
      <w:pPr>
        <w:ind w:left="720" w:hanging="360"/>
      </w:pPr>
      <w:rPr>
        <w:rFonts w:ascii="IRLotus" w:hAnsi="IRLotus" w:cs="IRLotu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D09DD"/>
    <w:multiLevelType w:val="hybridMultilevel"/>
    <w:tmpl w:val="3D0C3F4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18F43A6"/>
    <w:multiLevelType w:val="hybridMultilevel"/>
    <w:tmpl w:val="A83A3C1E"/>
    <w:lvl w:ilvl="0" w:tplc="B88C5864">
      <w:start w:val="1"/>
      <w:numFmt w:val="decimal"/>
      <w:lvlText w:val="%1-"/>
      <w:lvlJc w:val="left"/>
      <w:pPr>
        <w:ind w:left="720" w:hanging="360"/>
      </w:pPr>
      <w:rPr>
        <w:rFonts w:ascii="IRLotus" w:hAnsi="IRLotus" w:cs="IRLotus" w:hint="default"/>
        <w:sz w:val="28"/>
        <w:szCs w:val="28"/>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47A40"/>
    <w:multiLevelType w:val="hybridMultilevel"/>
    <w:tmpl w:val="9D565B2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D796FE6"/>
    <w:multiLevelType w:val="hybridMultilevel"/>
    <w:tmpl w:val="C19E53A2"/>
    <w:lvl w:ilvl="0" w:tplc="06C40282">
      <w:start w:val="1"/>
      <w:numFmt w:val="decimal"/>
      <w:lvlText w:val="%1-"/>
      <w:lvlJc w:val="left"/>
      <w:pPr>
        <w:ind w:left="1004" w:hanging="360"/>
      </w:pPr>
      <w:rPr>
        <w:rFonts w:hint="default"/>
        <w:lang w:bidi="fa-IR"/>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20F46241"/>
    <w:multiLevelType w:val="hybridMultilevel"/>
    <w:tmpl w:val="37CE68D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3B06271"/>
    <w:multiLevelType w:val="hybridMultilevel"/>
    <w:tmpl w:val="C8501D2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6222D1A"/>
    <w:multiLevelType w:val="hybridMultilevel"/>
    <w:tmpl w:val="1186969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6A25683"/>
    <w:multiLevelType w:val="hybridMultilevel"/>
    <w:tmpl w:val="44F8673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4961511C"/>
    <w:multiLevelType w:val="hybridMultilevel"/>
    <w:tmpl w:val="B35075C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49755492"/>
    <w:multiLevelType w:val="hybridMultilevel"/>
    <w:tmpl w:val="518E38B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566107B7"/>
    <w:multiLevelType w:val="hybridMultilevel"/>
    <w:tmpl w:val="33442D3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56664176"/>
    <w:multiLevelType w:val="hybridMultilevel"/>
    <w:tmpl w:val="2E10A530"/>
    <w:lvl w:ilvl="0" w:tplc="C2B632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86A07FF"/>
    <w:multiLevelType w:val="hybridMultilevel"/>
    <w:tmpl w:val="CC06B24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6B50321C"/>
    <w:multiLevelType w:val="hybridMultilevel"/>
    <w:tmpl w:val="8A84567C"/>
    <w:lvl w:ilvl="0" w:tplc="C2B632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5E40090"/>
    <w:multiLevelType w:val="hybridMultilevel"/>
    <w:tmpl w:val="6BB67BA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79C14110"/>
    <w:multiLevelType w:val="hybridMultilevel"/>
    <w:tmpl w:val="A9CC7C5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7C8A1AD9"/>
    <w:multiLevelType w:val="hybridMultilevel"/>
    <w:tmpl w:val="3C889F5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9"/>
  </w:num>
  <w:num w:numId="2">
    <w:abstractNumId w:val="2"/>
  </w:num>
  <w:num w:numId="3">
    <w:abstractNumId w:val="8"/>
  </w:num>
  <w:num w:numId="4">
    <w:abstractNumId w:val="9"/>
  </w:num>
  <w:num w:numId="5">
    <w:abstractNumId w:val="10"/>
  </w:num>
  <w:num w:numId="6">
    <w:abstractNumId w:val="12"/>
  </w:num>
  <w:num w:numId="7">
    <w:abstractNumId w:val="4"/>
  </w:num>
  <w:num w:numId="8">
    <w:abstractNumId w:val="15"/>
  </w:num>
  <w:num w:numId="9">
    <w:abstractNumId w:val="0"/>
  </w:num>
  <w:num w:numId="10">
    <w:abstractNumId w:val="11"/>
  </w:num>
  <w:num w:numId="11">
    <w:abstractNumId w:val="14"/>
  </w:num>
  <w:num w:numId="12">
    <w:abstractNumId w:val="16"/>
  </w:num>
  <w:num w:numId="13">
    <w:abstractNumId w:val="3"/>
  </w:num>
  <w:num w:numId="14">
    <w:abstractNumId w:val="18"/>
  </w:num>
  <w:num w:numId="15">
    <w:abstractNumId w:val="17"/>
  </w:num>
  <w:num w:numId="16">
    <w:abstractNumId w:val="7"/>
  </w:num>
  <w:num w:numId="17">
    <w:abstractNumId w:val="5"/>
  </w:num>
  <w:num w:numId="18">
    <w:abstractNumId w:val="1"/>
  </w:num>
  <w:num w:numId="19">
    <w:abstractNumId w:val="13"/>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9tgdESTkR6rN4cYvttj1G9nkV8=" w:salt="f4/gwFzKDTJGXtAIKeFjx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3A"/>
    <w:rsid w:val="000034C9"/>
    <w:rsid w:val="0001140F"/>
    <w:rsid w:val="00021847"/>
    <w:rsid w:val="00023E89"/>
    <w:rsid w:val="00045B35"/>
    <w:rsid w:val="00050702"/>
    <w:rsid w:val="00060271"/>
    <w:rsid w:val="0006712B"/>
    <w:rsid w:val="00067CF1"/>
    <w:rsid w:val="00070DD1"/>
    <w:rsid w:val="0008637F"/>
    <w:rsid w:val="000877D4"/>
    <w:rsid w:val="000B1E38"/>
    <w:rsid w:val="000F59B4"/>
    <w:rsid w:val="00102B61"/>
    <w:rsid w:val="00107F12"/>
    <w:rsid w:val="0013657B"/>
    <w:rsid w:val="001377F6"/>
    <w:rsid w:val="00142D81"/>
    <w:rsid w:val="0015348B"/>
    <w:rsid w:val="00183D9C"/>
    <w:rsid w:val="00185502"/>
    <w:rsid w:val="00193517"/>
    <w:rsid w:val="00194075"/>
    <w:rsid w:val="001B21D2"/>
    <w:rsid w:val="001B326E"/>
    <w:rsid w:val="001B450A"/>
    <w:rsid w:val="001C252B"/>
    <w:rsid w:val="001D0376"/>
    <w:rsid w:val="001D348A"/>
    <w:rsid w:val="001D606B"/>
    <w:rsid w:val="001E0339"/>
    <w:rsid w:val="001E5CD8"/>
    <w:rsid w:val="00211841"/>
    <w:rsid w:val="00220AC1"/>
    <w:rsid w:val="002312A8"/>
    <w:rsid w:val="00232357"/>
    <w:rsid w:val="00265D6E"/>
    <w:rsid w:val="00277666"/>
    <w:rsid w:val="00293C99"/>
    <w:rsid w:val="0029705B"/>
    <w:rsid w:val="002B1F5B"/>
    <w:rsid w:val="002B4221"/>
    <w:rsid w:val="002C4E06"/>
    <w:rsid w:val="002C4F92"/>
    <w:rsid w:val="002E602F"/>
    <w:rsid w:val="00301E0D"/>
    <w:rsid w:val="00315E66"/>
    <w:rsid w:val="00326378"/>
    <w:rsid w:val="003329C4"/>
    <w:rsid w:val="003406EF"/>
    <w:rsid w:val="003751F2"/>
    <w:rsid w:val="00390538"/>
    <w:rsid w:val="00394747"/>
    <w:rsid w:val="003A044C"/>
    <w:rsid w:val="003B66B3"/>
    <w:rsid w:val="003B689D"/>
    <w:rsid w:val="003B7C3B"/>
    <w:rsid w:val="003C04EA"/>
    <w:rsid w:val="003D3154"/>
    <w:rsid w:val="003D31C7"/>
    <w:rsid w:val="003E54C0"/>
    <w:rsid w:val="003F785B"/>
    <w:rsid w:val="00403C36"/>
    <w:rsid w:val="00404949"/>
    <w:rsid w:val="00437A26"/>
    <w:rsid w:val="004464B2"/>
    <w:rsid w:val="0048328F"/>
    <w:rsid w:val="00496933"/>
    <w:rsid w:val="004A6741"/>
    <w:rsid w:val="004D1A11"/>
    <w:rsid w:val="004D467D"/>
    <w:rsid w:val="004D684E"/>
    <w:rsid w:val="004E1D65"/>
    <w:rsid w:val="004E7E2D"/>
    <w:rsid w:val="00513197"/>
    <w:rsid w:val="005171FA"/>
    <w:rsid w:val="005214A6"/>
    <w:rsid w:val="00550004"/>
    <w:rsid w:val="00557B1B"/>
    <w:rsid w:val="0056233D"/>
    <w:rsid w:val="00594041"/>
    <w:rsid w:val="005A02AC"/>
    <w:rsid w:val="005B2CAB"/>
    <w:rsid w:val="005D1316"/>
    <w:rsid w:val="005D5F8A"/>
    <w:rsid w:val="005E74DA"/>
    <w:rsid w:val="00602AA2"/>
    <w:rsid w:val="00604E5D"/>
    <w:rsid w:val="00616B2C"/>
    <w:rsid w:val="00634D6E"/>
    <w:rsid w:val="00640121"/>
    <w:rsid w:val="0064227D"/>
    <w:rsid w:val="00655300"/>
    <w:rsid w:val="00663E17"/>
    <w:rsid w:val="00680B3B"/>
    <w:rsid w:val="00687ABC"/>
    <w:rsid w:val="00690165"/>
    <w:rsid w:val="006A051F"/>
    <w:rsid w:val="006C1107"/>
    <w:rsid w:val="006C2352"/>
    <w:rsid w:val="006E0C30"/>
    <w:rsid w:val="006F35DC"/>
    <w:rsid w:val="006F6B0E"/>
    <w:rsid w:val="00701D61"/>
    <w:rsid w:val="00710D9B"/>
    <w:rsid w:val="00747F3F"/>
    <w:rsid w:val="00751FE7"/>
    <w:rsid w:val="00753027"/>
    <w:rsid w:val="00762AFC"/>
    <w:rsid w:val="00764907"/>
    <w:rsid w:val="00765358"/>
    <w:rsid w:val="00771C64"/>
    <w:rsid w:val="007752DB"/>
    <w:rsid w:val="00775F27"/>
    <w:rsid w:val="0077609D"/>
    <w:rsid w:val="00781FD2"/>
    <w:rsid w:val="007830C4"/>
    <w:rsid w:val="007A1751"/>
    <w:rsid w:val="007A547F"/>
    <w:rsid w:val="007B37F6"/>
    <w:rsid w:val="007E2D5B"/>
    <w:rsid w:val="007E37DC"/>
    <w:rsid w:val="007F165D"/>
    <w:rsid w:val="008219EE"/>
    <w:rsid w:val="00834A2B"/>
    <w:rsid w:val="0086263A"/>
    <w:rsid w:val="00865EE4"/>
    <w:rsid w:val="008726AD"/>
    <w:rsid w:val="008A3137"/>
    <w:rsid w:val="008D5B36"/>
    <w:rsid w:val="008F6F93"/>
    <w:rsid w:val="00912522"/>
    <w:rsid w:val="0092279C"/>
    <w:rsid w:val="00922E0F"/>
    <w:rsid w:val="00926F04"/>
    <w:rsid w:val="009400FF"/>
    <w:rsid w:val="00956042"/>
    <w:rsid w:val="00956DE1"/>
    <w:rsid w:val="009579D8"/>
    <w:rsid w:val="009675DC"/>
    <w:rsid w:val="009770E9"/>
    <w:rsid w:val="009806CF"/>
    <w:rsid w:val="0098467B"/>
    <w:rsid w:val="00990F73"/>
    <w:rsid w:val="009D1206"/>
    <w:rsid w:val="00A050DF"/>
    <w:rsid w:val="00A11F02"/>
    <w:rsid w:val="00A146D4"/>
    <w:rsid w:val="00A328C1"/>
    <w:rsid w:val="00A46395"/>
    <w:rsid w:val="00A6338B"/>
    <w:rsid w:val="00A7255E"/>
    <w:rsid w:val="00A8727B"/>
    <w:rsid w:val="00AA3AE0"/>
    <w:rsid w:val="00AA7116"/>
    <w:rsid w:val="00AB26EF"/>
    <w:rsid w:val="00AB63AB"/>
    <w:rsid w:val="00AC0A03"/>
    <w:rsid w:val="00AC1922"/>
    <w:rsid w:val="00AC6AED"/>
    <w:rsid w:val="00AD42DB"/>
    <w:rsid w:val="00AF0247"/>
    <w:rsid w:val="00AF0ABB"/>
    <w:rsid w:val="00B15498"/>
    <w:rsid w:val="00B176A2"/>
    <w:rsid w:val="00B23FE1"/>
    <w:rsid w:val="00B2639B"/>
    <w:rsid w:val="00B33659"/>
    <w:rsid w:val="00B45E6E"/>
    <w:rsid w:val="00B56F0D"/>
    <w:rsid w:val="00B649F9"/>
    <w:rsid w:val="00B73B9A"/>
    <w:rsid w:val="00B75D54"/>
    <w:rsid w:val="00B802A9"/>
    <w:rsid w:val="00B933B0"/>
    <w:rsid w:val="00BB0481"/>
    <w:rsid w:val="00BB33D9"/>
    <w:rsid w:val="00BC383C"/>
    <w:rsid w:val="00BC6D49"/>
    <w:rsid w:val="00BE1F6C"/>
    <w:rsid w:val="00BF5DD3"/>
    <w:rsid w:val="00C10AE7"/>
    <w:rsid w:val="00C13B12"/>
    <w:rsid w:val="00C148D6"/>
    <w:rsid w:val="00C33E87"/>
    <w:rsid w:val="00C64DD6"/>
    <w:rsid w:val="00C847A1"/>
    <w:rsid w:val="00C86739"/>
    <w:rsid w:val="00C95CF0"/>
    <w:rsid w:val="00CA3BB4"/>
    <w:rsid w:val="00CB5B1C"/>
    <w:rsid w:val="00CD4B82"/>
    <w:rsid w:val="00CF383A"/>
    <w:rsid w:val="00D0273D"/>
    <w:rsid w:val="00D25F12"/>
    <w:rsid w:val="00D261F8"/>
    <w:rsid w:val="00D53070"/>
    <w:rsid w:val="00D54BFC"/>
    <w:rsid w:val="00D6098D"/>
    <w:rsid w:val="00D678B2"/>
    <w:rsid w:val="00D77BFA"/>
    <w:rsid w:val="00D9452A"/>
    <w:rsid w:val="00DA329B"/>
    <w:rsid w:val="00DC1FCE"/>
    <w:rsid w:val="00DD0C5D"/>
    <w:rsid w:val="00DD221D"/>
    <w:rsid w:val="00DD2C16"/>
    <w:rsid w:val="00DE5F57"/>
    <w:rsid w:val="00E70474"/>
    <w:rsid w:val="00E70865"/>
    <w:rsid w:val="00E75389"/>
    <w:rsid w:val="00E92D8D"/>
    <w:rsid w:val="00EA525F"/>
    <w:rsid w:val="00EB19A0"/>
    <w:rsid w:val="00ED73EB"/>
    <w:rsid w:val="00EE1F46"/>
    <w:rsid w:val="00EE7DAA"/>
    <w:rsid w:val="00F01789"/>
    <w:rsid w:val="00F04192"/>
    <w:rsid w:val="00F272AD"/>
    <w:rsid w:val="00F32C78"/>
    <w:rsid w:val="00F335F8"/>
    <w:rsid w:val="00F338B7"/>
    <w:rsid w:val="00F35D60"/>
    <w:rsid w:val="00F40DF2"/>
    <w:rsid w:val="00F421BA"/>
    <w:rsid w:val="00F4232C"/>
    <w:rsid w:val="00F50B9D"/>
    <w:rsid w:val="00F67318"/>
    <w:rsid w:val="00F8517B"/>
    <w:rsid w:val="00FA669F"/>
    <w:rsid w:val="00FB1459"/>
    <w:rsid w:val="00FB5ABF"/>
    <w:rsid w:val="00FC231C"/>
    <w:rsid w:val="00FC2488"/>
    <w:rsid w:val="00FC5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D5B"/>
    <w:pPr>
      <w:bidi/>
      <w:jc w:val="lowKashida"/>
    </w:pPr>
    <w:rPr>
      <w:rFonts w:cs="2  Badr"/>
      <w:sz w:val="24"/>
      <w:szCs w:val="30"/>
    </w:rPr>
  </w:style>
  <w:style w:type="paragraph" w:styleId="Heading1">
    <w:name w:val="heading 1"/>
    <w:basedOn w:val="Normal"/>
    <w:next w:val="Normal"/>
    <w:link w:val="Heading1Char"/>
    <w:qFormat/>
    <w:rsid w:val="00F32C78"/>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762AFC"/>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762AFC"/>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6F93"/>
    <w:pPr>
      <w:tabs>
        <w:tab w:val="center" w:pos="4153"/>
        <w:tab w:val="right" w:pos="8306"/>
      </w:tabs>
    </w:pPr>
  </w:style>
  <w:style w:type="character" w:styleId="PageNumber">
    <w:name w:val="page number"/>
    <w:basedOn w:val="DefaultParagraphFont"/>
    <w:rsid w:val="008F6F93"/>
  </w:style>
  <w:style w:type="paragraph" w:styleId="Header">
    <w:name w:val="header"/>
    <w:basedOn w:val="Normal"/>
    <w:link w:val="HeaderChar"/>
    <w:rsid w:val="00DE5F57"/>
    <w:pPr>
      <w:tabs>
        <w:tab w:val="center" w:pos="4153"/>
        <w:tab w:val="right" w:pos="8306"/>
      </w:tabs>
    </w:pPr>
  </w:style>
  <w:style w:type="paragraph" w:styleId="FootnoteText">
    <w:name w:val="footnote text"/>
    <w:basedOn w:val="Normal"/>
    <w:semiHidden/>
    <w:rsid w:val="00DE5F57"/>
    <w:rPr>
      <w:sz w:val="20"/>
      <w:szCs w:val="20"/>
    </w:rPr>
  </w:style>
  <w:style w:type="character" w:styleId="FootnoteReference">
    <w:name w:val="footnote reference"/>
    <w:semiHidden/>
    <w:rsid w:val="00DE5F57"/>
    <w:rPr>
      <w:vertAlign w:val="superscript"/>
    </w:rPr>
  </w:style>
  <w:style w:type="character" w:customStyle="1" w:styleId="FooterChar">
    <w:name w:val="Footer Char"/>
    <w:link w:val="Footer"/>
    <w:uiPriority w:val="99"/>
    <w:rsid w:val="00922E0F"/>
    <w:rPr>
      <w:rFonts w:cs="2  Badr"/>
      <w:sz w:val="24"/>
      <w:szCs w:val="30"/>
    </w:rPr>
  </w:style>
  <w:style w:type="paragraph" w:customStyle="1" w:styleId="a">
    <w:name w:val="متن"/>
    <w:basedOn w:val="Normal"/>
    <w:link w:val="Char"/>
    <w:qFormat/>
    <w:rsid w:val="00C95CF0"/>
    <w:pPr>
      <w:ind w:firstLine="284"/>
      <w:jc w:val="both"/>
    </w:pPr>
    <w:rPr>
      <w:rFonts w:ascii="IRNazli" w:hAnsi="IRNazli" w:cs="IRNazli"/>
      <w:sz w:val="28"/>
      <w:szCs w:val="28"/>
      <w:lang w:bidi="fa-IR"/>
    </w:rPr>
  </w:style>
  <w:style w:type="paragraph" w:customStyle="1" w:styleId="1">
    <w:name w:val="تیتر 1"/>
    <w:basedOn w:val="Normal"/>
    <w:link w:val="1Char"/>
    <w:qFormat/>
    <w:rsid w:val="00762AFC"/>
    <w:pPr>
      <w:spacing w:before="240" w:after="240"/>
      <w:jc w:val="center"/>
      <w:outlineLvl w:val="0"/>
    </w:pPr>
    <w:rPr>
      <w:rFonts w:ascii="IRYakout" w:hAnsi="IRYakout" w:cs="IRYakout"/>
      <w:b/>
      <w:bCs/>
      <w:sz w:val="32"/>
      <w:szCs w:val="32"/>
      <w:lang w:bidi="fa-IR"/>
    </w:rPr>
  </w:style>
  <w:style w:type="character" w:customStyle="1" w:styleId="Char">
    <w:name w:val="متن Char"/>
    <w:link w:val="a"/>
    <w:rsid w:val="00C95CF0"/>
    <w:rPr>
      <w:rFonts w:ascii="IRNazli" w:hAnsi="IRNazli" w:cs="IRNazli"/>
      <w:sz w:val="28"/>
      <w:szCs w:val="28"/>
      <w:lang w:bidi="fa-IR"/>
    </w:rPr>
  </w:style>
  <w:style w:type="paragraph" w:customStyle="1" w:styleId="Style1">
    <w:name w:val="Style1"/>
    <w:basedOn w:val="Normal"/>
    <w:link w:val="Style1Char"/>
    <w:qFormat/>
    <w:rsid w:val="001B21D2"/>
    <w:pPr>
      <w:spacing w:before="360" w:after="240"/>
      <w:jc w:val="center"/>
      <w:outlineLvl w:val="0"/>
    </w:pPr>
    <w:rPr>
      <w:rFonts w:cs="B Jadid"/>
      <w:sz w:val="28"/>
      <w:szCs w:val="28"/>
      <w:lang w:bidi="fa-IR"/>
    </w:rPr>
  </w:style>
  <w:style w:type="character" w:customStyle="1" w:styleId="1Char">
    <w:name w:val="تیتر 1 Char"/>
    <w:link w:val="1"/>
    <w:rsid w:val="00762AFC"/>
    <w:rPr>
      <w:rFonts w:ascii="IRYakout" w:hAnsi="IRYakout" w:cs="IRYakout"/>
      <w:b/>
      <w:bCs/>
      <w:sz w:val="32"/>
      <w:szCs w:val="32"/>
      <w:lang w:bidi="fa-IR"/>
    </w:rPr>
  </w:style>
  <w:style w:type="character" w:customStyle="1" w:styleId="Style1Char">
    <w:name w:val="Style1 Char"/>
    <w:link w:val="Style1"/>
    <w:rsid w:val="001B21D2"/>
    <w:rPr>
      <w:rFonts w:cs="B Jadid"/>
      <w:sz w:val="28"/>
      <w:szCs w:val="28"/>
      <w:lang w:bidi="fa-IR"/>
    </w:rPr>
  </w:style>
  <w:style w:type="paragraph" w:customStyle="1" w:styleId="2">
    <w:name w:val="تیتر 2"/>
    <w:basedOn w:val="Normal"/>
    <w:link w:val="2Char"/>
    <w:qFormat/>
    <w:rsid w:val="00762AFC"/>
    <w:pPr>
      <w:spacing w:before="240" w:after="60"/>
      <w:jc w:val="both"/>
      <w:outlineLvl w:val="1"/>
    </w:pPr>
    <w:rPr>
      <w:rFonts w:ascii="IRZar" w:hAnsi="IRZar" w:cs="IRZar"/>
      <w:b/>
      <w:bCs/>
      <w:szCs w:val="24"/>
      <w:lang w:bidi="fa-IR"/>
    </w:rPr>
  </w:style>
  <w:style w:type="character" w:customStyle="1" w:styleId="2Char">
    <w:name w:val="تیتر 2 Char"/>
    <w:link w:val="2"/>
    <w:rsid w:val="00762AFC"/>
    <w:rPr>
      <w:rFonts w:ascii="IRZar" w:hAnsi="IRZar" w:cs="IRZar"/>
      <w:b/>
      <w:bCs/>
      <w:sz w:val="24"/>
      <w:szCs w:val="24"/>
      <w:lang w:bidi="fa-IR"/>
    </w:rPr>
  </w:style>
  <w:style w:type="character" w:customStyle="1" w:styleId="HeaderChar">
    <w:name w:val="Header Char"/>
    <w:link w:val="Header"/>
    <w:uiPriority w:val="99"/>
    <w:rsid w:val="00B73B9A"/>
    <w:rPr>
      <w:rFonts w:cs="2  Badr"/>
      <w:sz w:val="24"/>
      <w:szCs w:val="30"/>
    </w:rPr>
  </w:style>
  <w:style w:type="character" w:customStyle="1" w:styleId="Heading1Char">
    <w:name w:val="Heading 1 Char"/>
    <w:link w:val="Heading1"/>
    <w:rsid w:val="00F32C7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32C78"/>
    <w:pPr>
      <w:keepLines/>
      <w:bidi w:val="0"/>
      <w:spacing w:before="480" w:after="0" w:line="276" w:lineRule="auto"/>
      <w:jc w:val="left"/>
      <w:outlineLvl w:val="9"/>
    </w:pPr>
    <w:rPr>
      <w:color w:val="365F91"/>
      <w:kern w:val="0"/>
      <w:sz w:val="28"/>
      <w:szCs w:val="28"/>
    </w:rPr>
  </w:style>
  <w:style w:type="paragraph" w:styleId="TOC2">
    <w:name w:val="toc 2"/>
    <w:basedOn w:val="Normal"/>
    <w:next w:val="Normal"/>
    <w:uiPriority w:val="39"/>
    <w:rsid w:val="0056233D"/>
    <w:pPr>
      <w:ind w:left="284"/>
      <w:jc w:val="both"/>
    </w:pPr>
    <w:rPr>
      <w:rFonts w:ascii="IRNazli" w:hAnsi="IRNazli" w:cs="IRNazli"/>
      <w:noProof/>
      <w:sz w:val="28"/>
      <w:szCs w:val="28"/>
      <w:lang w:bidi="fa-IR"/>
    </w:rPr>
  </w:style>
  <w:style w:type="paragraph" w:styleId="TOC1">
    <w:name w:val="toc 1"/>
    <w:basedOn w:val="Normal"/>
    <w:next w:val="Normal"/>
    <w:uiPriority w:val="39"/>
    <w:qFormat/>
    <w:rsid w:val="0056233D"/>
    <w:pPr>
      <w:spacing w:before="120"/>
      <w:jc w:val="both"/>
    </w:pPr>
    <w:rPr>
      <w:rFonts w:ascii="IRYakout" w:hAnsi="IRYakout" w:cs="IRYakout"/>
      <w:bCs/>
      <w:sz w:val="28"/>
      <w:szCs w:val="28"/>
    </w:rPr>
  </w:style>
  <w:style w:type="paragraph" w:styleId="TOC3">
    <w:name w:val="toc 3"/>
    <w:basedOn w:val="Normal"/>
    <w:next w:val="Normal"/>
    <w:autoRedefine/>
    <w:uiPriority w:val="39"/>
    <w:rsid w:val="00F32C78"/>
    <w:pPr>
      <w:ind w:left="480"/>
    </w:pPr>
  </w:style>
  <w:style w:type="character" w:styleId="Hyperlink">
    <w:name w:val="Hyperlink"/>
    <w:uiPriority w:val="99"/>
    <w:unhideWhenUsed/>
    <w:rsid w:val="00F32C78"/>
    <w:rPr>
      <w:color w:val="0000FF"/>
      <w:u w:val="single"/>
    </w:rPr>
  </w:style>
  <w:style w:type="paragraph" w:customStyle="1" w:styleId="a0">
    <w:name w:val="نص عربی"/>
    <w:basedOn w:val="Normal"/>
    <w:link w:val="Char0"/>
    <w:qFormat/>
    <w:rsid w:val="00956042"/>
    <w:pPr>
      <w:ind w:firstLine="284"/>
      <w:jc w:val="both"/>
    </w:pPr>
    <w:rPr>
      <w:rFonts w:ascii="mylotus" w:hAnsi="mylotus" w:cs="mylotus"/>
      <w:sz w:val="27"/>
      <w:szCs w:val="27"/>
      <w:lang w:bidi="fa-IR"/>
    </w:rPr>
  </w:style>
  <w:style w:type="paragraph" w:customStyle="1" w:styleId="a1">
    <w:name w:val="تخریج آیات"/>
    <w:basedOn w:val="a"/>
    <w:link w:val="Char1"/>
    <w:qFormat/>
    <w:rsid w:val="003329C4"/>
    <w:rPr>
      <w:sz w:val="24"/>
      <w:szCs w:val="24"/>
    </w:rPr>
  </w:style>
  <w:style w:type="character" w:customStyle="1" w:styleId="Char0">
    <w:name w:val="نص عربی Char"/>
    <w:link w:val="a0"/>
    <w:rsid w:val="00956042"/>
    <w:rPr>
      <w:rFonts w:ascii="mylotus" w:hAnsi="mylotus" w:cs="mylotus"/>
      <w:sz w:val="27"/>
      <w:szCs w:val="27"/>
      <w:lang w:bidi="fa-IR"/>
    </w:rPr>
  </w:style>
  <w:style w:type="paragraph" w:customStyle="1" w:styleId="a2">
    <w:name w:val="احادیث"/>
    <w:basedOn w:val="Normal"/>
    <w:link w:val="Char2"/>
    <w:qFormat/>
    <w:rsid w:val="00C95CF0"/>
    <w:pPr>
      <w:ind w:firstLine="284"/>
      <w:jc w:val="both"/>
    </w:pPr>
    <w:rPr>
      <w:rFonts w:ascii="KFGQPC Uthman Taha Naskh" w:hAnsi="KFGQPC Uthman Taha Naskh" w:cs="KFGQPC Uthman Taha Naskh"/>
      <w:sz w:val="27"/>
      <w:szCs w:val="27"/>
      <w:lang w:bidi="fa-IR"/>
    </w:rPr>
  </w:style>
  <w:style w:type="character" w:customStyle="1" w:styleId="Char1">
    <w:name w:val="تخریج آیات Char"/>
    <w:link w:val="a1"/>
    <w:rsid w:val="003329C4"/>
    <w:rPr>
      <w:rFonts w:ascii="IRLotus" w:hAnsi="IRLotus" w:cs="IRLotus"/>
      <w:sz w:val="24"/>
      <w:szCs w:val="24"/>
      <w:lang w:bidi="fa-IR"/>
    </w:rPr>
  </w:style>
  <w:style w:type="table" w:styleId="TableGrid">
    <w:name w:val="Table Grid"/>
    <w:basedOn w:val="TableNormal"/>
    <w:uiPriority w:val="59"/>
    <w:rsid w:val="005B2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احادیث Char"/>
    <w:link w:val="a2"/>
    <w:rsid w:val="00956042"/>
    <w:rPr>
      <w:rFonts w:ascii="KFGQPC Uthman Taha Naskh" w:hAnsi="KFGQPC Uthman Taha Naskh" w:cs="KFGQPC Uthman Taha Naskh"/>
      <w:sz w:val="27"/>
      <w:szCs w:val="27"/>
      <w:lang w:bidi="fa-IR"/>
    </w:rPr>
  </w:style>
  <w:style w:type="character" w:customStyle="1" w:styleId="Heading2Char">
    <w:name w:val="Heading 2 Char"/>
    <w:link w:val="Heading2"/>
    <w:semiHidden/>
    <w:rsid w:val="00762AFC"/>
    <w:rPr>
      <w:rFonts w:ascii="Cambria" w:eastAsia="Times New Roman" w:hAnsi="Cambria" w:cs="Times New Roman"/>
      <w:b/>
      <w:bCs/>
      <w:i/>
      <w:iCs/>
      <w:sz w:val="28"/>
      <w:szCs w:val="28"/>
    </w:rPr>
  </w:style>
  <w:style w:type="character" w:customStyle="1" w:styleId="Heading3Char">
    <w:name w:val="Heading 3 Char"/>
    <w:link w:val="Heading3"/>
    <w:semiHidden/>
    <w:rsid w:val="00762AFC"/>
    <w:rPr>
      <w:rFonts w:ascii="Cambria" w:eastAsia="Times New Roman" w:hAnsi="Cambria" w:cs="Times New Roman"/>
      <w:b/>
      <w:bCs/>
      <w:sz w:val="26"/>
      <w:szCs w:val="26"/>
    </w:rPr>
  </w:style>
  <w:style w:type="paragraph" w:styleId="BalloonText">
    <w:name w:val="Balloon Text"/>
    <w:basedOn w:val="Normal"/>
    <w:link w:val="BalloonTextChar"/>
    <w:rsid w:val="00956042"/>
    <w:rPr>
      <w:rFonts w:ascii="Tahoma" w:hAnsi="Tahoma" w:cs="Tahoma"/>
      <w:sz w:val="16"/>
      <w:szCs w:val="16"/>
    </w:rPr>
  </w:style>
  <w:style w:type="character" w:customStyle="1" w:styleId="BalloonTextChar">
    <w:name w:val="Balloon Text Char"/>
    <w:basedOn w:val="DefaultParagraphFont"/>
    <w:link w:val="BalloonText"/>
    <w:rsid w:val="00956042"/>
    <w:rPr>
      <w:rFonts w:ascii="Tahoma" w:hAnsi="Tahoma" w:cs="Tahoma"/>
      <w:sz w:val="16"/>
      <w:szCs w:val="16"/>
    </w:rPr>
  </w:style>
  <w:style w:type="paragraph" w:customStyle="1" w:styleId="a3">
    <w:name w:val="متن پاورقی"/>
    <w:basedOn w:val="a"/>
    <w:link w:val="Char3"/>
    <w:qFormat/>
    <w:rsid w:val="00956042"/>
    <w:pPr>
      <w:ind w:left="272" w:hanging="272"/>
    </w:pPr>
    <w:rPr>
      <w:sz w:val="24"/>
      <w:szCs w:val="24"/>
    </w:rPr>
  </w:style>
  <w:style w:type="paragraph" w:customStyle="1" w:styleId="a4">
    <w:name w:val="عربی پاورقی"/>
    <w:basedOn w:val="a"/>
    <w:link w:val="Char4"/>
    <w:qFormat/>
    <w:rsid w:val="00956042"/>
    <w:pPr>
      <w:ind w:left="272" w:hanging="272"/>
    </w:pPr>
    <w:rPr>
      <w:rFonts w:ascii="mylotus" w:hAnsi="mylotus" w:cs="mylotus"/>
      <w:sz w:val="23"/>
      <w:szCs w:val="23"/>
    </w:rPr>
  </w:style>
  <w:style w:type="character" w:customStyle="1" w:styleId="Char3">
    <w:name w:val="متن پاورقی Char"/>
    <w:basedOn w:val="Char"/>
    <w:link w:val="a3"/>
    <w:rsid w:val="00956042"/>
    <w:rPr>
      <w:rFonts w:ascii="IRNazli" w:hAnsi="IRNazli" w:cs="IRNazli"/>
      <w:sz w:val="24"/>
      <w:szCs w:val="24"/>
      <w:lang w:bidi="fa-IR"/>
    </w:rPr>
  </w:style>
  <w:style w:type="paragraph" w:customStyle="1" w:styleId="a5">
    <w:name w:val="أيات"/>
    <w:basedOn w:val="a"/>
    <w:link w:val="Char5"/>
    <w:qFormat/>
    <w:rsid w:val="00956042"/>
    <w:rPr>
      <w:rFonts w:ascii="KFGQPC Uthmanic Script HAFS" w:hAnsi="KFGQPC Uthmanic Script HAFS" w:cs="KFGQPC Uthmanic Script HAFS"/>
    </w:rPr>
  </w:style>
  <w:style w:type="character" w:customStyle="1" w:styleId="Char4">
    <w:name w:val="عربی پاورقی Char"/>
    <w:basedOn w:val="Char"/>
    <w:link w:val="a4"/>
    <w:rsid w:val="00956042"/>
    <w:rPr>
      <w:rFonts w:ascii="mylotus" w:hAnsi="mylotus" w:cs="mylotus"/>
      <w:sz w:val="23"/>
      <w:szCs w:val="23"/>
      <w:lang w:bidi="fa-IR"/>
    </w:rPr>
  </w:style>
  <w:style w:type="paragraph" w:customStyle="1" w:styleId="a6">
    <w:name w:val="متن بولد"/>
    <w:basedOn w:val="a"/>
    <w:link w:val="Char6"/>
    <w:qFormat/>
    <w:rsid w:val="00C95CF0"/>
    <w:rPr>
      <w:bCs/>
      <w:sz w:val="24"/>
      <w:szCs w:val="24"/>
    </w:rPr>
  </w:style>
  <w:style w:type="character" w:customStyle="1" w:styleId="Char5">
    <w:name w:val="أيات Char"/>
    <w:basedOn w:val="Char"/>
    <w:link w:val="a5"/>
    <w:rsid w:val="00956042"/>
    <w:rPr>
      <w:rFonts w:ascii="KFGQPC Uthmanic Script HAFS" w:hAnsi="KFGQPC Uthmanic Script HAFS" w:cs="KFGQPC Uthmanic Script HAFS"/>
      <w:sz w:val="28"/>
      <w:szCs w:val="28"/>
      <w:lang w:bidi="fa-IR"/>
    </w:rPr>
  </w:style>
  <w:style w:type="character" w:customStyle="1" w:styleId="Char6">
    <w:name w:val="متن بولد Char"/>
    <w:basedOn w:val="Char"/>
    <w:link w:val="a6"/>
    <w:rsid w:val="00C95CF0"/>
    <w:rPr>
      <w:rFonts w:ascii="IRNazli" w:hAnsi="IRNazli" w:cs="IRNazli"/>
      <w:bC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D5B"/>
    <w:pPr>
      <w:bidi/>
      <w:jc w:val="lowKashida"/>
    </w:pPr>
    <w:rPr>
      <w:rFonts w:cs="2  Badr"/>
      <w:sz w:val="24"/>
      <w:szCs w:val="30"/>
    </w:rPr>
  </w:style>
  <w:style w:type="paragraph" w:styleId="Heading1">
    <w:name w:val="heading 1"/>
    <w:basedOn w:val="Normal"/>
    <w:next w:val="Normal"/>
    <w:link w:val="Heading1Char"/>
    <w:qFormat/>
    <w:rsid w:val="00F32C78"/>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762AFC"/>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762AFC"/>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6F93"/>
    <w:pPr>
      <w:tabs>
        <w:tab w:val="center" w:pos="4153"/>
        <w:tab w:val="right" w:pos="8306"/>
      </w:tabs>
    </w:pPr>
  </w:style>
  <w:style w:type="character" w:styleId="PageNumber">
    <w:name w:val="page number"/>
    <w:basedOn w:val="DefaultParagraphFont"/>
    <w:rsid w:val="008F6F93"/>
  </w:style>
  <w:style w:type="paragraph" w:styleId="Header">
    <w:name w:val="header"/>
    <w:basedOn w:val="Normal"/>
    <w:link w:val="HeaderChar"/>
    <w:rsid w:val="00DE5F57"/>
    <w:pPr>
      <w:tabs>
        <w:tab w:val="center" w:pos="4153"/>
        <w:tab w:val="right" w:pos="8306"/>
      </w:tabs>
    </w:pPr>
  </w:style>
  <w:style w:type="paragraph" w:styleId="FootnoteText">
    <w:name w:val="footnote text"/>
    <w:basedOn w:val="Normal"/>
    <w:semiHidden/>
    <w:rsid w:val="00DE5F57"/>
    <w:rPr>
      <w:sz w:val="20"/>
      <w:szCs w:val="20"/>
    </w:rPr>
  </w:style>
  <w:style w:type="character" w:styleId="FootnoteReference">
    <w:name w:val="footnote reference"/>
    <w:semiHidden/>
    <w:rsid w:val="00DE5F57"/>
    <w:rPr>
      <w:vertAlign w:val="superscript"/>
    </w:rPr>
  </w:style>
  <w:style w:type="character" w:customStyle="1" w:styleId="FooterChar">
    <w:name w:val="Footer Char"/>
    <w:link w:val="Footer"/>
    <w:uiPriority w:val="99"/>
    <w:rsid w:val="00922E0F"/>
    <w:rPr>
      <w:rFonts w:cs="2  Badr"/>
      <w:sz w:val="24"/>
      <w:szCs w:val="30"/>
    </w:rPr>
  </w:style>
  <w:style w:type="paragraph" w:customStyle="1" w:styleId="a">
    <w:name w:val="متن"/>
    <w:basedOn w:val="Normal"/>
    <w:link w:val="Char"/>
    <w:qFormat/>
    <w:rsid w:val="00C95CF0"/>
    <w:pPr>
      <w:ind w:firstLine="284"/>
      <w:jc w:val="both"/>
    </w:pPr>
    <w:rPr>
      <w:rFonts w:ascii="IRNazli" w:hAnsi="IRNazli" w:cs="IRNazli"/>
      <w:sz w:val="28"/>
      <w:szCs w:val="28"/>
      <w:lang w:bidi="fa-IR"/>
    </w:rPr>
  </w:style>
  <w:style w:type="paragraph" w:customStyle="1" w:styleId="1">
    <w:name w:val="تیتر 1"/>
    <w:basedOn w:val="Normal"/>
    <w:link w:val="1Char"/>
    <w:qFormat/>
    <w:rsid w:val="00762AFC"/>
    <w:pPr>
      <w:spacing w:before="240" w:after="240"/>
      <w:jc w:val="center"/>
      <w:outlineLvl w:val="0"/>
    </w:pPr>
    <w:rPr>
      <w:rFonts w:ascii="IRYakout" w:hAnsi="IRYakout" w:cs="IRYakout"/>
      <w:b/>
      <w:bCs/>
      <w:sz w:val="32"/>
      <w:szCs w:val="32"/>
      <w:lang w:bidi="fa-IR"/>
    </w:rPr>
  </w:style>
  <w:style w:type="character" w:customStyle="1" w:styleId="Char">
    <w:name w:val="متن Char"/>
    <w:link w:val="a"/>
    <w:rsid w:val="00C95CF0"/>
    <w:rPr>
      <w:rFonts w:ascii="IRNazli" w:hAnsi="IRNazli" w:cs="IRNazli"/>
      <w:sz w:val="28"/>
      <w:szCs w:val="28"/>
      <w:lang w:bidi="fa-IR"/>
    </w:rPr>
  </w:style>
  <w:style w:type="paragraph" w:customStyle="1" w:styleId="Style1">
    <w:name w:val="Style1"/>
    <w:basedOn w:val="Normal"/>
    <w:link w:val="Style1Char"/>
    <w:qFormat/>
    <w:rsid w:val="001B21D2"/>
    <w:pPr>
      <w:spacing w:before="360" w:after="240"/>
      <w:jc w:val="center"/>
      <w:outlineLvl w:val="0"/>
    </w:pPr>
    <w:rPr>
      <w:rFonts w:cs="B Jadid"/>
      <w:sz w:val="28"/>
      <w:szCs w:val="28"/>
      <w:lang w:bidi="fa-IR"/>
    </w:rPr>
  </w:style>
  <w:style w:type="character" w:customStyle="1" w:styleId="1Char">
    <w:name w:val="تیتر 1 Char"/>
    <w:link w:val="1"/>
    <w:rsid w:val="00762AFC"/>
    <w:rPr>
      <w:rFonts w:ascii="IRYakout" w:hAnsi="IRYakout" w:cs="IRYakout"/>
      <w:b/>
      <w:bCs/>
      <w:sz w:val="32"/>
      <w:szCs w:val="32"/>
      <w:lang w:bidi="fa-IR"/>
    </w:rPr>
  </w:style>
  <w:style w:type="character" w:customStyle="1" w:styleId="Style1Char">
    <w:name w:val="Style1 Char"/>
    <w:link w:val="Style1"/>
    <w:rsid w:val="001B21D2"/>
    <w:rPr>
      <w:rFonts w:cs="B Jadid"/>
      <w:sz w:val="28"/>
      <w:szCs w:val="28"/>
      <w:lang w:bidi="fa-IR"/>
    </w:rPr>
  </w:style>
  <w:style w:type="paragraph" w:customStyle="1" w:styleId="2">
    <w:name w:val="تیتر 2"/>
    <w:basedOn w:val="Normal"/>
    <w:link w:val="2Char"/>
    <w:qFormat/>
    <w:rsid w:val="00762AFC"/>
    <w:pPr>
      <w:spacing w:before="240" w:after="60"/>
      <w:jc w:val="both"/>
      <w:outlineLvl w:val="1"/>
    </w:pPr>
    <w:rPr>
      <w:rFonts w:ascii="IRZar" w:hAnsi="IRZar" w:cs="IRZar"/>
      <w:b/>
      <w:bCs/>
      <w:szCs w:val="24"/>
      <w:lang w:bidi="fa-IR"/>
    </w:rPr>
  </w:style>
  <w:style w:type="character" w:customStyle="1" w:styleId="2Char">
    <w:name w:val="تیتر 2 Char"/>
    <w:link w:val="2"/>
    <w:rsid w:val="00762AFC"/>
    <w:rPr>
      <w:rFonts w:ascii="IRZar" w:hAnsi="IRZar" w:cs="IRZar"/>
      <w:b/>
      <w:bCs/>
      <w:sz w:val="24"/>
      <w:szCs w:val="24"/>
      <w:lang w:bidi="fa-IR"/>
    </w:rPr>
  </w:style>
  <w:style w:type="character" w:customStyle="1" w:styleId="HeaderChar">
    <w:name w:val="Header Char"/>
    <w:link w:val="Header"/>
    <w:uiPriority w:val="99"/>
    <w:rsid w:val="00B73B9A"/>
    <w:rPr>
      <w:rFonts w:cs="2  Badr"/>
      <w:sz w:val="24"/>
      <w:szCs w:val="30"/>
    </w:rPr>
  </w:style>
  <w:style w:type="character" w:customStyle="1" w:styleId="Heading1Char">
    <w:name w:val="Heading 1 Char"/>
    <w:link w:val="Heading1"/>
    <w:rsid w:val="00F32C7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32C78"/>
    <w:pPr>
      <w:keepLines/>
      <w:bidi w:val="0"/>
      <w:spacing w:before="480" w:after="0" w:line="276" w:lineRule="auto"/>
      <w:jc w:val="left"/>
      <w:outlineLvl w:val="9"/>
    </w:pPr>
    <w:rPr>
      <w:color w:val="365F91"/>
      <w:kern w:val="0"/>
      <w:sz w:val="28"/>
      <w:szCs w:val="28"/>
    </w:rPr>
  </w:style>
  <w:style w:type="paragraph" w:styleId="TOC2">
    <w:name w:val="toc 2"/>
    <w:basedOn w:val="Normal"/>
    <w:next w:val="Normal"/>
    <w:uiPriority w:val="39"/>
    <w:rsid w:val="0056233D"/>
    <w:pPr>
      <w:ind w:left="284"/>
      <w:jc w:val="both"/>
    </w:pPr>
    <w:rPr>
      <w:rFonts w:ascii="IRNazli" w:hAnsi="IRNazli" w:cs="IRNazli"/>
      <w:noProof/>
      <w:sz w:val="28"/>
      <w:szCs w:val="28"/>
      <w:lang w:bidi="fa-IR"/>
    </w:rPr>
  </w:style>
  <w:style w:type="paragraph" w:styleId="TOC1">
    <w:name w:val="toc 1"/>
    <w:basedOn w:val="Normal"/>
    <w:next w:val="Normal"/>
    <w:uiPriority w:val="39"/>
    <w:qFormat/>
    <w:rsid w:val="0056233D"/>
    <w:pPr>
      <w:spacing w:before="120"/>
      <w:jc w:val="both"/>
    </w:pPr>
    <w:rPr>
      <w:rFonts w:ascii="IRYakout" w:hAnsi="IRYakout" w:cs="IRYakout"/>
      <w:bCs/>
      <w:sz w:val="28"/>
      <w:szCs w:val="28"/>
    </w:rPr>
  </w:style>
  <w:style w:type="paragraph" w:styleId="TOC3">
    <w:name w:val="toc 3"/>
    <w:basedOn w:val="Normal"/>
    <w:next w:val="Normal"/>
    <w:autoRedefine/>
    <w:uiPriority w:val="39"/>
    <w:rsid w:val="00F32C78"/>
    <w:pPr>
      <w:ind w:left="480"/>
    </w:pPr>
  </w:style>
  <w:style w:type="character" w:styleId="Hyperlink">
    <w:name w:val="Hyperlink"/>
    <w:uiPriority w:val="99"/>
    <w:unhideWhenUsed/>
    <w:rsid w:val="00F32C78"/>
    <w:rPr>
      <w:color w:val="0000FF"/>
      <w:u w:val="single"/>
    </w:rPr>
  </w:style>
  <w:style w:type="paragraph" w:customStyle="1" w:styleId="a0">
    <w:name w:val="نص عربی"/>
    <w:basedOn w:val="Normal"/>
    <w:link w:val="Char0"/>
    <w:qFormat/>
    <w:rsid w:val="00956042"/>
    <w:pPr>
      <w:ind w:firstLine="284"/>
      <w:jc w:val="both"/>
    </w:pPr>
    <w:rPr>
      <w:rFonts w:ascii="mylotus" w:hAnsi="mylotus" w:cs="mylotus"/>
      <w:sz w:val="27"/>
      <w:szCs w:val="27"/>
      <w:lang w:bidi="fa-IR"/>
    </w:rPr>
  </w:style>
  <w:style w:type="paragraph" w:customStyle="1" w:styleId="a1">
    <w:name w:val="تخریج آیات"/>
    <w:basedOn w:val="a"/>
    <w:link w:val="Char1"/>
    <w:qFormat/>
    <w:rsid w:val="003329C4"/>
    <w:rPr>
      <w:sz w:val="24"/>
      <w:szCs w:val="24"/>
    </w:rPr>
  </w:style>
  <w:style w:type="character" w:customStyle="1" w:styleId="Char0">
    <w:name w:val="نص عربی Char"/>
    <w:link w:val="a0"/>
    <w:rsid w:val="00956042"/>
    <w:rPr>
      <w:rFonts w:ascii="mylotus" w:hAnsi="mylotus" w:cs="mylotus"/>
      <w:sz w:val="27"/>
      <w:szCs w:val="27"/>
      <w:lang w:bidi="fa-IR"/>
    </w:rPr>
  </w:style>
  <w:style w:type="paragraph" w:customStyle="1" w:styleId="a2">
    <w:name w:val="احادیث"/>
    <w:basedOn w:val="Normal"/>
    <w:link w:val="Char2"/>
    <w:qFormat/>
    <w:rsid w:val="00C95CF0"/>
    <w:pPr>
      <w:ind w:firstLine="284"/>
      <w:jc w:val="both"/>
    </w:pPr>
    <w:rPr>
      <w:rFonts w:ascii="KFGQPC Uthman Taha Naskh" w:hAnsi="KFGQPC Uthman Taha Naskh" w:cs="KFGQPC Uthman Taha Naskh"/>
      <w:sz w:val="27"/>
      <w:szCs w:val="27"/>
      <w:lang w:bidi="fa-IR"/>
    </w:rPr>
  </w:style>
  <w:style w:type="character" w:customStyle="1" w:styleId="Char1">
    <w:name w:val="تخریج آیات Char"/>
    <w:link w:val="a1"/>
    <w:rsid w:val="003329C4"/>
    <w:rPr>
      <w:rFonts w:ascii="IRLotus" w:hAnsi="IRLotus" w:cs="IRLotus"/>
      <w:sz w:val="24"/>
      <w:szCs w:val="24"/>
      <w:lang w:bidi="fa-IR"/>
    </w:rPr>
  </w:style>
  <w:style w:type="table" w:styleId="TableGrid">
    <w:name w:val="Table Grid"/>
    <w:basedOn w:val="TableNormal"/>
    <w:uiPriority w:val="59"/>
    <w:rsid w:val="005B2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احادیث Char"/>
    <w:link w:val="a2"/>
    <w:rsid w:val="00956042"/>
    <w:rPr>
      <w:rFonts w:ascii="KFGQPC Uthman Taha Naskh" w:hAnsi="KFGQPC Uthman Taha Naskh" w:cs="KFGQPC Uthman Taha Naskh"/>
      <w:sz w:val="27"/>
      <w:szCs w:val="27"/>
      <w:lang w:bidi="fa-IR"/>
    </w:rPr>
  </w:style>
  <w:style w:type="character" w:customStyle="1" w:styleId="Heading2Char">
    <w:name w:val="Heading 2 Char"/>
    <w:link w:val="Heading2"/>
    <w:semiHidden/>
    <w:rsid w:val="00762AFC"/>
    <w:rPr>
      <w:rFonts w:ascii="Cambria" w:eastAsia="Times New Roman" w:hAnsi="Cambria" w:cs="Times New Roman"/>
      <w:b/>
      <w:bCs/>
      <w:i/>
      <w:iCs/>
      <w:sz w:val="28"/>
      <w:szCs w:val="28"/>
    </w:rPr>
  </w:style>
  <w:style w:type="character" w:customStyle="1" w:styleId="Heading3Char">
    <w:name w:val="Heading 3 Char"/>
    <w:link w:val="Heading3"/>
    <w:semiHidden/>
    <w:rsid w:val="00762AFC"/>
    <w:rPr>
      <w:rFonts w:ascii="Cambria" w:eastAsia="Times New Roman" w:hAnsi="Cambria" w:cs="Times New Roman"/>
      <w:b/>
      <w:bCs/>
      <w:sz w:val="26"/>
      <w:szCs w:val="26"/>
    </w:rPr>
  </w:style>
  <w:style w:type="paragraph" w:styleId="BalloonText">
    <w:name w:val="Balloon Text"/>
    <w:basedOn w:val="Normal"/>
    <w:link w:val="BalloonTextChar"/>
    <w:rsid w:val="00956042"/>
    <w:rPr>
      <w:rFonts w:ascii="Tahoma" w:hAnsi="Tahoma" w:cs="Tahoma"/>
      <w:sz w:val="16"/>
      <w:szCs w:val="16"/>
    </w:rPr>
  </w:style>
  <w:style w:type="character" w:customStyle="1" w:styleId="BalloonTextChar">
    <w:name w:val="Balloon Text Char"/>
    <w:basedOn w:val="DefaultParagraphFont"/>
    <w:link w:val="BalloonText"/>
    <w:rsid w:val="00956042"/>
    <w:rPr>
      <w:rFonts w:ascii="Tahoma" w:hAnsi="Tahoma" w:cs="Tahoma"/>
      <w:sz w:val="16"/>
      <w:szCs w:val="16"/>
    </w:rPr>
  </w:style>
  <w:style w:type="paragraph" w:customStyle="1" w:styleId="a3">
    <w:name w:val="متن پاورقی"/>
    <w:basedOn w:val="a"/>
    <w:link w:val="Char3"/>
    <w:qFormat/>
    <w:rsid w:val="00956042"/>
    <w:pPr>
      <w:ind w:left="272" w:hanging="272"/>
    </w:pPr>
    <w:rPr>
      <w:sz w:val="24"/>
      <w:szCs w:val="24"/>
    </w:rPr>
  </w:style>
  <w:style w:type="paragraph" w:customStyle="1" w:styleId="a4">
    <w:name w:val="عربی پاورقی"/>
    <w:basedOn w:val="a"/>
    <w:link w:val="Char4"/>
    <w:qFormat/>
    <w:rsid w:val="00956042"/>
    <w:pPr>
      <w:ind w:left="272" w:hanging="272"/>
    </w:pPr>
    <w:rPr>
      <w:rFonts w:ascii="mylotus" w:hAnsi="mylotus" w:cs="mylotus"/>
      <w:sz w:val="23"/>
      <w:szCs w:val="23"/>
    </w:rPr>
  </w:style>
  <w:style w:type="character" w:customStyle="1" w:styleId="Char3">
    <w:name w:val="متن پاورقی Char"/>
    <w:basedOn w:val="Char"/>
    <w:link w:val="a3"/>
    <w:rsid w:val="00956042"/>
    <w:rPr>
      <w:rFonts w:ascii="IRNazli" w:hAnsi="IRNazli" w:cs="IRNazli"/>
      <w:sz w:val="24"/>
      <w:szCs w:val="24"/>
      <w:lang w:bidi="fa-IR"/>
    </w:rPr>
  </w:style>
  <w:style w:type="paragraph" w:customStyle="1" w:styleId="a5">
    <w:name w:val="أيات"/>
    <w:basedOn w:val="a"/>
    <w:link w:val="Char5"/>
    <w:qFormat/>
    <w:rsid w:val="00956042"/>
    <w:rPr>
      <w:rFonts w:ascii="KFGQPC Uthmanic Script HAFS" w:hAnsi="KFGQPC Uthmanic Script HAFS" w:cs="KFGQPC Uthmanic Script HAFS"/>
    </w:rPr>
  </w:style>
  <w:style w:type="character" w:customStyle="1" w:styleId="Char4">
    <w:name w:val="عربی پاورقی Char"/>
    <w:basedOn w:val="Char"/>
    <w:link w:val="a4"/>
    <w:rsid w:val="00956042"/>
    <w:rPr>
      <w:rFonts w:ascii="mylotus" w:hAnsi="mylotus" w:cs="mylotus"/>
      <w:sz w:val="23"/>
      <w:szCs w:val="23"/>
      <w:lang w:bidi="fa-IR"/>
    </w:rPr>
  </w:style>
  <w:style w:type="paragraph" w:customStyle="1" w:styleId="a6">
    <w:name w:val="متن بولد"/>
    <w:basedOn w:val="a"/>
    <w:link w:val="Char6"/>
    <w:qFormat/>
    <w:rsid w:val="00C95CF0"/>
    <w:rPr>
      <w:bCs/>
      <w:sz w:val="24"/>
      <w:szCs w:val="24"/>
    </w:rPr>
  </w:style>
  <w:style w:type="character" w:customStyle="1" w:styleId="Char5">
    <w:name w:val="أيات Char"/>
    <w:basedOn w:val="Char"/>
    <w:link w:val="a5"/>
    <w:rsid w:val="00956042"/>
    <w:rPr>
      <w:rFonts w:ascii="KFGQPC Uthmanic Script HAFS" w:hAnsi="KFGQPC Uthmanic Script HAFS" w:cs="KFGQPC Uthmanic Script HAFS"/>
      <w:sz w:val="28"/>
      <w:szCs w:val="28"/>
      <w:lang w:bidi="fa-IR"/>
    </w:rPr>
  </w:style>
  <w:style w:type="character" w:customStyle="1" w:styleId="Char6">
    <w:name w:val="متن بولد Char"/>
    <w:basedOn w:val="Char"/>
    <w:link w:val="a6"/>
    <w:rsid w:val="00C95CF0"/>
    <w:rPr>
      <w:rFonts w:ascii="IRNazli" w:hAnsi="IRNazli" w:cs="IRNazli"/>
      <w:bC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BAC0B-1EB2-43C0-A860-6E621F25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10117</Words>
  <Characters>57671</Characters>
  <Application>Microsoft Office Word</Application>
  <DocSecurity>8</DocSecurity>
  <Lines>480</Lines>
  <Paragraphs>135</Paragraphs>
  <ScaleCrop>false</ScaleCrop>
  <HeadingPairs>
    <vt:vector size="2" baseType="variant">
      <vt:variant>
        <vt:lpstr>Title</vt:lpstr>
      </vt:variant>
      <vt:variant>
        <vt:i4>1</vt:i4>
      </vt:variant>
    </vt:vector>
  </HeadingPairs>
  <TitlesOfParts>
    <vt:vector size="1" baseType="lpstr">
      <vt:lpstr>عقیده ائمه چهارگانه اهل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67653</CharactersWithSpaces>
  <SharedDoc>false</SharedDoc>
  <HLinks>
    <vt:vector size="168" baseType="variant">
      <vt:variant>
        <vt:i4>1703990</vt:i4>
      </vt:variant>
      <vt:variant>
        <vt:i4>164</vt:i4>
      </vt:variant>
      <vt:variant>
        <vt:i4>0</vt:i4>
      </vt:variant>
      <vt:variant>
        <vt:i4>5</vt:i4>
      </vt:variant>
      <vt:variant>
        <vt:lpwstr/>
      </vt:variant>
      <vt:variant>
        <vt:lpwstr>_Toc392537465</vt:lpwstr>
      </vt:variant>
      <vt:variant>
        <vt:i4>1703990</vt:i4>
      </vt:variant>
      <vt:variant>
        <vt:i4>158</vt:i4>
      </vt:variant>
      <vt:variant>
        <vt:i4>0</vt:i4>
      </vt:variant>
      <vt:variant>
        <vt:i4>5</vt:i4>
      </vt:variant>
      <vt:variant>
        <vt:lpwstr/>
      </vt:variant>
      <vt:variant>
        <vt:lpwstr>_Toc392537464</vt:lpwstr>
      </vt:variant>
      <vt:variant>
        <vt:i4>1703990</vt:i4>
      </vt:variant>
      <vt:variant>
        <vt:i4>152</vt:i4>
      </vt:variant>
      <vt:variant>
        <vt:i4>0</vt:i4>
      </vt:variant>
      <vt:variant>
        <vt:i4>5</vt:i4>
      </vt:variant>
      <vt:variant>
        <vt:lpwstr/>
      </vt:variant>
      <vt:variant>
        <vt:lpwstr>_Toc392537463</vt:lpwstr>
      </vt:variant>
      <vt:variant>
        <vt:i4>1703990</vt:i4>
      </vt:variant>
      <vt:variant>
        <vt:i4>146</vt:i4>
      </vt:variant>
      <vt:variant>
        <vt:i4>0</vt:i4>
      </vt:variant>
      <vt:variant>
        <vt:i4>5</vt:i4>
      </vt:variant>
      <vt:variant>
        <vt:lpwstr/>
      </vt:variant>
      <vt:variant>
        <vt:lpwstr>_Toc392537462</vt:lpwstr>
      </vt:variant>
      <vt:variant>
        <vt:i4>1703990</vt:i4>
      </vt:variant>
      <vt:variant>
        <vt:i4>140</vt:i4>
      </vt:variant>
      <vt:variant>
        <vt:i4>0</vt:i4>
      </vt:variant>
      <vt:variant>
        <vt:i4>5</vt:i4>
      </vt:variant>
      <vt:variant>
        <vt:lpwstr/>
      </vt:variant>
      <vt:variant>
        <vt:lpwstr>_Toc392537461</vt:lpwstr>
      </vt:variant>
      <vt:variant>
        <vt:i4>1703990</vt:i4>
      </vt:variant>
      <vt:variant>
        <vt:i4>134</vt:i4>
      </vt:variant>
      <vt:variant>
        <vt:i4>0</vt:i4>
      </vt:variant>
      <vt:variant>
        <vt:i4>5</vt:i4>
      </vt:variant>
      <vt:variant>
        <vt:lpwstr/>
      </vt:variant>
      <vt:variant>
        <vt:lpwstr>_Toc392537460</vt:lpwstr>
      </vt:variant>
      <vt:variant>
        <vt:i4>1638454</vt:i4>
      </vt:variant>
      <vt:variant>
        <vt:i4>128</vt:i4>
      </vt:variant>
      <vt:variant>
        <vt:i4>0</vt:i4>
      </vt:variant>
      <vt:variant>
        <vt:i4>5</vt:i4>
      </vt:variant>
      <vt:variant>
        <vt:lpwstr/>
      </vt:variant>
      <vt:variant>
        <vt:lpwstr>_Toc392537459</vt:lpwstr>
      </vt:variant>
      <vt:variant>
        <vt:i4>1638454</vt:i4>
      </vt:variant>
      <vt:variant>
        <vt:i4>122</vt:i4>
      </vt:variant>
      <vt:variant>
        <vt:i4>0</vt:i4>
      </vt:variant>
      <vt:variant>
        <vt:i4>5</vt:i4>
      </vt:variant>
      <vt:variant>
        <vt:lpwstr/>
      </vt:variant>
      <vt:variant>
        <vt:lpwstr>_Toc392537458</vt:lpwstr>
      </vt:variant>
      <vt:variant>
        <vt:i4>1638454</vt:i4>
      </vt:variant>
      <vt:variant>
        <vt:i4>116</vt:i4>
      </vt:variant>
      <vt:variant>
        <vt:i4>0</vt:i4>
      </vt:variant>
      <vt:variant>
        <vt:i4>5</vt:i4>
      </vt:variant>
      <vt:variant>
        <vt:lpwstr/>
      </vt:variant>
      <vt:variant>
        <vt:lpwstr>_Toc392537457</vt:lpwstr>
      </vt:variant>
      <vt:variant>
        <vt:i4>1638454</vt:i4>
      </vt:variant>
      <vt:variant>
        <vt:i4>110</vt:i4>
      </vt:variant>
      <vt:variant>
        <vt:i4>0</vt:i4>
      </vt:variant>
      <vt:variant>
        <vt:i4>5</vt:i4>
      </vt:variant>
      <vt:variant>
        <vt:lpwstr/>
      </vt:variant>
      <vt:variant>
        <vt:lpwstr>_Toc392537456</vt:lpwstr>
      </vt:variant>
      <vt:variant>
        <vt:i4>1638454</vt:i4>
      </vt:variant>
      <vt:variant>
        <vt:i4>104</vt:i4>
      </vt:variant>
      <vt:variant>
        <vt:i4>0</vt:i4>
      </vt:variant>
      <vt:variant>
        <vt:i4>5</vt:i4>
      </vt:variant>
      <vt:variant>
        <vt:lpwstr/>
      </vt:variant>
      <vt:variant>
        <vt:lpwstr>_Toc392537455</vt:lpwstr>
      </vt:variant>
      <vt:variant>
        <vt:i4>1638454</vt:i4>
      </vt:variant>
      <vt:variant>
        <vt:i4>98</vt:i4>
      </vt:variant>
      <vt:variant>
        <vt:i4>0</vt:i4>
      </vt:variant>
      <vt:variant>
        <vt:i4>5</vt:i4>
      </vt:variant>
      <vt:variant>
        <vt:lpwstr/>
      </vt:variant>
      <vt:variant>
        <vt:lpwstr>_Toc392537454</vt:lpwstr>
      </vt:variant>
      <vt:variant>
        <vt:i4>1638454</vt:i4>
      </vt:variant>
      <vt:variant>
        <vt:i4>92</vt:i4>
      </vt:variant>
      <vt:variant>
        <vt:i4>0</vt:i4>
      </vt:variant>
      <vt:variant>
        <vt:i4>5</vt:i4>
      </vt:variant>
      <vt:variant>
        <vt:lpwstr/>
      </vt:variant>
      <vt:variant>
        <vt:lpwstr>_Toc392537453</vt:lpwstr>
      </vt:variant>
      <vt:variant>
        <vt:i4>1638454</vt:i4>
      </vt:variant>
      <vt:variant>
        <vt:i4>86</vt:i4>
      </vt:variant>
      <vt:variant>
        <vt:i4>0</vt:i4>
      </vt:variant>
      <vt:variant>
        <vt:i4>5</vt:i4>
      </vt:variant>
      <vt:variant>
        <vt:lpwstr/>
      </vt:variant>
      <vt:variant>
        <vt:lpwstr>_Toc392537452</vt:lpwstr>
      </vt:variant>
      <vt:variant>
        <vt:i4>1638454</vt:i4>
      </vt:variant>
      <vt:variant>
        <vt:i4>80</vt:i4>
      </vt:variant>
      <vt:variant>
        <vt:i4>0</vt:i4>
      </vt:variant>
      <vt:variant>
        <vt:i4>5</vt:i4>
      </vt:variant>
      <vt:variant>
        <vt:lpwstr/>
      </vt:variant>
      <vt:variant>
        <vt:lpwstr>_Toc392537451</vt:lpwstr>
      </vt:variant>
      <vt:variant>
        <vt:i4>1638454</vt:i4>
      </vt:variant>
      <vt:variant>
        <vt:i4>74</vt:i4>
      </vt:variant>
      <vt:variant>
        <vt:i4>0</vt:i4>
      </vt:variant>
      <vt:variant>
        <vt:i4>5</vt:i4>
      </vt:variant>
      <vt:variant>
        <vt:lpwstr/>
      </vt:variant>
      <vt:variant>
        <vt:lpwstr>_Toc392537450</vt:lpwstr>
      </vt:variant>
      <vt:variant>
        <vt:i4>1572918</vt:i4>
      </vt:variant>
      <vt:variant>
        <vt:i4>68</vt:i4>
      </vt:variant>
      <vt:variant>
        <vt:i4>0</vt:i4>
      </vt:variant>
      <vt:variant>
        <vt:i4>5</vt:i4>
      </vt:variant>
      <vt:variant>
        <vt:lpwstr/>
      </vt:variant>
      <vt:variant>
        <vt:lpwstr>_Toc392537449</vt:lpwstr>
      </vt:variant>
      <vt:variant>
        <vt:i4>1572918</vt:i4>
      </vt:variant>
      <vt:variant>
        <vt:i4>62</vt:i4>
      </vt:variant>
      <vt:variant>
        <vt:i4>0</vt:i4>
      </vt:variant>
      <vt:variant>
        <vt:i4>5</vt:i4>
      </vt:variant>
      <vt:variant>
        <vt:lpwstr/>
      </vt:variant>
      <vt:variant>
        <vt:lpwstr>_Toc392537448</vt:lpwstr>
      </vt:variant>
      <vt:variant>
        <vt:i4>1572918</vt:i4>
      </vt:variant>
      <vt:variant>
        <vt:i4>56</vt:i4>
      </vt:variant>
      <vt:variant>
        <vt:i4>0</vt:i4>
      </vt:variant>
      <vt:variant>
        <vt:i4>5</vt:i4>
      </vt:variant>
      <vt:variant>
        <vt:lpwstr/>
      </vt:variant>
      <vt:variant>
        <vt:lpwstr>_Toc392537447</vt:lpwstr>
      </vt:variant>
      <vt:variant>
        <vt:i4>1572918</vt:i4>
      </vt:variant>
      <vt:variant>
        <vt:i4>50</vt:i4>
      </vt:variant>
      <vt:variant>
        <vt:i4>0</vt:i4>
      </vt:variant>
      <vt:variant>
        <vt:i4>5</vt:i4>
      </vt:variant>
      <vt:variant>
        <vt:lpwstr/>
      </vt:variant>
      <vt:variant>
        <vt:lpwstr>_Toc392537446</vt:lpwstr>
      </vt:variant>
      <vt:variant>
        <vt:i4>1572918</vt:i4>
      </vt:variant>
      <vt:variant>
        <vt:i4>44</vt:i4>
      </vt:variant>
      <vt:variant>
        <vt:i4>0</vt:i4>
      </vt:variant>
      <vt:variant>
        <vt:i4>5</vt:i4>
      </vt:variant>
      <vt:variant>
        <vt:lpwstr/>
      </vt:variant>
      <vt:variant>
        <vt:lpwstr>_Toc392537445</vt:lpwstr>
      </vt:variant>
      <vt:variant>
        <vt:i4>1572918</vt:i4>
      </vt:variant>
      <vt:variant>
        <vt:i4>38</vt:i4>
      </vt:variant>
      <vt:variant>
        <vt:i4>0</vt:i4>
      </vt:variant>
      <vt:variant>
        <vt:i4>5</vt:i4>
      </vt:variant>
      <vt:variant>
        <vt:lpwstr/>
      </vt:variant>
      <vt:variant>
        <vt:lpwstr>_Toc392537444</vt:lpwstr>
      </vt:variant>
      <vt:variant>
        <vt:i4>1572918</vt:i4>
      </vt:variant>
      <vt:variant>
        <vt:i4>32</vt:i4>
      </vt:variant>
      <vt:variant>
        <vt:i4>0</vt:i4>
      </vt:variant>
      <vt:variant>
        <vt:i4>5</vt:i4>
      </vt:variant>
      <vt:variant>
        <vt:lpwstr/>
      </vt:variant>
      <vt:variant>
        <vt:lpwstr>_Toc392537443</vt:lpwstr>
      </vt:variant>
      <vt:variant>
        <vt:i4>1572918</vt:i4>
      </vt:variant>
      <vt:variant>
        <vt:i4>26</vt:i4>
      </vt:variant>
      <vt:variant>
        <vt:i4>0</vt:i4>
      </vt:variant>
      <vt:variant>
        <vt:i4>5</vt:i4>
      </vt:variant>
      <vt:variant>
        <vt:lpwstr/>
      </vt:variant>
      <vt:variant>
        <vt:lpwstr>_Toc392537442</vt:lpwstr>
      </vt:variant>
      <vt:variant>
        <vt:i4>1572918</vt:i4>
      </vt:variant>
      <vt:variant>
        <vt:i4>20</vt:i4>
      </vt:variant>
      <vt:variant>
        <vt:i4>0</vt:i4>
      </vt:variant>
      <vt:variant>
        <vt:i4>5</vt:i4>
      </vt:variant>
      <vt:variant>
        <vt:lpwstr/>
      </vt:variant>
      <vt:variant>
        <vt:lpwstr>_Toc392537441</vt:lpwstr>
      </vt:variant>
      <vt:variant>
        <vt:i4>1572918</vt:i4>
      </vt:variant>
      <vt:variant>
        <vt:i4>14</vt:i4>
      </vt:variant>
      <vt:variant>
        <vt:i4>0</vt:i4>
      </vt:variant>
      <vt:variant>
        <vt:i4>5</vt:i4>
      </vt:variant>
      <vt:variant>
        <vt:lpwstr/>
      </vt:variant>
      <vt:variant>
        <vt:lpwstr>_Toc392537440</vt:lpwstr>
      </vt:variant>
      <vt:variant>
        <vt:i4>2031670</vt:i4>
      </vt:variant>
      <vt:variant>
        <vt:i4>8</vt:i4>
      </vt:variant>
      <vt:variant>
        <vt:i4>0</vt:i4>
      </vt:variant>
      <vt:variant>
        <vt:i4>5</vt:i4>
      </vt:variant>
      <vt:variant>
        <vt:lpwstr/>
      </vt:variant>
      <vt:variant>
        <vt:lpwstr>_Toc392537439</vt:lpwstr>
      </vt:variant>
      <vt:variant>
        <vt:i4>2031670</vt:i4>
      </vt:variant>
      <vt:variant>
        <vt:i4>2</vt:i4>
      </vt:variant>
      <vt:variant>
        <vt:i4>0</vt:i4>
      </vt:variant>
      <vt:variant>
        <vt:i4>5</vt:i4>
      </vt:variant>
      <vt:variant>
        <vt:lpwstr/>
      </vt:variant>
      <vt:variant>
        <vt:lpwstr>_Toc392537438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عقیده ائمه چهارگانه اهل سنت</dc:title>
  <dc:subject>مجموعه عقاید اسلامی</dc:subject>
  <dc:creator>محمد بن عبد الرحمن الخميس</dc:creator>
  <cp:keywords>کتابخانه; قلم; موحدين; موحدین; کتاب; مكتبة; القلم; العقيدة; qalam; library; http:/qalamlib.com; http:/qalamlibrary.com; http:/mowahedin.com; http:/aqeedeh.com; اهل سنت; عقیده; ایمان; اصول دین</cp:keywords>
  <dc:description>دیدگاه چهار پیشوای حدیثی اهل سنت را درباره مسایل اعتقادی تشریح و مقایسه می‌کند. نویسنده در این اثر، با اشاره به وحدت نظر امام ابوحنیفه، امام مالک بن انس، امام شافعی و امام احمد بن حنبل در اصول اعتقادی و دینی، به شرح دیدگاه‌های متفاوت آنان در دیگر مسایل اعتقادی می‌پردازد. وی بدین منظور، در فصول جداگانه، عقیده آنان را دربارۀ توحید، قضا و قدر، ایمان، صحابه و کلام و جدل به تفکیک شرح می‌دهد. وی برای نقل قول این بزرگواران، کتب فقهی و حدیثی متعددی را به دقت بررسی کرده تا از صحت اقوال و راویان آنان اطمینان یابد.</dc:description>
  <cp:lastModifiedBy>Samsung</cp:lastModifiedBy>
  <cp:revision>2</cp:revision>
  <cp:lastPrinted>2007-07-02T17:39:00Z</cp:lastPrinted>
  <dcterms:created xsi:type="dcterms:W3CDTF">2016-06-07T07:52:00Z</dcterms:created>
  <dcterms:modified xsi:type="dcterms:W3CDTF">2016-06-07T07:52:00Z</dcterms:modified>
  <cp:contentStatus>www.aqeedeh.com کتابخانه عقیده</cp:contentStatus>
  <cp:version>1.0 January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