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80B4C" w:rsidRDefault="00880B4C" w:rsidP="00D02D6C">
      <w:pPr>
        <w:spacing w:after="0" w:line="240" w:lineRule="auto"/>
        <w:jc w:val="center"/>
        <w:rPr>
          <w:rFonts w:ascii="IRLotus" w:hAnsi="IRLotus" w:cs="IRLotus"/>
          <w:sz w:val="36"/>
          <w:szCs w:val="28"/>
          <w:rtl/>
          <w:lang w:bidi="fa-IR"/>
        </w:rPr>
      </w:pPr>
      <w:bookmarkStart w:id="0" w:name="_GoBack"/>
      <w:bookmarkEnd w:id="0"/>
    </w:p>
    <w:p w:rsidR="00D02D6C" w:rsidRDefault="00D02D6C" w:rsidP="00D02D6C">
      <w:pPr>
        <w:spacing w:after="0" w:line="240" w:lineRule="auto"/>
        <w:jc w:val="center"/>
        <w:rPr>
          <w:rFonts w:ascii="IRLotus" w:hAnsi="IRLotus" w:cs="IRLotus"/>
          <w:sz w:val="36"/>
          <w:szCs w:val="28"/>
          <w:rtl/>
          <w:lang w:bidi="fa-IR"/>
        </w:rPr>
      </w:pPr>
    </w:p>
    <w:p w:rsidR="00BA684B" w:rsidRDefault="00BA684B" w:rsidP="00D02D6C">
      <w:pPr>
        <w:spacing w:after="0" w:line="240" w:lineRule="auto"/>
        <w:jc w:val="center"/>
        <w:rPr>
          <w:rFonts w:ascii="IRLotus" w:hAnsi="IRLotus" w:cs="IRLotus"/>
          <w:sz w:val="36"/>
          <w:szCs w:val="28"/>
          <w:rtl/>
          <w:lang w:bidi="fa-IR"/>
        </w:rPr>
      </w:pPr>
    </w:p>
    <w:p w:rsidR="00880B4C" w:rsidRPr="00C96F26" w:rsidRDefault="00880B4C" w:rsidP="00D02D6C">
      <w:pPr>
        <w:spacing w:after="0" w:line="240" w:lineRule="auto"/>
        <w:jc w:val="center"/>
        <w:rPr>
          <w:rFonts w:ascii="IRLotus" w:hAnsi="IRLotus" w:cs="IRLotus"/>
          <w:sz w:val="36"/>
          <w:szCs w:val="28"/>
          <w:rtl/>
          <w:lang w:bidi="fa-IR"/>
        </w:rPr>
      </w:pPr>
    </w:p>
    <w:p w:rsidR="00880B4C" w:rsidRPr="00A81803" w:rsidRDefault="00285EDC" w:rsidP="00D02D6C">
      <w:pPr>
        <w:spacing w:after="0" w:line="240" w:lineRule="auto"/>
        <w:jc w:val="center"/>
        <w:rPr>
          <w:rFonts w:ascii="IRTitr" w:hAnsi="IRTitr" w:cs="IRTitr"/>
          <w:sz w:val="68"/>
          <w:szCs w:val="60"/>
          <w:rtl/>
          <w:lang w:bidi="fa-IR"/>
        </w:rPr>
      </w:pPr>
      <w:r w:rsidRPr="00A81803">
        <w:rPr>
          <w:rFonts w:ascii="IRTitr" w:hAnsi="IRTitr" w:cs="IRTitr" w:hint="cs"/>
          <w:sz w:val="68"/>
          <w:szCs w:val="60"/>
          <w:rtl/>
          <w:lang w:bidi="fa-IR"/>
        </w:rPr>
        <w:t>نگاهی به احکام</w:t>
      </w:r>
    </w:p>
    <w:p w:rsidR="00285EDC" w:rsidRPr="00A81803" w:rsidRDefault="00285EDC" w:rsidP="00D02D6C">
      <w:pPr>
        <w:spacing w:after="0" w:line="240" w:lineRule="auto"/>
        <w:jc w:val="center"/>
        <w:rPr>
          <w:rFonts w:ascii="IRTitr" w:hAnsi="IRTitr" w:cs="IRTitr"/>
          <w:sz w:val="36"/>
          <w:szCs w:val="28"/>
          <w:rtl/>
          <w:lang w:bidi="fa-IR"/>
        </w:rPr>
      </w:pPr>
      <w:r w:rsidRPr="00A81803">
        <w:rPr>
          <w:rFonts w:ascii="IRTitr" w:hAnsi="IRTitr" w:cs="IRTitr" w:hint="cs"/>
          <w:sz w:val="68"/>
          <w:szCs w:val="60"/>
          <w:rtl/>
          <w:lang w:bidi="fa-IR"/>
        </w:rPr>
        <w:t>کفاره‌ها</w:t>
      </w:r>
    </w:p>
    <w:p w:rsidR="00880B4C" w:rsidRPr="00415255" w:rsidRDefault="00880B4C" w:rsidP="00D02D6C">
      <w:pPr>
        <w:spacing w:after="0" w:line="240" w:lineRule="auto"/>
        <w:jc w:val="center"/>
        <w:rPr>
          <w:rFonts w:ascii="IRYakout" w:hAnsi="IRYakout" w:cs="IRYakout"/>
          <w:sz w:val="34"/>
          <w:szCs w:val="26"/>
          <w:rtl/>
          <w:lang w:bidi="fa-IR"/>
        </w:rPr>
      </w:pPr>
    </w:p>
    <w:p w:rsidR="00285EDC" w:rsidRPr="00415255" w:rsidRDefault="00285EDC" w:rsidP="00D02D6C">
      <w:pPr>
        <w:spacing w:after="0" w:line="240" w:lineRule="auto"/>
        <w:jc w:val="center"/>
        <w:rPr>
          <w:rFonts w:ascii="IRYakout" w:hAnsi="IRYakout" w:cs="IRYakout"/>
          <w:sz w:val="34"/>
          <w:szCs w:val="26"/>
          <w:rtl/>
          <w:lang w:bidi="fa-IR"/>
        </w:rPr>
      </w:pPr>
    </w:p>
    <w:p w:rsidR="00285EDC" w:rsidRPr="00415255" w:rsidRDefault="00285EDC" w:rsidP="00D02D6C">
      <w:pPr>
        <w:spacing w:after="0" w:line="240" w:lineRule="auto"/>
        <w:jc w:val="center"/>
        <w:rPr>
          <w:rFonts w:ascii="IRYakout" w:hAnsi="IRYakout" w:cs="IRYakout"/>
          <w:sz w:val="34"/>
          <w:szCs w:val="26"/>
          <w:rtl/>
          <w:lang w:bidi="fa-IR"/>
        </w:rPr>
      </w:pPr>
    </w:p>
    <w:p w:rsidR="00285EDC" w:rsidRPr="00415255" w:rsidRDefault="00285EDC" w:rsidP="00D02D6C">
      <w:pPr>
        <w:spacing w:after="0" w:line="240" w:lineRule="auto"/>
        <w:jc w:val="center"/>
        <w:rPr>
          <w:rFonts w:ascii="IRYakout" w:hAnsi="IRYakout" w:cs="IRYakout"/>
          <w:sz w:val="34"/>
          <w:szCs w:val="26"/>
          <w:rtl/>
          <w:lang w:bidi="fa-IR"/>
        </w:rPr>
      </w:pPr>
    </w:p>
    <w:p w:rsidR="00285EDC" w:rsidRPr="00A81803" w:rsidRDefault="00285EDC" w:rsidP="00D02D6C">
      <w:pPr>
        <w:spacing w:after="0" w:line="240" w:lineRule="auto"/>
        <w:jc w:val="center"/>
        <w:rPr>
          <w:rFonts w:ascii="IRYakout" w:hAnsi="IRYakout" w:cs="IRYakout"/>
          <w:b/>
          <w:bCs/>
          <w:sz w:val="40"/>
          <w:szCs w:val="32"/>
          <w:rtl/>
          <w:lang w:bidi="fa-IR"/>
        </w:rPr>
      </w:pPr>
      <w:r w:rsidRPr="00A81803">
        <w:rPr>
          <w:rFonts w:ascii="IRYakout" w:hAnsi="IRYakout" w:cs="IRYakout" w:hint="cs"/>
          <w:b/>
          <w:bCs/>
          <w:sz w:val="40"/>
          <w:szCs w:val="32"/>
          <w:rtl/>
          <w:lang w:bidi="fa-IR"/>
        </w:rPr>
        <w:t>مؤلف:</w:t>
      </w:r>
    </w:p>
    <w:p w:rsidR="00285EDC" w:rsidRPr="00A81803" w:rsidRDefault="00285EDC" w:rsidP="00D02D6C">
      <w:pPr>
        <w:spacing w:after="0" w:line="240" w:lineRule="auto"/>
        <w:jc w:val="center"/>
        <w:rPr>
          <w:rFonts w:ascii="IRYakout" w:hAnsi="IRYakout" w:cs="IRYakout"/>
          <w:b/>
          <w:bCs/>
          <w:sz w:val="40"/>
          <w:szCs w:val="32"/>
          <w:rtl/>
          <w:lang w:bidi="fa-IR"/>
        </w:rPr>
      </w:pPr>
      <w:r w:rsidRPr="00A81803">
        <w:rPr>
          <w:rFonts w:ascii="IRYakout" w:hAnsi="IRYakout" w:cs="IRYakout" w:hint="cs"/>
          <w:b/>
          <w:bCs/>
          <w:sz w:val="44"/>
          <w:szCs w:val="36"/>
          <w:rtl/>
          <w:lang w:bidi="fa-IR"/>
        </w:rPr>
        <w:t>دکتر عبدالله بن محمد بن احمد طیار</w:t>
      </w:r>
    </w:p>
    <w:p w:rsidR="00285EDC" w:rsidRDefault="00285EDC" w:rsidP="00D02D6C">
      <w:pPr>
        <w:spacing w:after="0" w:line="240" w:lineRule="auto"/>
        <w:jc w:val="center"/>
        <w:rPr>
          <w:rFonts w:ascii="IRYakout" w:hAnsi="IRYakout" w:cs="IRYakout"/>
          <w:b/>
          <w:bCs/>
          <w:sz w:val="32"/>
          <w:szCs w:val="24"/>
          <w:rtl/>
          <w:lang w:bidi="fa-IR"/>
        </w:rPr>
      </w:pPr>
    </w:p>
    <w:p w:rsidR="00415255" w:rsidRPr="00415255" w:rsidRDefault="00415255" w:rsidP="00D02D6C">
      <w:pPr>
        <w:spacing w:after="0" w:line="240" w:lineRule="auto"/>
        <w:jc w:val="center"/>
        <w:rPr>
          <w:rFonts w:ascii="IRYakout" w:hAnsi="IRYakout" w:cs="IRYakout"/>
          <w:b/>
          <w:bCs/>
          <w:sz w:val="32"/>
          <w:szCs w:val="24"/>
          <w:lang w:bidi="fa-IR"/>
        </w:rPr>
      </w:pPr>
    </w:p>
    <w:p w:rsidR="00285EDC" w:rsidRPr="00A81803" w:rsidRDefault="00285EDC" w:rsidP="00D02D6C">
      <w:pPr>
        <w:spacing w:after="0" w:line="240" w:lineRule="auto"/>
        <w:jc w:val="center"/>
        <w:rPr>
          <w:rFonts w:ascii="IRYakout" w:hAnsi="IRYakout" w:cs="IRYakout"/>
          <w:b/>
          <w:bCs/>
          <w:sz w:val="40"/>
          <w:szCs w:val="32"/>
          <w:rtl/>
          <w:lang w:bidi="fa-IR"/>
        </w:rPr>
      </w:pPr>
      <w:r w:rsidRPr="00A81803">
        <w:rPr>
          <w:rFonts w:ascii="IRYakout" w:hAnsi="IRYakout" w:cs="IRYakout" w:hint="cs"/>
          <w:b/>
          <w:bCs/>
          <w:sz w:val="40"/>
          <w:szCs w:val="32"/>
          <w:rtl/>
          <w:lang w:bidi="fa-IR"/>
        </w:rPr>
        <w:t>مترجم:</w:t>
      </w:r>
    </w:p>
    <w:p w:rsidR="00880B4C" w:rsidRPr="00A81803" w:rsidRDefault="00285EDC" w:rsidP="00014855">
      <w:pPr>
        <w:spacing w:after="0" w:line="240" w:lineRule="auto"/>
        <w:jc w:val="center"/>
        <w:rPr>
          <w:rFonts w:ascii="IRYakout" w:hAnsi="IRYakout" w:cs="IRYakout"/>
          <w:b/>
          <w:bCs/>
          <w:sz w:val="36"/>
          <w:szCs w:val="28"/>
          <w:rtl/>
          <w:lang w:bidi="fa-IR"/>
        </w:rPr>
      </w:pPr>
      <w:r w:rsidRPr="00A81803">
        <w:rPr>
          <w:rFonts w:ascii="IRYakout" w:hAnsi="IRYakout" w:cs="IRYakout" w:hint="cs"/>
          <w:b/>
          <w:bCs/>
          <w:sz w:val="44"/>
          <w:szCs w:val="36"/>
          <w:rtl/>
          <w:lang w:bidi="fa-IR"/>
        </w:rPr>
        <w:t>محمد صالح سعیدی</w:t>
      </w:r>
    </w:p>
    <w:p w:rsidR="00880B4C" w:rsidRPr="00A81803" w:rsidRDefault="00880B4C" w:rsidP="00D02D6C">
      <w:pPr>
        <w:spacing w:after="0" w:line="240" w:lineRule="auto"/>
        <w:jc w:val="center"/>
        <w:rPr>
          <w:rFonts w:ascii="IRLotus" w:hAnsi="IRLotus" w:cs="IRLotus"/>
          <w:sz w:val="36"/>
          <w:szCs w:val="28"/>
          <w:rtl/>
          <w:lang w:bidi="fa-IR"/>
        </w:rPr>
      </w:pPr>
    </w:p>
    <w:p w:rsidR="00880B4C" w:rsidRPr="00A81803" w:rsidRDefault="00880B4C" w:rsidP="00880B4C">
      <w:pPr>
        <w:spacing w:after="0" w:line="240" w:lineRule="auto"/>
        <w:jc w:val="center"/>
        <w:rPr>
          <w:rFonts w:ascii="IRLotus" w:hAnsi="IRLotus" w:cs="IRLotus"/>
          <w:sz w:val="36"/>
          <w:szCs w:val="28"/>
          <w:rtl/>
          <w:lang w:bidi="fa-IR"/>
        </w:rPr>
        <w:sectPr w:rsidR="00880B4C" w:rsidRPr="00A81803" w:rsidSect="00A36BD9">
          <w:headerReference w:type="default" r:id="rId9"/>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
        <w:gridCol w:w="27"/>
        <w:gridCol w:w="17"/>
        <w:gridCol w:w="1759"/>
        <w:gridCol w:w="161"/>
        <w:gridCol w:w="950"/>
        <w:gridCol w:w="452"/>
        <w:gridCol w:w="1165"/>
        <w:gridCol w:w="1736"/>
        <w:gridCol w:w="28"/>
        <w:gridCol w:w="21"/>
        <w:gridCol w:w="19"/>
        <w:gridCol w:w="93"/>
      </w:tblGrid>
      <w:tr w:rsidR="00D92714" w:rsidRPr="00A81803" w:rsidTr="00C33755">
        <w:trPr>
          <w:gridBefore w:val="3"/>
          <w:gridAfter w:val="1"/>
          <w:wBefore w:w="53" w:type="pct"/>
          <w:wAfter w:w="72" w:type="pct"/>
          <w:trHeight w:val="489"/>
          <w:jc w:val="center"/>
        </w:trPr>
        <w:tc>
          <w:tcPr>
            <w:tcW w:w="1363" w:type="pct"/>
            <w:vAlign w:val="center"/>
          </w:tcPr>
          <w:bookmarkStart w:id="1" w:name="Editing"/>
          <w:p w:rsidR="00D92714" w:rsidRPr="00A81803" w:rsidRDefault="00014855" w:rsidP="007B1323">
            <w:pPr>
              <w:spacing w:after="60"/>
              <w:jc w:val="both"/>
              <w:rPr>
                <w:rFonts w:ascii="IRMitra" w:hAnsi="IRMitra" w:cs="IRMitra"/>
                <w:b/>
                <w:bCs/>
                <w:color w:val="FF0000"/>
                <w:sz w:val="27"/>
                <w:szCs w:val="27"/>
                <w:rtl/>
              </w:rPr>
            </w:pPr>
            <w:r w:rsidRPr="00A81803">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69BE5E9" wp14:editId="45CFF509">
                      <wp:simplePos x="0" y="0"/>
                      <wp:positionH relativeFrom="column">
                        <wp:align>center</wp:align>
                      </wp:positionH>
                      <wp:positionV relativeFrom="page">
                        <wp:posOffset>-79375</wp:posOffset>
                      </wp:positionV>
                      <wp:extent cx="6627495" cy="3063875"/>
                      <wp:effectExtent l="0" t="0" r="1905" b="3175"/>
                      <wp:wrapNone/>
                      <wp:docPr id="13" name="Rectangle 13"/>
                      <wp:cNvGraphicFramePr/>
                      <a:graphic xmlns:a="http://schemas.openxmlformats.org/drawingml/2006/main">
                        <a:graphicData uri="http://schemas.microsoft.com/office/word/2010/wordprocessingShape">
                          <wps:wsp>
                            <wps:cNvSpPr/>
                            <wps:spPr>
                              <a:xfrm>
                                <a:off x="0" y="0"/>
                                <a:ext cx="6627600" cy="306392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0;margin-top:-6.25pt;width:521.85pt;height:241.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" o:allowincell="f" fillcolor="#f2f2f2 [3052]" stroked="f" strokeweight="2pt">
                      <w10:wrap anchory="page"/>
                    </v:rect>
                  </w:pict>
                </mc:Fallback>
              </mc:AlternateContent>
            </w:r>
            <w:bookmarkEnd w:id="1"/>
            <w:r w:rsidR="00D92714" w:rsidRPr="00A81803">
              <w:rPr>
                <w:rFonts w:ascii="IRMitra" w:hAnsi="IRMitra" w:cs="IRMitra" w:hint="cs"/>
                <w:b/>
                <w:bCs/>
                <w:sz w:val="27"/>
                <w:szCs w:val="27"/>
                <w:rtl/>
              </w:rPr>
              <w:t>عنوان</w:t>
            </w:r>
            <w:r w:rsidR="00D92714" w:rsidRPr="00A81803">
              <w:rPr>
                <w:rFonts w:ascii="IRMitra" w:hAnsi="IRMitra" w:cs="IRMitra"/>
                <w:b/>
                <w:bCs/>
                <w:sz w:val="27"/>
                <w:szCs w:val="27"/>
                <w:rtl/>
              </w:rPr>
              <w:t xml:space="preserve"> کتاب</w:t>
            </w:r>
            <w:r w:rsidR="00D92714" w:rsidRPr="00A81803">
              <w:rPr>
                <w:rFonts w:ascii="IRMitra" w:hAnsi="IRMitra" w:cs="IRMitra" w:hint="cs"/>
                <w:b/>
                <w:bCs/>
                <w:sz w:val="27"/>
                <w:szCs w:val="27"/>
                <w:rtl/>
              </w:rPr>
              <w:t>:</w:t>
            </w:r>
          </w:p>
        </w:tc>
        <w:tc>
          <w:tcPr>
            <w:tcW w:w="3512" w:type="pct"/>
            <w:gridSpan w:val="8"/>
            <w:vAlign w:val="center"/>
          </w:tcPr>
          <w:p w:rsidR="00D92714" w:rsidRPr="007B1323" w:rsidRDefault="00B876EB" w:rsidP="007B1323">
            <w:pPr>
              <w:spacing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rPr>
              <w:t>نگاهی به احکام کفاره‌ها</w:t>
            </w:r>
          </w:p>
        </w:tc>
      </w:tr>
      <w:tr w:rsidR="00D92714" w:rsidRPr="00A81803" w:rsidTr="00C33755">
        <w:trPr>
          <w:gridBefore w:val="3"/>
          <w:gridAfter w:val="1"/>
          <w:wBefore w:w="53" w:type="pct"/>
          <w:wAfter w:w="72" w:type="pct"/>
          <w:trHeight w:val="504"/>
          <w:jc w:val="center"/>
        </w:trPr>
        <w:tc>
          <w:tcPr>
            <w:tcW w:w="1363" w:type="pct"/>
            <w:vAlign w:val="center"/>
          </w:tcPr>
          <w:p w:rsidR="00D92714" w:rsidRPr="00A81803" w:rsidRDefault="00D92714" w:rsidP="007B1323">
            <w:pPr>
              <w:spacing w:before="60" w:after="60"/>
              <w:jc w:val="both"/>
              <w:rPr>
                <w:rFonts w:ascii="IRMitra" w:hAnsi="IRMitra" w:cs="IRMitra"/>
                <w:b/>
                <w:bCs/>
                <w:sz w:val="27"/>
                <w:szCs w:val="27"/>
                <w:rtl/>
              </w:rPr>
            </w:pPr>
            <w:r w:rsidRPr="00A81803">
              <w:rPr>
                <w:rFonts w:ascii="IRMitra" w:hAnsi="IRMitra" w:cs="IRMitra" w:hint="cs"/>
                <w:b/>
                <w:bCs/>
                <w:sz w:val="27"/>
                <w:szCs w:val="27"/>
                <w:rtl/>
              </w:rPr>
              <w:t>عنوان اصلی:</w:t>
            </w:r>
          </w:p>
        </w:tc>
        <w:tc>
          <w:tcPr>
            <w:tcW w:w="3512" w:type="pct"/>
            <w:gridSpan w:val="8"/>
            <w:vAlign w:val="center"/>
          </w:tcPr>
          <w:p w:rsidR="00D92714" w:rsidRPr="007B1323" w:rsidRDefault="000238E9" w:rsidP="007B1323">
            <w:pPr>
              <w:spacing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rPr>
              <w:t>إشارات في أحكام الكفارات</w:t>
            </w:r>
          </w:p>
        </w:tc>
      </w:tr>
      <w:tr w:rsidR="00D92714" w:rsidRPr="00A81803" w:rsidTr="00C33755">
        <w:trPr>
          <w:gridBefore w:val="3"/>
          <w:gridAfter w:val="1"/>
          <w:wBefore w:w="53" w:type="pct"/>
          <w:wAfter w:w="72" w:type="pct"/>
          <w:trHeight w:val="504"/>
          <w:jc w:val="center"/>
        </w:trPr>
        <w:tc>
          <w:tcPr>
            <w:tcW w:w="1363" w:type="pct"/>
            <w:vAlign w:val="center"/>
          </w:tcPr>
          <w:p w:rsidR="00D92714" w:rsidRPr="00A81803" w:rsidRDefault="00B876EB" w:rsidP="007B1323">
            <w:pPr>
              <w:spacing w:before="60" w:after="60"/>
              <w:jc w:val="both"/>
              <w:rPr>
                <w:rFonts w:ascii="IRMitra" w:hAnsi="IRMitra" w:cs="IRMitra"/>
                <w:b/>
                <w:bCs/>
                <w:color w:val="FF0000"/>
                <w:sz w:val="27"/>
                <w:szCs w:val="27"/>
                <w:rtl/>
              </w:rPr>
            </w:pPr>
            <w:r w:rsidRPr="00A81803">
              <w:rPr>
                <w:rFonts w:ascii="IRMitra" w:hAnsi="IRMitra" w:cs="IRMitra" w:hint="cs"/>
                <w:b/>
                <w:bCs/>
                <w:sz w:val="27"/>
                <w:szCs w:val="27"/>
                <w:rtl/>
              </w:rPr>
              <w:t>مؤلف</w:t>
            </w:r>
            <w:r w:rsidR="00D92714" w:rsidRPr="00A81803">
              <w:rPr>
                <w:rFonts w:ascii="IRMitra" w:hAnsi="IRMitra" w:cs="IRMitra" w:hint="cs"/>
                <w:b/>
                <w:bCs/>
                <w:sz w:val="27"/>
                <w:szCs w:val="27"/>
                <w:rtl/>
              </w:rPr>
              <w:t xml:space="preserve">: </w:t>
            </w:r>
          </w:p>
        </w:tc>
        <w:tc>
          <w:tcPr>
            <w:tcW w:w="3512" w:type="pct"/>
            <w:gridSpan w:val="8"/>
            <w:vAlign w:val="center"/>
          </w:tcPr>
          <w:p w:rsidR="00D92714" w:rsidRPr="007B1323" w:rsidRDefault="00B876EB" w:rsidP="007B1323">
            <w:pPr>
              <w:spacing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rPr>
              <w:t>دکتر عبدالله بن محمد بن احمد طیار</w:t>
            </w:r>
          </w:p>
        </w:tc>
      </w:tr>
      <w:tr w:rsidR="00D92714" w:rsidRPr="00A81803" w:rsidTr="00C33755">
        <w:trPr>
          <w:gridBefore w:val="3"/>
          <w:gridAfter w:val="1"/>
          <w:wBefore w:w="53" w:type="pct"/>
          <w:wAfter w:w="72" w:type="pct"/>
          <w:trHeight w:val="504"/>
          <w:jc w:val="center"/>
        </w:trPr>
        <w:tc>
          <w:tcPr>
            <w:tcW w:w="1363" w:type="pct"/>
            <w:vAlign w:val="center"/>
          </w:tcPr>
          <w:p w:rsidR="00D92714" w:rsidRPr="00A81803" w:rsidRDefault="00D92714" w:rsidP="007B1323">
            <w:pPr>
              <w:spacing w:before="60" w:after="60"/>
              <w:jc w:val="both"/>
              <w:rPr>
                <w:rFonts w:ascii="IRMitra" w:hAnsi="IRMitra" w:cs="IRMitra"/>
                <w:b/>
                <w:bCs/>
                <w:color w:val="FF0000"/>
                <w:sz w:val="27"/>
                <w:szCs w:val="27"/>
                <w:rtl/>
              </w:rPr>
            </w:pPr>
            <w:r w:rsidRPr="00A81803">
              <w:rPr>
                <w:rFonts w:ascii="IRMitra" w:hAnsi="IRMitra" w:cs="IRMitra" w:hint="cs"/>
                <w:b/>
                <w:bCs/>
                <w:sz w:val="27"/>
                <w:szCs w:val="27"/>
                <w:rtl/>
              </w:rPr>
              <w:t>مترجم:</w:t>
            </w:r>
          </w:p>
        </w:tc>
        <w:tc>
          <w:tcPr>
            <w:tcW w:w="3512" w:type="pct"/>
            <w:gridSpan w:val="8"/>
            <w:vAlign w:val="center"/>
          </w:tcPr>
          <w:p w:rsidR="00D92714" w:rsidRPr="007B1323" w:rsidRDefault="00B876EB" w:rsidP="007B1323">
            <w:pPr>
              <w:spacing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rPr>
              <w:t>محمد صالح سعیدی</w:t>
            </w:r>
          </w:p>
        </w:tc>
      </w:tr>
      <w:tr w:rsidR="00D92714" w:rsidRPr="00A81803" w:rsidTr="00C33755">
        <w:trPr>
          <w:gridBefore w:val="3"/>
          <w:gridAfter w:val="1"/>
          <w:wBefore w:w="53" w:type="pct"/>
          <w:wAfter w:w="72" w:type="pct"/>
          <w:trHeight w:val="519"/>
          <w:jc w:val="center"/>
        </w:trPr>
        <w:tc>
          <w:tcPr>
            <w:tcW w:w="1363" w:type="pct"/>
            <w:vAlign w:val="center"/>
          </w:tcPr>
          <w:p w:rsidR="00D92714" w:rsidRPr="00A81803" w:rsidRDefault="00D92714" w:rsidP="007B1323">
            <w:pPr>
              <w:spacing w:before="60" w:after="60"/>
              <w:jc w:val="both"/>
              <w:rPr>
                <w:rFonts w:ascii="IRMitra" w:hAnsi="IRMitra" w:cs="IRMitra"/>
                <w:b/>
                <w:bCs/>
                <w:color w:val="FF0000"/>
                <w:sz w:val="27"/>
                <w:szCs w:val="27"/>
                <w:rtl/>
              </w:rPr>
            </w:pPr>
            <w:r w:rsidRPr="00A81803">
              <w:rPr>
                <w:rFonts w:ascii="IRMitra" w:hAnsi="IRMitra" w:cs="IRMitra" w:hint="cs"/>
                <w:b/>
                <w:bCs/>
                <w:sz w:val="27"/>
                <w:szCs w:val="27"/>
                <w:rtl/>
              </w:rPr>
              <w:t>موضوع:</w:t>
            </w:r>
          </w:p>
        </w:tc>
        <w:tc>
          <w:tcPr>
            <w:tcW w:w="3512" w:type="pct"/>
            <w:gridSpan w:val="8"/>
            <w:vAlign w:val="center"/>
          </w:tcPr>
          <w:p w:rsidR="00D92714" w:rsidRPr="007B1323" w:rsidRDefault="003E42E4" w:rsidP="007B1323">
            <w:pPr>
              <w:spacing w:before="60" w:after="60"/>
              <w:jc w:val="both"/>
              <w:rPr>
                <w:rFonts w:ascii="IRMitra" w:hAnsi="IRMitra" w:cs="IRMitra"/>
                <w:color w:val="244061" w:themeColor="accent1" w:themeShade="80"/>
                <w:sz w:val="28"/>
                <w:szCs w:val="28"/>
                <w:rtl/>
                <w:lang w:bidi="fa-IR"/>
              </w:rPr>
            </w:pPr>
            <w:r w:rsidRPr="007B1323">
              <w:rPr>
                <w:rFonts w:ascii="IRMitra" w:hAnsi="IRMitra" w:cs="IRMitra" w:hint="cs"/>
                <w:color w:val="244061" w:themeColor="accent1" w:themeShade="80"/>
                <w:sz w:val="28"/>
                <w:szCs w:val="28"/>
                <w:rtl/>
              </w:rPr>
              <w:t>فقه</w:t>
            </w:r>
            <w:r w:rsidRPr="007B1323">
              <w:rPr>
                <w:rFonts w:ascii="IRMitra" w:hAnsi="IRMitra" w:cs="IRMitra"/>
                <w:color w:val="244061" w:themeColor="accent1" w:themeShade="80"/>
                <w:sz w:val="28"/>
                <w:szCs w:val="28"/>
                <w:rtl/>
              </w:rPr>
              <w:t xml:space="preserve"> </w:t>
            </w:r>
            <w:r w:rsidRPr="007B1323">
              <w:rPr>
                <w:rFonts w:ascii="IRMitra" w:hAnsi="IRMitra" w:cs="IRMitra" w:hint="cs"/>
                <w:color w:val="244061" w:themeColor="accent1" w:themeShade="80"/>
                <w:sz w:val="28"/>
                <w:szCs w:val="28"/>
                <w:rtl/>
              </w:rPr>
              <w:t>و</w:t>
            </w:r>
            <w:r w:rsidRPr="007B1323">
              <w:rPr>
                <w:rFonts w:ascii="IRMitra" w:hAnsi="IRMitra" w:cs="IRMitra"/>
                <w:color w:val="244061" w:themeColor="accent1" w:themeShade="80"/>
                <w:sz w:val="28"/>
                <w:szCs w:val="28"/>
                <w:rtl/>
              </w:rPr>
              <w:t xml:space="preserve"> </w:t>
            </w:r>
            <w:r w:rsidRPr="007B1323">
              <w:rPr>
                <w:rFonts w:ascii="IRMitra" w:hAnsi="IRMitra" w:cs="IRMitra" w:hint="cs"/>
                <w:color w:val="244061" w:themeColor="accent1" w:themeShade="80"/>
                <w:sz w:val="28"/>
                <w:szCs w:val="28"/>
                <w:rtl/>
              </w:rPr>
              <w:t>اصول</w:t>
            </w:r>
            <w:r w:rsidR="00697C61" w:rsidRPr="007B1323">
              <w:rPr>
                <w:rFonts w:ascii="IRMitra" w:hAnsi="IRMitra" w:cs="IRMitra" w:hint="cs"/>
                <w:color w:val="244061" w:themeColor="accent1" w:themeShade="80"/>
                <w:sz w:val="28"/>
                <w:szCs w:val="28"/>
                <w:rtl/>
              </w:rPr>
              <w:t xml:space="preserve"> </w:t>
            </w:r>
            <w:r w:rsidRPr="007B1323">
              <w:rPr>
                <w:rFonts w:ascii="IRMitra" w:hAnsi="IRMitra" w:cs="IRMitra" w:hint="cs"/>
                <w:color w:val="244061" w:themeColor="accent1" w:themeShade="80"/>
                <w:sz w:val="28"/>
                <w:szCs w:val="28"/>
                <w:rtl/>
                <w:lang w:bidi="fa-IR"/>
              </w:rPr>
              <w:t>- فقه</w:t>
            </w:r>
            <w:r w:rsidRPr="007B1323">
              <w:rPr>
                <w:rFonts w:ascii="IRMitra" w:hAnsi="IRMitra" w:cs="IRMitra"/>
                <w:color w:val="244061" w:themeColor="accent1" w:themeShade="80"/>
                <w:sz w:val="28"/>
                <w:szCs w:val="28"/>
                <w:rtl/>
                <w:lang w:bidi="fa-IR"/>
              </w:rPr>
              <w:t xml:space="preserve"> </w:t>
            </w:r>
            <w:r w:rsidRPr="007B1323">
              <w:rPr>
                <w:rFonts w:ascii="IRMitra" w:hAnsi="IRMitra" w:cs="IRMitra" w:hint="cs"/>
                <w:color w:val="244061" w:themeColor="accent1" w:themeShade="80"/>
                <w:sz w:val="28"/>
                <w:szCs w:val="28"/>
                <w:rtl/>
                <w:lang w:bidi="fa-IR"/>
              </w:rPr>
              <w:t>اهل</w:t>
            </w:r>
            <w:r w:rsidRPr="007B1323">
              <w:rPr>
                <w:rFonts w:ascii="IRMitra" w:hAnsi="IRMitra" w:cs="IRMitra"/>
                <w:color w:val="244061" w:themeColor="accent1" w:themeShade="80"/>
                <w:sz w:val="28"/>
                <w:szCs w:val="28"/>
                <w:rtl/>
                <w:lang w:bidi="fa-IR"/>
              </w:rPr>
              <w:t xml:space="preserve"> </w:t>
            </w:r>
            <w:r w:rsidRPr="007B1323">
              <w:rPr>
                <w:rFonts w:ascii="IRMitra" w:hAnsi="IRMitra" w:cs="IRMitra" w:hint="cs"/>
                <w:color w:val="244061" w:themeColor="accent1" w:themeShade="80"/>
                <w:sz w:val="28"/>
                <w:szCs w:val="28"/>
                <w:rtl/>
                <w:lang w:bidi="fa-IR"/>
              </w:rPr>
              <w:t>سنت</w:t>
            </w:r>
            <w:r w:rsidR="00154AE4" w:rsidRPr="007B1323">
              <w:rPr>
                <w:rFonts w:ascii="IRMitra" w:hAnsi="IRMitra" w:cs="IRMitra" w:hint="cs"/>
                <w:color w:val="244061" w:themeColor="accent1" w:themeShade="80"/>
                <w:sz w:val="28"/>
                <w:szCs w:val="28"/>
                <w:rtl/>
                <w:lang w:bidi="fa-IR"/>
              </w:rPr>
              <w:t xml:space="preserve"> </w:t>
            </w:r>
            <w:r w:rsidRPr="007B1323">
              <w:rPr>
                <w:rFonts w:ascii="IRMitra" w:hAnsi="IRMitra" w:cs="IRMitra" w:hint="cs"/>
                <w:color w:val="244061" w:themeColor="accent1" w:themeShade="80"/>
                <w:sz w:val="28"/>
                <w:szCs w:val="28"/>
                <w:rtl/>
                <w:lang w:bidi="fa-IR"/>
              </w:rPr>
              <w:t>- فتاوی</w:t>
            </w:r>
          </w:p>
        </w:tc>
      </w:tr>
      <w:tr w:rsidR="00D92714" w:rsidRPr="00A81803" w:rsidTr="00C33755">
        <w:trPr>
          <w:gridBefore w:val="3"/>
          <w:gridAfter w:val="1"/>
          <w:wBefore w:w="53" w:type="pct"/>
          <w:wAfter w:w="72" w:type="pct"/>
          <w:trHeight w:val="514"/>
          <w:jc w:val="center"/>
        </w:trPr>
        <w:tc>
          <w:tcPr>
            <w:tcW w:w="1363" w:type="pct"/>
            <w:vAlign w:val="center"/>
          </w:tcPr>
          <w:p w:rsidR="00D92714" w:rsidRPr="00A81803" w:rsidRDefault="00D92714" w:rsidP="007B1323">
            <w:pPr>
              <w:spacing w:before="60" w:after="60"/>
              <w:jc w:val="both"/>
              <w:rPr>
                <w:rFonts w:ascii="IRMitra" w:hAnsi="IRMitra" w:cs="IRMitra"/>
                <w:b/>
                <w:bCs/>
                <w:color w:val="FF0000"/>
                <w:sz w:val="27"/>
                <w:szCs w:val="27"/>
                <w:rtl/>
              </w:rPr>
            </w:pPr>
            <w:r w:rsidRPr="00A81803">
              <w:rPr>
                <w:rFonts w:ascii="IRMitra" w:hAnsi="IRMitra" w:cs="IRMitra" w:hint="cs"/>
                <w:b/>
                <w:bCs/>
                <w:sz w:val="27"/>
                <w:szCs w:val="27"/>
                <w:rtl/>
              </w:rPr>
              <w:t xml:space="preserve">نوبت انتشار: </w:t>
            </w:r>
          </w:p>
        </w:tc>
        <w:tc>
          <w:tcPr>
            <w:tcW w:w="3512" w:type="pct"/>
            <w:gridSpan w:val="8"/>
            <w:vAlign w:val="center"/>
          </w:tcPr>
          <w:p w:rsidR="00D92714" w:rsidRPr="007B1323" w:rsidRDefault="00D92714" w:rsidP="007B1323">
            <w:pPr>
              <w:spacing w:before="60"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rPr>
              <w:t xml:space="preserve">اول (دیجیتال) </w:t>
            </w:r>
          </w:p>
        </w:tc>
      </w:tr>
      <w:tr w:rsidR="00D92714" w:rsidRPr="00A81803" w:rsidTr="00C33755">
        <w:trPr>
          <w:gridBefore w:val="3"/>
          <w:gridAfter w:val="1"/>
          <w:wBefore w:w="53" w:type="pct"/>
          <w:wAfter w:w="72" w:type="pct"/>
          <w:trHeight w:val="519"/>
          <w:jc w:val="center"/>
        </w:trPr>
        <w:tc>
          <w:tcPr>
            <w:tcW w:w="1363" w:type="pct"/>
            <w:vAlign w:val="center"/>
          </w:tcPr>
          <w:p w:rsidR="00D92714" w:rsidRPr="00A81803" w:rsidRDefault="00D92714" w:rsidP="007B1323">
            <w:pPr>
              <w:spacing w:before="60" w:after="60"/>
              <w:jc w:val="both"/>
              <w:rPr>
                <w:rFonts w:ascii="IRMitra" w:hAnsi="IRMitra" w:cs="IRMitra"/>
                <w:b/>
                <w:bCs/>
                <w:color w:val="FF0000"/>
                <w:sz w:val="27"/>
                <w:szCs w:val="27"/>
                <w:rtl/>
              </w:rPr>
            </w:pPr>
            <w:r w:rsidRPr="00A81803">
              <w:rPr>
                <w:rFonts w:ascii="IRMitra" w:hAnsi="IRMitra" w:cs="IRMitra" w:hint="cs"/>
                <w:b/>
                <w:bCs/>
                <w:sz w:val="27"/>
                <w:szCs w:val="27"/>
                <w:rtl/>
              </w:rPr>
              <w:t xml:space="preserve">تاریخ انتشار: </w:t>
            </w:r>
          </w:p>
        </w:tc>
        <w:tc>
          <w:tcPr>
            <w:tcW w:w="3512" w:type="pct"/>
            <w:gridSpan w:val="8"/>
            <w:vAlign w:val="center"/>
          </w:tcPr>
          <w:p w:rsidR="00D92714" w:rsidRPr="007B1323" w:rsidRDefault="00C33755" w:rsidP="007B1323">
            <w:pPr>
              <w:spacing w:before="60"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lang w:bidi="fa-IR"/>
              </w:rPr>
              <w:t>خرداد</w:t>
            </w:r>
            <w:r w:rsidRPr="007B1323">
              <w:rPr>
                <w:rFonts w:ascii="IRMitra" w:hAnsi="IRMitra" w:cs="IRMitra"/>
                <w:color w:val="244061" w:themeColor="accent1" w:themeShade="80"/>
                <w:sz w:val="28"/>
                <w:szCs w:val="28"/>
                <w:rtl/>
                <w:lang w:bidi="fa-IR"/>
              </w:rPr>
              <w:t xml:space="preserve"> (</w:t>
            </w:r>
            <w:r w:rsidRPr="007B1323">
              <w:rPr>
                <w:rFonts w:ascii="IRMitra" w:hAnsi="IRMitra" w:cs="IRMitra" w:hint="cs"/>
                <w:color w:val="244061" w:themeColor="accent1" w:themeShade="80"/>
                <w:sz w:val="28"/>
                <w:szCs w:val="28"/>
                <w:rtl/>
                <w:lang w:bidi="fa-IR"/>
              </w:rPr>
              <w:t>جوزا</w:t>
            </w:r>
            <w:r w:rsidRPr="007B1323">
              <w:rPr>
                <w:rFonts w:ascii="IRMitra" w:hAnsi="IRMitra" w:cs="IRMitra"/>
                <w:color w:val="244061" w:themeColor="accent1" w:themeShade="80"/>
                <w:sz w:val="28"/>
                <w:szCs w:val="28"/>
                <w:rtl/>
                <w:lang w:bidi="fa-IR"/>
              </w:rPr>
              <w:t xml:space="preserve">) 1396 </w:t>
            </w:r>
            <w:r w:rsidRPr="007B1323">
              <w:rPr>
                <w:rFonts w:ascii="IRMitra" w:hAnsi="IRMitra" w:cs="IRMitra" w:hint="cs"/>
                <w:color w:val="244061" w:themeColor="accent1" w:themeShade="80"/>
                <w:sz w:val="28"/>
                <w:szCs w:val="28"/>
                <w:rtl/>
                <w:lang w:bidi="fa-IR"/>
              </w:rPr>
              <w:t>هـ</w:t>
            </w:r>
            <w:r w:rsidRPr="007B1323">
              <w:rPr>
                <w:rFonts w:ascii="IRMitra" w:hAnsi="IRMitra" w:cs="IRMitra"/>
                <w:color w:val="244061" w:themeColor="accent1" w:themeShade="80"/>
                <w:sz w:val="28"/>
                <w:szCs w:val="28"/>
                <w:rtl/>
                <w:lang w:bidi="fa-IR"/>
              </w:rPr>
              <w:t>.</w:t>
            </w:r>
            <w:r w:rsidRPr="007B1323">
              <w:rPr>
                <w:rFonts w:ascii="IRMitra" w:hAnsi="IRMitra" w:cs="IRMitra" w:hint="cs"/>
                <w:color w:val="244061" w:themeColor="accent1" w:themeShade="80"/>
                <w:sz w:val="28"/>
                <w:szCs w:val="28"/>
                <w:rtl/>
                <w:lang w:bidi="fa-IR"/>
              </w:rPr>
              <w:t>ش</w:t>
            </w:r>
            <w:r w:rsidRPr="007B1323">
              <w:rPr>
                <w:rFonts w:ascii="IRMitra" w:hAnsi="IRMitra" w:cs="IRMitra"/>
                <w:color w:val="244061" w:themeColor="accent1" w:themeShade="80"/>
                <w:sz w:val="28"/>
                <w:szCs w:val="28"/>
                <w:rtl/>
                <w:lang w:bidi="fa-IR"/>
              </w:rPr>
              <w:t xml:space="preserve"> - </w:t>
            </w:r>
            <w:r w:rsidRPr="007B1323">
              <w:rPr>
                <w:rFonts w:ascii="IRMitra" w:hAnsi="IRMitra" w:cs="IRMitra" w:hint="cs"/>
                <w:color w:val="244061" w:themeColor="accent1" w:themeShade="80"/>
                <w:sz w:val="28"/>
                <w:szCs w:val="28"/>
                <w:rtl/>
                <w:lang w:bidi="fa-IR"/>
              </w:rPr>
              <w:t>رمضان</w:t>
            </w:r>
            <w:r w:rsidRPr="007B1323">
              <w:rPr>
                <w:rFonts w:ascii="IRMitra" w:hAnsi="IRMitra" w:cs="IRMitra"/>
                <w:color w:val="244061" w:themeColor="accent1" w:themeShade="80"/>
                <w:sz w:val="28"/>
                <w:szCs w:val="28"/>
                <w:rtl/>
                <w:lang w:bidi="fa-IR"/>
              </w:rPr>
              <w:t xml:space="preserve"> 1438 </w:t>
            </w:r>
            <w:r w:rsidRPr="007B1323">
              <w:rPr>
                <w:rFonts w:ascii="IRMitra" w:hAnsi="IRMitra" w:cs="IRMitra" w:hint="cs"/>
                <w:color w:val="244061" w:themeColor="accent1" w:themeShade="80"/>
                <w:sz w:val="28"/>
                <w:szCs w:val="28"/>
                <w:rtl/>
                <w:lang w:bidi="fa-IR"/>
              </w:rPr>
              <w:t>هـ</w:t>
            </w:r>
            <w:r w:rsidRPr="007B1323">
              <w:rPr>
                <w:rFonts w:ascii="IRMitra" w:hAnsi="IRMitra" w:cs="IRMitra"/>
                <w:color w:val="244061" w:themeColor="accent1" w:themeShade="80"/>
                <w:sz w:val="28"/>
                <w:szCs w:val="28"/>
                <w:rtl/>
                <w:lang w:bidi="fa-IR"/>
              </w:rPr>
              <w:t>.</w:t>
            </w:r>
            <w:r w:rsidRPr="007B1323">
              <w:rPr>
                <w:rFonts w:ascii="IRMitra" w:hAnsi="IRMitra" w:cs="IRMitra" w:hint="cs"/>
                <w:color w:val="244061" w:themeColor="accent1" w:themeShade="80"/>
                <w:sz w:val="28"/>
                <w:szCs w:val="28"/>
                <w:rtl/>
                <w:lang w:bidi="fa-IR"/>
              </w:rPr>
              <w:t>ق</w:t>
            </w:r>
          </w:p>
        </w:tc>
      </w:tr>
      <w:tr w:rsidR="00D92714" w:rsidRPr="00A81803" w:rsidTr="00C33755">
        <w:trPr>
          <w:gridBefore w:val="3"/>
          <w:gridAfter w:val="1"/>
          <w:wBefore w:w="53" w:type="pct"/>
          <w:wAfter w:w="72" w:type="pct"/>
          <w:trHeight w:val="519"/>
          <w:jc w:val="center"/>
        </w:trPr>
        <w:tc>
          <w:tcPr>
            <w:tcW w:w="1363" w:type="pct"/>
            <w:vAlign w:val="center"/>
          </w:tcPr>
          <w:p w:rsidR="00D92714" w:rsidRPr="00A81803" w:rsidRDefault="00D92714" w:rsidP="007B1323">
            <w:pPr>
              <w:spacing w:before="60" w:after="60"/>
              <w:jc w:val="both"/>
              <w:rPr>
                <w:rFonts w:ascii="IRMitra" w:hAnsi="IRMitra" w:cs="IRMitra"/>
                <w:b/>
                <w:bCs/>
                <w:sz w:val="27"/>
                <w:szCs w:val="27"/>
                <w:rtl/>
              </w:rPr>
            </w:pPr>
            <w:r w:rsidRPr="00A81803">
              <w:rPr>
                <w:rFonts w:ascii="IRMitra" w:hAnsi="IRMitra" w:cs="IRMitra" w:hint="cs"/>
                <w:b/>
                <w:bCs/>
                <w:sz w:val="27"/>
                <w:szCs w:val="27"/>
                <w:rtl/>
              </w:rPr>
              <w:t xml:space="preserve">منبع: </w:t>
            </w:r>
          </w:p>
        </w:tc>
        <w:tc>
          <w:tcPr>
            <w:tcW w:w="3512" w:type="pct"/>
            <w:gridSpan w:val="8"/>
            <w:vAlign w:val="center"/>
          </w:tcPr>
          <w:p w:rsidR="00D92714" w:rsidRPr="007B1323" w:rsidRDefault="00C33755" w:rsidP="007B1323">
            <w:pPr>
              <w:spacing w:before="60" w:after="60"/>
              <w:jc w:val="both"/>
              <w:rPr>
                <w:rFonts w:ascii="IRMitra" w:hAnsi="IRMitra" w:cs="IRMitra"/>
                <w:color w:val="244061" w:themeColor="accent1" w:themeShade="80"/>
                <w:sz w:val="28"/>
                <w:szCs w:val="28"/>
                <w:rtl/>
              </w:rPr>
            </w:pPr>
            <w:r w:rsidRPr="007B1323">
              <w:rPr>
                <w:rFonts w:ascii="IRMitra" w:hAnsi="IRMitra" w:cs="IRMitra" w:hint="cs"/>
                <w:color w:val="244061" w:themeColor="accent1" w:themeShade="80"/>
                <w:sz w:val="28"/>
                <w:szCs w:val="28"/>
                <w:rtl/>
              </w:rPr>
              <w:t>کتابخانه</w:t>
            </w:r>
            <w:r w:rsidRPr="007B1323">
              <w:rPr>
                <w:rFonts w:ascii="IRMitra" w:hAnsi="IRMitra" w:cs="IRMitra"/>
                <w:color w:val="244061" w:themeColor="accent1" w:themeShade="80"/>
                <w:sz w:val="28"/>
                <w:szCs w:val="28"/>
                <w:rtl/>
              </w:rPr>
              <w:t xml:space="preserve"> </w:t>
            </w:r>
            <w:r w:rsidRPr="007B1323">
              <w:rPr>
                <w:rFonts w:ascii="IRMitra" w:hAnsi="IRMitra" w:cs="IRMitra" w:hint="cs"/>
                <w:color w:val="244061" w:themeColor="accent1" w:themeShade="80"/>
                <w:sz w:val="28"/>
                <w:szCs w:val="28"/>
                <w:rtl/>
              </w:rPr>
              <w:t>قلم</w:t>
            </w:r>
            <w:r w:rsidRPr="007B1323">
              <w:rPr>
                <w:rFonts w:ascii="IRMitra" w:hAnsi="IRMitra" w:cs="IRMitra"/>
                <w:color w:val="244061" w:themeColor="accent1" w:themeShade="80"/>
                <w:sz w:val="28"/>
                <w:szCs w:val="28"/>
                <w:rtl/>
              </w:rPr>
              <w:t xml:space="preserve">  </w:t>
            </w:r>
            <w:r w:rsidRPr="007B1323">
              <w:rPr>
                <w:rFonts w:ascii="IRMitra" w:hAnsi="IRMitra" w:cs="IRMitra"/>
                <w:color w:val="244061" w:themeColor="accent1" w:themeShade="80"/>
                <w:sz w:val="28"/>
                <w:szCs w:val="28"/>
              </w:rPr>
              <w:t>www.qalamlib.com</w:t>
            </w:r>
          </w:p>
        </w:tc>
      </w:tr>
      <w:tr w:rsidR="00D92714" w:rsidRPr="00A81803" w:rsidTr="00C33755">
        <w:trPr>
          <w:gridBefore w:val="1"/>
          <w:gridAfter w:val="3"/>
          <w:wBefore w:w="19" w:type="pct"/>
          <w:wAfter w:w="103" w:type="pct"/>
          <w:trHeight w:val="1423"/>
          <w:jc w:val="center"/>
        </w:trPr>
        <w:tc>
          <w:tcPr>
            <w:tcW w:w="3511" w:type="pct"/>
            <w:gridSpan w:val="7"/>
            <w:vAlign w:val="center"/>
          </w:tcPr>
          <w:p w:rsidR="00C33755" w:rsidRPr="00C33755" w:rsidRDefault="00C33755" w:rsidP="00C33755">
            <w:pPr>
              <w:jc w:val="center"/>
              <w:rPr>
                <w:rFonts w:cs="IRNazanin"/>
                <w:b/>
                <w:bCs/>
                <w:color w:val="244061" w:themeColor="accent1" w:themeShade="80"/>
                <w:sz w:val="26"/>
                <w:szCs w:val="26"/>
              </w:rPr>
            </w:pPr>
            <w:r w:rsidRPr="00C33755">
              <w:rPr>
                <w:rFonts w:cs="IRNazanin" w:hint="cs"/>
                <w:b/>
                <w:bCs/>
                <w:color w:val="244061" w:themeColor="accent1" w:themeShade="80"/>
                <w:sz w:val="26"/>
                <w:szCs w:val="26"/>
                <w:rtl/>
              </w:rPr>
              <w:t>این</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کتاب</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از</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سایت</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کتابخانۀ</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قلم</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دانلود</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شده</w:t>
            </w:r>
            <w:r w:rsidRPr="00C33755">
              <w:rPr>
                <w:rFonts w:cs="IRNazanin"/>
                <w:b/>
                <w:bCs/>
                <w:color w:val="244061" w:themeColor="accent1" w:themeShade="80"/>
                <w:sz w:val="26"/>
                <w:szCs w:val="26"/>
                <w:rtl/>
              </w:rPr>
              <w:t xml:space="preserve"> </w:t>
            </w:r>
            <w:r w:rsidRPr="00C33755">
              <w:rPr>
                <w:rFonts w:cs="IRNazanin" w:hint="cs"/>
                <w:b/>
                <w:bCs/>
                <w:color w:val="244061" w:themeColor="accent1" w:themeShade="80"/>
                <w:sz w:val="26"/>
                <w:szCs w:val="26"/>
                <w:rtl/>
              </w:rPr>
              <w:t>است</w:t>
            </w:r>
            <w:r w:rsidRPr="00C33755">
              <w:rPr>
                <w:rFonts w:cs="IRNazanin"/>
                <w:b/>
                <w:bCs/>
                <w:color w:val="244061" w:themeColor="accent1" w:themeShade="80"/>
                <w:sz w:val="26"/>
                <w:szCs w:val="26"/>
                <w:rtl/>
              </w:rPr>
              <w:t>.</w:t>
            </w:r>
          </w:p>
          <w:p w:rsidR="00D92714" w:rsidRPr="00C33755" w:rsidRDefault="00C33755" w:rsidP="00C33755">
            <w:pPr>
              <w:spacing w:before="60" w:after="60"/>
              <w:jc w:val="center"/>
              <w:rPr>
                <w:rFonts w:asciiTheme="minorHAnsi" w:hAnsiTheme="minorHAnsi" w:cstheme="minorHAnsi"/>
                <w:b/>
                <w:bCs/>
                <w:color w:val="244061" w:themeColor="accent1" w:themeShade="80"/>
                <w:sz w:val="26"/>
                <w:szCs w:val="26"/>
              </w:rPr>
            </w:pPr>
            <w:r w:rsidRPr="00C33755">
              <w:rPr>
                <w:rFonts w:cs="IRNazanin"/>
                <w:b/>
                <w:bCs/>
                <w:color w:val="244061" w:themeColor="accent1" w:themeShade="80"/>
                <w:sz w:val="24"/>
                <w:szCs w:val="24"/>
              </w:rPr>
              <w:t>www.qalamlib.com</w:t>
            </w:r>
          </w:p>
        </w:tc>
        <w:tc>
          <w:tcPr>
            <w:tcW w:w="1367" w:type="pct"/>
            <w:gridSpan w:val="2"/>
          </w:tcPr>
          <w:p w:rsidR="00D92714" w:rsidRPr="00A81803" w:rsidRDefault="00D92714" w:rsidP="00A36BD9">
            <w:pPr>
              <w:spacing w:before="60" w:after="60"/>
              <w:jc w:val="center"/>
              <w:rPr>
                <w:rFonts w:ascii="IRMitra" w:hAnsi="IRMitra" w:cs="IRMitra"/>
                <w:color w:val="244061" w:themeColor="accent1" w:themeShade="80"/>
                <w:sz w:val="30"/>
                <w:szCs w:val="30"/>
                <w:rtl/>
              </w:rPr>
            </w:pPr>
            <w:r w:rsidRPr="00A81803">
              <w:rPr>
                <w:rFonts w:ascii="IRMitra" w:hAnsi="IRMitra" w:cs="IRMitra" w:hint="cs"/>
                <w:noProof/>
                <w:color w:val="244061" w:themeColor="accent1" w:themeShade="80"/>
                <w:sz w:val="30"/>
                <w:szCs w:val="30"/>
                <w:rtl/>
              </w:rPr>
              <w:drawing>
                <wp:inline distT="0" distB="0" distL="0" distR="0" wp14:anchorId="55F8287E" wp14:editId="2C365BE4">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33755" w:rsidRPr="00A81803" w:rsidTr="001E3EEA">
        <w:trPr>
          <w:gridBefore w:val="3"/>
          <w:gridAfter w:val="1"/>
          <w:wBefore w:w="53" w:type="pct"/>
          <w:wAfter w:w="72" w:type="pct"/>
          <w:trHeight w:val="529"/>
          <w:jc w:val="center"/>
        </w:trPr>
        <w:tc>
          <w:tcPr>
            <w:tcW w:w="1488" w:type="pct"/>
            <w:gridSpan w:val="2"/>
            <w:vAlign w:val="center"/>
          </w:tcPr>
          <w:p w:rsidR="00C33755" w:rsidRPr="00A81803" w:rsidRDefault="00C33755" w:rsidP="00A36BD9">
            <w:pPr>
              <w:spacing w:before="60" w:after="60"/>
              <w:jc w:val="center"/>
              <w:rPr>
                <w:rFonts w:ascii="IRMitra" w:hAnsi="IRMitra" w:cs="IRMitra"/>
                <w:b/>
                <w:bCs/>
                <w:sz w:val="27"/>
                <w:szCs w:val="27"/>
                <w:rtl/>
              </w:rPr>
            </w:pPr>
            <w:r w:rsidRPr="00A81803">
              <w:rPr>
                <w:rFonts w:ascii="IRNazanin" w:hAnsi="IRNazanin" w:cs="IRNazanin"/>
                <w:b/>
                <w:bCs/>
                <w:sz w:val="28"/>
                <w:szCs w:val="28"/>
                <w:rtl/>
              </w:rPr>
              <w:t>ایمیل:</w:t>
            </w:r>
          </w:p>
        </w:tc>
        <w:tc>
          <w:tcPr>
            <w:tcW w:w="3387" w:type="pct"/>
            <w:gridSpan w:val="7"/>
            <w:vAlign w:val="center"/>
          </w:tcPr>
          <w:p w:rsidR="00C33755" w:rsidRPr="00855B06" w:rsidRDefault="00C33755" w:rsidP="00945FD2">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D92714" w:rsidRPr="00A81803" w:rsidTr="001E3EEA">
        <w:trPr>
          <w:gridAfter w:val="4"/>
          <w:wAfter w:w="125" w:type="pct"/>
          <w:trHeight w:val="558"/>
          <w:jc w:val="center"/>
        </w:trPr>
        <w:tc>
          <w:tcPr>
            <w:tcW w:w="4875" w:type="pct"/>
            <w:gridSpan w:val="9"/>
            <w:vAlign w:val="bottom"/>
          </w:tcPr>
          <w:p w:rsidR="00D92714" w:rsidRPr="00A81803" w:rsidRDefault="00D92714" w:rsidP="001E3EEA">
            <w:pPr>
              <w:spacing w:before="120" w:after="60"/>
              <w:jc w:val="center"/>
              <w:rPr>
                <w:rFonts w:ascii="IRMitra" w:hAnsi="IRMitra" w:cs="IRMitra"/>
                <w:color w:val="244061" w:themeColor="accent1" w:themeShade="80"/>
                <w:sz w:val="20"/>
                <w:szCs w:val="24"/>
                <w:rtl/>
              </w:rPr>
            </w:pPr>
            <w:r w:rsidRPr="00A81803">
              <w:rPr>
                <w:rFonts w:ascii="Times New Roman Bold" w:hAnsi="Times New Roman Bold" w:cs="IRNazanin"/>
                <w:b/>
                <w:bCs/>
                <w:sz w:val="20"/>
                <w:szCs w:val="24"/>
                <w:rtl/>
              </w:rPr>
              <w:t>سا</w:t>
            </w:r>
            <w:r w:rsidRPr="00A81803">
              <w:rPr>
                <w:rFonts w:ascii="Times New Roman Bold" w:hAnsi="Times New Roman Bold" w:cs="IRNazanin" w:hint="cs"/>
                <w:b/>
                <w:bCs/>
                <w:sz w:val="20"/>
                <w:szCs w:val="24"/>
                <w:rtl/>
              </w:rPr>
              <w:t>ی</w:t>
            </w:r>
            <w:r w:rsidRPr="00A81803">
              <w:rPr>
                <w:rFonts w:ascii="Times New Roman Bold" w:hAnsi="Times New Roman Bold" w:cs="IRNazanin" w:hint="eastAsia"/>
                <w:b/>
                <w:bCs/>
                <w:sz w:val="20"/>
                <w:szCs w:val="24"/>
                <w:rtl/>
              </w:rPr>
              <w:t>ت‌ها</w:t>
            </w:r>
            <w:r w:rsidRPr="00A81803">
              <w:rPr>
                <w:rFonts w:ascii="Times New Roman Bold" w:hAnsi="Times New Roman Bold" w:cs="IRNazanin" w:hint="cs"/>
                <w:b/>
                <w:bCs/>
                <w:sz w:val="20"/>
                <w:szCs w:val="24"/>
                <w:rtl/>
              </w:rPr>
              <w:t>ی</w:t>
            </w:r>
            <w:r w:rsidRPr="00A81803">
              <w:rPr>
                <w:rFonts w:ascii="Times New Roman Bold" w:hAnsi="Times New Roman Bold" w:cs="IRNazanin"/>
                <w:b/>
                <w:bCs/>
                <w:sz w:val="20"/>
                <w:szCs w:val="24"/>
                <w:rtl/>
              </w:rPr>
              <w:t xml:space="preserve"> مجموع</w:t>
            </w:r>
            <w:r w:rsidRPr="00A81803">
              <w:rPr>
                <w:rFonts w:ascii="Times New Roman Bold" w:hAnsi="Times New Roman Bold" w:cs="IRNazanin" w:hint="cs"/>
                <w:b/>
                <w:bCs/>
                <w:sz w:val="20"/>
                <w:szCs w:val="24"/>
                <w:rtl/>
              </w:rPr>
              <w:t>ۀ</w:t>
            </w:r>
            <w:r w:rsidRPr="00A81803">
              <w:rPr>
                <w:rFonts w:ascii="Times New Roman Bold" w:hAnsi="Times New Roman Bold" w:cs="IRNazanin"/>
                <w:b/>
                <w:bCs/>
                <w:sz w:val="20"/>
                <w:szCs w:val="24"/>
                <w:rtl/>
              </w:rPr>
              <w:t xml:space="preserve"> موحد</w:t>
            </w:r>
            <w:r w:rsidRPr="00A81803">
              <w:rPr>
                <w:rFonts w:ascii="Times New Roman Bold" w:hAnsi="Times New Roman Bold" w:cs="IRNazanin" w:hint="cs"/>
                <w:b/>
                <w:bCs/>
                <w:sz w:val="20"/>
                <w:szCs w:val="24"/>
                <w:rtl/>
              </w:rPr>
              <w:t>ی</w:t>
            </w:r>
            <w:r w:rsidRPr="00A81803">
              <w:rPr>
                <w:rFonts w:ascii="Times New Roman Bold" w:hAnsi="Times New Roman Bold" w:cs="IRNazanin" w:hint="eastAsia"/>
                <w:b/>
                <w:bCs/>
                <w:sz w:val="20"/>
                <w:szCs w:val="24"/>
                <w:rtl/>
              </w:rPr>
              <w:t>ن</w:t>
            </w:r>
          </w:p>
        </w:tc>
      </w:tr>
      <w:tr w:rsidR="00D92714" w:rsidRPr="00A81803" w:rsidTr="001E3EEA">
        <w:trPr>
          <w:gridBefore w:val="2"/>
          <w:gridAfter w:val="2"/>
          <w:wBefore w:w="40" w:type="pct"/>
          <w:wAfter w:w="87" w:type="pct"/>
          <w:trHeight w:val="1571"/>
          <w:jc w:val="center"/>
        </w:trPr>
        <w:tc>
          <w:tcPr>
            <w:tcW w:w="2237" w:type="pct"/>
            <w:gridSpan w:val="4"/>
            <w:shd w:val="clear" w:color="auto" w:fill="auto"/>
          </w:tcPr>
          <w:p w:rsidR="00D92714" w:rsidRPr="00C33755" w:rsidRDefault="00D92714" w:rsidP="007B1323">
            <w:pPr>
              <w:widowControl w:val="0"/>
              <w:tabs>
                <w:tab w:val="right" w:leader="dot" w:pos="5138"/>
              </w:tabs>
              <w:bidi w:val="0"/>
              <w:spacing w:before="40" w:after="40"/>
              <w:rPr>
                <w:rFonts w:ascii="Literata" w:hAnsi="Literata"/>
              </w:rPr>
            </w:pPr>
            <w:r w:rsidRPr="00C33755">
              <w:rPr>
                <w:rFonts w:ascii="Literata" w:hAnsi="Literata"/>
              </w:rPr>
              <w:t>www.mowahedin.com</w:t>
            </w:r>
          </w:p>
          <w:p w:rsidR="00D92714" w:rsidRPr="00C33755" w:rsidRDefault="00D92714" w:rsidP="007B1323">
            <w:pPr>
              <w:widowControl w:val="0"/>
              <w:tabs>
                <w:tab w:val="right" w:leader="dot" w:pos="5138"/>
              </w:tabs>
              <w:bidi w:val="0"/>
              <w:spacing w:before="40" w:after="40"/>
              <w:rPr>
                <w:rFonts w:ascii="Literata" w:hAnsi="Literata"/>
              </w:rPr>
            </w:pPr>
            <w:r w:rsidRPr="00C33755">
              <w:rPr>
                <w:rFonts w:ascii="Literata" w:hAnsi="Literata"/>
              </w:rPr>
              <w:t>www.videofarsi.com</w:t>
            </w:r>
          </w:p>
          <w:p w:rsidR="00D92714" w:rsidRPr="00C33755" w:rsidRDefault="00D92714" w:rsidP="007B1323">
            <w:pPr>
              <w:bidi w:val="0"/>
              <w:spacing w:before="40" w:after="40"/>
              <w:rPr>
                <w:rFonts w:ascii="Literata" w:hAnsi="Literata"/>
              </w:rPr>
            </w:pPr>
            <w:r w:rsidRPr="00C33755">
              <w:rPr>
                <w:rFonts w:ascii="Literata" w:hAnsi="Literata"/>
              </w:rPr>
              <w:t>www.zekr.tv</w:t>
            </w:r>
          </w:p>
          <w:p w:rsidR="00D92714" w:rsidRPr="00C33755" w:rsidRDefault="001B0D66" w:rsidP="007B1323">
            <w:pPr>
              <w:bidi w:val="0"/>
              <w:spacing w:before="40" w:after="40"/>
              <w:rPr>
                <w:rFonts w:ascii="IRMitra" w:hAnsi="IRMitra" w:cs="IRMitra"/>
                <w:b/>
                <w:bCs/>
                <w:rtl/>
              </w:rPr>
            </w:pPr>
            <w:hyperlink r:id="rId11" w:history="1">
              <w:r w:rsidR="006319DE" w:rsidRPr="00C33755">
                <w:rPr>
                  <w:rStyle w:val="Hyperlink"/>
                  <w:rFonts w:ascii="Literata" w:hAnsi="Literata"/>
                  <w:color w:val="auto"/>
                  <w:u w:val="none"/>
                </w:rPr>
                <w:t>www.mowahed.com</w:t>
              </w:r>
            </w:hyperlink>
          </w:p>
        </w:tc>
        <w:tc>
          <w:tcPr>
            <w:tcW w:w="350" w:type="pct"/>
          </w:tcPr>
          <w:p w:rsidR="00D92714" w:rsidRPr="00C33755" w:rsidRDefault="00D92714" w:rsidP="007B1323">
            <w:pPr>
              <w:bidi w:val="0"/>
              <w:spacing w:before="40" w:after="40"/>
              <w:rPr>
                <w:rFonts w:ascii="IRMitra" w:hAnsi="IRMitra" w:cs="IRMitra"/>
                <w:color w:val="244061" w:themeColor="accent1" w:themeShade="80"/>
                <w:rtl/>
              </w:rPr>
            </w:pPr>
          </w:p>
        </w:tc>
        <w:tc>
          <w:tcPr>
            <w:tcW w:w="2286" w:type="pct"/>
            <w:gridSpan w:val="4"/>
          </w:tcPr>
          <w:p w:rsidR="00C33755" w:rsidRPr="00C33755" w:rsidRDefault="00C33755" w:rsidP="007B1323">
            <w:pPr>
              <w:widowControl w:val="0"/>
              <w:tabs>
                <w:tab w:val="right" w:leader="dot" w:pos="5138"/>
              </w:tabs>
              <w:spacing w:before="40" w:after="40"/>
              <w:jc w:val="right"/>
              <w:rPr>
                <w:rFonts w:ascii="Literata" w:hAnsi="Literata" w:cs="Times New Roman"/>
              </w:rPr>
            </w:pPr>
            <w:r w:rsidRPr="00C33755">
              <w:rPr>
                <w:rFonts w:ascii="Literata" w:hAnsi="Literata" w:cs="Times New Roman"/>
              </w:rPr>
              <w:t>www.qalamlib.com</w:t>
            </w:r>
          </w:p>
          <w:p w:rsidR="00D92714" w:rsidRPr="00C33755" w:rsidRDefault="00D92714" w:rsidP="007B1323">
            <w:pPr>
              <w:widowControl w:val="0"/>
              <w:tabs>
                <w:tab w:val="right" w:leader="dot" w:pos="5138"/>
              </w:tabs>
              <w:bidi w:val="0"/>
              <w:spacing w:before="40" w:after="40"/>
              <w:rPr>
                <w:rFonts w:ascii="Literata" w:hAnsi="Literata"/>
              </w:rPr>
            </w:pPr>
            <w:r w:rsidRPr="00C33755">
              <w:rPr>
                <w:rFonts w:ascii="Literata" w:hAnsi="Literata"/>
              </w:rPr>
              <w:t>www.islamtxt.com</w:t>
            </w:r>
          </w:p>
          <w:p w:rsidR="00D92714" w:rsidRPr="00C33755" w:rsidRDefault="001B0D66" w:rsidP="007B1323">
            <w:pPr>
              <w:widowControl w:val="0"/>
              <w:tabs>
                <w:tab w:val="right" w:leader="dot" w:pos="5138"/>
              </w:tabs>
              <w:bidi w:val="0"/>
              <w:spacing w:before="40" w:after="40"/>
              <w:rPr>
                <w:rFonts w:ascii="Literata" w:hAnsi="Literata"/>
              </w:rPr>
            </w:pPr>
            <w:hyperlink r:id="rId12" w:history="1">
              <w:r w:rsidR="00D92714" w:rsidRPr="00C33755">
                <w:rPr>
                  <w:rStyle w:val="Hyperlink"/>
                  <w:rFonts w:ascii="Literata" w:hAnsi="Literata"/>
                  <w:color w:val="auto"/>
                  <w:u w:val="none"/>
                </w:rPr>
                <w:t>www.shabnam.cc</w:t>
              </w:r>
            </w:hyperlink>
          </w:p>
          <w:p w:rsidR="00D92714" w:rsidRPr="00C33755" w:rsidRDefault="00D92714" w:rsidP="007B1323">
            <w:pPr>
              <w:bidi w:val="0"/>
              <w:spacing w:before="40" w:after="40"/>
              <w:rPr>
                <w:rFonts w:ascii="IRMitra" w:hAnsi="IRMitra" w:cs="IRMitra"/>
                <w:rtl/>
              </w:rPr>
            </w:pPr>
            <w:r w:rsidRPr="00C33755">
              <w:rPr>
                <w:rFonts w:ascii="Literata" w:hAnsi="Literata"/>
              </w:rPr>
              <w:t>www.sadaislam.com</w:t>
            </w:r>
          </w:p>
        </w:tc>
      </w:tr>
      <w:tr w:rsidR="00D92714" w:rsidRPr="00A81803" w:rsidTr="001E3EEA">
        <w:trPr>
          <w:gridAfter w:val="4"/>
          <w:wAfter w:w="125" w:type="pct"/>
          <w:trHeight w:val="934"/>
          <w:jc w:val="center"/>
        </w:trPr>
        <w:tc>
          <w:tcPr>
            <w:tcW w:w="4875" w:type="pct"/>
            <w:gridSpan w:val="9"/>
          </w:tcPr>
          <w:p w:rsidR="00D92714" w:rsidRPr="00A81803" w:rsidRDefault="00D92714" w:rsidP="00A36BD9">
            <w:pPr>
              <w:spacing w:before="60" w:after="60"/>
              <w:jc w:val="center"/>
              <w:rPr>
                <w:rFonts w:ascii="IRMitra" w:hAnsi="IRMitra" w:cs="IRMitra"/>
                <w:color w:val="244061" w:themeColor="accent1" w:themeShade="80"/>
                <w:sz w:val="30"/>
                <w:szCs w:val="30"/>
                <w:rtl/>
              </w:rPr>
            </w:pPr>
            <w:r w:rsidRPr="00A81803">
              <w:rPr>
                <w:rFonts w:ascii="IRMitra" w:hAnsi="IRMitra" w:cs="IRMitra" w:hint="cs"/>
                <w:noProof/>
                <w:color w:val="244061" w:themeColor="accent1" w:themeShade="80"/>
                <w:sz w:val="30"/>
                <w:szCs w:val="30"/>
                <w:rtl/>
              </w:rPr>
              <w:drawing>
                <wp:inline distT="0" distB="0" distL="0" distR="0" wp14:anchorId="3C7005CE" wp14:editId="309B90B8">
                  <wp:extent cx="1324006" cy="6892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3332" cy="694067"/>
                          </a:xfrm>
                          <a:prstGeom prst="rect">
                            <a:avLst/>
                          </a:prstGeom>
                        </pic:spPr>
                      </pic:pic>
                    </a:graphicData>
                  </a:graphic>
                </wp:inline>
              </w:drawing>
            </w:r>
          </w:p>
        </w:tc>
      </w:tr>
      <w:tr w:rsidR="00D92714" w:rsidRPr="00A81803" w:rsidTr="001E3EEA">
        <w:trPr>
          <w:gridAfter w:val="4"/>
          <w:wAfter w:w="125" w:type="pct"/>
          <w:trHeight w:val="514"/>
          <w:jc w:val="center"/>
        </w:trPr>
        <w:tc>
          <w:tcPr>
            <w:tcW w:w="4875" w:type="pct"/>
            <w:gridSpan w:val="9"/>
            <w:vAlign w:val="center"/>
          </w:tcPr>
          <w:p w:rsidR="00D92714" w:rsidRPr="00C33755" w:rsidRDefault="001B0D66" w:rsidP="00A36BD9">
            <w:pPr>
              <w:spacing w:before="60" w:after="60"/>
              <w:jc w:val="center"/>
              <w:rPr>
                <w:rFonts w:ascii="IRMitra" w:hAnsi="IRMitra" w:cs="IRMitra"/>
                <w:noProof/>
                <w:color w:val="244061" w:themeColor="accent1" w:themeShade="80"/>
                <w:sz w:val="30"/>
                <w:szCs w:val="30"/>
                <w:rtl/>
              </w:rPr>
            </w:pPr>
            <w:hyperlink r:id="rId14" w:history="1">
              <w:r w:rsidR="006319DE" w:rsidRPr="00C33755">
                <w:rPr>
                  <w:rStyle w:val="Hyperlink"/>
                  <w:rFonts w:ascii="IRMitra" w:hAnsi="IRMitra" w:cs="IRMitra"/>
                  <w:noProof/>
                  <w:color w:val="244061" w:themeColor="accent1" w:themeShade="80"/>
                  <w:sz w:val="28"/>
                  <w:szCs w:val="28"/>
                  <w:u w:val="none"/>
                </w:rPr>
                <w:t>contact@mowahedin.com</w:t>
              </w:r>
            </w:hyperlink>
          </w:p>
        </w:tc>
      </w:tr>
      <w:tr w:rsidR="00C33755" w:rsidRPr="00A81803" w:rsidTr="001E3EEA">
        <w:trPr>
          <w:gridBefore w:val="3"/>
          <w:wBefore w:w="53" w:type="pct"/>
          <w:jc w:val="center"/>
        </w:trPr>
        <w:tc>
          <w:tcPr>
            <w:tcW w:w="4947" w:type="pct"/>
            <w:gridSpan w:val="10"/>
            <w:tcBorders>
              <w:top w:val="single" w:sz="4" w:space="0" w:color="auto"/>
              <w:left w:val="single" w:sz="4" w:space="0" w:color="auto"/>
              <w:bottom w:val="single" w:sz="4" w:space="0" w:color="auto"/>
              <w:right w:val="single" w:sz="4" w:space="0" w:color="auto"/>
            </w:tcBorders>
            <w:vAlign w:val="center"/>
          </w:tcPr>
          <w:p w:rsidR="00C33755" w:rsidRPr="001C3F71" w:rsidRDefault="00C33755" w:rsidP="00945FD2">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AD6B8B" w:rsidRPr="00A81803" w:rsidRDefault="00AD6B8B" w:rsidP="00880B4C">
      <w:pPr>
        <w:spacing w:after="0" w:line="240" w:lineRule="auto"/>
        <w:jc w:val="center"/>
        <w:rPr>
          <w:rFonts w:ascii="IRLotus" w:hAnsi="IRLotus" w:cs="IRLotus"/>
          <w:sz w:val="2"/>
          <w:szCs w:val="2"/>
          <w:rtl/>
          <w:lang w:bidi="fa-IR"/>
        </w:rPr>
        <w:sectPr w:rsidR="00AD6B8B" w:rsidRPr="00A81803" w:rsidSect="00A36BD9">
          <w:headerReference w:type="first" r:id="rId15"/>
          <w:pgSz w:w="7938" w:h="11907" w:code="9"/>
          <w:pgMar w:top="567" w:right="851" w:bottom="851" w:left="851" w:header="454" w:footer="0" w:gutter="0"/>
          <w:cols w:space="708"/>
          <w:titlePg/>
          <w:bidi/>
          <w:rtlGutter/>
          <w:docGrid w:linePitch="360"/>
        </w:sectPr>
      </w:pPr>
    </w:p>
    <w:p w:rsidR="00880B4C" w:rsidRPr="00A81803" w:rsidRDefault="00880B4C" w:rsidP="00880B4C">
      <w:pPr>
        <w:pStyle w:val="a0"/>
        <w:ind w:firstLine="0"/>
        <w:jc w:val="center"/>
        <w:rPr>
          <w:rFonts w:ascii="IranNastaliq" w:hAnsi="IranNastaliq" w:cs="IranNastaliq"/>
          <w:sz w:val="30"/>
          <w:szCs w:val="30"/>
          <w:rtl/>
        </w:rPr>
      </w:pPr>
      <w:r w:rsidRPr="00A81803">
        <w:rPr>
          <w:rFonts w:ascii="IranNastaliq" w:hAnsi="IranNastaliq" w:cs="IranNastaliq"/>
          <w:sz w:val="30"/>
          <w:szCs w:val="30"/>
          <w:rtl/>
        </w:rPr>
        <w:lastRenderedPageBreak/>
        <w:t>بسم الله الرحمن الرحیم</w:t>
      </w:r>
    </w:p>
    <w:p w:rsidR="00880B4C" w:rsidRPr="00A81803" w:rsidRDefault="00880B4C" w:rsidP="00014855">
      <w:pPr>
        <w:pStyle w:val="a1"/>
        <w:rPr>
          <w:rtl/>
        </w:rPr>
      </w:pPr>
      <w:bookmarkStart w:id="2" w:name="_Toc471763587"/>
      <w:bookmarkStart w:id="3" w:name="_Toc471766408"/>
      <w:bookmarkStart w:id="4" w:name="_Toc485737350"/>
      <w:r w:rsidRPr="00A81803">
        <w:rPr>
          <w:rtl/>
        </w:rPr>
        <w:t>فهرست مطالب</w:t>
      </w:r>
      <w:bookmarkEnd w:id="2"/>
      <w:bookmarkEnd w:id="3"/>
      <w:bookmarkEnd w:id="4"/>
    </w:p>
    <w:p w:rsidR="008773A9" w:rsidRDefault="00014855" w:rsidP="008773A9">
      <w:pPr>
        <w:pStyle w:val="TOC1"/>
        <w:tabs>
          <w:tab w:val="right" w:leader="dot" w:pos="6226"/>
        </w:tabs>
        <w:rPr>
          <w:rFonts w:asciiTheme="minorHAnsi" w:eastAsiaTheme="minorEastAsia" w:hAnsiTheme="minorHAnsi" w:cstheme="minorBidi"/>
          <w:bCs w:val="0"/>
          <w:noProof/>
          <w:sz w:val="22"/>
          <w:szCs w:val="22"/>
          <w:rtl/>
        </w:rPr>
      </w:pPr>
      <w:r w:rsidRPr="00A81803">
        <w:rPr>
          <w:bCs w:val="0"/>
          <w:rtl/>
        </w:rPr>
        <w:fldChar w:fldCharType="begin"/>
      </w:r>
      <w:r w:rsidRPr="00A81803">
        <w:rPr>
          <w:bCs w:val="0"/>
          <w:rtl/>
        </w:rPr>
        <w:instrText xml:space="preserve"> </w:instrText>
      </w:r>
      <w:r w:rsidRPr="00A81803">
        <w:rPr>
          <w:bCs w:val="0"/>
        </w:rPr>
        <w:instrText>TOC</w:instrText>
      </w:r>
      <w:r w:rsidRPr="00A81803">
        <w:rPr>
          <w:bCs w:val="0"/>
          <w:rtl/>
        </w:rPr>
        <w:instrText xml:space="preserve"> \</w:instrText>
      </w:r>
      <w:r w:rsidRPr="00A81803">
        <w:rPr>
          <w:bCs w:val="0"/>
        </w:rPr>
        <w:instrText>o "</w:instrText>
      </w:r>
      <w:r w:rsidRPr="00A81803">
        <w:rPr>
          <w:bCs w:val="0"/>
          <w:rtl/>
        </w:rPr>
        <w:instrText>1-3</w:instrText>
      </w:r>
      <w:r w:rsidRPr="00A81803">
        <w:rPr>
          <w:bCs w:val="0"/>
        </w:rPr>
        <w:instrText>" \h \z \u</w:instrText>
      </w:r>
      <w:r w:rsidRPr="00A81803">
        <w:rPr>
          <w:bCs w:val="0"/>
          <w:rtl/>
        </w:rPr>
        <w:instrText xml:space="preserve"> </w:instrText>
      </w:r>
      <w:r w:rsidRPr="00A81803">
        <w:rPr>
          <w:bCs w:val="0"/>
          <w:rtl/>
        </w:rPr>
        <w:fldChar w:fldCharType="separate"/>
      </w:r>
      <w:hyperlink w:anchor="_Toc485737351" w:history="1">
        <w:r w:rsidR="008773A9" w:rsidRPr="008D7C54">
          <w:rPr>
            <w:rStyle w:val="Hyperlink"/>
            <w:rFonts w:hint="eastAsia"/>
            <w:noProof/>
            <w:rtl/>
            <w:lang w:bidi="fa-IR"/>
          </w:rPr>
          <w:t>مقدم</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مترجم</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352" w:history="1">
        <w:r w:rsidR="008773A9" w:rsidRPr="008D7C54">
          <w:rPr>
            <w:rStyle w:val="Hyperlink"/>
            <w:rFonts w:hint="eastAsia"/>
            <w:noProof/>
            <w:rtl/>
            <w:lang w:bidi="fa-IR"/>
          </w:rPr>
          <w:t>پ</w:t>
        </w:r>
        <w:r w:rsidR="008773A9" w:rsidRPr="008D7C54">
          <w:rPr>
            <w:rStyle w:val="Hyperlink"/>
            <w:rFonts w:hint="cs"/>
            <w:noProof/>
            <w:rtl/>
            <w:lang w:bidi="fa-IR"/>
          </w:rPr>
          <w:t>ی</w:t>
        </w:r>
        <w:r w:rsidR="008773A9" w:rsidRPr="008D7C54">
          <w:rPr>
            <w:rStyle w:val="Hyperlink"/>
            <w:rFonts w:hint="eastAsia"/>
            <w:noProof/>
            <w:rtl/>
            <w:lang w:bidi="fa-IR"/>
          </w:rPr>
          <w:t>شگفتار</w:t>
        </w:r>
        <w:r w:rsidR="008773A9" w:rsidRPr="008D7C54">
          <w:rPr>
            <w:rStyle w:val="Hyperlink"/>
            <w:noProof/>
            <w:rtl/>
            <w:lang w:bidi="fa-IR"/>
          </w:rPr>
          <w:t xml:space="preserve"> </w:t>
        </w:r>
        <w:r w:rsidR="008773A9" w:rsidRPr="008D7C54">
          <w:rPr>
            <w:rStyle w:val="Hyperlink"/>
            <w:rFonts w:hint="eastAsia"/>
            <w:noProof/>
            <w:rtl/>
            <w:lang w:bidi="fa-IR"/>
          </w:rPr>
          <w:t>مؤلف</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353"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اوّل</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انواع</w:t>
        </w:r>
        <w:r w:rsidR="008773A9" w:rsidRPr="008D7C54">
          <w:rPr>
            <w:rStyle w:val="Hyperlink"/>
            <w:noProof/>
            <w:rtl/>
            <w:lang w:bidi="fa-IR"/>
          </w:rPr>
          <w:t xml:space="preserve"> </w:t>
        </w:r>
        <w:r w:rsidR="008773A9" w:rsidRPr="008D7C54">
          <w:rPr>
            <w:rStyle w:val="Hyperlink"/>
            <w:rFonts w:hint="eastAsia"/>
            <w:noProof/>
            <w:rtl/>
            <w:lang w:bidi="fa-IR"/>
          </w:rPr>
          <w:t>سوگندها</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آن‌ها</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54" w:history="1">
        <w:r w:rsidR="008773A9" w:rsidRPr="008D7C54">
          <w:rPr>
            <w:rStyle w:val="Hyperlink"/>
            <w:rFonts w:hint="eastAsia"/>
            <w:noProof/>
            <w:rtl/>
            <w:lang w:bidi="fa-IR"/>
          </w:rPr>
          <w:t>حکمت</w:t>
        </w:r>
        <w:r w:rsidR="008773A9" w:rsidRPr="008D7C54">
          <w:rPr>
            <w:rStyle w:val="Hyperlink"/>
            <w:noProof/>
            <w:rtl/>
            <w:lang w:bidi="fa-IR"/>
          </w:rPr>
          <w:t xml:space="preserve"> </w:t>
        </w:r>
        <w:r w:rsidR="008773A9" w:rsidRPr="008D7C54">
          <w:rPr>
            <w:rStyle w:val="Hyperlink"/>
            <w:rFonts w:hint="eastAsia"/>
            <w:noProof/>
            <w:rtl/>
            <w:lang w:bidi="fa-IR"/>
          </w:rPr>
          <w:t>مشروع</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55" w:history="1">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صح</w:t>
        </w:r>
        <w:r w:rsidR="008773A9" w:rsidRPr="008D7C54">
          <w:rPr>
            <w:rStyle w:val="Hyperlink"/>
            <w:rFonts w:hint="cs"/>
            <w:noProof/>
            <w:rtl/>
            <w:lang w:bidi="fa-IR"/>
          </w:rPr>
          <w:t>ی</w:t>
        </w:r>
        <w:r w:rsidR="008773A9" w:rsidRPr="008D7C54">
          <w:rPr>
            <w:rStyle w:val="Hyperlink"/>
            <w:rFonts w:hint="eastAsia"/>
            <w:noProof/>
            <w:rtl/>
            <w:lang w:bidi="fa-IR"/>
          </w:rPr>
          <w:t>ح</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قابل</w:t>
        </w:r>
        <w:r w:rsidR="008773A9" w:rsidRPr="008D7C54">
          <w:rPr>
            <w:rStyle w:val="Hyperlink"/>
            <w:noProof/>
            <w:rtl/>
            <w:lang w:bidi="fa-IR"/>
          </w:rPr>
          <w:t xml:space="preserve"> </w:t>
        </w:r>
        <w:r w:rsidR="008773A9" w:rsidRPr="008D7C54">
          <w:rPr>
            <w:rStyle w:val="Hyperlink"/>
            <w:rFonts w:hint="eastAsia"/>
            <w:noProof/>
            <w:rtl/>
            <w:lang w:bidi="fa-IR"/>
          </w:rPr>
          <w:t>قبول</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56" w:history="1">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موقع</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وفا</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لازم</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وقت</w:t>
        </w:r>
        <w:r w:rsidR="008773A9" w:rsidRPr="008D7C54">
          <w:rPr>
            <w:rStyle w:val="Hyperlink"/>
            <w:noProof/>
            <w:rtl/>
            <w:lang w:bidi="fa-IR"/>
          </w:rPr>
          <w:t xml:space="preserve"> </w:t>
        </w:r>
        <w:r w:rsidR="008773A9" w:rsidRPr="008D7C54">
          <w:rPr>
            <w:rStyle w:val="Hyperlink"/>
            <w:rFonts w:hint="eastAsia"/>
            <w:noProof/>
            <w:rtl/>
            <w:lang w:bidi="fa-IR"/>
          </w:rPr>
          <w:t>شکستن</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بهتر</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باشد؟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57" w:history="1">
        <w:r w:rsidR="008773A9" w:rsidRPr="008D7C54">
          <w:rPr>
            <w:rStyle w:val="Hyperlink"/>
            <w:rFonts w:hint="eastAsia"/>
            <w:noProof/>
            <w:rtl/>
            <w:lang w:bidi="fa-IR"/>
          </w:rPr>
          <w:t>شروط</w:t>
        </w:r>
        <w:r w:rsidR="008773A9" w:rsidRPr="008D7C54">
          <w:rPr>
            <w:rStyle w:val="Hyperlink"/>
            <w:noProof/>
            <w:rtl/>
            <w:lang w:bidi="fa-IR"/>
          </w:rPr>
          <w:t xml:space="preserve"> </w:t>
        </w:r>
        <w:r w:rsidR="008773A9" w:rsidRPr="008D7C54">
          <w:rPr>
            <w:rStyle w:val="Hyperlink"/>
            <w:rFonts w:hint="eastAsia"/>
            <w:noProof/>
            <w:rtl/>
            <w:lang w:bidi="fa-IR"/>
          </w:rPr>
          <w:t>وجوب</w:t>
        </w:r>
        <w:r w:rsidR="008773A9" w:rsidRPr="008D7C54">
          <w:rPr>
            <w:rStyle w:val="Hyperlink"/>
            <w:noProof/>
            <w:rtl/>
            <w:lang w:bidi="fa-IR"/>
          </w:rPr>
          <w:t xml:space="preserve"> </w:t>
        </w:r>
        <w:r w:rsidR="008773A9" w:rsidRPr="008D7C54">
          <w:rPr>
            <w:rStyle w:val="Hyperlink"/>
            <w:rFonts w:hint="eastAsia"/>
            <w:noProof/>
            <w:rtl/>
            <w:lang w:bidi="fa-IR"/>
          </w:rPr>
          <w:t>کفّاره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58" w:history="1">
        <w:r w:rsidR="008773A9" w:rsidRPr="008D7C54">
          <w:rPr>
            <w:rStyle w:val="Hyperlink"/>
            <w:rFonts w:hint="eastAsia"/>
            <w:noProof/>
            <w:rtl/>
            <w:lang w:bidi="fa-IR"/>
          </w:rPr>
          <w:t>انواع</w:t>
        </w:r>
        <w:r w:rsidR="008773A9" w:rsidRPr="008D7C54">
          <w:rPr>
            <w:rStyle w:val="Hyperlink"/>
            <w:noProof/>
            <w:rtl/>
            <w:lang w:bidi="fa-IR"/>
          </w:rPr>
          <w:t xml:space="preserve"> </w:t>
        </w:r>
        <w:r w:rsidR="008773A9" w:rsidRPr="008D7C54">
          <w:rPr>
            <w:rStyle w:val="Hyperlink"/>
            <w:rFonts w:hint="eastAsia"/>
            <w:noProof/>
            <w:rtl/>
            <w:lang w:bidi="fa-IR"/>
          </w:rPr>
          <w:t>سوگندها</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59" w:history="1">
        <w:r w:rsidR="008773A9" w:rsidRPr="008D7C54">
          <w:rPr>
            <w:rStyle w:val="Hyperlink"/>
            <w:noProof/>
            <w:rtl/>
            <w:lang w:bidi="fa-IR"/>
          </w:rPr>
          <w:t xml:space="preserve">1-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اسماءالله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485737359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0" w:history="1">
        <w:r w:rsidR="008773A9" w:rsidRPr="008D7C54">
          <w:rPr>
            <w:rStyle w:val="Hyperlink"/>
            <w:noProof/>
            <w:rtl/>
            <w:lang w:bidi="fa-IR"/>
          </w:rPr>
          <w:t xml:space="preserve">2-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صفات</w:t>
        </w:r>
        <w:r w:rsidR="008773A9" w:rsidRPr="008D7C54">
          <w:rPr>
            <w:rStyle w:val="Hyperlink"/>
            <w:noProof/>
            <w:rtl/>
            <w:lang w:bidi="fa-IR"/>
          </w:rPr>
          <w:t xml:space="preserve"> </w:t>
        </w:r>
        <w:r w:rsidR="008773A9" w:rsidRPr="008D7C54">
          <w:rPr>
            <w:rStyle w:val="Hyperlink"/>
            <w:rFonts w:hint="eastAsia"/>
            <w:noProof/>
            <w:rtl/>
            <w:lang w:bidi="fa-IR"/>
          </w:rPr>
          <w:t>خداوند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1" w:history="1">
        <w:r w:rsidR="008773A9" w:rsidRPr="008D7C54">
          <w:rPr>
            <w:rStyle w:val="Hyperlink"/>
            <w:noProof/>
            <w:rtl/>
            <w:lang w:bidi="fa-IR"/>
          </w:rPr>
          <w:t xml:space="preserve">3-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قرآن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2" w:history="1">
        <w:r w:rsidR="008773A9" w:rsidRPr="008D7C54">
          <w:rPr>
            <w:rStyle w:val="Hyperlink"/>
            <w:noProof/>
            <w:rtl/>
            <w:lang w:bidi="fa-IR"/>
          </w:rPr>
          <w:t xml:space="preserve">4-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غ</w:t>
        </w:r>
        <w:r w:rsidR="008773A9" w:rsidRPr="008D7C54">
          <w:rPr>
            <w:rStyle w:val="Hyperlink"/>
            <w:rFonts w:hint="cs"/>
            <w:noProof/>
            <w:rtl/>
            <w:lang w:bidi="fa-IR"/>
          </w:rPr>
          <w:t>ی</w:t>
        </w:r>
        <w:r w:rsidR="008773A9" w:rsidRPr="008D7C54">
          <w:rPr>
            <w:rStyle w:val="Hyperlink"/>
            <w:rFonts w:hint="eastAsia"/>
            <w:noProof/>
            <w:rtl/>
            <w:lang w:bidi="fa-IR"/>
          </w:rPr>
          <w:t>رخدا</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3" w:history="1">
        <w:r w:rsidR="008773A9" w:rsidRPr="008D7C54">
          <w:rPr>
            <w:rStyle w:val="Hyperlink"/>
            <w:noProof/>
            <w:rtl/>
            <w:lang w:bidi="fa-IR"/>
          </w:rPr>
          <w:t xml:space="preserve">5-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جان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ات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4" w:history="1">
        <w:r w:rsidR="008773A9" w:rsidRPr="008D7C54">
          <w:rPr>
            <w:rStyle w:val="Hyperlink"/>
            <w:noProof/>
            <w:rtl/>
            <w:lang w:bidi="fa-IR"/>
          </w:rPr>
          <w:t xml:space="preserve">6-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نشانه‌ها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هست</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خداوند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5" w:history="1">
        <w:r w:rsidR="008773A9" w:rsidRPr="008D7C54">
          <w:rPr>
            <w:rStyle w:val="Hyperlink"/>
            <w:noProof/>
            <w:rtl/>
            <w:lang w:bidi="fa-IR"/>
          </w:rPr>
          <w:t xml:space="preserve">7-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حقِ</w:t>
        </w:r>
        <w:r w:rsidR="008773A9" w:rsidRPr="008D7C54">
          <w:rPr>
            <w:rStyle w:val="Hyperlink"/>
            <w:noProof/>
            <w:rtl/>
            <w:lang w:bidi="fa-IR"/>
          </w:rPr>
          <w:t xml:space="preserve"> </w:t>
        </w:r>
        <w:r w:rsidR="008773A9" w:rsidRPr="008D7C54">
          <w:rPr>
            <w:rStyle w:val="Hyperlink"/>
            <w:rFonts w:hint="eastAsia"/>
            <w:noProof/>
            <w:rtl/>
            <w:lang w:bidi="fa-IR"/>
          </w:rPr>
          <w:t>خداوند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6" w:history="1">
        <w:r w:rsidR="008773A9" w:rsidRPr="008D7C54">
          <w:rPr>
            <w:rStyle w:val="Hyperlink"/>
            <w:noProof/>
            <w:rtl/>
            <w:lang w:bidi="fa-IR"/>
          </w:rPr>
          <w:t xml:space="preserve">8-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ذِمه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7" w:history="1">
        <w:r w:rsidR="008773A9" w:rsidRPr="008D7C54">
          <w:rPr>
            <w:rStyle w:val="Hyperlink"/>
            <w:noProof/>
            <w:rtl/>
            <w:lang w:bidi="fa-IR"/>
          </w:rPr>
          <w:t xml:space="preserve">9-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جان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عُمر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8" w:history="1">
        <w:r w:rsidR="008773A9" w:rsidRPr="008D7C54">
          <w:rPr>
            <w:rStyle w:val="Hyperlink"/>
            <w:noProof/>
            <w:rtl/>
            <w:lang w:bidi="fa-IR"/>
          </w:rPr>
          <w:t xml:space="preserve">10-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ادکردن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عبارت</w:t>
        </w:r>
        <w:r w:rsidR="008773A9" w:rsidRPr="008D7C54">
          <w:rPr>
            <w:rStyle w:val="Hyperlink"/>
            <w:noProof/>
            <w:rtl/>
            <w:lang w:bidi="fa-IR"/>
          </w:rPr>
          <w:t>: «</w:t>
        </w:r>
        <w:r w:rsidR="008773A9" w:rsidRPr="008D7C54">
          <w:rPr>
            <w:rStyle w:val="Hyperlink"/>
            <w:rFonts w:hint="eastAsia"/>
            <w:noProof/>
            <w:rtl/>
            <w:lang w:bidi="fa-IR"/>
          </w:rPr>
          <w:t>قسم</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خدا</w:t>
        </w:r>
        <w:r w:rsidR="008773A9" w:rsidRPr="008D7C54">
          <w:rPr>
            <w:rStyle w:val="Hyperlink"/>
            <w:noProof/>
            <w:rtl/>
            <w:lang w:bidi="fa-IR"/>
          </w:rPr>
          <w:t xml:space="preserve"> </w:t>
        </w:r>
        <w:r w:rsidR="008773A9" w:rsidRPr="008D7C54">
          <w:rPr>
            <w:rStyle w:val="Hyperlink"/>
            <w:rFonts w:hint="eastAsia"/>
            <w:noProof/>
            <w:rtl/>
            <w:lang w:bidi="fa-IR"/>
          </w:rPr>
          <w:t>خوردم،</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قسم</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خدا</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خورم»</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69" w:history="1">
        <w:r w:rsidR="008773A9" w:rsidRPr="008D7C54">
          <w:rPr>
            <w:rStyle w:val="Hyperlink"/>
            <w:noProof/>
            <w:rtl/>
            <w:lang w:bidi="fa-IR"/>
          </w:rPr>
          <w:t xml:space="preserve">11- </w:t>
        </w:r>
        <w:r w:rsidR="008773A9" w:rsidRPr="008D7C54">
          <w:rPr>
            <w:rStyle w:val="Hyperlink"/>
            <w:rFonts w:hint="eastAsia"/>
            <w:noProof/>
            <w:rtl/>
            <w:lang w:bidi="fa-IR"/>
          </w:rPr>
          <w:t>سوگندخوردن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پ</w:t>
        </w:r>
        <w:r w:rsidR="008773A9" w:rsidRPr="008D7C54">
          <w:rPr>
            <w:rStyle w:val="Hyperlink"/>
            <w:rFonts w:hint="cs"/>
            <w:noProof/>
            <w:rtl/>
            <w:lang w:bidi="fa-IR"/>
          </w:rPr>
          <w:t>ی</w:t>
        </w:r>
        <w:r w:rsidR="008773A9" w:rsidRPr="008D7C54">
          <w:rPr>
            <w:rStyle w:val="Hyperlink"/>
            <w:rFonts w:hint="eastAsia"/>
            <w:noProof/>
            <w:rtl/>
            <w:lang w:bidi="fa-IR"/>
          </w:rPr>
          <w:t>امبر</w:t>
        </w:r>
        <w:r w:rsidR="008773A9" w:rsidRPr="008D7C54">
          <w:rPr>
            <w:rStyle w:val="Hyperlink"/>
            <w:noProof/>
            <w:rtl/>
            <w:lang w:bidi="fa-IR"/>
          </w:rPr>
          <w:t xml:space="preserve"> </w:t>
        </w:r>
        <w:r w:rsidR="008773A9" w:rsidRPr="008D7C54">
          <w:rPr>
            <w:rStyle w:val="Hyperlink"/>
            <w:rFonts w:hint="eastAsia"/>
            <w:noProof/>
            <w:rtl/>
            <w:lang w:bidi="fa-IR"/>
          </w:rPr>
          <w:t>اکرم</w:t>
        </w:r>
        <w:r w:rsidR="008773A9" w:rsidRPr="008D7C54">
          <w:rPr>
            <w:rStyle w:val="Hyperlink"/>
            <w:noProof/>
            <w:rtl/>
            <w:lang w:bidi="fa-IR"/>
          </w:rPr>
          <w:t xml:space="preserve"> </w:t>
        </w:r>
        <w:r w:rsidR="008773A9" w:rsidRPr="008D7C54">
          <w:rPr>
            <w:rStyle w:val="Hyperlink"/>
            <w:rFonts w:cs="CTraditional Arabic" w:hint="eastAsia"/>
            <w:b/>
            <w:noProof/>
            <w:rtl/>
            <w:lang w:bidi="fa-IR"/>
          </w:rPr>
          <w:t>ج</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485737369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19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70" w:history="1">
        <w:r w:rsidR="008773A9" w:rsidRPr="008D7C54">
          <w:rPr>
            <w:rStyle w:val="Hyperlink"/>
            <w:noProof/>
            <w:rtl/>
            <w:lang w:bidi="fa-IR"/>
          </w:rPr>
          <w:t xml:space="preserve">12-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غموس،</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دروغ</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20</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71" w:history="1">
        <w:r w:rsidR="008773A9" w:rsidRPr="008D7C54">
          <w:rPr>
            <w:rStyle w:val="Hyperlink"/>
            <w:noProof/>
            <w:rtl/>
            <w:lang w:bidi="fa-IR"/>
          </w:rPr>
          <w:t xml:space="preserve">13-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لغو</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باطل</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72" w:history="1">
        <w:r w:rsidR="008773A9" w:rsidRPr="008D7C54">
          <w:rPr>
            <w:rStyle w:val="Hyperlink"/>
            <w:rFonts w:hint="eastAsia"/>
            <w:noProof/>
            <w:rtl/>
            <w:lang w:bidi="fa-IR"/>
          </w:rPr>
          <w:t>استثناء</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22</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73" w:history="1">
        <w:r w:rsidR="008773A9" w:rsidRPr="008D7C54">
          <w:rPr>
            <w:rStyle w:val="Hyperlink"/>
            <w:rFonts w:hint="eastAsia"/>
            <w:noProof/>
            <w:rtl/>
            <w:lang w:bidi="fa-IR"/>
          </w:rPr>
          <w:t>شرا</w:t>
        </w:r>
        <w:r w:rsidR="008773A9" w:rsidRPr="008D7C54">
          <w:rPr>
            <w:rStyle w:val="Hyperlink"/>
            <w:rFonts w:hint="cs"/>
            <w:noProof/>
            <w:rtl/>
            <w:lang w:bidi="fa-IR"/>
          </w:rPr>
          <w:t>ی</w:t>
        </w:r>
        <w:r w:rsidR="008773A9" w:rsidRPr="008D7C54">
          <w:rPr>
            <w:rStyle w:val="Hyperlink"/>
            <w:rFonts w:hint="eastAsia"/>
            <w:noProof/>
            <w:rtl/>
            <w:lang w:bidi="fa-IR"/>
          </w:rPr>
          <w:t>ط</w:t>
        </w:r>
        <w:r w:rsidR="008773A9" w:rsidRPr="008D7C54">
          <w:rPr>
            <w:rStyle w:val="Hyperlink"/>
            <w:noProof/>
            <w:rtl/>
            <w:lang w:bidi="fa-IR"/>
          </w:rPr>
          <w:t xml:space="preserve"> </w:t>
        </w:r>
        <w:r w:rsidR="008773A9" w:rsidRPr="008D7C54">
          <w:rPr>
            <w:rStyle w:val="Hyperlink"/>
            <w:rFonts w:hint="eastAsia"/>
            <w:noProof/>
            <w:rtl/>
            <w:lang w:bidi="fa-IR"/>
          </w:rPr>
          <w:t>درست</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کاربردن</w:t>
        </w:r>
        <w:r w:rsidR="008773A9" w:rsidRPr="008D7C54">
          <w:rPr>
            <w:rStyle w:val="Hyperlink"/>
            <w:noProof/>
            <w:rtl/>
            <w:lang w:bidi="fa-IR"/>
          </w:rPr>
          <w:t xml:space="preserve"> </w:t>
        </w:r>
        <w:r w:rsidR="008773A9" w:rsidRPr="008D7C54">
          <w:rPr>
            <w:rStyle w:val="Hyperlink"/>
            <w:rFonts w:hint="eastAsia"/>
            <w:noProof/>
            <w:rtl/>
            <w:lang w:bidi="fa-IR"/>
          </w:rPr>
          <w:t>استثناء</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22</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74" w:history="1">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ان</w:t>
        </w:r>
        <w:r w:rsidR="008773A9" w:rsidRPr="008D7C54">
          <w:rPr>
            <w:rStyle w:val="Hyperlink"/>
            <w:noProof/>
            <w:rtl/>
            <w:lang w:bidi="fa-IR"/>
          </w:rPr>
          <w:t xml:space="preserve"> </w:t>
        </w:r>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د</w:t>
        </w:r>
        <w:r w:rsidR="008773A9" w:rsidRPr="008D7C54">
          <w:rPr>
            <w:rStyle w:val="Hyperlink"/>
            <w:rFonts w:hint="cs"/>
            <w:noProof/>
            <w:rtl/>
            <w:lang w:bidi="fa-IR"/>
          </w:rPr>
          <w:t>ی</w:t>
        </w:r>
        <w:r w:rsidR="008773A9" w:rsidRPr="008D7C54">
          <w:rPr>
            <w:rStyle w:val="Hyperlink"/>
            <w:rFonts w:hint="eastAsia"/>
            <w:noProof/>
            <w:rtl/>
            <w:lang w:bidi="fa-IR"/>
          </w:rPr>
          <w:t>گر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24</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75" w:history="1">
        <w:r w:rsidR="008773A9" w:rsidRPr="008D7C54">
          <w:rPr>
            <w:rStyle w:val="Hyperlink"/>
            <w:rFonts w:hint="eastAsia"/>
            <w:noProof/>
            <w:rtl/>
            <w:lang w:bidi="fa-IR"/>
          </w:rPr>
          <w:t>ارتباط</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قصد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شخص</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سبب</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انگ</w:t>
        </w:r>
        <w:r w:rsidR="008773A9" w:rsidRPr="008D7C54">
          <w:rPr>
            <w:rStyle w:val="Hyperlink"/>
            <w:rFonts w:hint="cs"/>
            <w:noProof/>
            <w:rtl/>
            <w:lang w:bidi="fa-IR"/>
          </w:rPr>
          <w:t>ی</w:t>
        </w:r>
        <w:r w:rsidR="008773A9" w:rsidRPr="008D7C54">
          <w:rPr>
            <w:rStyle w:val="Hyperlink"/>
            <w:rFonts w:hint="eastAsia"/>
            <w:noProof/>
            <w:rtl/>
            <w:lang w:bidi="fa-IR"/>
          </w:rPr>
          <w:t>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موجود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76" w:history="1">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تع</w:t>
        </w:r>
        <w:r w:rsidR="008773A9" w:rsidRPr="008D7C54">
          <w:rPr>
            <w:rStyle w:val="Hyperlink"/>
            <w:rFonts w:hint="cs"/>
            <w:noProof/>
            <w:rtl/>
            <w:lang w:bidi="fa-IR"/>
          </w:rPr>
          <w:t>یی</w:t>
        </w:r>
        <w:r w:rsidR="008773A9" w:rsidRPr="008D7C54">
          <w:rPr>
            <w:rStyle w:val="Hyperlink"/>
            <w:rFonts w:hint="eastAsia"/>
            <w:noProof/>
            <w:rtl/>
            <w:lang w:bidi="fa-IR"/>
          </w:rPr>
          <w:t>ن</w:t>
        </w:r>
        <w:r w:rsidR="008773A9" w:rsidRPr="008D7C54">
          <w:rPr>
            <w:rStyle w:val="Hyperlink"/>
            <w:noProof/>
            <w:rtl/>
            <w:lang w:bidi="fa-IR"/>
          </w:rPr>
          <w:t xml:space="preserve"> </w:t>
        </w:r>
        <w:r w:rsidR="008773A9" w:rsidRPr="008D7C54">
          <w:rPr>
            <w:rStyle w:val="Hyperlink"/>
            <w:rFonts w:hint="eastAsia"/>
            <w:noProof/>
            <w:rtl/>
            <w:lang w:bidi="fa-IR"/>
          </w:rPr>
          <w:t>مقدار</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29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77" w:history="1">
        <w:r w:rsidR="008773A9" w:rsidRPr="008D7C54">
          <w:rPr>
            <w:rStyle w:val="Hyperlink"/>
            <w:rFonts w:hint="eastAsia"/>
            <w:noProof/>
            <w:rtl/>
            <w:lang w:bidi="fa-IR"/>
          </w:rPr>
          <w:t>توض</w:t>
        </w:r>
        <w:r w:rsidR="008773A9" w:rsidRPr="008D7C54">
          <w:rPr>
            <w:rStyle w:val="Hyperlink"/>
            <w:rFonts w:hint="cs"/>
            <w:noProof/>
            <w:rtl/>
            <w:lang w:bidi="fa-IR"/>
          </w:rPr>
          <w:t>ی</w:t>
        </w:r>
        <w:r w:rsidR="008773A9" w:rsidRPr="008D7C54">
          <w:rPr>
            <w:rStyle w:val="Hyperlink"/>
            <w:rFonts w:hint="eastAsia"/>
            <w:noProof/>
            <w:rtl/>
            <w:lang w:bidi="fa-IR"/>
          </w:rPr>
          <w:t>ح</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rFonts w:hint="cs"/>
            <w:noProof/>
            <w:rtl/>
            <w:lang w:bidi="fa-IR"/>
          </w:rPr>
          <w:t>ی</w:t>
        </w:r>
        <w:r w:rsidR="008773A9" w:rsidRPr="008D7C54">
          <w:rPr>
            <w:rStyle w:val="Hyperlink"/>
            <w:rFonts w:hint="eastAsia"/>
            <w:noProof/>
            <w:rtl/>
            <w:lang w:bidi="fa-IR"/>
          </w:rPr>
          <w:t>ژگ</w:t>
        </w:r>
        <w:r w:rsidR="008773A9" w:rsidRPr="008D7C54">
          <w:rPr>
            <w:rStyle w:val="Hyperlink"/>
            <w:rFonts w:hint="cs"/>
            <w:noProof/>
            <w:rtl/>
            <w:lang w:bidi="fa-IR"/>
          </w:rPr>
          <w:t>ی‌</w:t>
        </w:r>
        <w:r w:rsidR="008773A9" w:rsidRPr="008D7C54">
          <w:rPr>
            <w:rStyle w:val="Hyperlink"/>
            <w:rFonts w:hint="eastAsia"/>
            <w:noProof/>
            <w:rtl/>
            <w:lang w:bidi="fa-IR"/>
          </w:rPr>
          <w:t>ها</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ش</w:t>
        </w:r>
        <w:r w:rsidR="008773A9" w:rsidRPr="008D7C54">
          <w:rPr>
            <w:rStyle w:val="Hyperlink"/>
            <w:rFonts w:hint="cs"/>
            <w:noProof/>
            <w:rtl/>
            <w:lang w:bidi="fa-IR"/>
          </w:rPr>
          <w:t>ی</w:t>
        </w:r>
        <w:r w:rsidR="008773A9" w:rsidRPr="008D7C54">
          <w:rPr>
            <w:rStyle w:val="Hyperlink"/>
            <w:rFonts w:hint="eastAsia"/>
            <w:noProof/>
            <w:rtl/>
            <w:lang w:bidi="fa-IR"/>
          </w:rPr>
          <w:t>و</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ته</w:t>
        </w:r>
        <w:r w:rsidR="008773A9" w:rsidRPr="008D7C54">
          <w:rPr>
            <w:rStyle w:val="Hyperlink"/>
            <w:rFonts w:hint="cs"/>
            <w:noProof/>
            <w:rtl/>
            <w:lang w:bidi="fa-IR"/>
          </w:rPr>
          <w:t>ی</w:t>
        </w:r>
        <w:r w:rsidR="008773A9" w:rsidRPr="008D7C54">
          <w:rPr>
            <w:rStyle w:val="Hyperlink"/>
            <w:rFonts w:hint="eastAsia"/>
            <w:noProof/>
            <w:rtl/>
            <w:lang w:bidi="fa-IR"/>
          </w:rPr>
          <w:t>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پرداخت</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30</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78" w:history="1">
        <w:r w:rsidR="008773A9" w:rsidRPr="008D7C54">
          <w:rPr>
            <w:rStyle w:val="Hyperlink"/>
            <w:noProof/>
            <w:rtl/>
            <w:lang w:bidi="fa-IR"/>
          </w:rPr>
          <w:t xml:space="preserve">1- </w:t>
        </w:r>
        <w:r w:rsidR="008773A9" w:rsidRPr="008D7C54">
          <w:rPr>
            <w:rStyle w:val="Hyperlink"/>
            <w:rFonts w:hint="eastAsia"/>
            <w:noProof/>
            <w:rtl/>
            <w:lang w:bidi="fa-IR"/>
          </w:rPr>
          <w:t>ش</w:t>
        </w:r>
        <w:r w:rsidR="008773A9" w:rsidRPr="008D7C54">
          <w:rPr>
            <w:rStyle w:val="Hyperlink"/>
            <w:rFonts w:hint="cs"/>
            <w:noProof/>
            <w:rtl/>
            <w:lang w:bidi="fa-IR"/>
          </w:rPr>
          <w:t>ی</w:t>
        </w:r>
        <w:r w:rsidR="008773A9" w:rsidRPr="008D7C54">
          <w:rPr>
            <w:rStyle w:val="Hyperlink"/>
            <w:rFonts w:hint="eastAsia"/>
            <w:noProof/>
            <w:rtl/>
            <w:lang w:bidi="fa-IR"/>
          </w:rPr>
          <w:t>و</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اطعام</w:t>
        </w:r>
        <w:r w:rsidR="008773A9" w:rsidRPr="008D7C54">
          <w:rPr>
            <w:rStyle w:val="Hyperlink"/>
            <w:noProof/>
            <w:rtl/>
            <w:lang w:bidi="fa-IR"/>
          </w:rPr>
          <w:t xml:space="preserve"> </w:t>
        </w:r>
        <w:r w:rsidR="008773A9" w:rsidRPr="008D7C54">
          <w:rPr>
            <w:rStyle w:val="Hyperlink"/>
            <w:rFonts w:hint="eastAsia"/>
            <w:noProof/>
            <w:rtl/>
            <w:lang w:bidi="fa-IR"/>
          </w:rPr>
          <w:t>دادن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30</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79" w:history="1">
        <w:r w:rsidR="008773A9" w:rsidRPr="008D7C54">
          <w:rPr>
            <w:rStyle w:val="Hyperlink"/>
            <w:noProof/>
            <w:rtl/>
            <w:lang w:bidi="fa-IR"/>
          </w:rPr>
          <w:t xml:space="preserve">2- </w:t>
        </w:r>
        <w:r w:rsidR="008773A9" w:rsidRPr="008D7C54">
          <w:rPr>
            <w:rStyle w:val="Hyperlink"/>
            <w:rFonts w:hint="eastAsia"/>
            <w:noProof/>
            <w:rtl/>
            <w:lang w:bidi="fa-IR"/>
          </w:rPr>
          <w:t>پوشان</w:t>
        </w:r>
        <w:r w:rsidR="008773A9" w:rsidRPr="008D7C54">
          <w:rPr>
            <w:rStyle w:val="Hyperlink"/>
            <w:rFonts w:hint="cs"/>
            <w:noProof/>
            <w:rtl/>
            <w:lang w:bidi="fa-IR"/>
          </w:rPr>
          <w:t>ی</w:t>
        </w:r>
        <w:r w:rsidR="008773A9" w:rsidRPr="008D7C54">
          <w:rPr>
            <w:rStyle w:val="Hyperlink"/>
            <w:rFonts w:hint="eastAsia"/>
            <w:noProof/>
            <w:rtl/>
            <w:lang w:bidi="fa-IR"/>
          </w:rPr>
          <w:t>دن</w:t>
        </w:r>
        <w:r w:rsidR="008773A9" w:rsidRPr="008D7C54">
          <w:rPr>
            <w:rStyle w:val="Hyperlink"/>
            <w:noProof/>
            <w:rtl/>
            <w:lang w:bidi="fa-IR"/>
          </w:rPr>
          <w:t xml:space="preserve"> </w:t>
        </w:r>
        <w:r w:rsidR="008773A9" w:rsidRPr="008D7C54">
          <w:rPr>
            <w:rStyle w:val="Hyperlink"/>
            <w:rFonts w:hint="eastAsia"/>
            <w:noProof/>
            <w:rtl/>
            <w:lang w:bidi="fa-IR"/>
          </w:rPr>
          <w:t>لباس</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485737379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31</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0" w:history="1">
        <w:r w:rsidR="008773A9" w:rsidRPr="008D7C54">
          <w:rPr>
            <w:rStyle w:val="Hyperlink"/>
            <w:noProof/>
            <w:rtl/>
            <w:lang w:bidi="fa-IR"/>
          </w:rPr>
          <w:t xml:space="preserve">3- </w:t>
        </w:r>
        <w:r w:rsidR="008773A9" w:rsidRPr="008D7C54">
          <w:rPr>
            <w:rStyle w:val="Hyperlink"/>
            <w:rFonts w:hint="eastAsia"/>
            <w:noProof/>
            <w:rtl/>
            <w:lang w:bidi="fa-IR"/>
          </w:rPr>
          <w:t>آزاد</w:t>
        </w:r>
        <w:r w:rsidR="008773A9" w:rsidRPr="008D7C54">
          <w:rPr>
            <w:rStyle w:val="Hyperlink"/>
            <w:noProof/>
            <w:rtl/>
            <w:lang w:bidi="fa-IR"/>
          </w:rPr>
          <w:t xml:space="preserve"> </w:t>
        </w:r>
        <w:r w:rsidR="008773A9" w:rsidRPr="008D7C54">
          <w:rPr>
            <w:rStyle w:val="Hyperlink"/>
            <w:rFonts w:hint="eastAsia"/>
            <w:noProof/>
            <w:rtl/>
            <w:lang w:bidi="fa-IR"/>
          </w:rPr>
          <w:t>نمودن</w:t>
        </w:r>
        <w:r w:rsidR="008773A9" w:rsidRPr="008D7C54">
          <w:rPr>
            <w:rStyle w:val="Hyperlink"/>
            <w:noProof/>
            <w:rtl/>
            <w:lang w:bidi="fa-IR"/>
          </w:rPr>
          <w:t xml:space="preserve"> </w:t>
        </w:r>
        <w:r w:rsidR="008773A9" w:rsidRPr="008D7C54">
          <w:rPr>
            <w:rStyle w:val="Hyperlink"/>
            <w:rFonts w:hint="eastAsia"/>
            <w:noProof/>
            <w:rtl/>
            <w:lang w:bidi="fa-IR"/>
          </w:rPr>
          <w:t>برده</w:t>
        </w:r>
        <w:r w:rsidR="008773A9" w:rsidRPr="008D7C54">
          <w:rPr>
            <w:rStyle w:val="Hyperlink"/>
            <w:noProof/>
            <w:rtl/>
            <w:lang w:bidi="fa-IR"/>
          </w:rPr>
          <w:t>:</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31</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1" w:history="1">
        <w:r w:rsidR="008773A9" w:rsidRPr="008D7C54">
          <w:rPr>
            <w:rStyle w:val="Hyperlink"/>
            <w:noProof/>
            <w:rtl/>
            <w:lang w:bidi="fa-IR"/>
          </w:rPr>
          <w:t xml:space="preserve">4- </w:t>
        </w:r>
        <w:r w:rsidR="008773A9" w:rsidRPr="008D7C54">
          <w:rPr>
            <w:rStyle w:val="Hyperlink"/>
            <w:rFonts w:hint="eastAsia"/>
            <w:noProof/>
            <w:rtl/>
            <w:lang w:bidi="fa-IR"/>
          </w:rPr>
          <w:t>روزه‌گرفتن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82" w:history="1">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پاسخ</w:t>
        </w:r>
        <w:r w:rsidR="008773A9" w:rsidRPr="008D7C54">
          <w:rPr>
            <w:rStyle w:val="Hyperlink"/>
            <w:noProof/>
            <w:rtl/>
            <w:lang w:bidi="fa-IR"/>
          </w:rPr>
          <w:t xml:space="preserve"> </w:t>
        </w:r>
        <w:r w:rsidR="008773A9" w:rsidRPr="008D7C54">
          <w:rPr>
            <w:rStyle w:val="Hyperlink"/>
            <w:rFonts w:hint="eastAsia"/>
            <w:noProof/>
            <w:rtl/>
            <w:lang w:bidi="fa-IR"/>
          </w:rPr>
          <w:t>مهم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33</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3" w:history="1">
        <w:r w:rsidR="008773A9" w:rsidRPr="008D7C54">
          <w:rPr>
            <w:rStyle w:val="Hyperlink"/>
            <w:noProof/>
            <w:rtl/>
            <w:lang w:bidi="fa-IR"/>
          </w:rPr>
          <w:t xml:space="preserve">1- </w:t>
        </w:r>
        <w:r w:rsidR="008773A9" w:rsidRPr="008D7C54">
          <w:rPr>
            <w:rStyle w:val="Hyperlink"/>
            <w:rFonts w:hint="eastAsia"/>
            <w:noProof/>
            <w:rtl/>
            <w:lang w:bidi="fa-IR"/>
          </w:rPr>
          <w:t>هرگاه</w:t>
        </w:r>
        <w:r w:rsidR="008773A9" w:rsidRPr="008D7C54">
          <w:rPr>
            <w:rStyle w:val="Hyperlink"/>
            <w:noProof/>
            <w:rtl/>
            <w:lang w:bidi="fa-IR"/>
          </w:rPr>
          <w:t xml:space="preserve"> </w:t>
        </w:r>
        <w:r w:rsidR="008773A9" w:rsidRPr="008D7C54">
          <w:rPr>
            <w:rStyle w:val="Hyperlink"/>
            <w:rFonts w:hint="eastAsia"/>
            <w:noProof/>
            <w:rtl/>
            <w:lang w:bidi="fa-IR"/>
          </w:rPr>
          <w:t>شخص</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قبل</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آنکه</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sidRPr="008D7C54">
          <w:rPr>
            <w:rStyle w:val="Hyperlink"/>
            <w:noProof/>
            <w:rtl/>
            <w:lang w:bidi="fa-IR"/>
          </w:rPr>
          <w:t xml:space="preserve"> </w:t>
        </w:r>
        <w:r w:rsidR="008773A9" w:rsidRPr="008D7C54">
          <w:rPr>
            <w:rStyle w:val="Hyperlink"/>
            <w:rFonts w:hint="eastAsia"/>
            <w:noProof/>
            <w:rtl/>
            <w:lang w:bidi="fa-IR"/>
          </w:rPr>
          <w:t>را</w:t>
        </w:r>
        <w:r w:rsidR="008773A9" w:rsidRPr="008D7C54">
          <w:rPr>
            <w:rStyle w:val="Hyperlink"/>
            <w:noProof/>
            <w:rtl/>
            <w:lang w:bidi="fa-IR"/>
          </w:rPr>
          <w:t xml:space="preserve"> </w:t>
        </w:r>
        <w:r w:rsidR="008773A9" w:rsidRPr="008D7C54">
          <w:rPr>
            <w:rStyle w:val="Hyperlink"/>
            <w:rFonts w:hint="eastAsia"/>
            <w:noProof/>
            <w:rtl/>
            <w:lang w:bidi="fa-IR"/>
          </w:rPr>
          <w:t>بپردازد</w:t>
        </w:r>
        <w:r w:rsidR="008773A9" w:rsidRPr="008D7C54">
          <w:rPr>
            <w:rStyle w:val="Hyperlink"/>
            <w:noProof/>
            <w:rtl/>
            <w:lang w:bidi="fa-IR"/>
          </w:rPr>
          <w:t xml:space="preserve"> </w:t>
        </w:r>
        <w:r w:rsidR="008773A9" w:rsidRPr="008D7C54">
          <w:rPr>
            <w:rStyle w:val="Hyperlink"/>
            <w:rFonts w:hint="eastAsia"/>
            <w:noProof/>
            <w:rtl/>
            <w:lang w:bidi="fa-IR"/>
          </w:rPr>
          <w:t>بم</w:t>
        </w:r>
        <w:r w:rsidR="008773A9" w:rsidRPr="008D7C54">
          <w:rPr>
            <w:rStyle w:val="Hyperlink"/>
            <w:rFonts w:hint="cs"/>
            <w:noProof/>
            <w:rtl/>
            <w:lang w:bidi="fa-IR"/>
          </w:rPr>
          <w:t>ی</w:t>
        </w:r>
        <w:r w:rsidR="008773A9" w:rsidRPr="008D7C54">
          <w:rPr>
            <w:rStyle w:val="Hyperlink"/>
            <w:rFonts w:hint="eastAsia"/>
            <w:noProof/>
            <w:rtl/>
            <w:lang w:bidi="fa-IR"/>
          </w:rPr>
          <w:t>رد؟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33</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4" w:history="1">
        <w:r w:rsidR="008773A9" w:rsidRPr="008D7C54">
          <w:rPr>
            <w:rStyle w:val="Hyperlink"/>
            <w:noProof/>
            <w:rtl/>
            <w:lang w:bidi="fa-IR"/>
          </w:rPr>
          <w:t xml:space="preserve">2-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وقت</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گردن</w:t>
        </w:r>
        <w:r w:rsidR="008773A9" w:rsidRPr="008D7C54">
          <w:rPr>
            <w:rStyle w:val="Hyperlink"/>
            <w:noProof/>
            <w:rtl/>
            <w:lang w:bidi="fa-IR"/>
          </w:rPr>
          <w:t xml:space="preserve"> </w:t>
        </w:r>
        <w:r w:rsidR="008773A9" w:rsidRPr="008D7C54">
          <w:rPr>
            <w:rStyle w:val="Hyperlink"/>
            <w:rFonts w:hint="eastAsia"/>
            <w:noProof/>
            <w:rtl/>
            <w:lang w:bidi="fa-IR"/>
          </w:rPr>
          <w:t>شخص</w:t>
        </w:r>
        <w:r w:rsidR="008773A9" w:rsidRPr="008D7C54">
          <w:rPr>
            <w:rStyle w:val="Hyperlink"/>
            <w:noProof/>
            <w:rtl/>
            <w:lang w:bidi="fa-IR"/>
          </w:rPr>
          <w:t xml:space="preserve"> </w:t>
        </w:r>
        <w:r w:rsidR="008773A9" w:rsidRPr="008D7C54">
          <w:rPr>
            <w:rStyle w:val="Hyperlink"/>
            <w:rFonts w:hint="eastAsia"/>
            <w:noProof/>
            <w:rtl/>
            <w:lang w:bidi="fa-IR"/>
          </w:rPr>
          <w:t>سوگندخورنده</w:t>
        </w:r>
        <w:r w:rsidR="008773A9" w:rsidRPr="008D7C54">
          <w:rPr>
            <w:rStyle w:val="Hyperlink"/>
            <w:noProof/>
            <w:rtl/>
            <w:lang w:bidi="fa-IR"/>
          </w:rPr>
          <w:t xml:space="preserve"> </w:t>
        </w:r>
        <w:r w:rsidR="008773A9" w:rsidRPr="008D7C54">
          <w:rPr>
            <w:rStyle w:val="Hyperlink"/>
            <w:rFonts w:hint="eastAsia"/>
            <w:noProof/>
            <w:rtl/>
            <w:lang w:bidi="fa-IR"/>
          </w:rPr>
          <w:t>ساقط</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33</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5" w:history="1">
        <w:r w:rsidR="008773A9" w:rsidRPr="008D7C54">
          <w:rPr>
            <w:rStyle w:val="Hyperlink"/>
            <w:noProof/>
            <w:rtl/>
            <w:lang w:bidi="fa-IR"/>
          </w:rPr>
          <w:t xml:space="preserve">3-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وقت</w:t>
        </w:r>
        <w:r w:rsidR="008773A9" w:rsidRPr="008D7C54">
          <w:rPr>
            <w:rStyle w:val="Hyperlink"/>
            <w:noProof/>
            <w:rtl/>
            <w:lang w:bidi="fa-IR"/>
          </w:rPr>
          <w:t xml:space="preserve"> </w:t>
        </w:r>
        <w:r w:rsidR="008773A9" w:rsidRPr="008D7C54">
          <w:rPr>
            <w:rStyle w:val="Hyperlink"/>
            <w:rFonts w:hint="eastAsia"/>
            <w:noProof/>
            <w:rtl/>
            <w:lang w:bidi="fa-IR"/>
          </w:rPr>
          <w:t>تلفظ</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طلاق،</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محسوب</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6" w:history="1">
        <w:r w:rsidR="008773A9" w:rsidRPr="008D7C54">
          <w:rPr>
            <w:rStyle w:val="Hyperlink"/>
            <w:noProof/>
            <w:rtl/>
            <w:lang w:bidi="fa-IR"/>
          </w:rPr>
          <w:t xml:space="preserve">4-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جا</w:t>
        </w:r>
        <w:r w:rsidR="008773A9" w:rsidRPr="008D7C54">
          <w:rPr>
            <w:rStyle w:val="Hyperlink"/>
            <w:rFonts w:hint="cs"/>
            <w:noProof/>
            <w:rtl/>
            <w:lang w:bidi="fa-IR"/>
          </w:rPr>
          <w:t>ی</w:t>
        </w:r>
        <w:r w:rsidR="008773A9" w:rsidRPr="008D7C54">
          <w:rPr>
            <w:rStyle w:val="Hyperlink"/>
            <w:rFonts w:hint="eastAsia"/>
            <w:noProof/>
            <w:rtl/>
            <w:lang w:bidi="fa-IR"/>
          </w:rPr>
          <w:t>ز</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جا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خوراک</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لباس،</w:t>
        </w:r>
        <w:r w:rsidR="008773A9" w:rsidRPr="008D7C54">
          <w:rPr>
            <w:rStyle w:val="Hyperlink"/>
            <w:noProof/>
            <w:rtl/>
            <w:lang w:bidi="fa-IR"/>
          </w:rPr>
          <w:t xml:space="preserve"> </w:t>
        </w:r>
        <w:r w:rsidR="008773A9" w:rsidRPr="008D7C54">
          <w:rPr>
            <w:rStyle w:val="Hyperlink"/>
            <w:rFonts w:hint="eastAsia"/>
            <w:noProof/>
            <w:rtl/>
            <w:lang w:bidi="fa-IR"/>
          </w:rPr>
          <w:t>بها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آن‌ها</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کفّاره</w:t>
        </w:r>
        <w:r w:rsidR="008773A9" w:rsidRPr="008D7C54">
          <w:rPr>
            <w:rStyle w:val="Hyperlink"/>
            <w:noProof/>
            <w:rtl/>
            <w:lang w:bidi="fa-IR"/>
          </w:rPr>
          <w:t xml:space="preserve"> </w:t>
        </w:r>
        <w:r w:rsidR="008773A9" w:rsidRPr="008D7C54">
          <w:rPr>
            <w:rStyle w:val="Hyperlink"/>
            <w:rFonts w:hint="eastAsia"/>
            <w:noProof/>
            <w:rtl/>
            <w:lang w:bidi="fa-IR"/>
          </w:rPr>
          <w:t>داده</w:t>
        </w:r>
        <w:r w:rsidR="008773A9" w:rsidRPr="008D7C54">
          <w:rPr>
            <w:rStyle w:val="Hyperlink"/>
            <w:noProof/>
            <w:rtl/>
            <w:lang w:bidi="fa-IR"/>
          </w:rPr>
          <w:t xml:space="preserve"> </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7" w:history="1">
        <w:r w:rsidR="008773A9" w:rsidRPr="008D7C54">
          <w:rPr>
            <w:rStyle w:val="Hyperlink"/>
            <w:noProof/>
            <w:rtl/>
            <w:lang w:bidi="fa-IR"/>
          </w:rPr>
          <w:t xml:space="preserve">5-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پرداخت</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انجمن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جمع</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خ</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rFonts w:hint="cs"/>
            <w:noProof/>
            <w:rtl/>
            <w:lang w:bidi="fa-IR"/>
          </w:rPr>
          <w:t>ی</w:t>
        </w:r>
        <w:r w:rsidR="008773A9" w:rsidRPr="008D7C54">
          <w:rPr>
            <w:rStyle w:val="Hyperlink"/>
            <w:rFonts w:hint="eastAsia"/>
            <w:noProof/>
            <w:rtl/>
            <w:lang w:bidi="fa-IR"/>
          </w:rPr>
          <w:t>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امثال</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درست</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8" w:history="1">
        <w:r w:rsidR="008773A9" w:rsidRPr="008D7C54">
          <w:rPr>
            <w:rStyle w:val="Hyperlink"/>
            <w:noProof/>
            <w:rtl/>
            <w:lang w:bidi="fa-IR"/>
          </w:rPr>
          <w:t xml:space="preserve">6-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پرداخت</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شکسته‌شده</w:t>
        </w:r>
        <w:r w:rsidR="008773A9" w:rsidRPr="008D7C54">
          <w:rPr>
            <w:rStyle w:val="Hyperlink"/>
            <w:noProof/>
            <w:rtl/>
            <w:lang w:bidi="fa-IR"/>
          </w:rPr>
          <w:t xml:space="preserve"> </w:t>
        </w:r>
        <w:r w:rsidR="008773A9" w:rsidRPr="008D7C54">
          <w:rPr>
            <w:rStyle w:val="Hyperlink"/>
            <w:rFonts w:hint="eastAsia"/>
            <w:noProof/>
            <w:rtl/>
            <w:lang w:bidi="fa-IR"/>
          </w:rPr>
          <w:t>واجب</w:t>
        </w:r>
        <w:r w:rsidR="008773A9" w:rsidRPr="008D7C54">
          <w:rPr>
            <w:rStyle w:val="Hyperlink"/>
            <w:noProof/>
            <w:rtl/>
            <w:lang w:bidi="fa-IR"/>
          </w:rPr>
          <w:t xml:space="preserve"> </w:t>
        </w:r>
        <w:r w:rsidR="008773A9" w:rsidRPr="008D7C54">
          <w:rPr>
            <w:rStyle w:val="Hyperlink"/>
            <w:rFonts w:hint="eastAsia"/>
            <w:noProof/>
            <w:rtl/>
            <w:lang w:bidi="fa-IR"/>
          </w:rPr>
          <w:t>فور</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389" w:history="1">
        <w:r w:rsidR="008773A9" w:rsidRPr="008D7C54">
          <w:rPr>
            <w:rStyle w:val="Hyperlink"/>
            <w:noProof/>
            <w:rtl/>
            <w:lang w:bidi="fa-IR"/>
          </w:rPr>
          <w:t xml:space="preserve">7-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پرداخت</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قبل</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شکستن</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جا</w:t>
        </w:r>
        <w:r w:rsidR="008773A9" w:rsidRPr="008D7C54">
          <w:rPr>
            <w:rStyle w:val="Hyperlink"/>
            <w:rFonts w:hint="cs"/>
            <w:noProof/>
            <w:rtl/>
            <w:lang w:bidi="fa-IR"/>
          </w:rPr>
          <w:t>ی</w:t>
        </w:r>
        <w:r w:rsidR="008773A9" w:rsidRPr="008D7C54">
          <w:rPr>
            <w:rStyle w:val="Hyperlink"/>
            <w:rFonts w:hint="eastAsia"/>
            <w:noProof/>
            <w:rtl/>
            <w:lang w:bidi="fa-IR"/>
          </w:rPr>
          <w:t>ز</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485737389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39</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390"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دوم</w:t>
        </w:r>
        <w:r w:rsidR="008773A9" w:rsidRPr="008D7C54">
          <w:rPr>
            <w:rStyle w:val="Hyperlink"/>
            <w:noProof/>
            <w:rtl/>
            <w:lang w:bidi="fa-IR"/>
          </w:rPr>
          <w:t xml:space="preserve">: </w:t>
        </w:r>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1" w:history="1">
        <w:r w:rsidR="008773A9" w:rsidRPr="008D7C54">
          <w:rPr>
            <w:rStyle w:val="Hyperlink"/>
            <w:rFonts w:hint="eastAsia"/>
            <w:noProof/>
            <w:rtl/>
            <w:lang w:bidi="fa-IR"/>
          </w:rPr>
          <w:t>مشروع</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اسلام</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دل</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2" w:history="1">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موقع</w:t>
        </w:r>
        <w:r w:rsidR="008773A9" w:rsidRPr="008D7C54">
          <w:rPr>
            <w:rStyle w:val="Hyperlink"/>
            <w:noProof/>
            <w:rtl/>
            <w:lang w:bidi="fa-IR"/>
          </w:rPr>
          <w:t xml:space="preserve"> </w:t>
        </w:r>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صح</w:t>
        </w:r>
        <w:r w:rsidR="008773A9" w:rsidRPr="008D7C54">
          <w:rPr>
            <w:rStyle w:val="Hyperlink"/>
            <w:rFonts w:hint="cs"/>
            <w:noProof/>
            <w:rtl/>
            <w:lang w:bidi="fa-IR"/>
          </w:rPr>
          <w:t>ی</w:t>
        </w:r>
        <w:r w:rsidR="008773A9" w:rsidRPr="008D7C54">
          <w:rPr>
            <w:rStyle w:val="Hyperlink"/>
            <w:rFonts w:hint="eastAsia"/>
            <w:noProof/>
            <w:rtl/>
            <w:lang w:bidi="fa-IR"/>
          </w:rPr>
          <w:t>ح</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وقت</w:t>
        </w:r>
        <w:r w:rsidR="008773A9" w:rsidRPr="008D7C54">
          <w:rPr>
            <w:rStyle w:val="Hyperlink"/>
            <w:noProof/>
            <w:rtl/>
            <w:lang w:bidi="fa-IR"/>
          </w:rPr>
          <w:t xml:space="preserve"> </w:t>
        </w:r>
        <w:r w:rsidR="008773A9" w:rsidRPr="008D7C54">
          <w:rPr>
            <w:rStyle w:val="Hyperlink"/>
            <w:rFonts w:hint="eastAsia"/>
            <w:noProof/>
            <w:rtl/>
            <w:lang w:bidi="fa-IR"/>
          </w:rPr>
          <w:t>صح</w:t>
        </w:r>
        <w:r w:rsidR="008773A9" w:rsidRPr="008D7C54">
          <w:rPr>
            <w:rStyle w:val="Hyperlink"/>
            <w:rFonts w:hint="cs"/>
            <w:noProof/>
            <w:rtl/>
            <w:lang w:bidi="fa-IR"/>
          </w:rPr>
          <w:t>ی</w:t>
        </w:r>
        <w:r w:rsidR="008773A9" w:rsidRPr="008D7C54">
          <w:rPr>
            <w:rStyle w:val="Hyperlink"/>
            <w:rFonts w:hint="eastAsia"/>
            <w:noProof/>
            <w:rtl/>
            <w:lang w:bidi="fa-IR"/>
          </w:rPr>
          <w:t>ح</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42</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3" w:history="1">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معص</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وفا</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43</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4" w:history="1">
        <w:r w:rsidR="008773A9" w:rsidRPr="008D7C54">
          <w:rPr>
            <w:rStyle w:val="Hyperlink"/>
            <w:rFonts w:hint="eastAsia"/>
            <w:noProof/>
            <w:rtl/>
            <w:lang w:bidi="fa-IR"/>
          </w:rPr>
          <w:t>نذرکردن</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قادر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انجام‌دادن</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44</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5" w:history="1">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چ</w:t>
        </w:r>
        <w:r w:rsidR="008773A9" w:rsidRPr="008D7C54">
          <w:rPr>
            <w:rStyle w:val="Hyperlink"/>
            <w:rFonts w:hint="cs"/>
            <w:noProof/>
            <w:rtl/>
            <w:lang w:bidi="fa-IR"/>
          </w:rPr>
          <w:t>ی</w:t>
        </w:r>
        <w:r w:rsidR="008773A9" w:rsidRPr="008D7C54">
          <w:rPr>
            <w:rStyle w:val="Hyperlink"/>
            <w:rFonts w:hint="eastAsia"/>
            <w:noProof/>
            <w:rtl/>
            <w:lang w:bidi="fa-IR"/>
          </w:rPr>
          <w:t>ز</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تصرّف</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مالک</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نذرکننده</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44</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6" w:history="1">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قضا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نذرکنند</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مُرده،</w:t>
        </w:r>
        <w:r w:rsidR="008773A9" w:rsidRPr="008D7C54">
          <w:rPr>
            <w:rStyle w:val="Hyperlink"/>
            <w:noProof/>
            <w:rtl/>
            <w:lang w:bidi="fa-IR"/>
          </w:rPr>
          <w:t xml:space="preserve"> </w:t>
        </w:r>
        <w:r w:rsidR="008773A9" w:rsidRPr="008D7C54">
          <w:rPr>
            <w:rStyle w:val="Hyperlink"/>
            <w:rFonts w:hint="eastAsia"/>
            <w:noProof/>
            <w:rtl/>
            <w:lang w:bidi="fa-IR"/>
          </w:rPr>
          <w:t>بر</w:t>
        </w:r>
        <w:r w:rsidR="008773A9" w:rsidRPr="008D7C54">
          <w:rPr>
            <w:rStyle w:val="Hyperlink"/>
            <w:noProof/>
            <w:rtl/>
            <w:lang w:bidi="fa-IR"/>
          </w:rPr>
          <w:t xml:space="preserve"> </w:t>
        </w:r>
        <w:r w:rsidR="008773A9" w:rsidRPr="008D7C54">
          <w:rPr>
            <w:rStyle w:val="Hyperlink"/>
            <w:rFonts w:hint="eastAsia"/>
            <w:noProof/>
            <w:rtl/>
            <w:lang w:bidi="fa-IR"/>
          </w:rPr>
          <w:t>ول</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وارث</w:t>
        </w:r>
        <w:r w:rsidR="008773A9" w:rsidRPr="008D7C54">
          <w:rPr>
            <w:rStyle w:val="Hyperlink"/>
            <w:noProof/>
            <w:rtl/>
            <w:lang w:bidi="fa-IR"/>
          </w:rPr>
          <w:t xml:space="preserve"> </w:t>
        </w:r>
        <w:r w:rsidR="008773A9" w:rsidRPr="008D7C54">
          <w:rPr>
            <w:rStyle w:val="Hyperlink"/>
            <w:rFonts w:hint="eastAsia"/>
            <w:noProof/>
            <w:rtl/>
            <w:lang w:bidi="fa-IR"/>
          </w:rPr>
          <w:t>او</w:t>
        </w:r>
        <w:r w:rsidR="008773A9" w:rsidRPr="008D7C54">
          <w:rPr>
            <w:rStyle w:val="Hyperlink"/>
            <w:noProof/>
            <w:rtl/>
            <w:lang w:bidi="fa-IR"/>
          </w:rPr>
          <w:t xml:space="preserve"> </w:t>
        </w:r>
        <w:r w:rsidR="008773A9" w:rsidRPr="008D7C54">
          <w:rPr>
            <w:rStyle w:val="Hyperlink"/>
            <w:rFonts w:hint="eastAsia"/>
            <w:noProof/>
            <w:rtl/>
            <w:lang w:bidi="fa-IR"/>
          </w:rPr>
          <w:t>واجب</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باشد؟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45</w:t>
        </w:r>
        <w:r w:rsidR="008773A9">
          <w:rPr>
            <w:noProof/>
            <w:webHidden/>
            <w:rtl/>
          </w:rPr>
          <w:fldChar w:fldCharType="end"/>
        </w:r>
      </w:hyperlink>
    </w:p>
    <w:p w:rsidR="008773A9" w:rsidRDefault="001B0D66" w:rsidP="008541C4">
      <w:pPr>
        <w:pStyle w:val="TOC2"/>
        <w:tabs>
          <w:tab w:val="right" w:leader="dot" w:pos="6226"/>
        </w:tabs>
        <w:rPr>
          <w:rFonts w:asciiTheme="minorHAnsi" w:eastAsiaTheme="minorEastAsia" w:hAnsiTheme="minorHAnsi" w:cstheme="minorBidi"/>
          <w:noProof/>
          <w:sz w:val="22"/>
          <w:szCs w:val="22"/>
          <w:rtl/>
        </w:rPr>
      </w:pPr>
      <w:hyperlink w:anchor="_Toc485737397"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نذر</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نذرکننده</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را</w:t>
        </w:r>
        <w:r w:rsidR="008773A9" w:rsidRPr="008D7C54">
          <w:rPr>
            <w:rStyle w:val="Hyperlink"/>
            <w:noProof/>
            <w:rtl/>
            <w:lang w:bidi="fa-IR"/>
          </w:rPr>
          <w:t xml:space="preserve"> </w:t>
        </w:r>
        <w:r w:rsidR="008773A9" w:rsidRPr="008D7C54">
          <w:rPr>
            <w:rStyle w:val="Hyperlink"/>
            <w:rFonts w:hint="eastAsia"/>
            <w:noProof/>
            <w:rtl/>
            <w:lang w:bidi="fa-IR"/>
          </w:rPr>
          <w:t>مشخص</w:t>
        </w:r>
        <w:r w:rsidR="008773A9" w:rsidRPr="008D7C54">
          <w:rPr>
            <w:rStyle w:val="Hyperlink"/>
            <w:noProof/>
            <w:rtl/>
            <w:lang w:bidi="fa-IR"/>
          </w:rPr>
          <w:t xml:space="preserve"> </w:t>
        </w:r>
        <w:r w:rsidR="008773A9" w:rsidRPr="008D7C54">
          <w:rPr>
            <w:rStyle w:val="Hyperlink"/>
            <w:rFonts w:hint="eastAsia"/>
            <w:noProof/>
            <w:rtl/>
            <w:lang w:bidi="fa-IR"/>
          </w:rPr>
          <w:t>نکرده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نام</w:t>
        </w:r>
        <w:r w:rsidR="008773A9" w:rsidRPr="008D7C54">
          <w:rPr>
            <w:rStyle w:val="Hyperlink"/>
            <w:noProof/>
            <w:rtl/>
            <w:lang w:bidi="fa-IR"/>
          </w:rPr>
          <w:t xml:space="preserve"> </w:t>
        </w:r>
        <w:r w:rsidR="008773A9" w:rsidRPr="008D7C54">
          <w:rPr>
            <w:rStyle w:val="Hyperlink"/>
            <w:rFonts w:hint="eastAsia"/>
            <w:noProof/>
            <w:rtl/>
            <w:lang w:bidi="fa-IR"/>
          </w:rPr>
          <w:t>نبرده</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46</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8" w:history="1">
        <w:r w:rsidR="008773A9" w:rsidRPr="008D7C54">
          <w:rPr>
            <w:rStyle w:val="Hyperlink"/>
            <w:rFonts w:hint="eastAsia"/>
            <w:noProof/>
            <w:rtl/>
            <w:lang w:bidi="fa-IR"/>
          </w:rPr>
          <w:t>نذر</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رو</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لجاجت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عصبان</w:t>
        </w:r>
        <w:r w:rsidR="008773A9" w:rsidRPr="008D7C54">
          <w:rPr>
            <w:rStyle w:val="Hyperlink"/>
            <w:rFonts w:hint="cs"/>
            <w:noProof/>
            <w:rtl/>
            <w:lang w:bidi="fa-IR"/>
          </w:rPr>
          <w:t>ی</w:t>
        </w:r>
        <w:r w:rsidR="008773A9" w:rsidRPr="008D7C54">
          <w:rPr>
            <w:rStyle w:val="Hyperlink"/>
            <w:rFonts w:hint="eastAsia"/>
            <w:noProof/>
            <w:rtl/>
            <w:lang w:bidi="fa-IR"/>
          </w:rPr>
          <w:t>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399" w:history="1">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نذر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485737399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48</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400"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سوّم</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01" w:history="1">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انواع</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02" w:history="1">
        <w:r w:rsidR="008773A9" w:rsidRPr="008D7C54">
          <w:rPr>
            <w:rStyle w:val="Hyperlink"/>
            <w:noProof/>
            <w:rtl/>
            <w:lang w:bidi="fa-IR"/>
          </w:rPr>
          <w:t xml:space="preserve">1-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غ</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03"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غ</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sidRPr="008D7C54">
          <w:rPr>
            <w:rStyle w:val="Hyperlink"/>
            <w:noProof/>
            <w:rtl/>
            <w:lang w:bidi="fa-IR"/>
          </w:rPr>
          <w:t>:</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49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04" w:history="1">
        <w:r w:rsidR="008773A9" w:rsidRPr="008D7C54">
          <w:rPr>
            <w:rStyle w:val="Hyperlink"/>
            <w:noProof/>
            <w:rtl/>
            <w:lang w:bidi="fa-IR"/>
          </w:rPr>
          <w:t xml:space="preserve">2-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شبه</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50</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05"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شبه</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06" w:history="1">
        <w:r w:rsidR="008773A9" w:rsidRPr="008D7C54">
          <w:rPr>
            <w:rStyle w:val="Hyperlink"/>
            <w:noProof/>
            <w:rtl/>
            <w:lang w:bidi="fa-IR"/>
          </w:rPr>
          <w:t xml:space="preserve">3-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51</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07"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sidRPr="008D7C54">
          <w:rPr>
            <w:rStyle w:val="Hyperlink"/>
            <w:noProof/>
            <w:rtl/>
            <w:lang w:bidi="fa-IR"/>
          </w:rPr>
          <w:t>:</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08" w:history="1">
        <w:r w:rsidR="008773A9" w:rsidRPr="008D7C54">
          <w:rPr>
            <w:rStyle w:val="Hyperlink"/>
            <w:rFonts w:hint="eastAsia"/>
            <w:noProof/>
            <w:rtl/>
            <w:lang w:bidi="fa-IR"/>
          </w:rPr>
          <w:t>خودکُش</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53</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09" w:history="1">
        <w:r w:rsidR="008773A9" w:rsidRPr="008D7C54">
          <w:rPr>
            <w:rStyle w:val="Hyperlink"/>
            <w:rFonts w:hint="eastAsia"/>
            <w:noProof/>
            <w:rtl/>
            <w:lang w:bidi="fa-IR"/>
          </w:rPr>
          <w:t>دل</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noProof/>
            <w:rtl/>
            <w:lang w:bidi="fa-IR"/>
          </w:rPr>
          <w:t xml:space="preserve"> </w:t>
        </w:r>
        <w:r w:rsidR="008773A9" w:rsidRPr="008D7C54">
          <w:rPr>
            <w:rStyle w:val="Hyperlink"/>
            <w:rFonts w:hint="eastAsia"/>
            <w:noProof/>
            <w:rtl/>
            <w:lang w:bidi="fa-IR"/>
          </w:rPr>
          <w:t>مشروع</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پرداخت</w:t>
        </w:r>
        <w:r w:rsidR="008773A9" w:rsidRPr="008D7C54">
          <w:rPr>
            <w:rStyle w:val="Hyperlink"/>
            <w:noProof/>
            <w:rtl/>
            <w:lang w:bidi="fa-IR"/>
          </w:rPr>
          <w:t xml:space="preserve"> </w:t>
        </w:r>
        <w:r w:rsidR="008773A9" w:rsidRPr="008D7C54">
          <w:rPr>
            <w:rStyle w:val="Hyperlink"/>
            <w:rFonts w:hint="eastAsia"/>
            <w:noProof/>
            <w:rtl/>
            <w:lang w:bidi="fa-IR"/>
          </w:rPr>
          <w:t>کفّاره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تاوان</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485737409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54</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0"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موجب</w:t>
        </w:r>
        <w:r w:rsidR="008773A9" w:rsidRPr="008D7C54">
          <w:rPr>
            <w:rStyle w:val="Hyperlink"/>
            <w:noProof/>
            <w:rtl/>
            <w:lang w:bidi="fa-IR"/>
          </w:rPr>
          <w:t xml:space="preserve"> </w:t>
        </w:r>
        <w:r w:rsidR="008773A9" w:rsidRPr="008D7C54">
          <w:rPr>
            <w:rStyle w:val="Hyperlink"/>
            <w:rFonts w:hint="eastAsia"/>
            <w:noProof/>
            <w:rtl/>
            <w:lang w:bidi="fa-IR"/>
          </w:rPr>
          <w:t>سبب‌ساز</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شده</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56</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1"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فرد</w:t>
        </w:r>
        <w:r w:rsidR="008773A9" w:rsidRPr="008D7C54">
          <w:rPr>
            <w:rStyle w:val="Hyperlink"/>
            <w:noProof/>
            <w:rtl/>
            <w:lang w:bidi="fa-IR"/>
          </w:rPr>
          <w:t xml:space="preserve"> </w:t>
        </w:r>
        <w:r w:rsidR="008773A9" w:rsidRPr="008D7C54">
          <w:rPr>
            <w:rStyle w:val="Hyperlink"/>
            <w:rFonts w:hint="eastAsia"/>
            <w:noProof/>
            <w:rtl/>
            <w:lang w:bidi="fa-IR"/>
          </w:rPr>
          <w:t>ذم</w:t>
        </w:r>
        <w:r w:rsidR="008773A9" w:rsidRPr="008D7C54">
          <w:rPr>
            <w:rStyle w:val="Hyperlink"/>
            <w:rFonts w:hint="cs"/>
            <w:noProof/>
            <w:rtl/>
            <w:lang w:bidi="fa-IR"/>
          </w:rPr>
          <w:t>ی</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56</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2"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کشتن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ن‌بردن</w:t>
        </w:r>
        <w:r w:rsidR="008773A9" w:rsidRPr="008D7C54">
          <w:rPr>
            <w:rStyle w:val="Hyperlink"/>
            <w:noProof/>
            <w:rtl/>
            <w:lang w:bidi="fa-IR"/>
          </w:rPr>
          <w:t xml:space="preserve"> </w:t>
        </w:r>
        <w:r w:rsidR="008773A9" w:rsidRPr="008D7C54">
          <w:rPr>
            <w:rStyle w:val="Hyperlink"/>
            <w:rFonts w:hint="eastAsia"/>
            <w:noProof/>
            <w:rtl/>
            <w:lang w:bidi="fa-IR"/>
          </w:rPr>
          <w:t>جن</w:t>
        </w:r>
        <w:r w:rsidR="008773A9" w:rsidRPr="008D7C54">
          <w:rPr>
            <w:rStyle w:val="Hyperlink"/>
            <w:rFonts w:hint="cs"/>
            <w:noProof/>
            <w:rtl/>
            <w:lang w:bidi="fa-IR"/>
          </w:rPr>
          <w:t>ی</w:t>
        </w:r>
        <w:r w:rsidR="008773A9" w:rsidRPr="008D7C54">
          <w:rPr>
            <w:rStyle w:val="Hyperlink"/>
            <w:rFonts w:hint="eastAsia"/>
            <w:noProof/>
            <w:rtl/>
            <w:lang w:bidi="fa-IR"/>
          </w:rPr>
          <w:t>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3"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برده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4"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گذشت</w:t>
        </w:r>
        <w:r w:rsidR="008773A9" w:rsidRPr="008D7C54">
          <w:rPr>
            <w:rStyle w:val="Hyperlink"/>
            <w:noProof/>
            <w:rtl/>
            <w:lang w:bidi="fa-IR"/>
          </w:rPr>
          <w:t xml:space="preserve"> </w:t>
        </w:r>
        <w:r w:rsidR="008773A9" w:rsidRPr="008D7C54">
          <w:rPr>
            <w:rStyle w:val="Hyperlink"/>
            <w:rFonts w:hint="eastAsia"/>
            <w:noProof/>
            <w:rtl/>
            <w:lang w:bidi="fa-IR"/>
          </w:rPr>
          <w:t>اول</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مقتول</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5"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قتل</w:t>
        </w:r>
        <w:r w:rsidR="008773A9" w:rsidRPr="008D7C54">
          <w:rPr>
            <w:rStyle w:val="Hyperlink"/>
            <w:noProof/>
            <w:rtl/>
            <w:lang w:bidi="fa-IR"/>
          </w:rPr>
          <w:t xml:space="preserve"> </w:t>
        </w:r>
        <w:r w:rsidR="008773A9" w:rsidRPr="008D7C54">
          <w:rPr>
            <w:rStyle w:val="Hyperlink"/>
            <w:rFonts w:hint="eastAsia"/>
            <w:noProof/>
            <w:rtl/>
            <w:lang w:bidi="fa-IR"/>
          </w:rPr>
          <w:t>غ</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58</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416"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چهارم</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7"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59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8" w:history="1">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60</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19" w:history="1">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تذکر</w:t>
        </w:r>
        <w:r w:rsidR="008773A9" w:rsidRPr="008D7C54">
          <w:rPr>
            <w:rStyle w:val="Hyperlink"/>
            <w:noProof/>
            <w:rtl/>
            <w:lang w:bidi="fa-IR"/>
          </w:rPr>
          <w:t xml:space="preserve"> </w:t>
        </w:r>
        <w:r w:rsidR="008773A9" w:rsidRPr="008D7C54">
          <w:rPr>
            <w:rStyle w:val="Hyperlink"/>
            <w:rFonts w:hint="eastAsia"/>
            <w:noProof/>
            <w:rtl/>
            <w:lang w:bidi="fa-IR"/>
          </w:rPr>
          <w:t>مهم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احکام</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485737419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63</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20" w:history="1">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پاسخ</w:t>
        </w:r>
        <w:r w:rsidR="008773A9" w:rsidRPr="008D7C54">
          <w:rPr>
            <w:rStyle w:val="Hyperlink"/>
            <w:noProof/>
            <w:rtl/>
            <w:lang w:bidi="fa-IR"/>
          </w:rPr>
          <w:t xml:space="preserve"> </w:t>
        </w:r>
        <w:r w:rsidR="008773A9" w:rsidRPr="008D7C54">
          <w:rPr>
            <w:rStyle w:val="Hyperlink"/>
            <w:rFonts w:hint="eastAsia"/>
            <w:noProof/>
            <w:rtl/>
            <w:lang w:bidi="fa-IR"/>
          </w:rPr>
          <w:t>مهّم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1"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کاربردن</w:t>
        </w:r>
        <w:r w:rsidR="008773A9" w:rsidRPr="008D7C54">
          <w:rPr>
            <w:rStyle w:val="Hyperlink"/>
            <w:noProof/>
            <w:rtl/>
            <w:lang w:bidi="fa-IR"/>
          </w:rPr>
          <w:t xml:space="preserve"> </w:t>
        </w:r>
        <w:r w:rsidR="008773A9" w:rsidRPr="008D7C54">
          <w:rPr>
            <w:rStyle w:val="Hyperlink"/>
            <w:rFonts w:hint="eastAsia"/>
            <w:noProof/>
            <w:rtl/>
            <w:lang w:bidi="fa-IR"/>
          </w:rPr>
          <w:t>جملات</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sidRPr="008D7C54">
          <w:rPr>
            <w:rStyle w:val="Hyperlink"/>
            <w:noProof/>
            <w:rtl/>
            <w:lang w:bidi="fa-IR"/>
          </w:rPr>
          <w:t xml:space="preserve"> </w:t>
        </w:r>
        <w:r w:rsidR="008773A9" w:rsidRPr="008D7C54">
          <w:rPr>
            <w:rStyle w:val="Hyperlink"/>
            <w:rFonts w:hint="eastAsia"/>
            <w:noProof/>
            <w:rtl/>
            <w:lang w:bidi="fa-IR"/>
          </w:rPr>
          <w:t>محسوب</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2"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دوم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قصد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طلاق</w:t>
        </w:r>
        <w:r w:rsidR="008773A9" w:rsidRPr="008D7C54">
          <w:rPr>
            <w:rStyle w:val="Hyperlink"/>
            <w:noProof/>
            <w:rtl/>
            <w:lang w:bidi="fa-IR"/>
          </w:rPr>
          <w:t xml:space="preserve"> </w:t>
        </w:r>
        <w:r w:rsidR="008773A9" w:rsidRPr="008D7C54">
          <w:rPr>
            <w:rStyle w:val="Hyperlink"/>
            <w:rFonts w:hint="eastAsia"/>
            <w:noProof/>
            <w:rtl/>
            <w:lang w:bidi="fa-IR"/>
          </w:rPr>
          <w:t>باشد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3"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سوم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گفت</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قصد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ه</w:t>
        </w:r>
        <w:r w:rsidR="008773A9" w:rsidRPr="008D7C54">
          <w:rPr>
            <w:rStyle w:val="Hyperlink"/>
            <w:rFonts w:hint="cs"/>
            <w:noProof/>
            <w:rtl/>
            <w:lang w:bidi="fa-IR"/>
          </w:rPr>
          <w:t>ی</w:t>
        </w:r>
        <w:r w:rsidR="008773A9" w:rsidRPr="008D7C54">
          <w:rPr>
            <w:rStyle w:val="Hyperlink"/>
            <w:rFonts w:hint="eastAsia"/>
            <w:noProof/>
            <w:rtl/>
            <w:lang w:bidi="fa-IR"/>
          </w:rPr>
          <w:t>چ‌</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طلاق،</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سوگند</w:t>
        </w:r>
        <w:r w:rsidR="008773A9" w:rsidRPr="008D7C54">
          <w:rPr>
            <w:rStyle w:val="Hyperlink"/>
            <w:noProof/>
            <w:rtl/>
            <w:lang w:bidi="fa-IR"/>
          </w:rPr>
          <w:t xml:space="preserve"> </w:t>
        </w:r>
        <w:r w:rsidR="008773A9" w:rsidRPr="008D7C54">
          <w:rPr>
            <w:rStyle w:val="Hyperlink"/>
            <w:rFonts w:hint="eastAsia"/>
            <w:noProof/>
            <w:rtl/>
            <w:lang w:bidi="fa-IR"/>
          </w:rPr>
          <w:t>را</w:t>
        </w:r>
        <w:r w:rsidR="008773A9" w:rsidRPr="008D7C54">
          <w:rPr>
            <w:rStyle w:val="Hyperlink"/>
            <w:noProof/>
            <w:rtl/>
            <w:lang w:bidi="fa-IR"/>
          </w:rPr>
          <w:t xml:space="preserve"> </w:t>
        </w:r>
        <w:r w:rsidR="008773A9" w:rsidRPr="008D7C54">
          <w:rPr>
            <w:rStyle w:val="Hyperlink"/>
            <w:rFonts w:hint="eastAsia"/>
            <w:noProof/>
            <w:rtl/>
            <w:lang w:bidi="fa-IR"/>
          </w:rPr>
          <w:t>نداشته</w:t>
        </w:r>
        <w:r w:rsidR="008773A9" w:rsidRPr="008D7C54">
          <w:rPr>
            <w:rStyle w:val="Hyperlink"/>
            <w:noProof/>
            <w:rtl/>
            <w:lang w:bidi="fa-IR"/>
          </w:rPr>
          <w:t xml:space="preserve"> </w:t>
        </w:r>
        <w:r w:rsidR="008773A9" w:rsidRPr="008D7C54">
          <w:rPr>
            <w:rStyle w:val="Hyperlink"/>
            <w:rFonts w:hint="eastAsia"/>
            <w:noProof/>
            <w:rtl/>
            <w:lang w:bidi="fa-IR"/>
          </w:rPr>
          <w:t>باشد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4"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چهارم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قصد</w:t>
        </w:r>
        <w:r w:rsidR="008773A9" w:rsidRPr="008D7C54">
          <w:rPr>
            <w:rStyle w:val="Hyperlink"/>
            <w:noProof/>
            <w:rtl/>
            <w:lang w:bidi="fa-IR"/>
          </w:rPr>
          <w:t xml:space="preserve"> </w:t>
        </w:r>
        <w:r w:rsidR="008773A9" w:rsidRPr="008D7C54">
          <w:rPr>
            <w:rStyle w:val="Hyperlink"/>
            <w:rFonts w:hint="eastAsia"/>
            <w:noProof/>
            <w:rtl/>
            <w:lang w:bidi="fa-IR"/>
          </w:rPr>
          <w:t>او</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ان</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طلاق</w:t>
        </w:r>
        <w:r w:rsidR="008773A9" w:rsidRPr="008D7C54">
          <w:rPr>
            <w:rStyle w:val="Hyperlink"/>
            <w:noProof/>
            <w:rtl/>
            <w:lang w:bidi="fa-IR"/>
          </w:rPr>
          <w:t xml:space="preserve"> </w:t>
        </w:r>
        <w:r w:rsidR="008773A9" w:rsidRPr="008D7C54">
          <w:rPr>
            <w:rStyle w:val="Hyperlink"/>
            <w:rFonts w:hint="eastAsia"/>
            <w:noProof/>
            <w:rtl/>
            <w:lang w:bidi="fa-IR"/>
          </w:rPr>
          <w:t>باشد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5"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پنجم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همسر</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sidRPr="008D7C54">
          <w:rPr>
            <w:rStyle w:val="Hyperlink"/>
            <w:noProof/>
            <w:rtl/>
            <w:lang w:bidi="fa-IR"/>
          </w:rPr>
          <w:t xml:space="preserve"> </w:t>
        </w:r>
        <w:r w:rsidR="008773A9" w:rsidRPr="008D7C54">
          <w:rPr>
            <w:rStyle w:val="Hyperlink"/>
            <w:rFonts w:hint="eastAsia"/>
            <w:noProof/>
            <w:rtl/>
            <w:lang w:bidi="fa-IR"/>
          </w:rPr>
          <w:t>بگو</w:t>
        </w:r>
        <w:r w:rsidR="008773A9" w:rsidRPr="008D7C54">
          <w:rPr>
            <w:rStyle w:val="Hyperlink"/>
            <w:rFonts w:hint="cs"/>
            <w:noProof/>
            <w:rtl/>
            <w:lang w:bidi="fa-IR"/>
          </w:rPr>
          <w:t>ی</w:t>
        </w:r>
        <w:r w:rsidR="008773A9" w:rsidRPr="008D7C54">
          <w:rPr>
            <w:rStyle w:val="Hyperlink"/>
            <w:rFonts w:hint="eastAsia"/>
            <w:noProof/>
            <w:rtl/>
            <w:lang w:bidi="fa-IR"/>
          </w:rPr>
          <w:t>د</w:t>
        </w:r>
        <w:r w:rsidR="008773A9" w:rsidRPr="008D7C54">
          <w:rPr>
            <w:rStyle w:val="Hyperlink"/>
            <w:noProof/>
            <w:rtl/>
            <w:lang w:bidi="fa-IR"/>
          </w:rPr>
          <w:t xml:space="preserve">: </w:t>
        </w:r>
        <w:r w:rsidR="008773A9" w:rsidRPr="008D7C54">
          <w:rPr>
            <w:rStyle w:val="Hyperlink"/>
            <w:rFonts w:hint="eastAsia"/>
            <w:noProof/>
            <w:rtl/>
            <w:lang w:bidi="fa-IR"/>
          </w:rPr>
          <w:t>اگر</w:t>
        </w:r>
        <w:r w:rsidR="008773A9" w:rsidRPr="008D7C54">
          <w:rPr>
            <w:rStyle w:val="Hyperlink"/>
            <w:noProof/>
            <w:rtl/>
            <w:lang w:bidi="fa-IR"/>
          </w:rPr>
          <w:t xml:space="preserve"> </w:t>
        </w:r>
        <w:r w:rsidR="008773A9" w:rsidRPr="008D7C54">
          <w:rPr>
            <w:rStyle w:val="Hyperlink"/>
            <w:rFonts w:hint="eastAsia"/>
            <w:noProof/>
            <w:rtl/>
            <w:lang w:bidi="fa-IR"/>
          </w:rPr>
          <w:t>چن</w:t>
        </w:r>
        <w:r w:rsidR="008773A9" w:rsidRPr="008D7C54">
          <w:rPr>
            <w:rStyle w:val="Hyperlink"/>
            <w:rFonts w:hint="cs"/>
            <w:noProof/>
            <w:rtl/>
            <w:lang w:bidi="fa-IR"/>
          </w:rPr>
          <w:t>ی</w:t>
        </w:r>
        <w:r w:rsidR="008773A9" w:rsidRPr="008D7C54">
          <w:rPr>
            <w:rStyle w:val="Hyperlink"/>
            <w:rFonts w:hint="eastAsia"/>
            <w:noProof/>
            <w:rtl/>
            <w:lang w:bidi="fa-IR"/>
          </w:rPr>
          <w:t>ن</w:t>
        </w:r>
        <w:r w:rsidR="008773A9" w:rsidRPr="008D7C54">
          <w:rPr>
            <w:rStyle w:val="Hyperlink"/>
            <w:noProof/>
            <w:rtl/>
            <w:lang w:bidi="fa-IR"/>
          </w:rPr>
          <w:t xml:space="preserve"> </w:t>
        </w:r>
        <w:r w:rsidR="008773A9" w:rsidRPr="008D7C54">
          <w:rPr>
            <w:rStyle w:val="Hyperlink"/>
            <w:rFonts w:hint="eastAsia"/>
            <w:noProof/>
            <w:rtl/>
            <w:lang w:bidi="fa-IR"/>
          </w:rPr>
          <w:t>کن</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تو</w:t>
        </w:r>
        <w:r w:rsidR="008773A9" w:rsidRPr="008D7C54">
          <w:rPr>
            <w:rStyle w:val="Hyperlink"/>
            <w:noProof/>
            <w:rtl/>
            <w:lang w:bidi="fa-IR"/>
          </w:rPr>
          <w:t xml:space="preserve"> </w:t>
        </w:r>
        <w:r w:rsidR="008773A9" w:rsidRPr="008D7C54">
          <w:rPr>
            <w:rStyle w:val="Hyperlink"/>
            <w:rFonts w:hint="eastAsia"/>
            <w:noProof/>
            <w:rtl/>
            <w:lang w:bidi="fa-IR"/>
          </w:rPr>
          <w:t>بر</w:t>
        </w:r>
        <w:r w:rsidR="008773A9" w:rsidRPr="008D7C54">
          <w:rPr>
            <w:rStyle w:val="Hyperlink"/>
            <w:noProof/>
            <w:rtl/>
            <w:lang w:bidi="fa-IR"/>
          </w:rPr>
          <w:t xml:space="preserve"> </w:t>
        </w:r>
        <w:r w:rsidR="008773A9" w:rsidRPr="008D7C54">
          <w:rPr>
            <w:rStyle w:val="Hyperlink"/>
            <w:rFonts w:hint="eastAsia"/>
            <w:noProof/>
            <w:rtl/>
            <w:lang w:bidi="fa-IR"/>
          </w:rPr>
          <w:t>من</w:t>
        </w:r>
        <w:r w:rsidR="008773A9" w:rsidRPr="008D7C54">
          <w:rPr>
            <w:rStyle w:val="Hyperlink"/>
            <w:noProof/>
            <w:rtl/>
            <w:lang w:bidi="fa-IR"/>
          </w:rPr>
          <w:t xml:space="preserve"> </w:t>
        </w:r>
        <w:r w:rsidR="008773A9" w:rsidRPr="008D7C54">
          <w:rPr>
            <w:rStyle w:val="Hyperlink"/>
            <w:rFonts w:hint="eastAsia"/>
            <w:noProof/>
            <w:rtl/>
            <w:lang w:bidi="fa-IR"/>
          </w:rPr>
          <w:t>مانند</w:t>
        </w:r>
        <w:r w:rsidR="008773A9" w:rsidRPr="008D7C54">
          <w:rPr>
            <w:rStyle w:val="Hyperlink"/>
            <w:noProof/>
            <w:rtl/>
            <w:lang w:bidi="fa-IR"/>
          </w:rPr>
          <w:t xml:space="preserve"> </w:t>
        </w:r>
        <w:r w:rsidR="008773A9" w:rsidRPr="008D7C54">
          <w:rPr>
            <w:rStyle w:val="Hyperlink"/>
            <w:rFonts w:hint="eastAsia"/>
            <w:noProof/>
            <w:rtl/>
            <w:lang w:bidi="fa-IR"/>
          </w:rPr>
          <w:t>پشت</w:t>
        </w:r>
        <w:r w:rsidR="008773A9" w:rsidRPr="008D7C54">
          <w:rPr>
            <w:rStyle w:val="Hyperlink"/>
            <w:noProof/>
            <w:rtl/>
            <w:lang w:bidi="fa-IR"/>
          </w:rPr>
          <w:t xml:space="preserve"> </w:t>
        </w:r>
        <w:r w:rsidR="008773A9" w:rsidRPr="008D7C54">
          <w:rPr>
            <w:rStyle w:val="Hyperlink"/>
            <w:rFonts w:hint="eastAsia"/>
            <w:noProof/>
            <w:rtl/>
            <w:lang w:bidi="fa-IR"/>
          </w:rPr>
          <w:t>مادرم</w:t>
        </w:r>
        <w:r w:rsidR="008773A9" w:rsidRPr="008D7C54">
          <w:rPr>
            <w:rStyle w:val="Hyperlink"/>
            <w:noProof/>
            <w:rtl/>
            <w:lang w:bidi="fa-IR"/>
          </w:rPr>
          <w:t xml:space="preserve"> </w:t>
        </w:r>
        <w:r w:rsidR="008773A9" w:rsidRPr="008D7C54">
          <w:rPr>
            <w:rStyle w:val="Hyperlink"/>
            <w:rFonts w:hint="eastAsia"/>
            <w:noProof/>
            <w:rtl/>
            <w:lang w:bidi="fa-IR"/>
          </w:rPr>
          <w:t>هست</w:t>
        </w:r>
        <w:r w:rsidR="008773A9" w:rsidRPr="008D7C54">
          <w:rPr>
            <w:rStyle w:val="Hyperlink"/>
            <w:rFonts w:hint="cs"/>
            <w:noProof/>
            <w:rtl/>
            <w:lang w:bidi="fa-IR"/>
          </w:rPr>
          <w:t>ی</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6"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ششم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دادن</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کمتر</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شصت</w:t>
        </w:r>
        <w:r w:rsidR="008773A9" w:rsidRPr="008D7C54">
          <w:rPr>
            <w:rStyle w:val="Hyperlink"/>
            <w:noProof/>
            <w:rtl/>
            <w:lang w:bidi="fa-IR"/>
          </w:rPr>
          <w:t xml:space="preserve"> </w:t>
        </w:r>
        <w:r w:rsidR="008773A9" w:rsidRPr="008D7C54">
          <w:rPr>
            <w:rStyle w:val="Hyperlink"/>
            <w:rFonts w:hint="eastAsia"/>
            <w:noProof/>
            <w:rtl/>
            <w:lang w:bidi="fa-IR"/>
          </w:rPr>
          <w:t>نفر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7"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هفتم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ظهارگفتن</w:t>
        </w:r>
        <w:r w:rsidR="008773A9" w:rsidRPr="008D7C54">
          <w:rPr>
            <w:rStyle w:val="Hyperlink"/>
            <w:noProof/>
            <w:rtl/>
            <w:lang w:bidi="fa-IR"/>
          </w:rPr>
          <w:t xml:space="preserve"> </w:t>
        </w:r>
        <w:r w:rsidR="008773A9" w:rsidRPr="008D7C54">
          <w:rPr>
            <w:rStyle w:val="Hyperlink"/>
            <w:rFonts w:hint="eastAsia"/>
            <w:noProof/>
            <w:rtl/>
            <w:lang w:bidi="fa-IR"/>
          </w:rPr>
          <w:t>همسر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شوهر</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8"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هشتم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انِ</w:t>
        </w:r>
        <w:r w:rsidR="008773A9" w:rsidRPr="008D7C54">
          <w:rPr>
            <w:rStyle w:val="Hyperlink"/>
            <w:noProof/>
            <w:rtl/>
            <w:lang w:bidi="fa-IR"/>
          </w:rPr>
          <w:t xml:space="preserve"> </w:t>
        </w:r>
        <w:r w:rsidR="008773A9" w:rsidRPr="008D7C54">
          <w:rPr>
            <w:rStyle w:val="Hyperlink"/>
            <w:rFonts w:hint="eastAsia"/>
            <w:noProof/>
            <w:rtl/>
            <w:lang w:bidi="fa-IR"/>
          </w:rPr>
          <w:t>انواع</w:t>
        </w:r>
        <w:r w:rsidR="008773A9" w:rsidRPr="008D7C54">
          <w:rPr>
            <w:rStyle w:val="Hyperlink"/>
            <w:noProof/>
            <w:rtl/>
            <w:lang w:bidi="fa-IR"/>
          </w:rPr>
          <w:t xml:space="preserve"> </w:t>
        </w:r>
        <w:r w:rsidR="008773A9" w:rsidRPr="008D7C54">
          <w:rPr>
            <w:rStyle w:val="Hyperlink"/>
            <w:rFonts w:hint="eastAsia"/>
            <w:noProof/>
            <w:rtl/>
            <w:lang w:bidi="fa-IR"/>
          </w:rPr>
          <w:t>ظهار</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29"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نهم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قطع</w:t>
        </w:r>
        <w:r w:rsidR="008773A9" w:rsidRPr="008D7C54">
          <w:rPr>
            <w:rStyle w:val="Hyperlink"/>
            <w:noProof/>
            <w:rtl/>
            <w:lang w:bidi="fa-IR"/>
          </w:rPr>
          <w:t xml:space="preserve"> </w:t>
        </w:r>
        <w:r w:rsidR="008773A9" w:rsidRPr="008D7C54">
          <w:rPr>
            <w:rStyle w:val="Hyperlink"/>
            <w:rFonts w:hint="eastAsia"/>
            <w:noProof/>
            <w:rtl/>
            <w:lang w:bidi="fa-IR"/>
          </w:rPr>
          <w:t>تتابع</w:t>
        </w:r>
        <w:r w:rsidR="008773A9" w:rsidRPr="008D7C54">
          <w:rPr>
            <w:rStyle w:val="Hyperlink"/>
            <w:noProof/>
            <w:rtl/>
            <w:lang w:bidi="fa-IR"/>
          </w:rPr>
          <w:t xml:space="preserve"> </w:t>
        </w:r>
        <w:r w:rsidR="008773A9" w:rsidRPr="008D7C54">
          <w:rPr>
            <w:rStyle w:val="Hyperlink"/>
            <w:rFonts w:hint="eastAsia"/>
            <w:noProof/>
            <w:rtl/>
            <w:lang w:bidi="fa-IR"/>
          </w:rPr>
          <w:t>دو</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روزه‌گرفتن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وس</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مقاربت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485737429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68</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430"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پنجم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إ</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70</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31" w:history="1">
        <w:r w:rsidR="008773A9" w:rsidRPr="008D7C54">
          <w:rPr>
            <w:rStyle w:val="Hyperlink"/>
            <w:rFonts w:hint="eastAsia"/>
            <w:noProof/>
            <w:rtl/>
            <w:lang w:bidi="fa-IR"/>
          </w:rPr>
          <w:t>حکم</w:t>
        </w:r>
        <w:r w:rsidR="008773A9" w:rsidRPr="008D7C54">
          <w:rPr>
            <w:rStyle w:val="Hyperlink"/>
            <w:noProof/>
            <w:rtl/>
          </w:rPr>
          <w:t xml:space="preserve"> </w:t>
        </w:r>
        <w:r w:rsidR="008773A9" w:rsidRPr="008D7C54">
          <w:rPr>
            <w:rStyle w:val="Hyperlink"/>
            <w:rFonts w:hint="eastAsia"/>
            <w:noProof/>
            <w:rtl/>
          </w:rPr>
          <w:t>إيلا</w:t>
        </w:r>
        <w:r w:rsidR="008773A9" w:rsidRPr="008D7C54">
          <w:rPr>
            <w:rStyle w:val="Hyperlink"/>
            <w:rFonts w:hint="eastAsia"/>
            <w:noProof/>
            <w:rtl/>
            <w:lang w:bidi="fa-IR"/>
          </w:rPr>
          <w:t>ءنمودن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70</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32" w:history="1">
        <w:r w:rsidR="008773A9" w:rsidRPr="008D7C54">
          <w:rPr>
            <w:rStyle w:val="Hyperlink"/>
            <w:rFonts w:hint="eastAsia"/>
            <w:noProof/>
            <w:rtl/>
            <w:lang w:bidi="fa-IR"/>
          </w:rPr>
          <w:t>شروط</w:t>
        </w:r>
        <w:r w:rsidR="008773A9" w:rsidRPr="008D7C54">
          <w:rPr>
            <w:rStyle w:val="Hyperlink"/>
            <w:noProof/>
            <w:rtl/>
            <w:lang w:bidi="fa-IR"/>
          </w:rPr>
          <w:t xml:space="preserve"> </w:t>
        </w:r>
        <w:r w:rsidR="008773A9" w:rsidRPr="008D7C54">
          <w:rPr>
            <w:rStyle w:val="Hyperlink"/>
            <w:rFonts w:hint="eastAsia"/>
            <w:noProof/>
            <w:rtl/>
            <w:lang w:bidi="fa-IR"/>
          </w:rPr>
          <w:t>إ</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70</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33" w:history="1">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إ</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34" w:history="1">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پاسخ</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ا</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35"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پرداخت</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إ</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sidRPr="008D7C54">
          <w:rPr>
            <w:rStyle w:val="Hyperlink"/>
            <w:noProof/>
            <w:rtl/>
            <w:lang w:bidi="fa-IR"/>
          </w:rPr>
          <w:t xml:space="preserve"> </w:t>
        </w:r>
        <w:r w:rsidR="008773A9" w:rsidRPr="008D7C54">
          <w:rPr>
            <w:rStyle w:val="Hyperlink"/>
            <w:rFonts w:hint="eastAsia"/>
            <w:noProof/>
            <w:rtl/>
            <w:lang w:bidi="fa-IR"/>
          </w:rPr>
          <w:t>قبل</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مقاربت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36"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دوم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مقاربت</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همسر</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sidRPr="008D7C54">
          <w:rPr>
            <w:rStyle w:val="Hyperlink"/>
            <w:noProof/>
            <w:rtl/>
            <w:lang w:bidi="fa-IR"/>
          </w:rPr>
          <w:t xml:space="preserve"> </w:t>
        </w:r>
        <w:r w:rsidR="008773A9" w:rsidRPr="008D7C54">
          <w:rPr>
            <w:rStyle w:val="Hyperlink"/>
            <w:rFonts w:hint="eastAsia"/>
            <w:noProof/>
            <w:rtl/>
            <w:lang w:bidi="fa-IR"/>
          </w:rPr>
          <w:t>قبل</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انقضا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مدت</w:t>
        </w:r>
        <w:r w:rsidR="008773A9" w:rsidRPr="008D7C54">
          <w:rPr>
            <w:rStyle w:val="Hyperlink"/>
            <w:noProof/>
            <w:rtl/>
            <w:lang w:bidi="fa-IR"/>
          </w:rPr>
          <w:t xml:space="preserve"> </w:t>
        </w:r>
        <w:r w:rsidR="008773A9" w:rsidRPr="008D7C54">
          <w:rPr>
            <w:rStyle w:val="Hyperlink"/>
            <w:rFonts w:hint="eastAsia"/>
            <w:noProof/>
            <w:rtl/>
            <w:lang w:bidi="fa-IR"/>
          </w:rPr>
          <w:t>ا</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37"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سوم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پا</w:t>
        </w:r>
        <w:r w:rsidR="008773A9" w:rsidRPr="008D7C54">
          <w:rPr>
            <w:rStyle w:val="Hyperlink"/>
            <w:rFonts w:hint="cs"/>
            <w:noProof/>
            <w:rtl/>
            <w:lang w:bidi="fa-IR"/>
          </w:rPr>
          <w:t>ی</w:t>
        </w:r>
        <w:r w:rsidR="008773A9" w:rsidRPr="008D7C54">
          <w:rPr>
            <w:rStyle w:val="Hyperlink"/>
            <w:rFonts w:hint="eastAsia"/>
            <w:noProof/>
            <w:rtl/>
            <w:lang w:bidi="fa-IR"/>
          </w:rPr>
          <w:t>ان‌رس</w:t>
        </w:r>
        <w:r w:rsidR="008773A9" w:rsidRPr="008D7C54">
          <w:rPr>
            <w:rStyle w:val="Hyperlink"/>
            <w:rFonts w:hint="cs"/>
            <w:noProof/>
            <w:rtl/>
            <w:lang w:bidi="fa-IR"/>
          </w:rPr>
          <w:t>ی</w:t>
        </w:r>
        <w:r w:rsidR="008773A9" w:rsidRPr="008D7C54">
          <w:rPr>
            <w:rStyle w:val="Hyperlink"/>
            <w:rFonts w:hint="eastAsia"/>
            <w:noProof/>
            <w:rtl/>
            <w:lang w:bidi="fa-IR"/>
          </w:rPr>
          <w:t>دن</w:t>
        </w:r>
        <w:r w:rsidR="008773A9" w:rsidRPr="008D7C54">
          <w:rPr>
            <w:rStyle w:val="Hyperlink"/>
            <w:noProof/>
            <w:rtl/>
            <w:lang w:bidi="fa-IR"/>
          </w:rPr>
          <w:t xml:space="preserve"> </w:t>
        </w:r>
        <w:r w:rsidR="008773A9" w:rsidRPr="008D7C54">
          <w:rPr>
            <w:rStyle w:val="Hyperlink"/>
            <w:rFonts w:hint="eastAsia"/>
            <w:noProof/>
            <w:rtl/>
            <w:lang w:bidi="fa-IR"/>
          </w:rPr>
          <w:t>مدت</w:t>
        </w:r>
        <w:r w:rsidR="008773A9" w:rsidRPr="008D7C54">
          <w:rPr>
            <w:rStyle w:val="Hyperlink"/>
            <w:noProof/>
            <w:rtl/>
            <w:lang w:bidi="fa-IR"/>
          </w:rPr>
          <w:t xml:space="preserve"> </w:t>
        </w:r>
        <w:r w:rsidR="008773A9" w:rsidRPr="008D7C54">
          <w:rPr>
            <w:rStyle w:val="Hyperlink"/>
            <w:rFonts w:hint="eastAsia"/>
            <w:noProof/>
            <w:rtl/>
            <w:lang w:bidi="fa-IR"/>
          </w:rPr>
          <w:t>ا</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قاض</w:t>
        </w:r>
        <w:r w:rsidR="008773A9" w:rsidRPr="008D7C54">
          <w:rPr>
            <w:rStyle w:val="Hyperlink"/>
            <w:rFonts w:hint="cs"/>
            <w:noProof/>
            <w:rtl/>
            <w:lang w:bidi="fa-IR"/>
          </w:rPr>
          <w:t>ی</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38"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چهارم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سرپ</w:t>
        </w:r>
        <w:r w:rsidR="008773A9" w:rsidRPr="008D7C54">
          <w:rPr>
            <w:rStyle w:val="Hyperlink"/>
            <w:rFonts w:hint="cs"/>
            <w:noProof/>
            <w:rtl/>
            <w:lang w:bidi="fa-IR"/>
          </w:rPr>
          <w:t>ی</w:t>
        </w:r>
        <w:r w:rsidR="008773A9" w:rsidRPr="008D7C54">
          <w:rPr>
            <w:rStyle w:val="Hyperlink"/>
            <w:rFonts w:hint="eastAsia"/>
            <w:noProof/>
            <w:rtl/>
            <w:lang w:bidi="fa-IR"/>
          </w:rPr>
          <w:t>چ</w:t>
        </w:r>
        <w:r w:rsidR="008773A9" w:rsidRPr="008D7C54">
          <w:rPr>
            <w:rStyle w:val="Hyperlink"/>
            <w:rFonts w:hint="cs"/>
            <w:noProof/>
            <w:rtl/>
            <w:lang w:bidi="fa-IR"/>
          </w:rPr>
          <w:t>ی‌</w:t>
        </w:r>
        <w:r w:rsidR="008773A9" w:rsidRPr="008D7C54">
          <w:rPr>
            <w:rStyle w:val="Hyperlink"/>
            <w:rFonts w:hint="eastAsia"/>
            <w:noProof/>
            <w:rtl/>
            <w:lang w:bidi="fa-IR"/>
          </w:rPr>
          <w:t>نمودن</w:t>
        </w:r>
        <w:r w:rsidR="008773A9" w:rsidRPr="008D7C54">
          <w:rPr>
            <w:rStyle w:val="Hyperlink"/>
            <w:noProof/>
            <w:rtl/>
            <w:lang w:bidi="fa-IR"/>
          </w:rPr>
          <w:t xml:space="preserve"> </w:t>
        </w:r>
        <w:r w:rsidR="008773A9" w:rsidRPr="008D7C54">
          <w:rPr>
            <w:rStyle w:val="Hyperlink"/>
            <w:rFonts w:hint="eastAsia"/>
            <w:noProof/>
            <w:rtl/>
            <w:lang w:bidi="fa-IR"/>
          </w:rPr>
          <w:t>شوهر</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دستور</w:t>
        </w:r>
        <w:r w:rsidR="008773A9" w:rsidRPr="008D7C54">
          <w:rPr>
            <w:rStyle w:val="Hyperlink"/>
            <w:noProof/>
            <w:rtl/>
            <w:lang w:bidi="fa-IR"/>
          </w:rPr>
          <w:t xml:space="preserve"> </w:t>
        </w:r>
        <w:r w:rsidR="008773A9" w:rsidRPr="008D7C54">
          <w:rPr>
            <w:rStyle w:val="Hyperlink"/>
            <w:rFonts w:hint="eastAsia"/>
            <w:noProof/>
            <w:rtl/>
            <w:lang w:bidi="fa-IR"/>
          </w:rPr>
          <w:t>قاض</w:t>
        </w:r>
        <w:r w:rsidR="008773A9" w:rsidRPr="008D7C54">
          <w:rPr>
            <w:rStyle w:val="Hyperlink"/>
            <w:rFonts w:hint="cs"/>
            <w:noProof/>
            <w:rtl/>
            <w:lang w:bidi="fa-IR"/>
          </w:rPr>
          <w:t>ی</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73</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39"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پنجم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حال</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موقع</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مطلّقه</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وس</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ا</w:t>
        </w:r>
        <w:r w:rsidR="008773A9" w:rsidRPr="008D7C54">
          <w:rPr>
            <w:rStyle w:val="Hyperlink"/>
            <w:rFonts w:hint="cs"/>
            <w:noProof/>
            <w:rtl/>
            <w:lang w:bidi="fa-IR"/>
          </w:rPr>
          <w:t>ی</w:t>
        </w:r>
        <w:r w:rsidR="008773A9" w:rsidRPr="008D7C54">
          <w:rPr>
            <w:rStyle w:val="Hyperlink"/>
            <w:rFonts w:hint="eastAsia"/>
            <w:noProof/>
            <w:rtl/>
            <w:lang w:bidi="fa-IR"/>
          </w:rPr>
          <w:t>لاء</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485737439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73</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440"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ششم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همبستر</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75</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41" w:history="1">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باطل‌نمودن</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وس</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76</w:t>
        </w:r>
        <w:r w:rsidR="008773A9">
          <w:rPr>
            <w:noProof/>
            <w:webHidden/>
            <w:rtl/>
          </w:rPr>
          <w:fldChar w:fldCharType="end"/>
        </w:r>
      </w:hyperlink>
    </w:p>
    <w:p w:rsidR="008773A9" w:rsidRDefault="001B0D66" w:rsidP="008541C4">
      <w:pPr>
        <w:pStyle w:val="TOC2"/>
        <w:tabs>
          <w:tab w:val="right" w:leader="dot" w:pos="6226"/>
        </w:tabs>
        <w:rPr>
          <w:rFonts w:asciiTheme="minorHAnsi" w:eastAsiaTheme="minorEastAsia" w:hAnsiTheme="minorHAnsi" w:cstheme="minorBidi"/>
          <w:noProof/>
          <w:sz w:val="22"/>
          <w:szCs w:val="22"/>
          <w:rtl/>
        </w:rPr>
      </w:pPr>
      <w:hyperlink w:anchor="_Toc485737442" w:history="1">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پاسخ</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وجوب</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باطل‌نمودن</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3"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قضا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غ</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را</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وس</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باطل</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کند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4"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دوم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اشتباهاً</w:t>
        </w:r>
        <w:r w:rsidR="008773A9" w:rsidRPr="008D7C54">
          <w:rPr>
            <w:rStyle w:val="Hyperlink"/>
            <w:noProof/>
            <w:rtl/>
            <w:lang w:bidi="fa-IR"/>
          </w:rPr>
          <w:t xml:space="preserve"> </w:t>
        </w:r>
        <w:r w:rsidR="008773A9" w:rsidRPr="008D7C54">
          <w:rPr>
            <w:rStyle w:val="Hyperlink"/>
            <w:rFonts w:hint="eastAsia"/>
            <w:noProof/>
            <w:rtl/>
            <w:lang w:bidi="fa-IR"/>
          </w:rPr>
          <w:t>مرتکب</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5"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سوم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بدون</w:t>
        </w:r>
        <w:r w:rsidR="008773A9" w:rsidRPr="008D7C54">
          <w:rPr>
            <w:rStyle w:val="Hyperlink"/>
            <w:noProof/>
            <w:rtl/>
            <w:lang w:bidi="fa-IR"/>
          </w:rPr>
          <w:t xml:space="preserve"> </w:t>
        </w:r>
        <w:r w:rsidR="008773A9" w:rsidRPr="008D7C54">
          <w:rPr>
            <w:rStyle w:val="Hyperlink"/>
            <w:rFonts w:hint="eastAsia"/>
            <w:noProof/>
            <w:rtl/>
            <w:lang w:bidi="fa-IR"/>
          </w:rPr>
          <w:t>عمل</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انزال</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نما</w:t>
        </w:r>
        <w:r w:rsidR="008773A9" w:rsidRPr="008D7C54">
          <w:rPr>
            <w:rStyle w:val="Hyperlink"/>
            <w:rFonts w:hint="cs"/>
            <w:noProof/>
            <w:rtl/>
            <w:lang w:bidi="fa-IR"/>
          </w:rPr>
          <w:t>ی</w:t>
        </w:r>
        <w:r w:rsidR="008773A9" w:rsidRPr="008D7C54">
          <w:rPr>
            <w:rStyle w:val="Hyperlink"/>
            <w:rFonts w:hint="eastAsia"/>
            <w:noProof/>
            <w:rtl/>
            <w:lang w:bidi="fa-IR"/>
          </w:rPr>
          <w:t>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6"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چهارم</w:t>
        </w:r>
        <w:r w:rsidR="008773A9" w:rsidRPr="008D7C54">
          <w:rPr>
            <w:rStyle w:val="Hyperlink"/>
            <w:noProof/>
            <w:rtl/>
            <w:lang w:bidi="fa-IR"/>
          </w:rPr>
          <w:t xml:space="preserve">: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باطل‌نمودن</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وس</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بر</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ن</w:t>
        </w:r>
        <w:r w:rsidR="008773A9" w:rsidRPr="008D7C54">
          <w:rPr>
            <w:rStyle w:val="Hyperlink"/>
            <w:rFonts w:hint="cs"/>
            <w:noProof/>
            <w:rtl/>
            <w:lang w:bidi="fa-IR"/>
          </w:rPr>
          <w:t>ی</w:t>
        </w:r>
        <w:r w:rsidR="008773A9" w:rsidRPr="008D7C54">
          <w:rPr>
            <w:rStyle w:val="Hyperlink"/>
            <w:rFonts w:hint="eastAsia"/>
            <w:noProof/>
            <w:rtl/>
            <w:lang w:bidi="fa-IR"/>
          </w:rPr>
          <w:t>ز</w:t>
        </w:r>
        <w:r w:rsidR="008773A9" w:rsidRPr="008D7C54">
          <w:rPr>
            <w:rStyle w:val="Hyperlink"/>
            <w:noProof/>
            <w:rtl/>
            <w:lang w:bidi="fa-IR"/>
          </w:rPr>
          <w:t xml:space="preserve"> </w:t>
        </w:r>
        <w:r w:rsidR="008773A9" w:rsidRPr="008D7C54">
          <w:rPr>
            <w:rStyle w:val="Hyperlink"/>
            <w:rFonts w:hint="eastAsia"/>
            <w:noProof/>
            <w:rtl/>
            <w:lang w:bidi="fa-IR"/>
          </w:rPr>
          <w:t>واجب</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گردد؟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7"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پنجم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آگاه</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وجوب</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باطل‌نمودن</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ندارد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8"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ششم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دو</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مرتکب</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49"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هفتم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ش</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noProof/>
            <w:rtl/>
            <w:lang w:bidi="fa-IR"/>
          </w:rPr>
          <w:t xml:space="preserve"> </w:t>
        </w:r>
        <w:r w:rsidR="008773A9" w:rsidRPr="008D7C54">
          <w:rPr>
            <w:rStyle w:val="Hyperlink"/>
            <w:rFonts w:hint="eastAsia"/>
            <w:noProof/>
            <w:rtl/>
            <w:lang w:bidi="fa-IR"/>
          </w:rPr>
          <w:t>بار</w:t>
        </w:r>
        <w:r w:rsidR="008773A9" w:rsidRPr="008D7C54">
          <w:rPr>
            <w:rStyle w:val="Hyperlink"/>
            <w:noProof/>
            <w:rtl/>
            <w:lang w:bidi="fa-IR"/>
          </w:rPr>
          <w:t xml:space="preserve"> </w:t>
        </w:r>
        <w:r w:rsidR="008773A9" w:rsidRPr="008D7C54">
          <w:rPr>
            <w:rStyle w:val="Hyperlink"/>
            <w:rFonts w:hint="eastAsia"/>
            <w:noProof/>
            <w:rtl/>
            <w:lang w:bidi="fa-IR"/>
          </w:rPr>
          <w:t>مرتکب</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485737449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0"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هشتم</w:t>
        </w:r>
        <w:r w:rsidR="008773A9" w:rsidRPr="008D7C54">
          <w:rPr>
            <w:rStyle w:val="Hyperlink"/>
            <w:noProof/>
            <w:rtl/>
            <w:lang w:bidi="fa-IR"/>
          </w:rPr>
          <w:t xml:space="preserve">: </w:t>
        </w:r>
        <w:r w:rsidR="008773A9" w:rsidRPr="008D7C54">
          <w:rPr>
            <w:rStyle w:val="Hyperlink"/>
            <w:rFonts w:hint="eastAsia"/>
            <w:noProof/>
            <w:rtl/>
            <w:lang w:bidi="fa-IR"/>
          </w:rPr>
          <w:t>اگر</w:t>
        </w:r>
        <w:r w:rsidR="008773A9" w:rsidRPr="008D7C54">
          <w:rPr>
            <w:rStyle w:val="Hyperlink"/>
            <w:noProof/>
            <w:rtl/>
            <w:lang w:bidi="fa-IR"/>
          </w:rPr>
          <w:t xml:space="preserve"> </w:t>
        </w:r>
        <w:r w:rsidR="008773A9" w:rsidRPr="008D7C54">
          <w:rPr>
            <w:rStyle w:val="Hyperlink"/>
            <w:rFonts w:hint="eastAsia"/>
            <w:noProof/>
            <w:rtl/>
            <w:lang w:bidi="fa-IR"/>
          </w:rPr>
          <w:t>فرد</w:t>
        </w:r>
        <w:r w:rsidR="008773A9" w:rsidRPr="008D7C54">
          <w:rPr>
            <w:rStyle w:val="Hyperlink"/>
            <w:noProof/>
            <w:rtl/>
            <w:lang w:bidi="fa-IR"/>
          </w:rPr>
          <w:t xml:space="preserve"> </w:t>
        </w:r>
        <w:r w:rsidR="008773A9" w:rsidRPr="008D7C54">
          <w:rPr>
            <w:rStyle w:val="Hyperlink"/>
            <w:rFonts w:hint="eastAsia"/>
            <w:noProof/>
            <w:rtl/>
            <w:lang w:bidi="fa-IR"/>
          </w:rPr>
          <w:t>خُنث</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مرتکب</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شود</w:t>
        </w:r>
        <w:r w:rsidR="008773A9" w:rsidRPr="008D7C54">
          <w:rPr>
            <w:rStyle w:val="Hyperlink"/>
            <w:noProof/>
            <w:rtl/>
            <w:lang w:bidi="fa-IR"/>
          </w:rPr>
          <w:t xml:space="preserve"> </w:t>
        </w:r>
        <w:r w:rsidR="008773A9" w:rsidRPr="008D7C54">
          <w:rPr>
            <w:rStyle w:val="Hyperlink"/>
            <w:rFonts w:hint="eastAsia"/>
            <w:noProof/>
            <w:rtl/>
            <w:lang w:bidi="fa-IR"/>
          </w:rPr>
          <w:t>چه</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دارد؟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1"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نهم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چهارپا</w:t>
        </w:r>
        <w:r w:rsidR="008773A9" w:rsidRPr="008D7C54">
          <w:rPr>
            <w:rStyle w:val="Hyperlink"/>
            <w:rFonts w:hint="cs"/>
            <w:noProof/>
            <w:rtl/>
            <w:lang w:bidi="fa-IR"/>
          </w:rPr>
          <w:t>یی</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کند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2"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فرد</w:t>
        </w:r>
        <w:r w:rsidR="008773A9" w:rsidRPr="008D7C54">
          <w:rPr>
            <w:rStyle w:val="Hyperlink"/>
            <w:noProof/>
            <w:rtl/>
            <w:lang w:bidi="fa-IR"/>
          </w:rPr>
          <w:t xml:space="preserve"> </w:t>
        </w:r>
        <w:r w:rsidR="008773A9" w:rsidRPr="008D7C54">
          <w:rPr>
            <w:rStyle w:val="Hyperlink"/>
            <w:rFonts w:hint="eastAsia"/>
            <w:noProof/>
            <w:rtl/>
            <w:lang w:bidi="fa-IR"/>
          </w:rPr>
          <w:t>سالم</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کند،</w:t>
        </w:r>
        <w:r w:rsidR="008773A9" w:rsidRPr="008D7C54">
          <w:rPr>
            <w:rStyle w:val="Hyperlink"/>
            <w:noProof/>
            <w:rtl/>
            <w:lang w:bidi="fa-IR"/>
          </w:rPr>
          <w:t xml:space="preserve"> </w:t>
        </w:r>
        <w:r w:rsidR="008773A9" w:rsidRPr="008D7C54">
          <w:rPr>
            <w:rStyle w:val="Hyperlink"/>
            <w:rFonts w:hint="eastAsia"/>
            <w:noProof/>
            <w:rtl/>
            <w:lang w:bidi="fa-IR"/>
          </w:rPr>
          <w:t>سپس</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مار</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سفر</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رود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3"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ازدهم</w:t>
        </w:r>
        <w:r w:rsidR="008773A9" w:rsidRPr="008D7C54">
          <w:rPr>
            <w:rStyle w:val="Hyperlink"/>
            <w:noProof/>
            <w:rtl/>
            <w:lang w:bidi="fa-IR"/>
          </w:rPr>
          <w:t xml:space="preserve">: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خوردن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نوش</w:t>
        </w:r>
        <w:r w:rsidR="008773A9" w:rsidRPr="008D7C54">
          <w:rPr>
            <w:rStyle w:val="Hyperlink"/>
            <w:rFonts w:hint="cs"/>
            <w:noProof/>
            <w:rtl/>
            <w:lang w:bidi="fa-IR"/>
          </w:rPr>
          <w:t>ی</w:t>
        </w:r>
        <w:r w:rsidR="008773A9" w:rsidRPr="008D7C54">
          <w:rPr>
            <w:rStyle w:val="Hyperlink"/>
            <w:rFonts w:hint="eastAsia"/>
            <w:noProof/>
            <w:rtl/>
            <w:lang w:bidi="fa-IR"/>
          </w:rPr>
          <w:t>دن</w:t>
        </w:r>
        <w:r w:rsidR="008773A9" w:rsidRPr="008D7C54">
          <w:rPr>
            <w:rStyle w:val="Hyperlink"/>
            <w:noProof/>
            <w:rtl/>
            <w:lang w:bidi="fa-IR"/>
          </w:rPr>
          <w:t xml:space="preserve"> </w:t>
        </w:r>
        <w:r w:rsidR="008773A9" w:rsidRPr="008D7C54">
          <w:rPr>
            <w:rStyle w:val="Hyperlink"/>
            <w:rFonts w:hint="eastAsia"/>
            <w:noProof/>
            <w:rtl/>
            <w:lang w:bidi="fa-IR"/>
          </w:rPr>
          <w:t>عمد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جمع</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79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4"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دوازدهم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حامله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ش</w:t>
        </w:r>
        <w:r w:rsidR="008773A9" w:rsidRPr="008D7C54">
          <w:rPr>
            <w:rStyle w:val="Hyperlink"/>
            <w:rFonts w:hint="cs"/>
            <w:noProof/>
            <w:rtl/>
            <w:lang w:bidi="fa-IR"/>
          </w:rPr>
          <w:t>ی</w:t>
        </w:r>
        <w:r w:rsidR="008773A9" w:rsidRPr="008D7C54">
          <w:rPr>
            <w:rStyle w:val="Hyperlink"/>
            <w:rFonts w:hint="eastAsia"/>
            <w:noProof/>
            <w:rtl/>
            <w:lang w:bidi="fa-IR"/>
          </w:rPr>
          <w:t>رده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80</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5"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س</w:t>
        </w:r>
        <w:r w:rsidR="008773A9" w:rsidRPr="008D7C54">
          <w:rPr>
            <w:rStyle w:val="Hyperlink"/>
            <w:rFonts w:hint="cs"/>
            <w:noProof/>
            <w:rtl/>
            <w:lang w:bidi="fa-IR"/>
          </w:rPr>
          <w:t>ی</w:t>
        </w:r>
        <w:r w:rsidR="008773A9" w:rsidRPr="008D7C54">
          <w:rPr>
            <w:rStyle w:val="Hyperlink"/>
            <w:rFonts w:hint="eastAsia"/>
            <w:noProof/>
            <w:rtl/>
            <w:lang w:bidi="fa-IR"/>
          </w:rPr>
          <w:t>زدهم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سالخورده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80</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6"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چهاردهم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شخصِ</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مار</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81</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7"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پانزدهم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قضا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را</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تأخ</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اندازد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81</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8"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شانزدهم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قضا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روز</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ماه</w:t>
        </w:r>
        <w:r w:rsidR="008773A9" w:rsidRPr="008D7C54">
          <w:rPr>
            <w:rStyle w:val="Hyperlink"/>
            <w:noProof/>
            <w:rtl/>
            <w:lang w:bidi="fa-IR"/>
          </w:rPr>
          <w:t xml:space="preserve"> </w:t>
        </w:r>
        <w:r w:rsidR="008773A9" w:rsidRPr="008D7C54">
          <w:rPr>
            <w:rStyle w:val="Hyperlink"/>
            <w:rFonts w:hint="eastAsia"/>
            <w:noProof/>
            <w:rtl/>
            <w:lang w:bidi="fa-IR"/>
          </w:rPr>
          <w:t>رمضان</w:t>
        </w:r>
        <w:r w:rsidR="008773A9" w:rsidRPr="008D7C54">
          <w:rPr>
            <w:rStyle w:val="Hyperlink"/>
            <w:noProof/>
            <w:rtl/>
            <w:lang w:bidi="fa-IR"/>
          </w:rPr>
          <w:t xml:space="preserve"> </w:t>
        </w:r>
        <w:r w:rsidR="008773A9" w:rsidRPr="008D7C54">
          <w:rPr>
            <w:rStyle w:val="Hyperlink"/>
            <w:rFonts w:hint="eastAsia"/>
            <w:noProof/>
            <w:rtl/>
            <w:lang w:bidi="fa-IR"/>
          </w:rPr>
          <w:t>را</w:t>
        </w:r>
        <w:r w:rsidR="008773A9" w:rsidRPr="008D7C54">
          <w:rPr>
            <w:rStyle w:val="Hyperlink"/>
            <w:noProof/>
            <w:rtl/>
            <w:lang w:bidi="fa-IR"/>
          </w:rPr>
          <w:t xml:space="preserve"> </w:t>
        </w:r>
        <w:r w:rsidR="008773A9" w:rsidRPr="008D7C54">
          <w:rPr>
            <w:rStyle w:val="Hyperlink"/>
            <w:rFonts w:hint="eastAsia"/>
            <w:noProof/>
            <w:rtl/>
            <w:lang w:bidi="fa-IR"/>
          </w:rPr>
          <w:t>تا</w:t>
        </w:r>
        <w:r w:rsidR="008773A9" w:rsidRPr="008D7C54">
          <w:rPr>
            <w:rStyle w:val="Hyperlink"/>
            <w:noProof/>
            <w:rtl/>
            <w:lang w:bidi="fa-IR"/>
          </w:rPr>
          <w:t xml:space="preserve"> </w:t>
        </w:r>
        <w:r w:rsidR="008773A9" w:rsidRPr="008D7C54">
          <w:rPr>
            <w:rStyle w:val="Hyperlink"/>
            <w:rFonts w:hint="eastAsia"/>
            <w:noProof/>
            <w:rtl/>
            <w:lang w:bidi="fa-IR"/>
          </w:rPr>
          <w:t>فرارس</w:t>
        </w:r>
        <w:r w:rsidR="008773A9" w:rsidRPr="008D7C54">
          <w:rPr>
            <w:rStyle w:val="Hyperlink"/>
            <w:rFonts w:hint="cs"/>
            <w:noProof/>
            <w:rtl/>
            <w:lang w:bidi="fa-IR"/>
          </w:rPr>
          <w:t>ی</w:t>
        </w:r>
        <w:r w:rsidR="008773A9" w:rsidRPr="008D7C54">
          <w:rPr>
            <w:rStyle w:val="Hyperlink"/>
            <w:rFonts w:hint="eastAsia"/>
            <w:noProof/>
            <w:rtl/>
            <w:lang w:bidi="fa-IR"/>
          </w:rPr>
          <w:t>دن</w:t>
        </w:r>
        <w:r w:rsidR="008773A9" w:rsidRPr="008D7C54">
          <w:rPr>
            <w:rStyle w:val="Hyperlink"/>
            <w:noProof/>
            <w:rtl/>
            <w:lang w:bidi="fa-IR"/>
          </w:rPr>
          <w:t xml:space="preserve"> </w:t>
        </w:r>
        <w:r w:rsidR="008773A9" w:rsidRPr="008D7C54">
          <w:rPr>
            <w:rStyle w:val="Hyperlink"/>
            <w:rFonts w:hint="eastAsia"/>
            <w:noProof/>
            <w:rtl/>
            <w:lang w:bidi="fa-IR"/>
          </w:rPr>
          <w:t>مرگش</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تأخ</w:t>
        </w:r>
        <w:r w:rsidR="008773A9" w:rsidRPr="008D7C54">
          <w:rPr>
            <w:rStyle w:val="Hyperlink"/>
            <w:rFonts w:hint="cs"/>
            <w:noProof/>
            <w:rtl/>
            <w:lang w:bidi="fa-IR"/>
          </w:rPr>
          <w:t>ی</w:t>
        </w:r>
        <w:r w:rsidR="008773A9" w:rsidRPr="008D7C54">
          <w:rPr>
            <w:rStyle w:val="Hyperlink"/>
            <w:rFonts w:hint="eastAsia"/>
            <w:noProof/>
            <w:rtl/>
            <w:lang w:bidi="fa-IR"/>
          </w:rPr>
          <w:t>ر</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اندازد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59" w:history="1">
        <w:r w:rsidR="008773A9" w:rsidRPr="008D7C54">
          <w:rPr>
            <w:rStyle w:val="Hyperlink"/>
            <w:rFonts w:hint="eastAsia"/>
            <w:noProof/>
            <w:rtl/>
            <w:lang w:bidi="fa-IR"/>
          </w:rPr>
          <w:t>پرسش</w:t>
        </w:r>
        <w:r w:rsidR="008773A9" w:rsidRPr="008D7C54">
          <w:rPr>
            <w:rStyle w:val="Hyperlink"/>
            <w:noProof/>
            <w:rtl/>
            <w:lang w:bidi="fa-IR"/>
          </w:rPr>
          <w:t xml:space="preserve"> </w:t>
        </w:r>
        <w:r w:rsidR="008773A9" w:rsidRPr="008D7C54">
          <w:rPr>
            <w:rStyle w:val="Hyperlink"/>
            <w:rFonts w:hint="eastAsia"/>
            <w:noProof/>
            <w:rtl/>
            <w:lang w:bidi="fa-IR"/>
          </w:rPr>
          <w:t>هفدهم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مقدار</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حامله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ش</w:t>
        </w:r>
        <w:r w:rsidR="008773A9" w:rsidRPr="008D7C54">
          <w:rPr>
            <w:rStyle w:val="Hyperlink"/>
            <w:rFonts w:hint="cs"/>
            <w:noProof/>
            <w:rtl/>
            <w:lang w:bidi="fa-IR"/>
          </w:rPr>
          <w:t>ی</w:t>
        </w:r>
        <w:r w:rsidR="008773A9" w:rsidRPr="008D7C54">
          <w:rPr>
            <w:rStyle w:val="Hyperlink"/>
            <w:rFonts w:hint="eastAsia"/>
            <w:noProof/>
            <w:rtl/>
            <w:lang w:bidi="fa-IR"/>
          </w:rPr>
          <w:t>رده</w:t>
        </w:r>
        <w:r w:rsidR="008773A9" w:rsidRPr="008D7C54">
          <w:rPr>
            <w:rStyle w:val="Hyperlink"/>
            <w:noProof/>
            <w:rtl/>
            <w:lang w:bidi="fa-IR"/>
          </w:rPr>
          <w:t xml:space="preserve"> </w:t>
        </w:r>
        <w:r w:rsidR="008773A9" w:rsidRPr="008D7C54">
          <w:rPr>
            <w:rStyle w:val="Hyperlink"/>
            <w:rFonts w:hint="eastAsia"/>
            <w:noProof/>
            <w:rtl/>
            <w:lang w:bidi="fa-IR"/>
          </w:rPr>
          <w:t>سالخورده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485737459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83</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60" w:history="1">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همخوابگ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حال</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ض</w:t>
        </w:r>
        <w:r w:rsidR="008773A9" w:rsidRPr="008D7C54">
          <w:rPr>
            <w:rStyle w:val="Hyperlink"/>
            <w:noProof/>
            <w:rtl/>
            <w:lang w:bidi="fa-IR"/>
          </w:rPr>
          <w:t xml:space="preserve"> (</w:t>
        </w:r>
        <w:r w:rsidR="008773A9" w:rsidRPr="008D7C54">
          <w:rPr>
            <w:rStyle w:val="Hyperlink"/>
            <w:rFonts w:hint="eastAsia"/>
            <w:noProof/>
            <w:rtl/>
            <w:lang w:bidi="fa-IR"/>
          </w:rPr>
          <w:t>عادت</w:t>
        </w:r>
        <w:r w:rsidR="008773A9" w:rsidRPr="008D7C54">
          <w:rPr>
            <w:rStyle w:val="Hyperlink"/>
            <w:noProof/>
            <w:rtl/>
            <w:lang w:bidi="fa-IR"/>
          </w:rPr>
          <w:t xml:space="preserve"> </w:t>
        </w:r>
        <w:r w:rsidR="008773A9" w:rsidRPr="008D7C54">
          <w:rPr>
            <w:rStyle w:val="Hyperlink"/>
            <w:rFonts w:hint="eastAsia"/>
            <w:noProof/>
            <w:rtl/>
            <w:lang w:bidi="fa-IR"/>
          </w:rPr>
          <w:t>ماهانه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61" w:history="1">
        <w:r w:rsidR="008773A9" w:rsidRPr="008D7C54">
          <w:rPr>
            <w:rStyle w:val="Hyperlink"/>
            <w:noProof/>
            <w:rtl/>
            <w:lang w:bidi="fa-IR"/>
          </w:rPr>
          <w:t xml:space="preserve">1-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حال</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ض</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همسر</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sidRPr="008D7C54">
          <w:rPr>
            <w:rStyle w:val="Hyperlink"/>
            <w:noProof/>
            <w:rtl/>
            <w:lang w:bidi="fa-IR"/>
          </w:rPr>
          <w:t xml:space="preserve"> </w:t>
        </w:r>
        <w:r w:rsidR="008773A9" w:rsidRPr="008D7C54">
          <w:rPr>
            <w:rStyle w:val="Hyperlink"/>
            <w:rFonts w:hint="eastAsia"/>
            <w:noProof/>
            <w:rtl/>
            <w:lang w:bidi="fa-IR"/>
          </w:rPr>
          <w:t>نزد</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جنس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کند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62" w:history="1">
        <w:r w:rsidR="008773A9" w:rsidRPr="008D7C54">
          <w:rPr>
            <w:rStyle w:val="Hyperlink"/>
            <w:noProof/>
            <w:rtl/>
            <w:lang w:bidi="fa-IR"/>
          </w:rPr>
          <w:t xml:space="preserve">2-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همسر</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عادت</w:t>
        </w:r>
        <w:r w:rsidR="008773A9" w:rsidRPr="008D7C54">
          <w:rPr>
            <w:rStyle w:val="Hyperlink"/>
            <w:noProof/>
            <w:rtl/>
            <w:lang w:bidi="fa-IR"/>
          </w:rPr>
          <w:t xml:space="preserve"> </w:t>
        </w:r>
        <w:r w:rsidR="008773A9" w:rsidRPr="008D7C54">
          <w:rPr>
            <w:rStyle w:val="Hyperlink"/>
            <w:rFonts w:hint="eastAsia"/>
            <w:noProof/>
            <w:rtl/>
            <w:lang w:bidi="fa-IR"/>
          </w:rPr>
          <w:t>ماهانه</w:t>
        </w:r>
        <w:r w:rsidR="008773A9" w:rsidRPr="008D7C54">
          <w:rPr>
            <w:rStyle w:val="Hyperlink"/>
            <w:noProof/>
            <w:rtl/>
            <w:lang w:bidi="fa-IR"/>
          </w:rPr>
          <w:t xml:space="preserve"> </w:t>
        </w:r>
        <w:r w:rsidR="008773A9" w:rsidRPr="008D7C54">
          <w:rPr>
            <w:rStyle w:val="Hyperlink"/>
            <w:rFonts w:hint="eastAsia"/>
            <w:noProof/>
            <w:rtl/>
            <w:lang w:bidi="fa-IR"/>
          </w:rPr>
          <w:t>انجام</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دهد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63" w:history="1">
        <w:r w:rsidR="008773A9" w:rsidRPr="008D7C54">
          <w:rPr>
            <w:rStyle w:val="Hyperlink"/>
            <w:noProof/>
            <w:rtl/>
            <w:lang w:bidi="fa-IR"/>
          </w:rPr>
          <w:t xml:space="preserve">3- </w:t>
        </w:r>
        <w:r w:rsidR="008773A9" w:rsidRPr="008D7C54">
          <w:rPr>
            <w:rStyle w:val="Hyperlink"/>
            <w:rFonts w:hint="eastAsia"/>
            <w:noProof/>
            <w:rtl/>
            <w:lang w:bidi="fa-IR"/>
          </w:rPr>
          <w:t>مقدار</w:t>
        </w:r>
        <w:r w:rsidR="008773A9" w:rsidRPr="008D7C54">
          <w:rPr>
            <w:rStyle w:val="Hyperlink"/>
            <w:noProof/>
            <w:rtl/>
            <w:lang w:bidi="fa-IR"/>
          </w:rPr>
          <w:t xml:space="preserve"> </w:t>
        </w:r>
        <w:r w:rsidR="008773A9" w:rsidRPr="008D7C54">
          <w:rPr>
            <w:rStyle w:val="Hyperlink"/>
            <w:rFonts w:hint="eastAsia"/>
            <w:noProof/>
            <w:rtl/>
            <w:lang w:bidi="fa-IR"/>
          </w:rPr>
          <w:t>کفّاره‌ا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برا</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حال</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ض</w:t>
        </w:r>
        <w:r w:rsidR="008773A9" w:rsidRPr="008D7C54">
          <w:rPr>
            <w:rStyle w:val="Hyperlink"/>
            <w:noProof/>
            <w:rtl/>
            <w:lang w:bidi="fa-IR"/>
          </w:rPr>
          <w:t xml:space="preserve"> </w:t>
        </w:r>
        <w:r w:rsidR="008773A9" w:rsidRPr="008D7C54">
          <w:rPr>
            <w:rStyle w:val="Hyperlink"/>
            <w:rFonts w:hint="eastAsia"/>
            <w:noProof/>
            <w:rtl/>
            <w:lang w:bidi="fa-IR"/>
          </w:rPr>
          <w:t>واجب</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باشد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87</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64" w:history="1">
        <w:r w:rsidR="008773A9" w:rsidRPr="008D7C54">
          <w:rPr>
            <w:rStyle w:val="Hyperlink"/>
            <w:noProof/>
            <w:rtl/>
            <w:lang w:bidi="fa-IR"/>
          </w:rPr>
          <w:t xml:space="preserve">4- </w:t>
        </w:r>
        <w:r w:rsidR="008773A9" w:rsidRPr="008D7C54">
          <w:rPr>
            <w:rStyle w:val="Hyperlink"/>
            <w:rFonts w:hint="eastAsia"/>
            <w:noProof/>
            <w:rtl/>
            <w:lang w:bidi="fa-IR"/>
          </w:rPr>
          <w:t>تع</w:t>
        </w:r>
        <w:r w:rsidR="008773A9" w:rsidRPr="008D7C54">
          <w:rPr>
            <w:rStyle w:val="Hyperlink"/>
            <w:rFonts w:hint="cs"/>
            <w:noProof/>
            <w:rtl/>
            <w:lang w:bidi="fa-IR"/>
          </w:rPr>
          <w:t>یی</w:t>
        </w:r>
        <w:r w:rsidR="008773A9" w:rsidRPr="008D7C54">
          <w:rPr>
            <w:rStyle w:val="Hyperlink"/>
            <w:rFonts w:hint="eastAsia"/>
            <w:noProof/>
            <w:rtl/>
            <w:lang w:bidi="fa-IR"/>
          </w:rPr>
          <w:t>ن</w:t>
        </w:r>
        <w:r w:rsidR="008773A9" w:rsidRPr="008D7C54">
          <w:rPr>
            <w:rStyle w:val="Hyperlink"/>
            <w:noProof/>
            <w:rtl/>
            <w:lang w:bidi="fa-IR"/>
          </w:rPr>
          <w:t xml:space="preserve"> </w:t>
        </w:r>
        <w:r w:rsidR="008773A9" w:rsidRPr="008D7C54">
          <w:rPr>
            <w:rStyle w:val="Hyperlink"/>
            <w:rFonts w:hint="eastAsia"/>
            <w:noProof/>
            <w:rtl/>
            <w:lang w:bidi="fa-IR"/>
          </w:rPr>
          <w:t>ارزش</w:t>
        </w:r>
        <w:r w:rsidR="008773A9" w:rsidRPr="008D7C54">
          <w:rPr>
            <w:rStyle w:val="Hyperlink"/>
            <w:noProof/>
            <w:rtl/>
            <w:lang w:bidi="fa-IR"/>
          </w:rPr>
          <w:t xml:space="preserve"> </w:t>
        </w:r>
        <w:r w:rsidR="008773A9" w:rsidRPr="008D7C54">
          <w:rPr>
            <w:rStyle w:val="Hyperlink"/>
            <w:rFonts w:hint="eastAsia"/>
            <w:noProof/>
            <w:rtl/>
            <w:lang w:bidi="fa-IR"/>
          </w:rPr>
          <w:t>د</w:t>
        </w:r>
        <w:r w:rsidR="008773A9" w:rsidRPr="008D7C54">
          <w:rPr>
            <w:rStyle w:val="Hyperlink"/>
            <w:rFonts w:hint="cs"/>
            <w:noProof/>
            <w:rtl/>
            <w:lang w:bidi="fa-IR"/>
          </w:rPr>
          <w:t>ی</w:t>
        </w:r>
        <w:r w:rsidR="008773A9" w:rsidRPr="008D7C54">
          <w:rPr>
            <w:rStyle w:val="Hyperlink"/>
            <w:rFonts w:hint="eastAsia"/>
            <w:noProof/>
            <w:rtl/>
            <w:lang w:bidi="fa-IR"/>
          </w:rPr>
          <w:t>نار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عنوان</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88</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65" w:history="1">
        <w:r w:rsidR="008773A9" w:rsidRPr="008D7C54">
          <w:rPr>
            <w:rStyle w:val="Hyperlink"/>
            <w:noProof/>
            <w:rtl/>
            <w:lang w:bidi="fa-IR"/>
          </w:rPr>
          <w:t xml:space="preserve">5-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مقاربت</w:t>
        </w:r>
        <w:r w:rsidR="008773A9" w:rsidRPr="008D7C54">
          <w:rPr>
            <w:rStyle w:val="Hyperlink"/>
            <w:noProof/>
            <w:rtl/>
            <w:lang w:bidi="fa-IR"/>
          </w:rPr>
          <w:t xml:space="preserve"> </w:t>
        </w:r>
        <w:r w:rsidR="008773A9" w:rsidRPr="008D7C54">
          <w:rPr>
            <w:rStyle w:val="Hyperlink"/>
            <w:rFonts w:hint="eastAsia"/>
            <w:noProof/>
            <w:rtl/>
            <w:lang w:bidi="fa-IR"/>
          </w:rPr>
          <w:t>بعد</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قطع</w:t>
        </w:r>
        <w:r w:rsidR="008773A9" w:rsidRPr="008D7C54">
          <w:rPr>
            <w:rStyle w:val="Hyperlink"/>
            <w:noProof/>
            <w:rtl/>
            <w:lang w:bidi="fa-IR"/>
          </w:rPr>
          <w:t xml:space="preserve"> </w:t>
        </w:r>
        <w:r w:rsidR="008773A9" w:rsidRPr="008D7C54">
          <w:rPr>
            <w:rStyle w:val="Hyperlink"/>
            <w:rFonts w:hint="eastAsia"/>
            <w:noProof/>
            <w:rtl/>
            <w:lang w:bidi="fa-IR"/>
          </w:rPr>
          <w:t>خون</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ض</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قبل</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غسل</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89</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66" w:history="1">
        <w:r w:rsidR="008773A9" w:rsidRPr="008D7C54">
          <w:rPr>
            <w:rStyle w:val="Hyperlink"/>
            <w:noProof/>
            <w:rtl/>
            <w:lang w:bidi="fa-IR"/>
          </w:rPr>
          <w:t xml:space="preserve">6- </w:t>
        </w:r>
        <w:r w:rsidR="008773A9" w:rsidRPr="008D7C54">
          <w:rPr>
            <w:rStyle w:val="Hyperlink"/>
            <w:rFonts w:hint="eastAsia"/>
            <w:noProof/>
            <w:rtl/>
            <w:lang w:bidi="fa-IR"/>
          </w:rPr>
          <w:t>آ</w:t>
        </w:r>
        <w:r w:rsidR="008773A9" w:rsidRPr="008D7C54">
          <w:rPr>
            <w:rStyle w:val="Hyperlink"/>
            <w:rFonts w:hint="cs"/>
            <w:noProof/>
            <w:rtl/>
            <w:lang w:bidi="fa-IR"/>
          </w:rPr>
          <w:t>ی</w:t>
        </w:r>
        <w:r w:rsidR="008773A9" w:rsidRPr="008D7C54">
          <w:rPr>
            <w:rStyle w:val="Hyperlink"/>
            <w:rFonts w:hint="eastAsia"/>
            <w:noProof/>
            <w:rtl/>
            <w:lang w:bidi="fa-IR"/>
          </w:rPr>
          <w:t>ا</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مقاربت</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حال</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ض</w:t>
        </w:r>
        <w:r w:rsidR="008773A9" w:rsidRPr="008D7C54">
          <w:rPr>
            <w:rStyle w:val="Hyperlink"/>
            <w:noProof/>
            <w:rtl/>
            <w:lang w:bidi="fa-IR"/>
          </w:rPr>
          <w:t xml:space="preserve"> </w:t>
        </w:r>
        <w:r w:rsidR="008773A9" w:rsidRPr="008D7C54">
          <w:rPr>
            <w:rStyle w:val="Hyperlink"/>
            <w:rFonts w:hint="eastAsia"/>
            <w:noProof/>
            <w:rtl/>
            <w:lang w:bidi="fa-IR"/>
          </w:rPr>
          <w:t>بر</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واجب</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گردد؟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89</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67"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همبسترشدن</w:t>
        </w:r>
        <w:r w:rsidR="008773A9" w:rsidRPr="008D7C54">
          <w:rPr>
            <w:rStyle w:val="Hyperlink"/>
            <w:noProof/>
            <w:rtl/>
            <w:lang w:bidi="fa-IR"/>
          </w:rPr>
          <w:t xml:space="preserve"> </w:t>
        </w:r>
        <w:r w:rsidR="008773A9" w:rsidRPr="008D7C54">
          <w:rPr>
            <w:rStyle w:val="Hyperlink"/>
            <w:rFonts w:hint="eastAsia"/>
            <w:noProof/>
            <w:rtl/>
            <w:lang w:bidi="fa-IR"/>
          </w:rPr>
          <w:t>مرد</w:t>
        </w:r>
        <w:r w:rsidR="008773A9" w:rsidRPr="008D7C54">
          <w:rPr>
            <w:rStyle w:val="Hyperlink"/>
            <w:noProof/>
            <w:rtl/>
            <w:lang w:bidi="fa-IR"/>
          </w:rPr>
          <w:t xml:space="preserve"> </w:t>
        </w:r>
        <w:r w:rsidR="008773A9" w:rsidRPr="008D7C54">
          <w:rPr>
            <w:rStyle w:val="Hyperlink"/>
            <w:rFonts w:hint="eastAsia"/>
            <w:noProof/>
            <w:rtl/>
            <w:lang w:bidi="fa-IR"/>
          </w:rPr>
          <w:t>با</w:t>
        </w:r>
        <w:r w:rsidR="008773A9" w:rsidRPr="008D7C54">
          <w:rPr>
            <w:rStyle w:val="Hyperlink"/>
            <w:noProof/>
            <w:rtl/>
            <w:lang w:bidi="fa-IR"/>
          </w:rPr>
          <w:t xml:space="preserve"> </w:t>
        </w:r>
        <w:r w:rsidR="008773A9" w:rsidRPr="008D7C54">
          <w:rPr>
            <w:rStyle w:val="Hyperlink"/>
            <w:rFonts w:hint="eastAsia"/>
            <w:noProof/>
            <w:rtl/>
            <w:lang w:bidi="fa-IR"/>
          </w:rPr>
          <w:t>زن</w:t>
        </w:r>
        <w:r w:rsidR="008773A9" w:rsidRPr="008D7C54">
          <w:rPr>
            <w:rStyle w:val="Hyperlink"/>
            <w:noProof/>
            <w:rtl/>
            <w:lang w:bidi="fa-IR"/>
          </w:rPr>
          <w:t xml:space="preserve"> </w:t>
        </w:r>
        <w:r w:rsidR="008773A9" w:rsidRPr="008D7C54">
          <w:rPr>
            <w:rStyle w:val="Hyperlink"/>
            <w:rFonts w:hint="eastAsia"/>
            <w:noProof/>
            <w:rtl/>
            <w:lang w:bidi="fa-IR"/>
          </w:rPr>
          <w:t>خود</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دورانِ</w:t>
        </w:r>
        <w:r w:rsidR="008773A9" w:rsidRPr="008D7C54">
          <w:rPr>
            <w:rStyle w:val="Hyperlink"/>
            <w:noProof/>
            <w:rtl/>
            <w:lang w:bidi="fa-IR"/>
          </w:rPr>
          <w:t xml:space="preserve"> </w:t>
        </w:r>
        <w:r w:rsidR="008773A9" w:rsidRPr="008D7C54">
          <w:rPr>
            <w:rStyle w:val="Hyperlink"/>
            <w:rFonts w:hint="eastAsia"/>
            <w:noProof/>
            <w:rtl/>
            <w:lang w:bidi="fa-IR"/>
          </w:rPr>
          <w:t>خون</w:t>
        </w:r>
        <w:r w:rsidR="008773A9" w:rsidRPr="008D7C54">
          <w:rPr>
            <w:rStyle w:val="Hyperlink"/>
            <w:noProof/>
            <w:rtl/>
            <w:lang w:bidi="fa-IR"/>
          </w:rPr>
          <w:t xml:space="preserve"> </w:t>
        </w:r>
        <w:r w:rsidR="008773A9" w:rsidRPr="008D7C54">
          <w:rPr>
            <w:rStyle w:val="Hyperlink"/>
            <w:rFonts w:hint="eastAsia"/>
            <w:noProof/>
            <w:rtl/>
            <w:lang w:bidi="fa-IR"/>
          </w:rPr>
          <w:t>زا</w:t>
        </w:r>
        <w:r w:rsidR="008773A9" w:rsidRPr="008D7C54">
          <w:rPr>
            <w:rStyle w:val="Hyperlink"/>
            <w:rFonts w:hint="cs"/>
            <w:noProof/>
            <w:rtl/>
            <w:lang w:bidi="fa-IR"/>
          </w:rPr>
          <w:t>ی</w:t>
        </w:r>
        <w:r w:rsidR="008773A9" w:rsidRPr="008D7C54">
          <w:rPr>
            <w:rStyle w:val="Hyperlink"/>
            <w:rFonts w:hint="eastAsia"/>
            <w:noProof/>
            <w:rtl/>
            <w:lang w:bidi="fa-IR"/>
          </w:rPr>
          <w:t>مان؟</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89</w:t>
        </w:r>
        <w:r w:rsidR="008773A9">
          <w:rPr>
            <w:noProof/>
            <w:webHidden/>
            <w:rtl/>
          </w:rPr>
          <w:fldChar w:fldCharType="end"/>
        </w:r>
      </w:hyperlink>
    </w:p>
    <w:p w:rsidR="008773A9" w:rsidRDefault="001B0D66">
      <w:pPr>
        <w:pStyle w:val="TOC1"/>
        <w:tabs>
          <w:tab w:val="right" w:leader="dot" w:pos="6226"/>
        </w:tabs>
        <w:rPr>
          <w:rFonts w:asciiTheme="minorHAnsi" w:eastAsiaTheme="minorEastAsia" w:hAnsiTheme="minorHAnsi" w:cstheme="minorBidi"/>
          <w:bCs w:val="0"/>
          <w:noProof/>
          <w:sz w:val="22"/>
          <w:szCs w:val="22"/>
          <w:rtl/>
        </w:rPr>
      </w:pPr>
      <w:hyperlink w:anchor="_Toc485737468" w:history="1">
        <w:r w:rsidR="008773A9" w:rsidRPr="008D7C54">
          <w:rPr>
            <w:rStyle w:val="Hyperlink"/>
            <w:rFonts w:hint="eastAsia"/>
            <w:noProof/>
            <w:rtl/>
            <w:lang w:bidi="fa-IR"/>
          </w:rPr>
          <w:t>مبحث</w:t>
        </w:r>
        <w:r w:rsidR="008773A9" w:rsidRPr="008D7C54">
          <w:rPr>
            <w:rStyle w:val="Hyperlink"/>
            <w:noProof/>
            <w:rtl/>
            <w:lang w:bidi="fa-IR"/>
          </w:rPr>
          <w:t xml:space="preserve"> </w:t>
        </w:r>
        <w:r w:rsidR="008773A9" w:rsidRPr="008D7C54">
          <w:rPr>
            <w:rStyle w:val="Hyperlink"/>
            <w:rFonts w:hint="eastAsia"/>
            <w:noProof/>
            <w:rtl/>
            <w:lang w:bidi="fa-IR"/>
          </w:rPr>
          <w:t>هفتم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تخلف</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انجام</w:t>
        </w:r>
        <w:r w:rsidR="008773A9" w:rsidRPr="008D7C54">
          <w:rPr>
            <w:rStyle w:val="Hyperlink"/>
            <w:noProof/>
            <w:rtl/>
            <w:lang w:bidi="fa-IR"/>
          </w:rPr>
          <w:t xml:space="preserve"> </w:t>
        </w:r>
        <w:r w:rsidR="008773A9" w:rsidRPr="008D7C54">
          <w:rPr>
            <w:rStyle w:val="Hyperlink"/>
            <w:rFonts w:hint="eastAsia"/>
            <w:noProof/>
            <w:rtl/>
            <w:lang w:bidi="fa-IR"/>
          </w:rPr>
          <w:t>اعمال</w:t>
        </w:r>
        <w:r w:rsidR="008773A9" w:rsidRPr="008D7C54">
          <w:rPr>
            <w:rStyle w:val="Hyperlink"/>
            <w:noProof/>
            <w:rtl/>
            <w:lang w:bidi="fa-IR"/>
          </w:rPr>
          <w:t xml:space="preserve"> </w:t>
        </w:r>
        <w:r w:rsidR="008773A9" w:rsidRPr="008D7C54">
          <w:rPr>
            <w:rStyle w:val="Hyperlink"/>
            <w:rFonts w:hint="eastAsia"/>
            <w:noProof/>
            <w:rtl/>
            <w:lang w:bidi="fa-IR"/>
          </w:rPr>
          <w:t>حج</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فد</w:t>
        </w:r>
        <w:r w:rsidR="008773A9" w:rsidRPr="008D7C54">
          <w:rPr>
            <w:rStyle w:val="Hyperlink"/>
            <w:rFonts w:hint="cs"/>
            <w:noProof/>
            <w:rtl/>
            <w:lang w:bidi="fa-IR"/>
          </w:rPr>
          <w:t>ی</w:t>
        </w:r>
        <w:r w:rsidR="008773A9" w:rsidRPr="008D7C54">
          <w:rPr>
            <w:rStyle w:val="Hyperlink"/>
            <w:rFonts w:hint="eastAsia"/>
            <w:noProof/>
            <w:rtl/>
            <w:lang w:bidi="fa-IR"/>
          </w:rPr>
          <w:t>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آن‌ها</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91</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69" w:history="1">
        <w:r w:rsidR="008773A9" w:rsidRPr="008D7C54">
          <w:rPr>
            <w:rStyle w:val="Hyperlink"/>
            <w:rFonts w:hint="eastAsia"/>
            <w:noProof/>
            <w:rtl/>
            <w:lang w:bidi="fa-IR"/>
          </w:rPr>
          <w:t>انواع</w:t>
        </w:r>
        <w:r w:rsidR="008773A9" w:rsidRPr="008D7C54">
          <w:rPr>
            <w:rStyle w:val="Hyperlink"/>
            <w:noProof/>
            <w:rtl/>
            <w:lang w:bidi="fa-IR"/>
          </w:rPr>
          <w:t xml:space="preserve"> </w:t>
        </w:r>
        <w:r w:rsidR="008773A9" w:rsidRPr="008D7C54">
          <w:rPr>
            <w:rStyle w:val="Hyperlink"/>
            <w:rFonts w:hint="eastAsia"/>
            <w:noProof/>
            <w:rtl/>
            <w:lang w:bidi="fa-IR"/>
          </w:rPr>
          <w:t>اعمال</w:t>
        </w:r>
        <w:r w:rsidR="008773A9" w:rsidRPr="008D7C54">
          <w:rPr>
            <w:rStyle w:val="Hyperlink"/>
            <w:noProof/>
            <w:rtl/>
            <w:lang w:bidi="fa-IR"/>
          </w:rPr>
          <w:t xml:space="preserve"> </w:t>
        </w:r>
        <w:r w:rsidR="008773A9" w:rsidRPr="008D7C54">
          <w:rPr>
            <w:rStyle w:val="Hyperlink"/>
            <w:rFonts w:hint="eastAsia"/>
            <w:noProof/>
            <w:rtl/>
            <w:lang w:bidi="fa-IR"/>
          </w:rPr>
          <w:t>ممنوع</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نه</w:t>
        </w:r>
        <w:r w:rsidR="008773A9" w:rsidRPr="008D7C54">
          <w:rPr>
            <w:rStyle w:val="Hyperlink"/>
            <w:rFonts w:hint="cs"/>
            <w:noProof/>
            <w:rtl/>
            <w:lang w:bidi="fa-IR"/>
          </w:rPr>
          <w:t>ی‌</w:t>
        </w:r>
        <w:r w:rsidR="008773A9" w:rsidRPr="008D7C54">
          <w:rPr>
            <w:rStyle w:val="Hyperlink"/>
            <w:rFonts w:hint="eastAsia"/>
            <w:noProof/>
            <w:rtl/>
            <w:lang w:bidi="fa-IR"/>
          </w:rPr>
          <w:t>شد</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حج</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فد</w:t>
        </w:r>
        <w:r w:rsidR="008773A9" w:rsidRPr="008D7C54">
          <w:rPr>
            <w:rStyle w:val="Hyperlink"/>
            <w:rFonts w:hint="cs"/>
            <w:noProof/>
            <w:rtl/>
            <w:lang w:bidi="fa-IR"/>
          </w:rPr>
          <w:t>ی</w:t>
        </w:r>
        <w:r w:rsidR="008773A9" w:rsidRPr="008D7C54">
          <w:rPr>
            <w:rStyle w:val="Hyperlink"/>
            <w:rFonts w:hint="eastAsia"/>
            <w:noProof/>
            <w:rtl/>
            <w:lang w:bidi="fa-IR"/>
          </w:rPr>
          <w:t>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کفّار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هر</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آن‌ها</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485737469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0"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اعمال</w:t>
        </w:r>
        <w:r w:rsidR="008773A9" w:rsidRPr="008D7C54">
          <w:rPr>
            <w:rStyle w:val="Hyperlink"/>
            <w:noProof/>
            <w:rtl/>
            <w:lang w:bidi="fa-IR"/>
          </w:rPr>
          <w:t xml:space="preserve"> </w:t>
        </w:r>
        <w:r w:rsidR="008773A9" w:rsidRPr="008D7C54">
          <w:rPr>
            <w:rStyle w:val="Hyperlink"/>
            <w:rFonts w:hint="eastAsia"/>
            <w:noProof/>
            <w:rtl/>
            <w:lang w:bidi="fa-IR"/>
          </w:rPr>
          <w:t>ممنوعه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نه</w:t>
        </w:r>
        <w:r w:rsidR="008773A9" w:rsidRPr="008D7C54">
          <w:rPr>
            <w:rStyle w:val="Hyperlink"/>
            <w:rFonts w:hint="cs"/>
            <w:noProof/>
            <w:rtl/>
            <w:lang w:bidi="fa-IR"/>
          </w:rPr>
          <w:t>ی‌</w:t>
        </w:r>
        <w:r w:rsidR="008773A9" w:rsidRPr="008D7C54">
          <w:rPr>
            <w:rStyle w:val="Hyperlink"/>
            <w:rFonts w:hint="eastAsia"/>
            <w:noProof/>
            <w:rtl/>
            <w:lang w:bidi="fa-IR"/>
          </w:rPr>
          <w:t>شده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حال</w:t>
        </w:r>
        <w:r w:rsidR="008773A9" w:rsidRPr="008D7C54">
          <w:rPr>
            <w:rStyle w:val="Hyperlink"/>
            <w:noProof/>
            <w:rtl/>
            <w:lang w:bidi="fa-IR"/>
          </w:rPr>
          <w:t xml:space="preserve"> </w:t>
        </w:r>
        <w:r w:rsidR="008773A9" w:rsidRPr="008D7C54">
          <w:rPr>
            <w:rStyle w:val="Hyperlink"/>
            <w:rFonts w:hint="eastAsia"/>
            <w:noProof/>
            <w:rtl/>
            <w:lang w:bidi="fa-IR"/>
          </w:rPr>
          <w:t>احرام</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92</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1"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دوم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ترک</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واجبات</w:t>
        </w:r>
        <w:r w:rsidR="008773A9" w:rsidRPr="008D7C54">
          <w:rPr>
            <w:rStyle w:val="Hyperlink"/>
            <w:noProof/>
            <w:rtl/>
            <w:lang w:bidi="fa-IR"/>
          </w:rPr>
          <w:t xml:space="preserve"> </w:t>
        </w:r>
        <w:r w:rsidR="008773A9" w:rsidRPr="008D7C54">
          <w:rPr>
            <w:rStyle w:val="Hyperlink"/>
            <w:rFonts w:hint="eastAsia"/>
            <w:noProof/>
            <w:rtl/>
            <w:lang w:bidi="fa-IR"/>
          </w:rPr>
          <w:t>حج</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485737471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93</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2"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سوم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ب</w:t>
        </w:r>
        <w:r w:rsidR="008773A9" w:rsidRPr="008D7C54">
          <w:rPr>
            <w:rStyle w:val="Hyperlink"/>
            <w:rFonts w:hint="cs"/>
            <w:noProof/>
            <w:rtl/>
            <w:lang w:bidi="fa-IR"/>
          </w:rPr>
          <w:t>ی</w:t>
        </w:r>
        <w:r w:rsidR="008773A9" w:rsidRPr="008D7C54">
          <w:rPr>
            <w:rStyle w:val="Hyperlink"/>
            <w:rFonts w:hint="eastAsia"/>
            <w:noProof/>
            <w:rtl/>
            <w:lang w:bidi="fa-IR"/>
          </w:rPr>
          <w:t>ش</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noProof/>
            <w:rtl/>
            <w:lang w:bidi="fa-IR"/>
          </w:rPr>
          <w:t xml:space="preserve"> </w:t>
        </w:r>
        <w:r w:rsidR="008773A9" w:rsidRPr="008D7C54">
          <w:rPr>
            <w:rStyle w:val="Hyperlink"/>
            <w:rFonts w:hint="eastAsia"/>
            <w:noProof/>
            <w:rtl/>
            <w:lang w:bidi="fa-IR"/>
          </w:rPr>
          <w:t>بار</w:t>
        </w:r>
        <w:r w:rsidR="008773A9" w:rsidRPr="008D7C54">
          <w:rPr>
            <w:rStyle w:val="Hyperlink"/>
            <w:noProof/>
            <w:rtl/>
            <w:lang w:bidi="fa-IR"/>
          </w:rPr>
          <w:t xml:space="preserve"> </w:t>
        </w:r>
        <w:r w:rsidR="008773A9" w:rsidRPr="008D7C54">
          <w:rPr>
            <w:rStyle w:val="Hyperlink"/>
            <w:rFonts w:hint="eastAsia"/>
            <w:noProof/>
            <w:rtl/>
            <w:lang w:bidi="fa-IR"/>
          </w:rPr>
          <w:t>مرتکب</w:t>
        </w:r>
        <w:r w:rsidR="008773A9" w:rsidRPr="008D7C54">
          <w:rPr>
            <w:rStyle w:val="Hyperlink"/>
            <w:noProof/>
            <w:rtl/>
            <w:lang w:bidi="fa-IR"/>
          </w:rPr>
          <w:t xml:space="preserve"> </w:t>
        </w:r>
        <w:r w:rsidR="008773A9" w:rsidRPr="008D7C54">
          <w:rPr>
            <w:rStyle w:val="Hyperlink"/>
            <w:rFonts w:hint="cs"/>
            <w:noProof/>
            <w:rtl/>
            <w:lang w:bidi="fa-IR"/>
          </w:rPr>
          <w:t>ی</w:t>
        </w:r>
        <w:r w:rsidR="008773A9" w:rsidRPr="008D7C54">
          <w:rPr>
            <w:rStyle w:val="Hyperlink"/>
            <w:rFonts w:hint="eastAsia"/>
            <w:noProof/>
            <w:rtl/>
            <w:lang w:bidi="fa-IR"/>
          </w:rPr>
          <w:t>ک</w:t>
        </w:r>
        <w:r w:rsidR="008773A9" w:rsidRPr="008D7C54">
          <w:rPr>
            <w:rStyle w:val="Hyperlink"/>
            <w:noProof/>
            <w:rtl/>
            <w:lang w:bidi="fa-IR"/>
          </w:rPr>
          <w:t xml:space="preserve"> </w:t>
        </w:r>
        <w:r w:rsidR="008773A9" w:rsidRPr="008D7C54">
          <w:rPr>
            <w:rStyle w:val="Hyperlink"/>
            <w:rFonts w:hint="eastAsia"/>
            <w:noProof/>
            <w:rtl/>
            <w:lang w:bidi="fa-IR"/>
          </w:rPr>
          <w:t>امر</w:t>
        </w:r>
        <w:r w:rsidR="008773A9" w:rsidRPr="008D7C54">
          <w:rPr>
            <w:rStyle w:val="Hyperlink"/>
            <w:noProof/>
            <w:rtl/>
            <w:lang w:bidi="fa-IR"/>
          </w:rPr>
          <w:t xml:space="preserve"> </w:t>
        </w:r>
        <w:r w:rsidR="008773A9" w:rsidRPr="008D7C54">
          <w:rPr>
            <w:rStyle w:val="Hyperlink"/>
            <w:rFonts w:hint="eastAsia"/>
            <w:noProof/>
            <w:rtl/>
            <w:lang w:bidi="fa-IR"/>
          </w:rPr>
          <w:t>نه</w:t>
        </w:r>
        <w:r w:rsidR="008773A9" w:rsidRPr="008D7C54">
          <w:rPr>
            <w:rStyle w:val="Hyperlink"/>
            <w:rFonts w:hint="cs"/>
            <w:noProof/>
            <w:rtl/>
            <w:lang w:bidi="fa-IR"/>
          </w:rPr>
          <w:t>ی‌</w:t>
        </w:r>
        <w:r w:rsidR="008773A9" w:rsidRPr="008D7C54">
          <w:rPr>
            <w:rStyle w:val="Hyperlink"/>
            <w:rFonts w:hint="eastAsia"/>
            <w:noProof/>
            <w:rtl/>
            <w:lang w:bidi="fa-IR"/>
          </w:rPr>
          <w:t>شده</w:t>
        </w:r>
        <w:r w:rsidR="008773A9" w:rsidRPr="008D7C54">
          <w:rPr>
            <w:rStyle w:val="Hyperlink"/>
            <w:noProof/>
            <w:rtl/>
            <w:lang w:bidi="fa-IR"/>
          </w:rPr>
          <w:t xml:space="preserve"> </w:t>
        </w:r>
        <w:r w:rsidR="008773A9" w:rsidRPr="008D7C54">
          <w:rPr>
            <w:rStyle w:val="Hyperlink"/>
            <w:rFonts w:hint="eastAsia"/>
            <w:noProof/>
            <w:rtl/>
            <w:lang w:bidi="fa-IR"/>
          </w:rPr>
          <w:t>م</w:t>
        </w:r>
        <w:r w:rsidR="008773A9" w:rsidRPr="008D7C54">
          <w:rPr>
            <w:rStyle w:val="Hyperlink"/>
            <w:rFonts w:hint="cs"/>
            <w:noProof/>
            <w:rtl/>
            <w:lang w:bidi="fa-IR"/>
          </w:rPr>
          <w:t>ی‌</w:t>
        </w:r>
        <w:r w:rsidR="008773A9" w:rsidRPr="008D7C54">
          <w:rPr>
            <w:rStyle w:val="Hyperlink"/>
            <w:rFonts w:hint="eastAsia"/>
            <w:noProof/>
            <w:rtl/>
            <w:lang w:bidi="fa-IR"/>
          </w:rPr>
          <w:t>شود</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485737472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93</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3"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چهارم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فد</w:t>
        </w:r>
        <w:r w:rsidR="008773A9" w:rsidRPr="008D7C54">
          <w:rPr>
            <w:rStyle w:val="Hyperlink"/>
            <w:rFonts w:hint="cs"/>
            <w:noProof/>
            <w:rtl/>
            <w:lang w:bidi="fa-IR"/>
          </w:rPr>
          <w:t>یۀ</w:t>
        </w:r>
        <w:r w:rsidR="008773A9" w:rsidRPr="008D7C54">
          <w:rPr>
            <w:rStyle w:val="Hyperlink"/>
            <w:noProof/>
            <w:rtl/>
            <w:lang w:bidi="fa-IR"/>
          </w:rPr>
          <w:t xml:space="preserve"> </w:t>
        </w:r>
        <w:r w:rsidR="008773A9" w:rsidRPr="008D7C54">
          <w:rPr>
            <w:rStyle w:val="Hyperlink"/>
            <w:rFonts w:hint="eastAsia"/>
            <w:noProof/>
            <w:rtl/>
            <w:lang w:bidi="fa-IR"/>
          </w:rPr>
          <w:t>شکار</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وانات</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مکه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485737473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94</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4"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پنجم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جماع</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عوامل</w:t>
        </w:r>
        <w:r w:rsidR="008773A9" w:rsidRPr="008D7C54">
          <w:rPr>
            <w:rStyle w:val="Hyperlink"/>
            <w:noProof/>
            <w:rtl/>
            <w:lang w:bidi="fa-IR"/>
          </w:rPr>
          <w:t xml:space="preserve"> </w:t>
        </w:r>
        <w:r w:rsidR="008773A9" w:rsidRPr="008D7C54">
          <w:rPr>
            <w:rStyle w:val="Hyperlink"/>
            <w:rFonts w:hint="eastAsia"/>
            <w:noProof/>
            <w:rtl/>
            <w:lang w:bidi="fa-IR"/>
          </w:rPr>
          <w:t>منجر</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آن</w:t>
        </w:r>
        <w:r w:rsidR="008773A9" w:rsidRPr="008D7C54">
          <w:rPr>
            <w:rStyle w:val="Hyperlink"/>
            <w:noProof/>
            <w:rtl/>
            <w:lang w:bidi="fa-IR"/>
          </w:rPr>
          <w:t xml:space="preserve"> </w:t>
        </w:r>
        <w:r w:rsidR="008773A9" w:rsidRPr="008D7C54">
          <w:rPr>
            <w:rStyle w:val="Hyperlink"/>
            <w:rFonts w:hint="eastAsia"/>
            <w:noProof/>
            <w:rtl/>
            <w:lang w:bidi="fa-IR"/>
          </w:rPr>
          <w:t>قبل</w:t>
        </w:r>
        <w:r w:rsidR="008773A9" w:rsidRPr="008D7C54">
          <w:rPr>
            <w:rStyle w:val="Hyperlink"/>
            <w:noProof/>
            <w:rtl/>
            <w:lang w:bidi="fa-IR"/>
          </w:rPr>
          <w:t xml:space="preserve"> </w:t>
        </w:r>
        <w:r w:rsidR="008773A9" w:rsidRPr="008D7C54">
          <w:rPr>
            <w:rStyle w:val="Hyperlink"/>
            <w:rFonts w:hint="eastAsia"/>
            <w:noProof/>
            <w:rtl/>
            <w:lang w:bidi="fa-IR"/>
          </w:rPr>
          <w:t>از</w:t>
        </w:r>
        <w:r w:rsidR="008773A9" w:rsidRPr="008D7C54">
          <w:rPr>
            <w:rStyle w:val="Hyperlink"/>
            <w:noProof/>
            <w:rtl/>
            <w:lang w:bidi="fa-IR"/>
          </w:rPr>
          <w:t xml:space="preserve"> </w:t>
        </w:r>
        <w:r w:rsidR="008773A9" w:rsidRPr="008D7C54">
          <w:rPr>
            <w:rStyle w:val="Hyperlink"/>
            <w:rFonts w:hint="eastAsia"/>
            <w:noProof/>
            <w:rtl/>
            <w:lang w:bidi="fa-IR"/>
          </w:rPr>
          <w:t>تحل</w:t>
        </w:r>
        <w:r w:rsidR="008773A9" w:rsidRPr="008D7C54">
          <w:rPr>
            <w:rStyle w:val="Hyperlink"/>
            <w:rFonts w:hint="cs"/>
            <w:noProof/>
            <w:rtl/>
            <w:lang w:bidi="fa-IR"/>
          </w:rPr>
          <w:t>ی</w:t>
        </w:r>
        <w:r w:rsidR="008773A9" w:rsidRPr="008D7C54">
          <w:rPr>
            <w:rStyle w:val="Hyperlink"/>
            <w:rFonts w:hint="eastAsia"/>
            <w:noProof/>
            <w:rtl/>
            <w:lang w:bidi="fa-IR"/>
          </w:rPr>
          <w:t>ل</w:t>
        </w:r>
        <w:r w:rsidR="008773A9" w:rsidRPr="008D7C54">
          <w:rPr>
            <w:rStyle w:val="Hyperlink"/>
            <w:noProof/>
            <w:rtl/>
            <w:lang w:bidi="fa-IR"/>
          </w:rPr>
          <w:t xml:space="preserve"> </w:t>
        </w:r>
        <w:r w:rsidR="008773A9" w:rsidRPr="008D7C54">
          <w:rPr>
            <w:rStyle w:val="Hyperlink"/>
            <w:rFonts w:hint="eastAsia"/>
            <w:noProof/>
            <w:rtl/>
            <w:lang w:bidi="fa-IR"/>
          </w:rPr>
          <w:t>اول</w:t>
        </w:r>
        <w:r w:rsidR="008773A9" w:rsidRPr="008D7C54">
          <w:rPr>
            <w:rStyle w:val="Hyperlink"/>
            <w:rFonts w:ascii="IRLotus" w:hAnsi="IRLotus" w:cs="IRLotus"/>
            <w:noProof/>
            <w:vertAlign w:val="superscript"/>
            <w:rtl/>
            <w:lang w:bidi="fa-IR"/>
          </w:rPr>
          <w:t>()</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485737474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5"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ششم</w:t>
        </w:r>
        <w:r w:rsidR="008773A9" w:rsidRPr="008D7C54">
          <w:rPr>
            <w:rStyle w:val="Hyperlink"/>
            <w:noProof/>
            <w:rtl/>
            <w:lang w:bidi="fa-IR"/>
          </w:rPr>
          <w:t xml:space="preserve">: </w:t>
        </w:r>
        <w:r w:rsidR="008773A9" w:rsidRPr="008D7C54">
          <w:rPr>
            <w:rStyle w:val="Hyperlink"/>
            <w:rFonts w:hint="eastAsia"/>
            <w:noProof/>
            <w:rtl/>
            <w:lang w:bidi="fa-IR"/>
          </w:rPr>
          <w:t>فد</w:t>
        </w:r>
        <w:r w:rsidR="008773A9" w:rsidRPr="008D7C54">
          <w:rPr>
            <w:rStyle w:val="Hyperlink"/>
            <w:rFonts w:hint="cs"/>
            <w:noProof/>
            <w:rtl/>
            <w:lang w:bidi="fa-IR"/>
          </w:rPr>
          <w:t>یۀ</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محاصره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بازداشت</w:t>
        </w:r>
        <w:r w:rsidR="008773A9" w:rsidRPr="008D7C54">
          <w:rPr>
            <w:rStyle w:val="Hyperlink"/>
            <w:noProof/>
            <w:rtl/>
            <w:lang w:bidi="fa-IR"/>
          </w:rPr>
          <w:t xml:space="preserve"> </w:t>
        </w:r>
        <w:r w:rsidR="008773A9" w:rsidRPr="008D7C54">
          <w:rPr>
            <w:rStyle w:val="Hyperlink"/>
            <w:rFonts w:hint="eastAsia"/>
            <w:noProof/>
            <w:rtl/>
            <w:lang w:bidi="fa-IR"/>
          </w:rPr>
          <w:t>شده</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کس</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احرام</w:t>
        </w:r>
        <w:r w:rsidR="008773A9" w:rsidRPr="008D7C54">
          <w:rPr>
            <w:rStyle w:val="Hyperlink"/>
            <w:noProof/>
            <w:rtl/>
            <w:lang w:bidi="fa-IR"/>
          </w:rPr>
          <w:t xml:space="preserve"> </w:t>
        </w:r>
        <w:r w:rsidR="008773A9" w:rsidRPr="008D7C54">
          <w:rPr>
            <w:rStyle w:val="Hyperlink"/>
            <w:rFonts w:hint="eastAsia"/>
            <w:noProof/>
            <w:rtl/>
            <w:lang w:bidi="fa-IR"/>
          </w:rPr>
          <w:t>به</w:t>
        </w:r>
        <w:r w:rsidR="008773A9" w:rsidRPr="008D7C54">
          <w:rPr>
            <w:rStyle w:val="Hyperlink"/>
            <w:noProof/>
            <w:rtl/>
            <w:lang w:bidi="fa-IR"/>
          </w:rPr>
          <w:t xml:space="preserve"> </w:t>
        </w:r>
        <w:r w:rsidR="008773A9" w:rsidRPr="008D7C54">
          <w:rPr>
            <w:rStyle w:val="Hyperlink"/>
            <w:rFonts w:hint="eastAsia"/>
            <w:noProof/>
            <w:rtl/>
            <w:lang w:bidi="fa-IR"/>
          </w:rPr>
          <w:t>عمره</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قِران</w:t>
        </w:r>
        <w:r w:rsidR="008773A9" w:rsidRPr="008D7C54">
          <w:rPr>
            <w:rStyle w:val="Hyperlink"/>
            <w:noProof/>
            <w:rtl/>
            <w:lang w:bidi="fa-IR"/>
          </w:rPr>
          <w:t xml:space="preserve"> </w:t>
        </w:r>
        <w:r w:rsidR="008773A9" w:rsidRPr="008D7C54">
          <w:rPr>
            <w:rStyle w:val="Hyperlink"/>
            <w:rFonts w:hint="eastAsia"/>
            <w:noProof/>
            <w:rtl/>
            <w:lang w:bidi="fa-IR"/>
          </w:rPr>
          <w:t>بسته</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485737475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95</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6"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هفتم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ک</w:t>
        </w:r>
        <w:r w:rsidR="008773A9" w:rsidRPr="008D7C54">
          <w:rPr>
            <w:rStyle w:val="Hyperlink"/>
            <w:rFonts w:hint="cs"/>
            <w:noProof/>
            <w:rtl/>
            <w:lang w:bidi="fa-IR"/>
          </w:rPr>
          <w:t>ی</w:t>
        </w:r>
        <w:r w:rsidR="008773A9" w:rsidRPr="008D7C54">
          <w:rPr>
            <w:rStyle w:val="Hyperlink"/>
            <w:rFonts w:hint="eastAsia"/>
            <w:noProof/>
            <w:rtl/>
            <w:lang w:bidi="fa-IR"/>
          </w:rPr>
          <w:t>ف</w:t>
        </w:r>
        <w:r w:rsidR="008773A9" w:rsidRPr="008D7C54">
          <w:rPr>
            <w:rStyle w:val="Hyperlink"/>
            <w:rFonts w:hint="cs"/>
            <w:noProof/>
            <w:rtl/>
            <w:lang w:bidi="fa-IR"/>
          </w:rPr>
          <w:t>ی</w:t>
        </w:r>
        <w:r w:rsidR="008773A9" w:rsidRPr="008D7C54">
          <w:rPr>
            <w:rStyle w:val="Hyperlink"/>
            <w:rFonts w:hint="eastAsia"/>
            <w:noProof/>
            <w:rtl/>
            <w:lang w:bidi="fa-IR"/>
          </w:rPr>
          <w:t>ت</w:t>
        </w:r>
        <w:r w:rsidR="008773A9" w:rsidRPr="008D7C54">
          <w:rPr>
            <w:rStyle w:val="Hyperlink"/>
            <w:noProof/>
            <w:rtl/>
            <w:lang w:bidi="fa-IR"/>
          </w:rPr>
          <w:t xml:space="preserve"> </w:t>
        </w:r>
        <w:r w:rsidR="008773A9" w:rsidRPr="008D7C54">
          <w:rPr>
            <w:rStyle w:val="Hyperlink"/>
            <w:rFonts w:hint="eastAsia"/>
            <w:noProof/>
            <w:rtl/>
            <w:lang w:bidi="fa-IR"/>
          </w:rPr>
          <w:t>فد</w:t>
        </w:r>
        <w:r w:rsidR="008773A9" w:rsidRPr="008D7C54">
          <w:rPr>
            <w:rStyle w:val="Hyperlink"/>
            <w:rFonts w:hint="cs"/>
            <w:noProof/>
            <w:rtl/>
            <w:lang w:bidi="fa-IR"/>
          </w:rPr>
          <w:t>ی</w:t>
        </w:r>
        <w:r w:rsidR="008773A9" w:rsidRPr="008D7C54">
          <w:rPr>
            <w:rStyle w:val="Hyperlink"/>
            <w:rFonts w:hint="eastAsia"/>
            <w:noProof/>
            <w:rtl/>
            <w:lang w:bidi="fa-IR"/>
          </w:rPr>
          <w:t>ه،</w:t>
        </w:r>
        <w:r w:rsidR="008773A9" w:rsidRPr="008D7C54">
          <w:rPr>
            <w:rStyle w:val="Hyperlink"/>
            <w:noProof/>
            <w:rtl/>
            <w:lang w:bidi="fa-IR"/>
          </w:rPr>
          <w:t xml:space="preserve"> </w:t>
        </w:r>
        <w:r w:rsidR="008773A9" w:rsidRPr="008D7C54">
          <w:rPr>
            <w:rStyle w:val="Hyperlink"/>
            <w:rFonts w:hint="eastAsia"/>
            <w:noProof/>
            <w:rtl/>
            <w:lang w:bidi="fa-IR"/>
          </w:rPr>
          <w:t>همچن</w:t>
        </w:r>
        <w:r w:rsidR="008773A9" w:rsidRPr="008D7C54">
          <w:rPr>
            <w:rStyle w:val="Hyperlink"/>
            <w:rFonts w:hint="cs"/>
            <w:noProof/>
            <w:rtl/>
            <w:lang w:bidi="fa-IR"/>
          </w:rPr>
          <w:t>ی</w:t>
        </w:r>
        <w:r w:rsidR="008773A9" w:rsidRPr="008D7C54">
          <w:rPr>
            <w:rStyle w:val="Hyperlink"/>
            <w:rFonts w:hint="eastAsia"/>
            <w:noProof/>
            <w:rtl/>
            <w:lang w:bidi="fa-IR"/>
          </w:rPr>
          <w:t>ن</w:t>
        </w:r>
        <w:r w:rsidR="008773A9" w:rsidRPr="008D7C54">
          <w:rPr>
            <w:rStyle w:val="Hyperlink"/>
            <w:noProof/>
            <w:rtl/>
            <w:lang w:bidi="fa-IR"/>
          </w:rPr>
          <w:t xml:space="preserve"> </w:t>
        </w:r>
        <w:r w:rsidR="008773A9" w:rsidRPr="008D7C54">
          <w:rPr>
            <w:rStyle w:val="Hyperlink"/>
            <w:rFonts w:hint="eastAsia"/>
            <w:noProof/>
            <w:rtl/>
            <w:lang w:bidi="fa-IR"/>
          </w:rPr>
          <w:t>خصوص</w:t>
        </w:r>
        <w:r w:rsidR="008773A9" w:rsidRPr="008D7C54">
          <w:rPr>
            <w:rStyle w:val="Hyperlink"/>
            <w:rFonts w:hint="cs"/>
            <w:noProof/>
            <w:rtl/>
            <w:lang w:bidi="fa-IR"/>
          </w:rPr>
          <w:t>ی</w:t>
        </w:r>
        <w:r w:rsidR="008773A9" w:rsidRPr="008D7C54">
          <w:rPr>
            <w:rStyle w:val="Hyperlink"/>
            <w:rFonts w:hint="eastAsia"/>
            <w:noProof/>
            <w:rtl/>
            <w:lang w:bidi="fa-IR"/>
          </w:rPr>
          <w:t>ات</w:t>
        </w:r>
        <w:r w:rsidR="008773A9" w:rsidRPr="008D7C54">
          <w:rPr>
            <w:rStyle w:val="Hyperlink"/>
            <w:noProof/>
            <w:rtl/>
            <w:lang w:bidi="fa-IR"/>
          </w:rPr>
          <w:t xml:space="preserve"> </w:t>
        </w:r>
        <w:r w:rsidR="008773A9" w:rsidRPr="008D7C54">
          <w:rPr>
            <w:rStyle w:val="Hyperlink"/>
            <w:rFonts w:hint="eastAsia"/>
            <w:noProof/>
            <w:rtl/>
            <w:lang w:bidi="fa-IR"/>
          </w:rPr>
          <w:t>فرد</w:t>
        </w:r>
        <w:r w:rsidR="008773A9" w:rsidRPr="008D7C54">
          <w:rPr>
            <w:rStyle w:val="Hyperlink"/>
            <w:rFonts w:hint="cs"/>
            <w:noProof/>
            <w:rtl/>
            <w:lang w:bidi="fa-IR"/>
          </w:rPr>
          <w:t>ی</w:t>
        </w:r>
        <w:r w:rsidR="008773A9" w:rsidRPr="008D7C54">
          <w:rPr>
            <w:rStyle w:val="Hyperlink"/>
            <w:noProof/>
            <w:rtl/>
            <w:lang w:bidi="fa-IR"/>
          </w:rPr>
          <w:t xml:space="preserve"> </w:t>
        </w:r>
        <w:r w:rsidR="008773A9" w:rsidRPr="008D7C54">
          <w:rPr>
            <w:rStyle w:val="Hyperlink"/>
            <w:rFonts w:hint="eastAsia"/>
            <w:noProof/>
            <w:rtl/>
            <w:lang w:bidi="fa-IR"/>
          </w:rPr>
          <w:t>که</w:t>
        </w:r>
        <w:r w:rsidR="008773A9" w:rsidRPr="008D7C54">
          <w:rPr>
            <w:rStyle w:val="Hyperlink"/>
            <w:noProof/>
            <w:rtl/>
            <w:lang w:bidi="fa-IR"/>
          </w:rPr>
          <w:t xml:space="preserve"> </w:t>
        </w:r>
        <w:r w:rsidR="008773A9" w:rsidRPr="008D7C54">
          <w:rPr>
            <w:rStyle w:val="Hyperlink"/>
            <w:rFonts w:hint="eastAsia"/>
            <w:noProof/>
            <w:rtl/>
            <w:lang w:bidi="fa-IR"/>
          </w:rPr>
          <w:t>مرتکب</w:t>
        </w:r>
        <w:r w:rsidR="008773A9" w:rsidRPr="008D7C54">
          <w:rPr>
            <w:rStyle w:val="Hyperlink"/>
            <w:noProof/>
            <w:rtl/>
            <w:lang w:bidi="fa-IR"/>
          </w:rPr>
          <w:t xml:space="preserve"> </w:t>
        </w:r>
        <w:r w:rsidR="008773A9" w:rsidRPr="008D7C54">
          <w:rPr>
            <w:rStyle w:val="Hyperlink"/>
            <w:rFonts w:hint="eastAsia"/>
            <w:noProof/>
            <w:rtl/>
            <w:lang w:bidi="fa-IR"/>
          </w:rPr>
          <w:t>امر</w:t>
        </w:r>
        <w:r w:rsidR="008773A9" w:rsidRPr="008D7C54">
          <w:rPr>
            <w:rStyle w:val="Hyperlink"/>
            <w:noProof/>
            <w:rtl/>
            <w:lang w:bidi="fa-IR"/>
          </w:rPr>
          <w:t xml:space="preserve"> </w:t>
        </w:r>
        <w:r w:rsidR="008773A9" w:rsidRPr="008D7C54">
          <w:rPr>
            <w:rStyle w:val="Hyperlink"/>
            <w:rFonts w:hint="eastAsia"/>
            <w:noProof/>
            <w:rtl/>
            <w:lang w:bidi="fa-IR"/>
          </w:rPr>
          <w:t>نه</w:t>
        </w:r>
        <w:r w:rsidR="008773A9" w:rsidRPr="008D7C54">
          <w:rPr>
            <w:rStyle w:val="Hyperlink"/>
            <w:rFonts w:hint="cs"/>
            <w:noProof/>
            <w:rtl/>
            <w:lang w:bidi="fa-IR"/>
          </w:rPr>
          <w:t>ی‌</w:t>
        </w:r>
        <w:r w:rsidR="008773A9" w:rsidRPr="008D7C54">
          <w:rPr>
            <w:rStyle w:val="Hyperlink"/>
            <w:rFonts w:hint="eastAsia"/>
            <w:noProof/>
            <w:rtl/>
            <w:lang w:bidi="fa-IR"/>
          </w:rPr>
          <w:t>شده</w:t>
        </w:r>
        <w:r w:rsidR="008773A9" w:rsidRPr="008D7C54">
          <w:rPr>
            <w:rStyle w:val="Hyperlink"/>
            <w:noProof/>
            <w:rtl/>
            <w:lang w:bidi="fa-IR"/>
          </w:rPr>
          <w:t xml:space="preserve"> </w:t>
        </w:r>
        <w:r w:rsidR="008773A9" w:rsidRPr="008D7C54">
          <w:rPr>
            <w:rStyle w:val="Hyperlink"/>
            <w:rFonts w:hint="eastAsia"/>
            <w:noProof/>
            <w:rtl/>
            <w:lang w:bidi="fa-IR"/>
          </w:rPr>
          <w:t>گرد</w:t>
        </w:r>
        <w:r w:rsidR="008773A9" w:rsidRPr="008D7C54">
          <w:rPr>
            <w:rStyle w:val="Hyperlink"/>
            <w:rFonts w:hint="cs"/>
            <w:noProof/>
            <w:rtl/>
            <w:lang w:bidi="fa-IR"/>
          </w:rPr>
          <w:t>ی</w:t>
        </w:r>
        <w:r w:rsidR="008773A9" w:rsidRPr="008D7C54">
          <w:rPr>
            <w:rStyle w:val="Hyperlink"/>
            <w:rFonts w:hint="eastAsia"/>
            <w:noProof/>
            <w:rtl/>
            <w:lang w:bidi="fa-IR"/>
          </w:rPr>
          <w:t>ده</w:t>
        </w:r>
        <w:r w:rsidR="008773A9" w:rsidRPr="008D7C54">
          <w:rPr>
            <w:rStyle w:val="Hyperlink"/>
            <w:noProof/>
            <w:rtl/>
            <w:lang w:bidi="fa-IR"/>
          </w:rPr>
          <w:t xml:space="preserve"> </w:t>
        </w:r>
        <w:r w:rsidR="008773A9" w:rsidRPr="008D7C54">
          <w:rPr>
            <w:rStyle w:val="Hyperlink"/>
            <w:rFonts w:hint="eastAsia"/>
            <w:noProof/>
            <w:rtl/>
            <w:lang w:bidi="fa-IR"/>
          </w:rPr>
          <w:t>است</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485737476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96</w:t>
        </w:r>
        <w:r w:rsidR="008773A9">
          <w:rPr>
            <w:noProof/>
            <w:webHidden/>
            <w:rtl/>
          </w:rPr>
          <w:fldChar w:fldCharType="end"/>
        </w:r>
      </w:hyperlink>
    </w:p>
    <w:p w:rsidR="008773A9" w:rsidRDefault="001B0D66">
      <w:pPr>
        <w:pStyle w:val="TOC3"/>
        <w:tabs>
          <w:tab w:val="right" w:leader="dot" w:pos="6226"/>
        </w:tabs>
        <w:rPr>
          <w:rFonts w:asciiTheme="minorHAnsi" w:eastAsiaTheme="minorEastAsia" w:hAnsiTheme="minorHAnsi" w:cstheme="minorBidi"/>
          <w:noProof/>
          <w:sz w:val="22"/>
          <w:szCs w:val="22"/>
          <w:rtl/>
        </w:rPr>
      </w:pPr>
      <w:hyperlink w:anchor="_Toc485737477" w:history="1">
        <w:r w:rsidR="008773A9" w:rsidRPr="008D7C54">
          <w:rPr>
            <w:rStyle w:val="Hyperlink"/>
            <w:rFonts w:hint="eastAsia"/>
            <w:noProof/>
            <w:rtl/>
            <w:lang w:bidi="fa-IR"/>
          </w:rPr>
          <w:t>نوع</w:t>
        </w:r>
        <w:r w:rsidR="008773A9" w:rsidRPr="008D7C54">
          <w:rPr>
            <w:rStyle w:val="Hyperlink"/>
            <w:noProof/>
            <w:rtl/>
            <w:lang w:bidi="fa-IR"/>
          </w:rPr>
          <w:t xml:space="preserve"> </w:t>
        </w:r>
        <w:r w:rsidR="008773A9" w:rsidRPr="008D7C54">
          <w:rPr>
            <w:rStyle w:val="Hyperlink"/>
            <w:rFonts w:hint="eastAsia"/>
            <w:noProof/>
            <w:rtl/>
            <w:lang w:bidi="fa-IR"/>
          </w:rPr>
          <w:t>هشتم</w:t>
        </w:r>
        <w:r w:rsidR="008773A9" w:rsidRPr="008D7C54">
          <w:rPr>
            <w:rStyle w:val="Hyperlink"/>
            <w:noProof/>
            <w:rtl/>
            <w:lang w:bidi="fa-IR"/>
          </w:rPr>
          <w:t xml:space="preserve">: </w:t>
        </w:r>
        <w:r w:rsidR="008773A9" w:rsidRPr="008D7C54">
          <w:rPr>
            <w:rStyle w:val="Hyperlink"/>
            <w:rFonts w:hint="eastAsia"/>
            <w:noProof/>
            <w:rtl/>
            <w:lang w:bidi="fa-IR"/>
          </w:rPr>
          <w:t>دربار</w:t>
        </w:r>
        <w:r w:rsidR="008773A9" w:rsidRPr="008D7C54">
          <w:rPr>
            <w:rStyle w:val="Hyperlink"/>
            <w:rFonts w:hint="cs"/>
            <w:noProof/>
            <w:rtl/>
            <w:lang w:bidi="fa-IR"/>
          </w:rPr>
          <w:t>ۀ</w:t>
        </w:r>
        <w:r w:rsidR="008773A9" w:rsidRPr="008D7C54">
          <w:rPr>
            <w:rStyle w:val="Hyperlink"/>
            <w:noProof/>
            <w:rtl/>
            <w:lang w:bidi="fa-IR"/>
          </w:rPr>
          <w:t xml:space="preserve"> </w:t>
        </w:r>
        <w:r w:rsidR="008773A9" w:rsidRPr="008D7C54">
          <w:rPr>
            <w:rStyle w:val="Hyperlink"/>
            <w:rFonts w:hint="eastAsia"/>
            <w:noProof/>
            <w:rtl/>
            <w:lang w:bidi="fa-IR"/>
          </w:rPr>
          <w:t>قطع‌کردن</w:t>
        </w:r>
        <w:r w:rsidR="008773A9" w:rsidRPr="008D7C54">
          <w:rPr>
            <w:rStyle w:val="Hyperlink"/>
            <w:noProof/>
            <w:rtl/>
            <w:lang w:bidi="fa-IR"/>
          </w:rPr>
          <w:t xml:space="preserve"> </w:t>
        </w:r>
        <w:r w:rsidR="008773A9" w:rsidRPr="008D7C54">
          <w:rPr>
            <w:rStyle w:val="Hyperlink"/>
            <w:rFonts w:hint="eastAsia"/>
            <w:noProof/>
            <w:rtl/>
            <w:lang w:bidi="fa-IR"/>
          </w:rPr>
          <w:t>درخت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گ</w:t>
        </w:r>
        <w:r w:rsidR="008773A9" w:rsidRPr="008D7C54">
          <w:rPr>
            <w:rStyle w:val="Hyperlink"/>
            <w:rFonts w:hint="cs"/>
            <w:noProof/>
            <w:rtl/>
            <w:lang w:bidi="fa-IR"/>
          </w:rPr>
          <w:t>ی</w:t>
        </w:r>
        <w:r w:rsidR="008773A9" w:rsidRPr="008D7C54">
          <w:rPr>
            <w:rStyle w:val="Hyperlink"/>
            <w:rFonts w:hint="eastAsia"/>
            <w:noProof/>
            <w:rtl/>
            <w:lang w:bidi="fa-IR"/>
          </w:rPr>
          <w:t>اه</w:t>
        </w:r>
        <w:r w:rsidR="008773A9" w:rsidRPr="008D7C54">
          <w:rPr>
            <w:rStyle w:val="Hyperlink"/>
            <w:noProof/>
            <w:rtl/>
            <w:lang w:bidi="fa-IR"/>
          </w:rPr>
          <w:t xml:space="preserve"> </w:t>
        </w:r>
        <w:r w:rsidR="008773A9" w:rsidRPr="008D7C54">
          <w:rPr>
            <w:rStyle w:val="Hyperlink"/>
            <w:rFonts w:hint="eastAsia"/>
            <w:noProof/>
            <w:rtl/>
            <w:lang w:bidi="fa-IR"/>
          </w:rPr>
          <w:t>در</w:t>
        </w:r>
        <w:r w:rsidR="008773A9" w:rsidRPr="008D7C54">
          <w:rPr>
            <w:rStyle w:val="Hyperlink"/>
            <w:noProof/>
            <w:rtl/>
            <w:lang w:bidi="fa-IR"/>
          </w:rPr>
          <w:t xml:space="preserve"> </w:t>
        </w:r>
        <w:r w:rsidR="008773A9" w:rsidRPr="008D7C54">
          <w:rPr>
            <w:rStyle w:val="Hyperlink"/>
            <w:rFonts w:hint="eastAsia"/>
            <w:noProof/>
            <w:rtl/>
            <w:lang w:bidi="fa-IR"/>
          </w:rPr>
          <w:t>سرزم</w:t>
        </w:r>
        <w:r w:rsidR="008773A9" w:rsidRPr="008D7C54">
          <w:rPr>
            <w:rStyle w:val="Hyperlink"/>
            <w:rFonts w:hint="cs"/>
            <w:noProof/>
            <w:rtl/>
            <w:lang w:bidi="fa-IR"/>
          </w:rPr>
          <w:t>ی</w:t>
        </w:r>
        <w:r w:rsidR="008773A9" w:rsidRPr="008D7C54">
          <w:rPr>
            <w:rStyle w:val="Hyperlink"/>
            <w:rFonts w:hint="eastAsia"/>
            <w:noProof/>
            <w:rtl/>
            <w:lang w:bidi="fa-IR"/>
          </w:rPr>
          <w:t>ن</w:t>
        </w:r>
        <w:r w:rsidR="008773A9" w:rsidRPr="008D7C54">
          <w:rPr>
            <w:rStyle w:val="Hyperlink"/>
            <w:noProof/>
            <w:rtl/>
            <w:lang w:bidi="fa-IR"/>
          </w:rPr>
          <w:t xml:space="preserve"> </w:t>
        </w:r>
        <w:r w:rsidR="008773A9" w:rsidRPr="008D7C54">
          <w:rPr>
            <w:rStyle w:val="Hyperlink"/>
            <w:rFonts w:hint="eastAsia"/>
            <w:noProof/>
            <w:rtl/>
            <w:lang w:bidi="fa-IR"/>
          </w:rPr>
          <w:t>مکه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485737477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97</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78" w:history="1">
        <w:r w:rsidR="008773A9" w:rsidRPr="008D7C54">
          <w:rPr>
            <w:rStyle w:val="Hyperlink"/>
            <w:rFonts w:hint="eastAsia"/>
            <w:noProof/>
            <w:rtl/>
            <w:lang w:bidi="fa-IR"/>
          </w:rPr>
          <w:t>فد</w:t>
        </w:r>
        <w:r w:rsidR="008773A9" w:rsidRPr="008D7C54">
          <w:rPr>
            <w:rStyle w:val="Hyperlink"/>
            <w:rFonts w:hint="cs"/>
            <w:noProof/>
            <w:rtl/>
            <w:lang w:bidi="fa-IR"/>
          </w:rPr>
          <w:t>یۀ</w:t>
        </w:r>
        <w:r w:rsidR="008773A9" w:rsidRPr="008D7C54">
          <w:rPr>
            <w:rStyle w:val="Hyperlink"/>
            <w:noProof/>
            <w:rtl/>
            <w:lang w:bidi="fa-IR"/>
          </w:rPr>
          <w:t xml:space="preserve"> </w:t>
        </w:r>
        <w:r w:rsidR="008773A9" w:rsidRPr="008D7C54">
          <w:rPr>
            <w:rStyle w:val="Hyperlink"/>
            <w:rFonts w:hint="eastAsia"/>
            <w:noProof/>
            <w:rtl/>
            <w:lang w:bidi="fa-IR"/>
          </w:rPr>
          <w:t>قطع</w:t>
        </w:r>
        <w:r w:rsidR="008773A9" w:rsidRPr="008D7C54">
          <w:rPr>
            <w:rStyle w:val="Hyperlink"/>
            <w:noProof/>
            <w:rtl/>
            <w:lang w:bidi="fa-IR"/>
          </w:rPr>
          <w:t xml:space="preserve"> </w:t>
        </w:r>
        <w:r w:rsidR="008773A9" w:rsidRPr="008D7C54">
          <w:rPr>
            <w:rStyle w:val="Hyperlink"/>
            <w:rFonts w:hint="eastAsia"/>
            <w:noProof/>
            <w:rtl/>
            <w:lang w:bidi="fa-IR"/>
          </w:rPr>
          <w:t>درختان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گ</w:t>
        </w:r>
        <w:r w:rsidR="008773A9" w:rsidRPr="008D7C54">
          <w:rPr>
            <w:rStyle w:val="Hyperlink"/>
            <w:rFonts w:hint="cs"/>
            <w:noProof/>
            <w:rtl/>
            <w:lang w:bidi="fa-IR"/>
          </w:rPr>
          <w:t>ی</w:t>
        </w:r>
        <w:r w:rsidR="008773A9" w:rsidRPr="008D7C54">
          <w:rPr>
            <w:rStyle w:val="Hyperlink"/>
            <w:rFonts w:hint="eastAsia"/>
            <w:noProof/>
            <w:rtl/>
            <w:lang w:bidi="fa-IR"/>
          </w:rPr>
          <w:t>اهان</w:t>
        </w:r>
        <w:r w:rsidR="008773A9" w:rsidRPr="008D7C54">
          <w:rPr>
            <w:rStyle w:val="Hyperlink"/>
            <w:noProof/>
            <w:rtl/>
            <w:lang w:bidi="fa-IR"/>
          </w:rPr>
          <w:t xml:space="preserve"> </w:t>
        </w:r>
        <w:r w:rsidR="008773A9" w:rsidRPr="008D7C54">
          <w:rPr>
            <w:rStyle w:val="Hyperlink"/>
            <w:rFonts w:hint="eastAsia"/>
            <w:noProof/>
            <w:rtl/>
            <w:lang w:bidi="fa-IR"/>
          </w:rPr>
          <w:t>مکه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485737478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98</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79" w:history="1">
        <w:r w:rsidR="008773A9" w:rsidRPr="008D7C54">
          <w:rPr>
            <w:rStyle w:val="Hyperlink"/>
            <w:rFonts w:hint="eastAsia"/>
            <w:noProof/>
            <w:rtl/>
            <w:lang w:bidi="fa-IR"/>
          </w:rPr>
          <w:t>حکمِ</w:t>
        </w:r>
        <w:r w:rsidR="008773A9" w:rsidRPr="008D7C54">
          <w:rPr>
            <w:rStyle w:val="Hyperlink"/>
            <w:noProof/>
            <w:rtl/>
            <w:lang w:bidi="fa-IR"/>
          </w:rPr>
          <w:t xml:space="preserve"> </w:t>
        </w:r>
        <w:r w:rsidR="008773A9" w:rsidRPr="008D7C54">
          <w:rPr>
            <w:rStyle w:val="Hyperlink"/>
            <w:rFonts w:hint="eastAsia"/>
            <w:noProof/>
            <w:rtl/>
            <w:lang w:bidi="fa-IR"/>
          </w:rPr>
          <w:t>شکار</w:t>
        </w:r>
        <w:r w:rsidR="008773A9" w:rsidRPr="008D7C54">
          <w:rPr>
            <w:rStyle w:val="Hyperlink"/>
            <w:noProof/>
            <w:rtl/>
            <w:lang w:bidi="fa-IR"/>
          </w:rPr>
          <w:t xml:space="preserve"> </w:t>
        </w:r>
        <w:r w:rsidR="008773A9" w:rsidRPr="008D7C54">
          <w:rPr>
            <w:rStyle w:val="Hyperlink"/>
            <w:rFonts w:hint="eastAsia"/>
            <w:noProof/>
            <w:rtl/>
            <w:lang w:bidi="fa-IR"/>
          </w:rPr>
          <w:t>ح</w:t>
        </w:r>
        <w:r w:rsidR="008773A9" w:rsidRPr="008D7C54">
          <w:rPr>
            <w:rStyle w:val="Hyperlink"/>
            <w:rFonts w:hint="cs"/>
            <w:noProof/>
            <w:rtl/>
            <w:lang w:bidi="fa-IR"/>
          </w:rPr>
          <w:t>ی</w:t>
        </w:r>
        <w:r w:rsidR="008773A9" w:rsidRPr="008D7C54">
          <w:rPr>
            <w:rStyle w:val="Hyperlink"/>
            <w:rFonts w:hint="eastAsia"/>
            <w:noProof/>
            <w:rtl/>
            <w:lang w:bidi="fa-IR"/>
          </w:rPr>
          <w:t>وانات</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قطعِ</w:t>
        </w:r>
        <w:r w:rsidR="008773A9" w:rsidRPr="008D7C54">
          <w:rPr>
            <w:rStyle w:val="Hyperlink"/>
            <w:noProof/>
            <w:rtl/>
            <w:lang w:bidi="fa-IR"/>
          </w:rPr>
          <w:t xml:space="preserve"> </w:t>
        </w:r>
        <w:r w:rsidR="008773A9" w:rsidRPr="008D7C54">
          <w:rPr>
            <w:rStyle w:val="Hyperlink"/>
            <w:rFonts w:hint="eastAsia"/>
            <w:noProof/>
            <w:rtl/>
            <w:lang w:bidi="fa-IR"/>
          </w:rPr>
          <w:t>درختان</w:t>
        </w:r>
        <w:r w:rsidR="008773A9" w:rsidRPr="008D7C54">
          <w:rPr>
            <w:rStyle w:val="Hyperlink"/>
            <w:noProof/>
            <w:rtl/>
            <w:lang w:bidi="fa-IR"/>
          </w:rPr>
          <w:t xml:space="preserve"> </w:t>
        </w:r>
        <w:r w:rsidR="008773A9" w:rsidRPr="008D7C54">
          <w:rPr>
            <w:rStyle w:val="Hyperlink"/>
            <w:rFonts w:hint="eastAsia"/>
            <w:noProof/>
            <w:rtl/>
            <w:lang w:bidi="fa-IR"/>
          </w:rPr>
          <w:t>و</w:t>
        </w:r>
        <w:r w:rsidR="008773A9" w:rsidRPr="008D7C54">
          <w:rPr>
            <w:rStyle w:val="Hyperlink"/>
            <w:noProof/>
            <w:rtl/>
            <w:lang w:bidi="fa-IR"/>
          </w:rPr>
          <w:t xml:space="preserve"> </w:t>
        </w:r>
        <w:r w:rsidR="008773A9" w:rsidRPr="008D7C54">
          <w:rPr>
            <w:rStyle w:val="Hyperlink"/>
            <w:rFonts w:hint="eastAsia"/>
            <w:noProof/>
            <w:rtl/>
            <w:lang w:bidi="fa-IR"/>
          </w:rPr>
          <w:t>گ</w:t>
        </w:r>
        <w:r w:rsidR="008773A9" w:rsidRPr="008D7C54">
          <w:rPr>
            <w:rStyle w:val="Hyperlink"/>
            <w:rFonts w:hint="cs"/>
            <w:noProof/>
            <w:rtl/>
            <w:lang w:bidi="fa-IR"/>
          </w:rPr>
          <w:t>ی</w:t>
        </w:r>
        <w:r w:rsidR="008773A9" w:rsidRPr="008D7C54">
          <w:rPr>
            <w:rStyle w:val="Hyperlink"/>
            <w:rFonts w:hint="eastAsia"/>
            <w:noProof/>
            <w:rtl/>
            <w:lang w:bidi="fa-IR"/>
          </w:rPr>
          <w:t>اهان</w:t>
        </w:r>
        <w:r w:rsidR="008773A9" w:rsidRPr="008D7C54">
          <w:rPr>
            <w:rStyle w:val="Hyperlink"/>
            <w:noProof/>
            <w:rtl/>
            <w:lang w:bidi="fa-IR"/>
          </w:rPr>
          <w:t xml:space="preserve"> </w:t>
        </w:r>
        <w:r w:rsidR="008773A9" w:rsidRPr="008D7C54">
          <w:rPr>
            <w:rStyle w:val="Hyperlink"/>
            <w:rFonts w:hint="eastAsia"/>
            <w:noProof/>
            <w:rtl/>
            <w:lang w:bidi="fa-IR"/>
          </w:rPr>
          <w:t>شهر</w:t>
        </w:r>
        <w:r w:rsidR="008773A9" w:rsidRPr="008D7C54">
          <w:rPr>
            <w:rStyle w:val="Hyperlink"/>
            <w:noProof/>
            <w:rtl/>
            <w:lang w:bidi="fa-IR"/>
          </w:rPr>
          <w:t xml:space="preserve"> </w:t>
        </w:r>
        <w:r w:rsidR="008773A9" w:rsidRPr="008D7C54">
          <w:rPr>
            <w:rStyle w:val="Hyperlink"/>
            <w:rFonts w:hint="eastAsia"/>
            <w:noProof/>
            <w:rtl/>
            <w:lang w:bidi="fa-IR"/>
          </w:rPr>
          <w:t>مد</w:t>
        </w:r>
        <w:r w:rsidR="008773A9" w:rsidRPr="008D7C54">
          <w:rPr>
            <w:rStyle w:val="Hyperlink"/>
            <w:rFonts w:hint="cs"/>
            <w:noProof/>
            <w:rtl/>
            <w:lang w:bidi="fa-IR"/>
          </w:rPr>
          <w:t>ی</w:t>
        </w:r>
        <w:r w:rsidR="008773A9" w:rsidRPr="008D7C54">
          <w:rPr>
            <w:rStyle w:val="Hyperlink"/>
            <w:rFonts w:hint="eastAsia"/>
            <w:noProof/>
            <w:rtl/>
            <w:lang w:bidi="fa-IR"/>
          </w:rPr>
          <w:t>نه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485737479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98</w:t>
        </w:r>
        <w:r w:rsidR="008773A9">
          <w:rPr>
            <w:noProof/>
            <w:webHidden/>
            <w:rtl/>
          </w:rPr>
          <w:fldChar w:fldCharType="end"/>
        </w:r>
      </w:hyperlink>
    </w:p>
    <w:p w:rsidR="008773A9" w:rsidRDefault="001B0D66">
      <w:pPr>
        <w:pStyle w:val="TOC2"/>
        <w:tabs>
          <w:tab w:val="right" w:leader="dot" w:pos="6226"/>
        </w:tabs>
        <w:rPr>
          <w:rFonts w:asciiTheme="minorHAnsi" w:eastAsiaTheme="minorEastAsia" w:hAnsiTheme="minorHAnsi" w:cstheme="minorBidi"/>
          <w:noProof/>
          <w:sz w:val="22"/>
          <w:szCs w:val="22"/>
          <w:rtl/>
        </w:rPr>
      </w:pPr>
      <w:hyperlink w:anchor="_Toc485737480" w:history="1">
        <w:r w:rsidR="008773A9" w:rsidRPr="008D7C54">
          <w:rPr>
            <w:rStyle w:val="Hyperlink"/>
            <w:rFonts w:hint="eastAsia"/>
            <w:noProof/>
            <w:rtl/>
            <w:lang w:bidi="fa-IR"/>
          </w:rPr>
          <w:t>چند</w:t>
        </w:r>
        <w:r w:rsidR="008773A9" w:rsidRPr="008D7C54">
          <w:rPr>
            <w:rStyle w:val="Hyperlink"/>
            <w:noProof/>
            <w:rtl/>
            <w:lang w:bidi="fa-IR"/>
          </w:rPr>
          <w:t xml:space="preserve"> </w:t>
        </w:r>
        <w:r w:rsidR="008773A9" w:rsidRPr="008D7C54">
          <w:rPr>
            <w:rStyle w:val="Hyperlink"/>
            <w:rFonts w:hint="eastAsia"/>
            <w:noProof/>
            <w:rtl/>
            <w:lang w:bidi="fa-IR"/>
          </w:rPr>
          <w:t>مطلب</w:t>
        </w:r>
        <w:r w:rsidR="008773A9" w:rsidRPr="008D7C54">
          <w:rPr>
            <w:rStyle w:val="Hyperlink"/>
            <w:noProof/>
            <w:rtl/>
            <w:lang w:bidi="fa-IR"/>
          </w:rPr>
          <w:t xml:space="preserve"> </w:t>
        </w:r>
        <w:r w:rsidR="008773A9" w:rsidRPr="008D7C54">
          <w:rPr>
            <w:rStyle w:val="Hyperlink"/>
            <w:rFonts w:hint="eastAsia"/>
            <w:noProof/>
            <w:rtl/>
            <w:lang w:bidi="fa-IR"/>
          </w:rPr>
          <w:t>مهم</w:t>
        </w:r>
        <w:r w:rsidR="008773A9" w:rsidRPr="008D7C54">
          <w:rPr>
            <w:rStyle w:val="Hyperlink"/>
            <w:noProof/>
            <w:rtl/>
            <w:lang w:bidi="fa-IR"/>
          </w:rPr>
          <w:t xml:space="preserve"> </w:t>
        </w:r>
        <w:r w:rsidR="008773A9" w:rsidRPr="008D7C54">
          <w:rPr>
            <w:rStyle w:val="Hyperlink"/>
            <w:rFonts w:hint="eastAsia"/>
            <w:noProof/>
            <w:rtl/>
            <w:lang w:bidi="fa-IR"/>
          </w:rPr>
          <w:t>پ</w:t>
        </w:r>
        <w:r w:rsidR="008773A9" w:rsidRPr="008D7C54">
          <w:rPr>
            <w:rStyle w:val="Hyperlink"/>
            <w:rFonts w:hint="cs"/>
            <w:noProof/>
            <w:rtl/>
            <w:lang w:bidi="fa-IR"/>
          </w:rPr>
          <w:t>ی</w:t>
        </w:r>
        <w:r w:rsidR="008773A9" w:rsidRPr="008D7C54">
          <w:rPr>
            <w:rStyle w:val="Hyperlink"/>
            <w:rFonts w:hint="eastAsia"/>
            <w:noProof/>
            <w:rtl/>
            <w:lang w:bidi="fa-IR"/>
          </w:rPr>
          <w:t>رامون</w:t>
        </w:r>
        <w:r w:rsidR="008773A9" w:rsidRPr="008D7C54">
          <w:rPr>
            <w:rStyle w:val="Hyperlink"/>
            <w:noProof/>
            <w:rtl/>
            <w:lang w:bidi="fa-IR"/>
          </w:rPr>
          <w:t xml:space="preserve"> </w:t>
        </w:r>
        <w:r w:rsidR="008773A9" w:rsidRPr="008D7C54">
          <w:rPr>
            <w:rStyle w:val="Hyperlink"/>
            <w:rFonts w:hint="eastAsia"/>
            <w:noProof/>
            <w:rtl/>
            <w:lang w:bidi="fa-IR"/>
          </w:rPr>
          <w:t>فد</w:t>
        </w:r>
        <w:r w:rsidR="008773A9" w:rsidRPr="008D7C54">
          <w:rPr>
            <w:rStyle w:val="Hyperlink"/>
            <w:rFonts w:hint="cs"/>
            <w:noProof/>
            <w:rtl/>
            <w:lang w:bidi="fa-IR"/>
          </w:rPr>
          <w:t>ی</w:t>
        </w:r>
        <w:r w:rsidR="008773A9" w:rsidRPr="008D7C54">
          <w:rPr>
            <w:rStyle w:val="Hyperlink"/>
            <w:rFonts w:hint="eastAsia"/>
            <w:noProof/>
            <w:rtl/>
            <w:lang w:bidi="fa-IR"/>
          </w:rPr>
          <w:t>ه</w:t>
        </w:r>
        <w:r w:rsidR="008773A9">
          <w:rPr>
            <w:noProof/>
            <w:webHidden/>
            <w:rtl/>
          </w:rPr>
          <w:tab/>
        </w:r>
        <w:r w:rsidR="008773A9">
          <w:rPr>
            <w:noProof/>
            <w:webHidden/>
            <w:rtl/>
          </w:rPr>
          <w:fldChar w:fldCharType="begin"/>
        </w:r>
        <w:r w:rsidR="008773A9">
          <w:rPr>
            <w:noProof/>
            <w:webHidden/>
            <w:rtl/>
          </w:rPr>
          <w:instrText xml:space="preserve"> </w:instrText>
        </w:r>
        <w:r w:rsidR="008773A9">
          <w:rPr>
            <w:noProof/>
            <w:webHidden/>
          </w:rPr>
          <w:instrText>PAGEREF</w:instrText>
        </w:r>
        <w:r w:rsidR="008773A9">
          <w:rPr>
            <w:noProof/>
            <w:webHidden/>
            <w:rtl/>
          </w:rPr>
          <w:instrText xml:space="preserve"> _</w:instrText>
        </w:r>
        <w:r w:rsidR="008773A9">
          <w:rPr>
            <w:noProof/>
            <w:webHidden/>
          </w:rPr>
          <w:instrText>Toc</w:instrText>
        </w:r>
        <w:r w:rsidR="008773A9">
          <w:rPr>
            <w:noProof/>
            <w:webHidden/>
            <w:rtl/>
          </w:rPr>
          <w:instrText xml:space="preserve">485737480 </w:instrText>
        </w:r>
        <w:r w:rsidR="008773A9">
          <w:rPr>
            <w:noProof/>
            <w:webHidden/>
          </w:rPr>
          <w:instrText>\h</w:instrText>
        </w:r>
        <w:r w:rsidR="008773A9">
          <w:rPr>
            <w:noProof/>
            <w:webHidden/>
            <w:rtl/>
          </w:rPr>
          <w:instrText xml:space="preserve"> </w:instrText>
        </w:r>
        <w:r w:rsidR="008773A9">
          <w:rPr>
            <w:noProof/>
            <w:webHidden/>
            <w:rtl/>
          </w:rPr>
        </w:r>
        <w:r w:rsidR="008773A9">
          <w:rPr>
            <w:noProof/>
            <w:webHidden/>
            <w:rtl/>
          </w:rPr>
          <w:fldChar w:fldCharType="separate"/>
        </w:r>
        <w:r w:rsidR="000944F3">
          <w:rPr>
            <w:noProof/>
            <w:webHidden/>
            <w:rtl/>
          </w:rPr>
          <w:t>99</w:t>
        </w:r>
        <w:r w:rsidR="008773A9">
          <w:rPr>
            <w:noProof/>
            <w:webHidden/>
            <w:rtl/>
          </w:rPr>
          <w:fldChar w:fldCharType="end"/>
        </w:r>
      </w:hyperlink>
    </w:p>
    <w:p w:rsidR="00D92714" w:rsidRPr="00A81803" w:rsidRDefault="00014855" w:rsidP="00182DA6">
      <w:pPr>
        <w:pStyle w:val="a0"/>
        <w:ind w:firstLine="0"/>
        <w:rPr>
          <w:rtl/>
        </w:rPr>
        <w:sectPr w:rsidR="00D92714" w:rsidRPr="00A81803" w:rsidSect="00D92714">
          <w:headerReference w:type="even" r:id="rId16"/>
          <w:headerReference w:type="first" r:id="rId17"/>
          <w:pgSz w:w="7938" w:h="11907" w:code="9"/>
          <w:pgMar w:top="567" w:right="851" w:bottom="851" w:left="851" w:header="454" w:footer="0" w:gutter="0"/>
          <w:pgNumType w:fmt="arabicAbjad" w:start="1"/>
          <w:cols w:space="708"/>
          <w:titlePg/>
          <w:bidi/>
          <w:rtlGutter/>
          <w:docGrid w:linePitch="360"/>
        </w:sectPr>
      </w:pPr>
      <w:r w:rsidRPr="00A81803">
        <w:rPr>
          <w:rFonts w:ascii="IRYakout" w:hAnsi="IRYakout" w:cs="IRYakout"/>
          <w:bCs/>
          <w:rtl/>
          <w:lang w:bidi="ar-SA"/>
        </w:rPr>
        <w:fldChar w:fldCharType="end"/>
      </w:r>
    </w:p>
    <w:p w:rsidR="00D92714" w:rsidRPr="00A81803" w:rsidRDefault="00D92714" w:rsidP="00786AA0">
      <w:pPr>
        <w:pStyle w:val="a1"/>
        <w:rPr>
          <w:rtl/>
        </w:rPr>
      </w:pPr>
      <w:bookmarkStart w:id="5" w:name="_Toc485737351"/>
      <w:r w:rsidRPr="00A81803">
        <w:rPr>
          <w:rFonts w:hint="cs"/>
          <w:rtl/>
        </w:rPr>
        <w:lastRenderedPageBreak/>
        <w:t>مقدم</w:t>
      </w:r>
      <w:r w:rsidR="00DE7703" w:rsidRPr="00A81803">
        <w:rPr>
          <w:rFonts w:hint="cs"/>
          <w:rtl/>
        </w:rPr>
        <w:t>ۀ</w:t>
      </w:r>
      <w:r w:rsidR="00984CE6" w:rsidRPr="00A81803">
        <w:rPr>
          <w:rFonts w:hint="cs"/>
          <w:rtl/>
        </w:rPr>
        <w:t xml:space="preserve"> مترجم</w:t>
      </w:r>
      <w:bookmarkEnd w:id="5"/>
    </w:p>
    <w:p w:rsidR="00984CE6" w:rsidRPr="00A81803" w:rsidRDefault="00984CE6" w:rsidP="00786AA0">
      <w:pPr>
        <w:pStyle w:val="a0"/>
        <w:rPr>
          <w:rtl/>
        </w:rPr>
      </w:pPr>
      <w:r w:rsidRPr="00A81803">
        <w:rPr>
          <w:rFonts w:hint="cs"/>
          <w:rtl/>
        </w:rPr>
        <w:t>بدیهی است که</w:t>
      </w:r>
      <w:r w:rsidR="00B54C0D" w:rsidRPr="00A81803">
        <w:rPr>
          <w:rFonts w:hint="cs"/>
          <w:rtl/>
        </w:rPr>
        <w:t xml:space="preserve"> دانشمندان و فقهای دینی، احکام کفّاره‌ها</w:t>
      </w:r>
      <w:r w:rsidR="00786AA0" w:rsidRPr="00A81803">
        <w:rPr>
          <w:rFonts w:hint="cs"/>
          <w:rtl/>
        </w:rPr>
        <w:t>،</w:t>
      </w:r>
      <w:r w:rsidR="00B54C0D" w:rsidRPr="00A81803">
        <w:rPr>
          <w:rFonts w:hint="cs"/>
          <w:rtl/>
        </w:rPr>
        <w:t xml:space="preserve"> فدیه‌ها و عوامل و مسا</w:t>
      </w:r>
      <w:r w:rsidR="00786AA0" w:rsidRPr="00A81803">
        <w:rPr>
          <w:rFonts w:hint="cs"/>
          <w:rtl/>
        </w:rPr>
        <w:t>ی</w:t>
      </w:r>
      <w:r w:rsidR="00B54C0D" w:rsidRPr="00A81803">
        <w:rPr>
          <w:rFonts w:hint="cs"/>
          <w:rtl/>
        </w:rPr>
        <w:t>ل مربوط به آن‌ها را با استناد به آیات قرآنی و احادیث نبوی تعبیر و تفسیر کافی و وافی کرده‌اند، ولی چون هر</w:t>
      </w:r>
      <w:r w:rsidR="002731F1" w:rsidRPr="00A81803">
        <w:t xml:space="preserve"> </w:t>
      </w:r>
      <w:r w:rsidR="00B54C0D" w:rsidRPr="00A81803">
        <w:rPr>
          <w:rFonts w:hint="cs"/>
          <w:rtl/>
        </w:rPr>
        <w:t>یک از آن‌ها را در مبحث‌های مربوطه و به مناسبت‌های گوناگون به طور پراکنده و جدا از هم تشریح و تبیین نموده‌اند، لذا بسیاری از طالبانِ واقعیت و نیازمندان به اینگونه احکام دینی، اخلاقی و اجتماعی ناچارند برای دست‌یابی به آن‌ها به کتاب‌های متعددی مراجعه کنند تا با تحمّلِ زحمتِ</w:t>
      </w:r>
      <w:r w:rsidR="00846B7B" w:rsidRPr="00A81803">
        <w:rPr>
          <w:rFonts w:hint="cs"/>
          <w:rtl/>
        </w:rPr>
        <w:t xml:space="preserve"> مطالع</w:t>
      </w:r>
      <w:r w:rsidR="00C565B2" w:rsidRPr="00A81803">
        <w:rPr>
          <w:rFonts w:hint="cs"/>
          <w:rtl/>
        </w:rPr>
        <w:t xml:space="preserve">ۀ </w:t>
      </w:r>
      <w:r w:rsidR="00846B7B" w:rsidRPr="00A81803">
        <w:rPr>
          <w:rFonts w:hint="cs"/>
          <w:rtl/>
        </w:rPr>
        <w:t>زیاد و تحقیق و بررسی دقیق و گسترده در مبحث‌های مربوطه، مطلب مورد نظرِ خود را بیابند، در صورتی که طبیعی است اگر چنین احکام واجب و ا</w:t>
      </w:r>
      <w:r w:rsidR="00494F1B" w:rsidRPr="00A81803">
        <w:rPr>
          <w:rFonts w:hint="cs"/>
          <w:rtl/>
        </w:rPr>
        <w:t>ل</w:t>
      </w:r>
      <w:r w:rsidR="002D5C97" w:rsidRPr="00A81803">
        <w:rPr>
          <w:rFonts w:hint="cs"/>
          <w:rtl/>
        </w:rPr>
        <w:t>زامی در یک رسال</w:t>
      </w:r>
      <w:r w:rsidR="00C565B2" w:rsidRPr="00A81803">
        <w:rPr>
          <w:rFonts w:hint="cs"/>
          <w:rtl/>
        </w:rPr>
        <w:t xml:space="preserve">ۀ </w:t>
      </w:r>
      <w:r w:rsidR="002D5C97" w:rsidRPr="00A81803">
        <w:rPr>
          <w:rFonts w:hint="cs"/>
          <w:rtl/>
        </w:rPr>
        <w:t>مستقلِ</w:t>
      </w:r>
      <w:r w:rsidR="00846B7B" w:rsidRPr="00A81803">
        <w:rPr>
          <w:rFonts w:hint="cs"/>
          <w:rtl/>
        </w:rPr>
        <w:t xml:space="preserve"> جامع، جمع‌آوری و سلسله‌وار در کنار هم تدو</w:t>
      </w:r>
      <w:r w:rsidR="00893FD9" w:rsidRPr="00A81803">
        <w:rPr>
          <w:rFonts w:hint="cs"/>
          <w:rtl/>
        </w:rPr>
        <w:t>ین</w:t>
      </w:r>
      <w:r w:rsidR="00846B7B" w:rsidRPr="00A81803">
        <w:rPr>
          <w:rFonts w:hint="cs"/>
          <w:rtl/>
        </w:rPr>
        <w:t xml:space="preserve"> می‌شدند و در دسترس همگان قرار می‌گرفتند، مسلماً آنان در اسرع وقت با تلاش اندک و صرف زمان کم‌تر مشکل خود را به آسانی حل می‌کردند و به هدف خود می‌رسیدند.</w:t>
      </w:r>
    </w:p>
    <w:p w:rsidR="00D92714" w:rsidRPr="00A81803" w:rsidRDefault="00846B7B" w:rsidP="00786AA0">
      <w:pPr>
        <w:pStyle w:val="a0"/>
        <w:rPr>
          <w:rtl/>
        </w:rPr>
      </w:pPr>
      <w:r w:rsidRPr="00A81803">
        <w:rPr>
          <w:rFonts w:hint="cs"/>
          <w:rtl/>
        </w:rPr>
        <w:t>خوشبختانه در این زمینه رساله‌ای به دستم رسید و آن را برای حلِّ این مهّم بسیار مناسب و جامع دانستم، بنابراین وقتی که این رسال</w:t>
      </w:r>
      <w:r w:rsidR="00C565B2" w:rsidRPr="00A81803">
        <w:rPr>
          <w:rFonts w:hint="cs"/>
          <w:rtl/>
        </w:rPr>
        <w:t xml:space="preserve">ۀ </w:t>
      </w:r>
      <w:r w:rsidRPr="00A81803">
        <w:rPr>
          <w:rFonts w:hint="cs"/>
          <w:rtl/>
        </w:rPr>
        <w:t>دلخواهِ خود را یافتم بلافاصله با اشتیاق زیاد و علاق</w:t>
      </w:r>
      <w:r w:rsidR="00C565B2" w:rsidRPr="00A81803">
        <w:rPr>
          <w:rFonts w:hint="cs"/>
          <w:rtl/>
        </w:rPr>
        <w:t xml:space="preserve">ۀ </w:t>
      </w:r>
      <w:r w:rsidRPr="00A81803">
        <w:rPr>
          <w:rFonts w:hint="cs"/>
          <w:rtl/>
        </w:rPr>
        <w:t>وافر توأم با اتکال به لطف و عنایت پروردگار ذوالجلال آن را از متن عربی به متن فارسی و به شیو</w:t>
      </w:r>
      <w:r w:rsidR="00C565B2" w:rsidRPr="00A81803">
        <w:rPr>
          <w:rFonts w:hint="cs"/>
          <w:rtl/>
        </w:rPr>
        <w:t xml:space="preserve">ۀ </w:t>
      </w:r>
      <w:r w:rsidRPr="00A81803">
        <w:rPr>
          <w:rFonts w:hint="cs"/>
          <w:rtl/>
        </w:rPr>
        <w:t>ساده و روان برگرداندم</w:t>
      </w:r>
      <w:r w:rsidR="00DE7703" w:rsidRPr="00A81803">
        <w:rPr>
          <w:rFonts w:hint="cs"/>
          <w:rtl/>
        </w:rPr>
        <w:t>،</w:t>
      </w:r>
      <w:r w:rsidRPr="00A81803">
        <w:rPr>
          <w:rFonts w:hint="cs"/>
          <w:rtl/>
        </w:rPr>
        <w:t xml:space="preserve"> به امید آنکه راه</w:t>
      </w:r>
      <w:r w:rsidR="00B01AC5" w:rsidRPr="00A81803">
        <w:rPr>
          <w:rFonts w:hint="cs"/>
          <w:rtl/>
        </w:rPr>
        <w:t>‌</w:t>
      </w:r>
      <w:r w:rsidRPr="00A81803">
        <w:rPr>
          <w:rFonts w:hint="cs"/>
          <w:rtl/>
        </w:rPr>
        <w:t xml:space="preserve">گشای حل </w:t>
      </w:r>
      <w:r w:rsidR="00CD5365" w:rsidRPr="00A81803">
        <w:rPr>
          <w:rFonts w:hint="cs"/>
          <w:rtl/>
        </w:rPr>
        <w:t xml:space="preserve">مشکلات افراد جامعه باشد، به گونه‌ای که در کوتاه‌ترین زمان و </w:t>
      </w:r>
      <w:r w:rsidRPr="00A81803">
        <w:rPr>
          <w:rFonts w:hint="cs"/>
          <w:rtl/>
        </w:rPr>
        <w:t>کم</w:t>
      </w:r>
      <w:r w:rsidR="003D4BEC" w:rsidRPr="00A81803">
        <w:rPr>
          <w:rFonts w:hint="cs"/>
          <w:rtl/>
        </w:rPr>
        <w:t>‌</w:t>
      </w:r>
      <w:r w:rsidRPr="00A81803">
        <w:rPr>
          <w:rFonts w:hint="cs"/>
          <w:rtl/>
        </w:rPr>
        <w:t>ترین زحمت</w:t>
      </w:r>
      <w:r w:rsidR="00DE7703" w:rsidRPr="00A81803">
        <w:rPr>
          <w:rFonts w:hint="cs"/>
          <w:rtl/>
        </w:rPr>
        <w:t>،</w:t>
      </w:r>
      <w:r w:rsidRPr="00A81803">
        <w:rPr>
          <w:rFonts w:hint="cs"/>
          <w:rtl/>
        </w:rPr>
        <w:t xml:space="preserve"> به هدف و مطلب مورد</w:t>
      </w:r>
      <w:r w:rsidR="00D36BCE" w:rsidRPr="00A81803">
        <w:rPr>
          <w:rFonts w:hint="cs"/>
          <w:rtl/>
        </w:rPr>
        <w:t xml:space="preserve"> </w:t>
      </w:r>
      <w:r w:rsidRPr="00A81803">
        <w:rPr>
          <w:rFonts w:hint="cs"/>
          <w:rtl/>
        </w:rPr>
        <w:t xml:space="preserve">نظر خود دست یابند. </w:t>
      </w:r>
    </w:p>
    <w:p w:rsidR="00846B7B" w:rsidRPr="00A81803" w:rsidRDefault="00846B7B" w:rsidP="00786AA0">
      <w:pPr>
        <w:pStyle w:val="a0"/>
        <w:rPr>
          <w:rtl/>
        </w:rPr>
      </w:pPr>
      <w:r w:rsidRPr="00A81803">
        <w:rPr>
          <w:rFonts w:hint="cs"/>
          <w:rtl/>
        </w:rPr>
        <w:lastRenderedPageBreak/>
        <w:t>آری، رساله‌</w:t>
      </w:r>
      <w:r w:rsidR="00DE7703" w:rsidRPr="00A81803">
        <w:rPr>
          <w:rFonts w:hint="cs"/>
          <w:rtl/>
        </w:rPr>
        <w:t>ای که اینک در پیش‌رو دارید، بیش</w:t>
      </w:r>
      <w:r w:rsidRPr="00A81803">
        <w:rPr>
          <w:rFonts w:hint="cs"/>
          <w:rtl/>
        </w:rPr>
        <w:t>ترین و مهم‌ترین کفّاره‌ها و احکام مربوط به هریک از آن‌ها را با اسلوبی ساده و واضح در برگرفته</w:t>
      </w:r>
      <w:r w:rsidR="00786AA0" w:rsidRPr="00A81803">
        <w:rPr>
          <w:rFonts w:hint="cs"/>
          <w:rtl/>
        </w:rPr>
        <w:t xml:space="preserve"> است</w:t>
      </w:r>
      <w:r w:rsidRPr="00A81803">
        <w:rPr>
          <w:rFonts w:hint="cs"/>
          <w:rtl/>
        </w:rPr>
        <w:t xml:space="preserve"> و می‌تواند پاسخگوی نیازهای جامعه در این رابطه باشد، به ویژه نسبت به احکام کفّاره‌هایی که اکثر مردم در زندگی روزمرّ</w:t>
      </w:r>
      <w:r w:rsidR="00C565B2" w:rsidRPr="00A81803">
        <w:rPr>
          <w:rFonts w:hint="cs"/>
          <w:rtl/>
        </w:rPr>
        <w:t xml:space="preserve">ۀ </w:t>
      </w:r>
      <w:r w:rsidRPr="00A81803">
        <w:rPr>
          <w:rFonts w:hint="cs"/>
          <w:rtl/>
        </w:rPr>
        <w:t>خود با آن‌ها سروکار دارند و خواهان شناختِ شیو</w:t>
      </w:r>
      <w:r w:rsidR="00C565B2" w:rsidRPr="00A81803">
        <w:rPr>
          <w:rFonts w:hint="cs"/>
          <w:rtl/>
        </w:rPr>
        <w:t xml:space="preserve">ۀ </w:t>
      </w:r>
      <w:r w:rsidRPr="00A81803">
        <w:rPr>
          <w:rFonts w:hint="cs"/>
          <w:rtl/>
        </w:rPr>
        <w:t>اجرای آن‌ها می‌باشند.</w:t>
      </w:r>
    </w:p>
    <w:p w:rsidR="00846B7B" w:rsidRPr="00A81803" w:rsidRDefault="00846B7B" w:rsidP="00786AA0">
      <w:pPr>
        <w:pStyle w:val="a0"/>
        <w:rPr>
          <w:rtl/>
        </w:rPr>
      </w:pPr>
      <w:r w:rsidRPr="00A81803">
        <w:rPr>
          <w:rFonts w:hint="cs"/>
          <w:rtl/>
        </w:rPr>
        <w:t>شایان ذکر است که این احکام بر اساس مذاهب اربعه در هفت مبحث به ترتیب زیر تدوین شده</w:t>
      </w:r>
      <w:r w:rsidR="00786AA0" w:rsidRPr="00A81803">
        <w:rPr>
          <w:rFonts w:hint="cs"/>
          <w:rtl/>
        </w:rPr>
        <w:t xml:space="preserve"> است</w:t>
      </w:r>
      <w:r w:rsidRPr="00A81803">
        <w:rPr>
          <w:rFonts w:hint="cs"/>
          <w:rtl/>
        </w:rPr>
        <w:t xml:space="preserve"> و به رشت</w:t>
      </w:r>
      <w:r w:rsidR="00C565B2" w:rsidRPr="00A81803">
        <w:rPr>
          <w:rFonts w:hint="cs"/>
          <w:rtl/>
        </w:rPr>
        <w:t xml:space="preserve">ۀ </w:t>
      </w:r>
      <w:r w:rsidRPr="00A81803">
        <w:rPr>
          <w:rFonts w:hint="cs"/>
          <w:rtl/>
        </w:rPr>
        <w:t xml:space="preserve">تحریر درآمده‌اند: </w:t>
      </w:r>
    </w:p>
    <w:p w:rsidR="00846B7B" w:rsidRPr="00A81803" w:rsidRDefault="00DE7703" w:rsidP="00786AA0">
      <w:pPr>
        <w:pStyle w:val="a0"/>
        <w:rPr>
          <w:rtl/>
        </w:rPr>
      </w:pPr>
      <w:r w:rsidRPr="00A81803">
        <w:rPr>
          <w:rFonts w:hint="cs"/>
          <w:rtl/>
        </w:rPr>
        <w:t>مبحث یکم:</w:t>
      </w:r>
      <w:r w:rsidR="00846B7B" w:rsidRPr="00A81803">
        <w:rPr>
          <w:rFonts w:hint="cs"/>
          <w:rtl/>
        </w:rPr>
        <w:t xml:space="preserve"> کفّار</w:t>
      </w:r>
      <w:r w:rsidR="00C565B2" w:rsidRPr="00A81803">
        <w:rPr>
          <w:rFonts w:hint="cs"/>
          <w:rtl/>
        </w:rPr>
        <w:t xml:space="preserve">ۀ </w:t>
      </w:r>
      <w:r w:rsidR="00846B7B" w:rsidRPr="00A81803">
        <w:rPr>
          <w:rFonts w:hint="cs"/>
          <w:rtl/>
        </w:rPr>
        <w:t>سوگندها و حکم آن‌ها.</w:t>
      </w:r>
    </w:p>
    <w:p w:rsidR="00846B7B" w:rsidRPr="00A81803" w:rsidRDefault="00DE7703" w:rsidP="00786AA0">
      <w:pPr>
        <w:pStyle w:val="a0"/>
        <w:rPr>
          <w:rtl/>
        </w:rPr>
      </w:pPr>
      <w:r w:rsidRPr="00A81803">
        <w:rPr>
          <w:rFonts w:hint="cs"/>
          <w:rtl/>
        </w:rPr>
        <w:t>مبحث دوّم:</w:t>
      </w:r>
      <w:r w:rsidR="00846B7B" w:rsidRPr="00A81803">
        <w:rPr>
          <w:rFonts w:hint="cs"/>
          <w:rtl/>
        </w:rPr>
        <w:t xml:space="preserve"> کفّا</w:t>
      </w:r>
      <w:r w:rsidR="00283D21" w:rsidRPr="00A81803">
        <w:rPr>
          <w:rFonts w:hint="cs"/>
          <w:rtl/>
        </w:rPr>
        <w:t>ر</w:t>
      </w:r>
      <w:r w:rsidR="00C565B2" w:rsidRPr="00A81803">
        <w:rPr>
          <w:rFonts w:hint="cs"/>
          <w:rtl/>
        </w:rPr>
        <w:t xml:space="preserve">ۀ </w:t>
      </w:r>
      <w:r w:rsidR="00283D21" w:rsidRPr="00A81803">
        <w:rPr>
          <w:rFonts w:hint="cs"/>
          <w:rtl/>
        </w:rPr>
        <w:t>نذر و حکم آن.</w:t>
      </w:r>
    </w:p>
    <w:p w:rsidR="00283D21" w:rsidRPr="00A81803" w:rsidRDefault="00DE7703" w:rsidP="00786AA0">
      <w:pPr>
        <w:pStyle w:val="a0"/>
        <w:rPr>
          <w:rtl/>
        </w:rPr>
      </w:pPr>
      <w:r w:rsidRPr="00A81803">
        <w:rPr>
          <w:rFonts w:hint="cs"/>
          <w:rtl/>
        </w:rPr>
        <w:t>مبحث سوّم:</w:t>
      </w:r>
      <w:r w:rsidR="00283D21" w:rsidRPr="00A81803">
        <w:rPr>
          <w:rFonts w:hint="cs"/>
          <w:rtl/>
        </w:rPr>
        <w:t xml:space="preserve"> کفّار</w:t>
      </w:r>
      <w:r w:rsidR="00C565B2" w:rsidRPr="00A81803">
        <w:rPr>
          <w:rFonts w:hint="cs"/>
          <w:rtl/>
        </w:rPr>
        <w:t xml:space="preserve">ۀ </w:t>
      </w:r>
      <w:r w:rsidR="00283D21" w:rsidRPr="00A81803">
        <w:rPr>
          <w:rFonts w:hint="cs"/>
          <w:rtl/>
        </w:rPr>
        <w:t>قتل و حکم انواع آن.</w:t>
      </w:r>
    </w:p>
    <w:p w:rsidR="00283D21" w:rsidRPr="00A81803" w:rsidRDefault="00DE7703" w:rsidP="00786AA0">
      <w:pPr>
        <w:pStyle w:val="a0"/>
        <w:rPr>
          <w:rtl/>
        </w:rPr>
      </w:pPr>
      <w:r w:rsidRPr="00A81803">
        <w:rPr>
          <w:rFonts w:hint="cs"/>
          <w:rtl/>
        </w:rPr>
        <w:t>مبحث چهارم:</w:t>
      </w:r>
      <w:r w:rsidR="00283D21" w:rsidRPr="00A81803">
        <w:rPr>
          <w:rFonts w:hint="cs"/>
          <w:rtl/>
        </w:rPr>
        <w:t xml:space="preserve"> کفّار</w:t>
      </w:r>
      <w:r w:rsidR="00C565B2" w:rsidRPr="00A81803">
        <w:rPr>
          <w:rFonts w:hint="cs"/>
          <w:rtl/>
        </w:rPr>
        <w:t xml:space="preserve">ۀ </w:t>
      </w:r>
      <w:r w:rsidR="00283D21" w:rsidRPr="00A81803">
        <w:rPr>
          <w:rFonts w:hint="cs"/>
          <w:rtl/>
        </w:rPr>
        <w:t>ظهار و حکم آن.</w:t>
      </w:r>
    </w:p>
    <w:p w:rsidR="00283D21" w:rsidRPr="00A81803" w:rsidRDefault="00DE7703" w:rsidP="00786AA0">
      <w:pPr>
        <w:pStyle w:val="a0"/>
        <w:rPr>
          <w:rtl/>
        </w:rPr>
      </w:pPr>
      <w:r w:rsidRPr="00A81803">
        <w:rPr>
          <w:rFonts w:hint="cs"/>
          <w:rtl/>
        </w:rPr>
        <w:t>مبحث پنجم:</w:t>
      </w:r>
      <w:r w:rsidR="00283D21" w:rsidRPr="00A81803">
        <w:rPr>
          <w:rFonts w:hint="cs"/>
          <w:rtl/>
        </w:rPr>
        <w:t xml:space="preserve"> کفّار</w:t>
      </w:r>
      <w:r w:rsidR="00C565B2" w:rsidRPr="00A81803">
        <w:rPr>
          <w:rFonts w:hint="cs"/>
          <w:rtl/>
        </w:rPr>
        <w:t xml:space="preserve">ۀ </w:t>
      </w:r>
      <w:r w:rsidR="00283D21" w:rsidRPr="00A81803">
        <w:rPr>
          <w:rFonts w:hint="cs"/>
          <w:rtl/>
        </w:rPr>
        <w:t>إیلاء و حکم آن.</w:t>
      </w:r>
    </w:p>
    <w:p w:rsidR="00283D21" w:rsidRPr="00A81803" w:rsidRDefault="00DE7703" w:rsidP="00786AA0">
      <w:pPr>
        <w:pStyle w:val="a0"/>
        <w:rPr>
          <w:rtl/>
        </w:rPr>
      </w:pPr>
      <w:r w:rsidRPr="00A81803">
        <w:rPr>
          <w:rFonts w:hint="cs"/>
          <w:rtl/>
        </w:rPr>
        <w:t>مبحث ششم:</w:t>
      </w:r>
      <w:r w:rsidR="00283D21" w:rsidRPr="00A81803">
        <w:rPr>
          <w:rFonts w:hint="cs"/>
          <w:rtl/>
        </w:rPr>
        <w:t xml:space="preserve"> کفّار</w:t>
      </w:r>
      <w:r w:rsidR="00C565B2" w:rsidRPr="00A81803">
        <w:rPr>
          <w:rFonts w:hint="cs"/>
          <w:rtl/>
        </w:rPr>
        <w:t xml:space="preserve">ۀ </w:t>
      </w:r>
      <w:r w:rsidR="00283D21" w:rsidRPr="00A81803">
        <w:rPr>
          <w:rFonts w:hint="cs"/>
          <w:rtl/>
        </w:rPr>
        <w:t>جماع در روز ماه رمضان و حکم آن.</w:t>
      </w:r>
    </w:p>
    <w:p w:rsidR="00283D21" w:rsidRPr="00A81803" w:rsidRDefault="00DE7703" w:rsidP="00786AA0">
      <w:pPr>
        <w:pStyle w:val="a0"/>
        <w:rPr>
          <w:rtl/>
        </w:rPr>
      </w:pPr>
      <w:r w:rsidRPr="00A81803">
        <w:rPr>
          <w:rFonts w:hint="cs"/>
          <w:rtl/>
        </w:rPr>
        <w:t>مبحث هفتم:</w:t>
      </w:r>
      <w:r w:rsidR="00283D21" w:rsidRPr="00A81803">
        <w:rPr>
          <w:rFonts w:hint="cs"/>
          <w:rtl/>
        </w:rPr>
        <w:t xml:space="preserve"> فدی</w:t>
      </w:r>
      <w:r w:rsidR="00C565B2" w:rsidRPr="00A81803">
        <w:rPr>
          <w:rFonts w:hint="cs"/>
          <w:rtl/>
        </w:rPr>
        <w:t xml:space="preserve">ۀ </w:t>
      </w:r>
      <w:r w:rsidR="00283D21" w:rsidRPr="00A81803">
        <w:rPr>
          <w:rFonts w:hint="cs"/>
          <w:rtl/>
        </w:rPr>
        <w:t xml:space="preserve">ارتکاب به اعمال ممنوعه و نهی‌شده در حج. </w:t>
      </w:r>
    </w:p>
    <w:p w:rsidR="00283D21" w:rsidRPr="00A81803" w:rsidRDefault="00283D21" w:rsidP="00786AA0">
      <w:pPr>
        <w:pStyle w:val="a0"/>
        <w:rPr>
          <w:rtl/>
        </w:rPr>
      </w:pPr>
      <w:r w:rsidRPr="00A81803">
        <w:rPr>
          <w:rFonts w:hint="cs"/>
          <w:rtl/>
        </w:rPr>
        <w:t>در خاتمه، خاشعانه از خدای رحیم و رحمان می‌خواهم که هم</w:t>
      </w:r>
      <w:r w:rsidR="00C565B2" w:rsidRPr="00A81803">
        <w:rPr>
          <w:rFonts w:hint="cs"/>
          <w:rtl/>
        </w:rPr>
        <w:t xml:space="preserve">ۀ </w:t>
      </w:r>
      <w:r w:rsidRPr="00A81803">
        <w:rPr>
          <w:rFonts w:hint="cs"/>
          <w:rtl/>
        </w:rPr>
        <w:t xml:space="preserve">ما را بیش </w:t>
      </w:r>
      <w:r w:rsidR="006F7698" w:rsidRPr="00A81803">
        <w:rPr>
          <w:rFonts w:hint="cs"/>
          <w:rtl/>
        </w:rPr>
        <w:t>از پیش به</w:t>
      </w:r>
      <w:r w:rsidRPr="00A81803">
        <w:rPr>
          <w:rFonts w:hint="cs"/>
          <w:rtl/>
        </w:rPr>
        <w:t xml:space="preserve"> مسؤولیت‌های دینی، اخلاقی و اجتماعی آگاه سازد تا از ارتکاب به گفتار و رفتار ناشایست و از انجام اعمال ممنوعه و نهی‌شده جداً بپرهیز</w:t>
      </w:r>
      <w:r w:rsidR="00DE7703" w:rsidRPr="00A81803">
        <w:rPr>
          <w:rFonts w:hint="cs"/>
          <w:rtl/>
        </w:rPr>
        <w:t>ی</w:t>
      </w:r>
      <w:r w:rsidRPr="00A81803">
        <w:rPr>
          <w:rFonts w:hint="cs"/>
          <w:rtl/>
        </w:rPr>
        <w:t>م، إِن</w:t>
      </w:r>
      <w:r w:rsidR="00DE7703" w:rsidRPr="00A81803">
        <w:rPr>
          <w:rFonts w:hint="cs"/>
          <w:rtl/>
        </w:rPr>
        <w:t xml:space="preserve">‌ </w:t>
      </w:r>
      <w:r w:rsidRPr="00A81803">
        <w:rPr>
          <w:rFonts w:hint="cs"/>
          <w:rtl/>
        </w:rPr>
        <w:t>شاءالله.</w:t>
      </w:r>
    </w:p>
    <w:p w:rsidR="00283D21" w:rsidRPr="00A81803" w:rsidRDefault="00283D21" w:rsidP="00762848">
      <w:pPr>
        <w:pStyle w:val="a3"/>
        <w:ind w:firstLine="0"/>
        <w:jc w:val="center"/>
        <w:rPr>
          <w:rtl/>
        </w:rPr>
      </w:pPr>
      <w:r w:rsidRPr="00A81803">
        <w:rPr>
          <w:rFonts w:hint="cs"/>
          <w:rtl/>
        </w:rPr>
        <w:t>والسّلام على مَنِ اتَّبعَ الهدى، وما توفيقي إِلاّ بالله.</w:t>
      </w:r>
    </w:p>
    <w:p w:rsidR="00283D21" w:rsidRPr="00A81803" w:rsidRDefault="0008542F" w:rsidP="009F5D46">
      <w:pPr>
        <w:pStyle w:val="a5"/>
        <w:spacing w:before="100"/>
        <w:jc w:val="right"/>
        <w:rPr>
          <w:rtl/>
        </w:rPr>
      </w:pPr>
      <w:r w:rsidRPr="00A81803">
        <w:rPr>
          <w:rFonts w:hint="cs"/>
          <w:rtl/>
        </w:rPr>
        <w:t xml:space="preserve">محمد صالح سعیدی </w:t>
      </w:r>
    </w:p>
    <w:p w:rsidR="0008542F" w:rsidRPr="00A81803" w:rsidRDefault="0008542F" w:rsidP="009F5D46">
      <w:pPr>
        <w:pStyle w:val="a5"/>
        <w:jc w:val="right"/>
        <w:rPr>
          <w:rtl/>
        </w:rPr>
      </w:pPr>
      <w:r w:rsidRPr="00A81803">
        <w:rPr>
          <w:rFonts w:hint="cs"/>
          <w:rtl/>
        </w:rPr>
        <w:t>25/12/85</w:t>
      </w:r>
    </w:p>
    <w:p w:rsidR="00153CE6" w:rsidRPr="00A81803" w:rsidRDefault="00153CE6" w:rsidP="0008542F">
      <w:pPr>
        <w:pStyle w:val="a0"/>
        <w:ind w:firstLine="0"/>
        <w:jc w:val="right"/>
        <w:rPr>
          <w:rtl/>
        </w:rPr>
      </w:pPr>
    </w:p>
    <w:p w:rsidR="00153CE6" w:rsidRPr="00A81803" w:rsidRDefault="00153CE6" w:rsidP="0008542F">
      <w:pPr>
        <w:pStyle w:val="a0"/>
        <w:ind w:firstLine="0"/>
        <w:jc w:val="right"/>
        <w:rPr>
          <w:rtl/>
        </w:rPr>
        <w:sectPr w:rsidR="00153CE6" w:rsidRPr="00A81803" w:rsidSect="00A36BD9">
          <w:headerReference w:type="first" r:id="rId18"/>
          <w:pgSz w:w="7938" w:h="11907" w:code="9"/>
          <w:pgMar w:top="567" w:right="851" w:bottom="851" w:left="851" w:header="454" w:footer="0" w:gutter="0"/>
          <w:pgNumType w:start="1"/>
          <w:cols w:space="708"/>
          <w:titlePg/>
          <w:bidi/>
          <w:rtlGutter/>
          <w:docGrid w:linePitch="360"/>
        </w:sectPr>
      </w:pPr>
    </w:p>
    <w:p w:rsidR="00153CE6" w:rsidRPr="00A81803" w:rsidRDefault="00153CE6" w:rsidP="00153CE6">
      <w:pPr>
        <w:pStyle w:val="a1"/>
        <w:rPr>
          <w:rtl/>
        </w:rPr>
      </w:pPr>
      <w:bookmarkStart w:id="6" w:name="_Toc485737352"/>
      <w:r w:rsidRPr="00A81803">
        <w:rPr>
          <w:rFonts w:hint="cs"/>
          <w:rtl/>
        </w:rPr>
        <w:lastRenderedPageBreak/>
        <w:t>پیشگفتار مؤلف</w:t>
      </w:r>
      <w:bookmarkEnd w:id="6"/>
    </w:p>
    <w:p w:rsidR="00153CE6" w:rsidRPr="00A81803" w:rsidRDefault="00153CE6" w:rsidP="00BF2D1E">
      <w:pPr>
        <w:pStyle w:val="a0"/>
        <w:rPr>
          <w:rtl/>
        </w:rPr>
      </w:pPr>
      <w:r w:rsidRPr="00A81803">
        <w:rPr>
          <w:rFonts w:hint="cs"/>
          <w:rtl/>
        </w:rPr>
        <w:t>حمد و ستایش سزاوار خداست: خدایی که فقط او را حمد و ستایش می‌گوییم و از او کمک و یاری می‌جوییم و تنها به پیشگاه اقدس او توبه و طلب آمرزش می‌کنیم و از شرّ و فساد نفس و بدی اعمال خود به او پناه می‌بریم، زیرا شکی نیست که خداوند هرکس را هدایت کند</w:t>
      </w:r>
      <w:r w:rsidR="00DE7703" w:rsidRPr="00A81803">
        <w:rPr>
          <w:rFonts w:hint="cs"/>
          <w:rtl/>
        </w:rPr>
        <w:t>،</w:t>
      </w:r>
      <w:r w:rsidRPr="00A81803">
        <w:rPr>
          <w:rFonts w:hint="cs"/>
          <w:rtl/>
        </w:rPr>
        <w:t xml:space="preserve"> هرگز گمراه نمی‌شود و هر</w:t>
      </w:r>
      <w:r w:rsidR="00BF2D1E" w:rsidRPr="00A81803">
        <w:rPr>
          <w:rFonts w:hint="cs"/>
          <w:rtl/>
        </w:rPr>
        <w:t>ک</w:t>
      </w:r>
      <w:r w:rsidRPr="00A81803">
        <w:rPr>
          <w:rFonts w:hint="cs"/>
          <w:rtl/>
        </w:rPr>
        <w:t>ه را گمراه نماید، هادی و راهنمایی برای او نیست، شها</w:t>
      </w:r>
      <w:r w:rsidR="004A4CF2" w:rsidRPr="00A81803">
        <w:rPr>
          <w:rFonts w:hint="cs"/>
          <w:rtl/>
        </w:rPr>
        <w:t>دت می‌دهم که هیچ معبود به حقی جز الله وجود ندارد، او</w:t>
      </w:r>
      <w:r w:rsidR="004A4CF2" w:rsidRPr="00A81803">
        <w:rPr>
          <w:rFonts w:cs="CTraditional Arabic" w:hint="cs"/>
          <w:rtl/>
        </w:rPr>
        <w:t>أ</w:t>
      </w:r>
      <w:r w:rsidR="004A4CF2" w:rsidRPr="00A81803">
        <w:rPr>
          <w:rFonts w:hint="cs"/>
          <w:rtl/>
        </w:rPr>
        <w:t xml:space="preserve"> تنها و بدون شریک است و گواهی می‌دهم که حضرت محمد </w:t>
      </w:r>
      <w:r w:rsidR="004A4CF2" w:rsidRPr="00A81803">
        <w:rPr>
          <w:rFonts w:cs="CTraditional Arabic" w:hint="cs"/>
          <w:rtl/>
        </w:rPr>
        <w:t>ج</w:t>
      </w:r>
      <w:r w:rsidR="006A737E" w:rsidRPr="00A81803">
        <w:rPr>
          <w:rFonts w:hint="cs"/>
          <w:rtl/>
        </w:rPr>
        <w:t xml:space="preserve"> بنده و فرستادۀ اوست.</w:t>
      </w:r>
    </w:p>
    <w:p w:rsidR="006A737E" w:rsidRPr="00A81803" w:rsidRDefault="006A737E" w:rsidP="006A737E">
      <w:pPr>
        <w:pStyle w:val="a0"/>
        <w:rPr>
          <w:rStyle w:val="Char"/>
          <w:rtl/>
        </w:rPr>
      </w:pPr>
      <w:r w:rsidRPr="00A81803">
        <w:rPr>
          <w:rFonts w:cs="Traditional Arabic"/>
          <w:color w:val="000000"/>
          <w:shd w:val="clear" w:color="auto" w:fill="FFFFFF"/>
          <w:rtl/>
        </w:rPr>
        <w:t>﴿</w:t>
      </w:r>
      <w:r w:rsidRPr="00A81803">
        <w:rPr>
          <w:rStyle w:val="Char9"/>
          <w:rtl/>
        </w:rPr>
        <w:t xml:space="preserve">يَٰٓأَيُّهَا </w:t>
      </w:r>
      <w:r w:rsidRPr="00A81803">
        <w:rPr>
          <w:rStyle w:val="Char9"/>
          <w:rFonts w:hint="cs"/>
          <w:rtl/>
        </w:rPr>
        <w:t>ٱلَّذِينَ</w:t>
      </w:r>
      <w:r w:rsidRPr="00A81803">
        <w:rPr>
          <w:rStyle w:val="Char9"/>
          <w:rtl/>
        </w:rPr>
        <w:t xml:space="preserve"> ءَامَنُواْ </w:t>
      </w:r>
      <w:r w:rsidRPr="00A81803">
        <w:rPr>
          <w:rStyle w:val="Char9"/>
          <w:rFonts w:hint="cs"/>
          <w:rtl/>
        </w:rPr>
        <w:t>ٱتَّقُواْ</w:t>
      </w:r>
      <w:r w:rsidRPr="00A81803">
        <w:rPr>
          <w:rStyle w:val="Char9"/>
          <w:rtl/>
        </w:rPr>
        <w:t xml:space="preserve"> </w:t>
      </w:r>
      <w:r w:rsidRPr="00A81803">
        <w:rPr>
          <w:rStyle w:val="Char9"/>
          <w:rFonts w:hint="cs"/>
          <w:rtl/>
        </w:rPr>
        <w:t>ٱللَّهَ</w:t>
      </w:r>
      <w:r w:rsidRPr="00A81803">
        <w:rPr>
          <w:rStyle w:val="Char9"/>
          <w:rtl/>
        </w:rPr>
        <w:t xml:space="preserve"> حَقَّ تُقَاتِهِ</w:t>
      </w:r>
      <w:r w:rsidRPr="00A81803">
        <w:rPr>
          <w:rStyle w:val="Char9"/>
          <w:rFonts w:hint="cs"/>
          <w:rtl/>
        </w:rPr>
        <w:t>ۦ</w:t>
      </w:r>
      <w:r w:rsidRPr="00A81803">
        <w:rPr>
          <w:rStyle w:val="Char9"/>
          <w:rtl/>
        </w:rPr>
        <w:t xml:space="preserve"> وَلَا تَمُوتُنَّ إِلَّا وَأَنتُم مُّسۡلِمُونَ١٠٢</w:t>
      </w:r>
      <w:r w:rsidRPr="00A81803">
        <w:rPr>
          <w:rFonts w:cs="Traditional Arabic"/>
          <w:color w:val="000000"/>
          <w:shd w:val="clear" w:color="auto" w:fill="FFFFFF"/>
          <w:rtl/>
        </w:rPr>
        <w:t>﴾</w:t>
      </w:r>
      <w:r w:rsidRPr="00A81803">
        <w:rPr>
          <w:rStyle w:val="Char9"/>
          <w:rtl/>
        </w:rPr>
        <w:t xml:space="preserve"> </w:t>
      </w:r>
      <w:r w:rsidRPr="00A81803">
        <w:rPr>
          <w:rStyle w:val="Char"/>
          <w:rtl/>
        </w:rPr>
        <w:t>[آل عمران: 102]</w:t>
      </w:r>
      <w:r w:rsidRPr="00A81803">
        <w:rPr>
          <w:rStyle w:val="Char"/>
          <w:rFonts w:hint="cs"/>
          <w:rtl/>
        </w:rPr>
        <w:t>.</w:t>
      </w:r>
    </w:p>
    <w:p w:rsidR="006A737E" w:rsidRPr="00A81803" w:rsidRDefault="009E0FD8" w:rsidP="009E0FD8">
      <w:pPr>
        <w:pStyle w:val="a0"/>
        <w:rPr>
          <w:shd w:val="clear" w:color="auto" w:fill="FFFFFF"/>
          <w:rtl/>
        </w:rPr>
      </w:pPr>
      <w:r w:rsidRPr="00A81803">
        <w:rPr>
          <w:rStyle w:val="Char7"/>
          <w:rFonts w:hint="cs"/>
          <w:rtl/>
        </w:rPr>
        <w:t>«ای کسانی که ایمان آورده‌اید، از خدا آنگونه که حقِ ترسیدن از اوست، بت</w:t>
      </w:r>
      <w:r w:rsidR="00DE7703" w:rsidRPr="00A81803">
        <w:rPr>
          <w:rStyle w:val="Char7"/>
          <w:rFonts w:hint="cs"/>
          <w:rtl/>
        </w:rPr>
        <w:t>رسید و زینهار جز در مسلمانی نمی</w:t>
      </w:r>
      <w:r w:rsidRPr="00A81803">
        <w:rPr>
          <w:rStyle w:val="Char7"/>
          <w:rFonts w:hint="cs"/>
          <w:rtl/>
        </w:rPr>
        <w:t>رید»</w:t>
      </w:r>
      <w:r w:rsidRPr="00A81803">
        <w:rPr>
          <w:rFonts w:hint="cs"/>
          <w:shd w:val="clear" w:color="auto" w:fill="FFFFFF"/>
          <w:rtl/>
        </w:rPr>
        <w:t>.</w:t>
      </w:r>
    </w:p>
    <w:p w:rsidR="009E0FD8" w:rsidRPr="00A81803" w:rsidRDefault="009E0FD8" w:rsidP="009E0FD8">
      <w:pPr>
        <w:pStyle w:val="a0"/>
        <w:rPr>
          <w:rtl/>
        </w:rPr>
      </w:pPr>
      <w:r w:rsidRPr="00A81803">
        <w:rPr>
          <w:rFonts w:cs="Traditional Arabic"/>
          <w:color w:val="000000"/>
          <w:shd w:val="clear" w:color="auto" w:fill="FFFFFF"/>
          <w:rtl/>
        </w:rPr>
        <w:t>﴿</w:t>
      </w:r>
      <w:r w:rsidRPr="00A81803">
        <w:rPr>
          <w:rStyle w:val="Char9"/>
          <w:rtl/>
        </w:rPr>
        <w:t xml:space="preserve">يَٰٓأَيُّهَا </w:t>
      </w:r>
      <w:r w:rsidRPr="00A81803">
        <w:rPr>
          <w:rStyle w:val="Char9"/>
          <w:rFonts w:hint="cs"/>
          <w:rtl/>
        </w:rPr>
        <w:t>ٱلَّذِينَ</w:t>
      </w:r>
      <w:r w:rsidRPr="00A81803">
        <w:rPr>
          <w:rStyle w:val="Char9"/>
          <w:rtl/>
        </w:rPr>
        <w:t xml:space="preserve"> ءَامَنُواْ </w:t>
      </w:r>
      <w:r w:rsidRPr="00A81803">
        <w:rPr>
          <w:rStyle w:val="Char9"/>
          <w:rFonts w:hint="cs"/>
          <w:rtl/>
        </w:rPr>
        <w:t>ٱتَّقُواْ</w:t>
      </w:r>
      <w:r w:rsidRPr="00A81803">
        <w:rPr>
          <w:rStyle w:val="Char9"/>
          <w:rtl/>
        </w:rPr>
        <w:t xml:space="preserve"> </w:t>
      </w:r>
      <w:r w:rsidRPr="00A81803">
        <w:rPr>
          <w:rStyle w:val="Char9"/>
          <w:rFonts w:hint="cs"/>
          <w:rtl/>
        </w:rPr>
        <w:t>ٱللَّهَ</w:t>
      </w:r>
      <w:r w:rsidRPr="00A81803">
        <w:rPr>
          <w:rStyle w:val="Char9"/>
          <w:rtl/>
        </w:rPr>
        <w:t xml:space="preserve"> وَقُولُواْ قَوۡلٗا سَدِيدٗا٧٠ يُصۡلِحۡ لَكُمۡ أَعۡمَٰلَكُمۡ وَيَغۡفِرۡ لَكُمۡ ذُنُوبَكُمۡۗ وَمَن يُطِعِ </w:t>
      </w:r>
      <w:r w:rsidRPr="00A81803">
        <w:rPr>
          <w:rStyle w:val="Char9"/>
          <w:rFonts w:hint="cs"/>
          <w:rtl/>
        </w:rPr>
        <w:t>ٱللَّهَ</w:t>
      </w:r>
      <w:r w:rsidRPr="00A81803">
        <w:rPr>
          <w:rStyle w:val="Char9"/>
          <w:rtl/>
        </w:rPr>
        <w:t xml:space="preserve"> وَرَسُولَهُ</w:t>
      </w:r>
      <w:r w:rsidRPr="00A81803">
        <w:rPr>
          <w:rStyle w:val="Char9"/>
          <w:rFonts w:hint="cs"/>
          <w:rtl/>
        </w:rPr>
        <w:t>ۥ</w:t>
      </w:r>
      <w:r w:rsidRPr="00A81803">
        <w:rPr>
          <w:rStyle w:val="Char9"/>
          <w:rtl/>
        </w:rPr>
        <w:t xml:space="preserve"> فَقَدۡ فَازَ فَوۡزًا عَظِيمًا٧١</w:t>
      </w:r>
      <w:r w:rsidRPr="00A81803">
        <w:rPr>
          <w:rFonts w:cs="Traditional Arabic"/>
          <w:color w:val="000000"/>
          <w:shd w:val="clear" w:color="auto" w:fill="FFFFFF"/>
          <w:rtl/>
        </w:rPr>
        <w:t>﴾</w:t>
      </w:r>
      <w:r w:rsidRPr="00A81803">
        <w:rPr>
          <w:rStyle w:val="Char9"/>
          <w:rtl/>
        </w:rPr>
        <w:t xml:space="preserve"> </w:t>
      </w:r>
      <w:r w:rsidRPr="00A81803">
        <w:rPr>
          <w:rStyle w:val="Char"/>
          <w:rtl/>
        </w:rPr>
        <w:t>[الأحزاب: 70-71]</w:t>
      </w:r>
      <w:r w:rsidRPr="00A81803">
        <w:rPr>
          <w:rFonts w:hint="cs"/>
          <w:rtl/>
        </w:rPr>
        <w:t>.</w:t>
      </w:r>
    </w:p>
    <w:p w:rsidR="009E0FD8" w:rsidRPr="00A81803" w:rsidRDefault="0045193A" w:rsidP="0045193A">
      <w:pPr>
        <w:pStyle w:val="a0"/>
        <w:rPr>
          <w:rtl/>
        </w:rPr>
      </w:pPr>
      <w:r w:rsidRPr="00A81803">
        <w:rPr>
          <w:rStyle w:val="Char7"/>
          <w:rFonts w:hint="cs"/>
          <w:rtl/>
        </w:rPr>
        <w:t>«ای کسانی که ایمان آورده‌اید از خداوند بترسید و سخنی درست و استوار بگویید، تا اعمال‌تان را صالح بدارد و گناهان‌تان را بیامرزد و هرکس از خداوند و پیامبر او اطاعت کند به درستی به پیروزی و رستگاری بزرگی نایل شده است»</w:t>
      </w:r>
      <w:r w:rsidRPr="00A81803">
        <w:rPr>
          <w:rFonts w:hint="cs"/>
          <w:rtl/>
        </w:rPr>
        <w:t>.</w:t>
      </w:r>
    </w:p>
    <w:p w:rsidR="0045193A" w:rsidRPr="00A81803" w:rsidRDefault="0045193A" w:rsidP="006E182A">
      <w:pPr>
        <w:pStyle w:val="a0"/>
        <w:rPr>
          <w:rtl/>
        </w:rPr>
      </w:pPr>
      <w:r w:rsidRPr="00A81803">
        <w:rPr>
          <w:rFonts w:hint="cs"/>
          <w:rtl/>
        </w:rPr>
        <w:t>آری، اندیش</w:t>
      </w:r>
      <w:r w:rsidR="00C565B2" w:rsidRPr="00A81803">
        <w:rPr>
          <w:rFonts w:hint="cs"/>
          <w:rtl/>
        </w:rPr>
        <w:t xml:space="preserve">ۀ </w:t>
      </w:r>
      <w:r w:rsidRPr="00A81803">
        <w:rPr>
          <w:rFonts w:hint="cs"/>
          <w:rtl/>
        </w:rPr>
        <w:t>تألیف این رساله، نتیجه و ثمر</w:t>
      </w:r>
      <w:r w:rsidR="00C565B2" w:rsidRPr="00A81803">
        <w:rPr>
          <w:rFonts w:hint="cs"/>
          <w:rtl/>
        </w:rPr>
        <w:t xml:space="preserve">ۀ </w:t>
      </w:r>
      <w:r w:rsidRPr="00A81803">
        <w:rPr>
          <w:rFonts w:hint="cs"/>
          <w:rtl/>
        </w:rPr>
        <w:t>یک نشستِ علمی با عده‌ای از برادران و ان</w:t>
      </w:r>
      <w:r w:rsidR="000C0B42" w:rsidRPr="00A81803">
        <w:rPr>
          <w:rFonts w:hint="cs"/>
          <w:rtl/>
        </w:rPr>
        <w:t>د</w:t>
      </w:r>
      <w:r w:rsidRPr="00A81803">
        <w:rPr>
          <w:rFonts w:hint="cs"/>
          <w:rtl/>
        </w:rPr>
        <w:t>یشمندان دینی است که در آن سؤالاتی پیرامون انواع کفّاره‌ها و هر آنچه که به آن‌ها ارتباط دارد مطرح گردید، یکی از براد</w:t>
      </w:r>
      <w:r w:rsidR="006E182A" w:rsidRPr="00A81803">
        <w:rPr>
          <w:rFonts w:hint="cs"/>
          <w:rtl/>
        </w:rPr>
        <w:t>ر</w:t>
      </w:r>
      <w:r w:rsidRPr="00A81803">
        <w:rPr>
          <w:rFonts w:hint="cs"/>
          <w:rtl/>
        </w:rPr>
        <w:t xml:space="preserve">ان </w:t>
      </w:r>
      <w:r w:rsidRPr="00A81803">
        <w:rPr>
          <w:rFonts w:hint="cs"/>
          <w:rtl/>
        </w:rPr>
        <w:lastRenderedPageBreak/>
        <w:t>حاضر در این نشست، اص</w:t>
      </w:r>
      <w:r w:rsidR="00E3082C" w:rsidRPr="00A81803">
        <w:rPr>
          <w:rFonts w:hint="cs"/>
          <w:rtl/>
        </w:rPr>
        <w:t>ر</w:t>
      </w:r>
      <w:r w:rsidRPr="00A81803">
        <w:rPr>
          <w:rFonts w:hint="cs"/>
          <w:rtl/>
        </w:rPr>
        <w:t>ار نمود که در این باب رساله‌ای با حجم متوسطی تدوین گردد که در آن احکام کفّاره‌هایی که عام</w:t>
      </w:r>
      <w:r w:rsidR="00C565B2" w:rsidRPr="00A81803">
        <w:rPr>
          <w:rFonts w:hint="cs"/>
          <w:rtl/>
        </w:rPr>
        <w:t xml:space="preserve">ۀ </w:t>
      </w:r>
      <w:r w:rsidRPr="00A81803">
        <w:rPr>
          <w:rFonts w:hint="cs"/>
          <w:rtl/>
        </w:rPr>
        <w:t>مردم به آن‌ها نیازمند می‌باشند به شیوه‌ای روشن و رسا بیان گردد تا در دسترس آنان قرار گیرد، زیرا در خلال کار انجمن مردمی و جمیعت خیریه چنان ظاهر و مشخص گردید که بسیاری از مردم نسبت به اینگونه احکام آگاهی چندانی ندارند، از این‌رو سرانجام چنین اندیشه و پیشنهادی مورد قبول و تأیید حاضرین گردید و با اتفاق نظر خواهان تألیفِ این رساله شدند و از من خواستند که این امر مهم و در عین حال بسیار ضروری را انجام دهم.</w:t>
      </w:r>
    </w:p>
    <w:p w:rsidR="0045193A" w:rsidRPr="00A81803" w:rsidRDefault="0045193A" w:rsidP="006E182A">
      <w:pPr>
        <w:pStyle w:val="a0"/>
        <w:rPr>
          <w:rtl/>
        </w:rPr>
      </w:pPr>
      <w:r w:rsidRPr="00A81803">
        <w:rPr>
          <w:rFonts w:hint="cs"/>
          <w:rtl/>
        </w:rPr>
        <w:t>بنابراین با استعانت و کمک‌طلبیدن از خدای قادر و منّان شروع به تدوین و تألیف آن نمودم، مخصوصاً به سؤال‌ها</w:t>
      </w:r>
      <w:r w:rsidR="008A163F" w:rsidRPr="00A81803">
        <w:rPr>
          <w:rFonts w:hint="cs"/>
          <w:rtl/>
        </w:rPr>
        <w:t xml:space="preserve"> </w:t>
      </w:r>
      <w:r w:rsidRPr="00A81803">
        <w:rPr>
          <w:rFonts w:hint="cs"/>
          <w:rtl/>
        </w:rPr>
        <w:t>و تحقیقاتی که در خلال سال‌های گذشته، پیرامون سوگندها، نذرها و کفّار</w:t>
      </w:r>
      <w:r w:rsidR="00C565B2" w:rsidRPr="00A81803">
        <w:rPr>
          <w:rFonts w:hint="cs"/>
          <w:rtl/>
        </w:rPr>
        <w:t xml:space="preserve">ۀ </w:t>
      </w:r>
      <w:r w:rsidRPr="00A81803">
        <w:rPr>
          <w:rFonts w:hint="cs"/>
          <w:rtl/>
        </w:rPr>
        <w:t>آن‌ها مطرح گردیده</w:t>
      </w:r>
      <w:r w:rsidR="006E182A" w:rsidRPr="00A81803">
        <w:rPr>
          <w:rFonts w:hint="cs"/>
          <w:rtl/>
        </w:rPr>
        <w:t xml:space="preserve"> است</w:t>
      </w:r>
      <w:r w:rsidRPr="00A81803">
        <w:rPr>
          <w:rFonts w:hint="cs"/>
          <w:rtl/>
        </w:rPr>
        <w:t xml:space="preserve"> و آن‌ها را یاداشت کرده بودم، مراجعه نمودم و در این رساله به صورت پرسش‌ها و پاسخ‌هایی قرار دادم: پرسش‌ها و پاسخ‌هایی که در واقع یکی از مهم‌ترین نیازها و خواسته‌های جامعه را مجسم و </w:t>
      </w:r>
      <w:r w:rsidR="00FC07DC" w:rsidRPr="00A81803">
        <w:rPr>
          <w:rFonts w:hint="cs"/>
          <w:rtl/>
        </w:rPr>
        <w:t xml:space="preserve">منعکس می‌نمایند. </w:t>
      </w:r>
    </w:p>
    <w:p w:rsidR="00FC07DC" w:rsidRPr="00A81803" w:rsidRDefault="00FC07DC" w:rsidP="008773A9">
      <w:pPr>
        <w:pStyle w:val="a0"/>
        <w:rPr>
          <w:rtl/>
        </w:rPr>
      </w:pPr>
      <w:r w:rsidRPr="00A81803">
        <w:rPr>
          <w:rFonts w:hint="cs"/>
          <w:rtl/>
        </w:rPr>
        <w:t>بدیهی است همچنان</w:t>
      </w:r>
      <w:r w:rsidR="009E38CE" w:rsidRPr="00A81803">
        <w:rPr>
          <w:rFonts w:hint="cs"/>
          <w:rtl/>
        </w:rPr>
        <w:t>‌</w:t>
      </w:r>
      <w:r w:rsidRPr="00A81803">
        <w:rPr>
          <w:rFonts w:hint="cs"/>
          <w:rtl/>
        </w:rPr>
        <w:t>که هم</w:t>
      </w:r>
      <w:r w:rsidR="00C565B2" w:rsidRPr="00A81803">
        <w:rPr>
          <w:rFonts w:hint="cs"/>
          <w:rtl/>
        </w:rPr>
        <w:t xml:space="preserve">ۀ </w:t>
      </w:r>
      <w:r w:rsidRPr="00A81803">
        <w:rPr>
          <w:rFonts w:hint="cs"/>
          <w:rtl/>
        </w:rPr>
        <w:t>ما می‌بینیم و می‌شنویم مردم در بیشتر مجالس و گفت‌وگوهای خصوصی و گاهی نیز در</w:t>
      </w:r>
      <w:r w:rsidR="00FB279D" w:rsidRPr="00A81803">
        <w:rPr>
          <w:rFonts w:hint="cs"/>
          <w:rtl/>
        </w:rPr>
        <w:t xml:space="preserve"> مراسم بازی‌ها و سرگرمی‌های خود به آسانی و بدون توجّه</w:t>
      </w:r>
      <w:r w:rsidR="004B0B47" w:rsidRPr="00A81803">
        <w:rPr>
          <w:rFonts w:hint="cs"/>
          <w:rtl/>
        </w:rPr>
        <w:t xml:space="preserve"> </w:t>
      </w:r>
      <w:r w:rsidR="00FB279D" w:rsidRPr="00A81803">
        <w:rPr>
          <w:rFonts w:hint="cs"/>
          <w:rtl/>
        </w:rPr>
        <w:t>و احساسِ مسئولیت به سوگند‌خوردن و نذرکردن می‌پردازند، بعد از اینکه مرتکب چنین امر غیر مسؤلانه‌ای شدند، از راه‌های متعدد جهت خروج از عمل ناپسند خود به تکاپو می‌افتند و به عناوین مختلف برای خود عذر و بهانه می‌آورند که از انجام</w:t>
      </w:r>
      <w:r w:rsidR="00D31B76" w:rsidRPr="00A81803">
        <w:rPr>
          <w:rFonts w:hint="cs"/>
          <w:rtl/>
        </w:rPr>
        <w:t xml:space="preserve"> این کار معاف و مجاز می‌باشند! غافل از ا</w:t>
      </w:r>
      <w:r w:rsidR="00E6221D" w:rsidRPr="00A81803">
        <w:rPr>
          <w:rFonts w:hint="cs"/>
          <w:rtl/>
        </w:rPr>
        <w:t>ی</w:t>
      </w:r>
      <w:r w:rsidR="00D31B76" w:rsidRPr="00A81803">
        <w:rPr>
          <w:rFonts w:hint="cs"/>
          <w:rtl/>
        </w:rPr>
        <w:t>نکه خداوند به خاطر ممانعت و جلوگی</w:t>
      </w:r>
      <w:r w:rsidR="001520D9" w:rsidRPr="00A81803">
        <w:rPr>
          <w:rFonts w:hint="cs"/>
          <w:rtl/>
        </w:rPr>
        <w:t>ری از اقدام به اینگونه امور نهی‌</w:t>
      </w:r>
      <w:r w:rsidR="00D31B76" w:rsidRPr="00A81803">
        <w:rPr>
          <w:rFonts w:hint="cs"/>
          <w:rtl/>
        </w:rPr>
        <w:t>شده و برای محو پاک‌نمودن گناه آن‌ها،</w:t>
      </w:r>
      <w:r w:rsidR="00C80E66" w:rsidRPr="00A81803">
        <w:rPr>
          <w:rFonts w:hint="cs"/>
          <w:rtl/>
        </w:rPr>
        <w:t xml:space="preserve"> همچنین جهت تهذیب نفس و تصفی</w:t>
      </w:r>
      <w:r w:rsidR="00C565B2" w:rsidRPr="00A81803">
        <w:rPr>
          <w:rFonts w:hint="cs"/>
          <w:rtl/>
        </w:rPr>
        <w:t xml:space="preserve">ۀ </w:t>
      </w:r>
      <w:r w:rsidR="00C80E66" w:rsidRPr="00A81803">
        <w:rPr>
          <w:rFonts w:hint="cs"/>
          <w:rtl/>
        </w:rPr>
        <w:t>دل و درون از آن‌ها پرداخت کفّاره‌ها</w:t>
      </w:r>
      <w:r w:rsidR="00BB3CB1" w:rsidRPr="00A81803">
        <w:rPr>
          <w:rFonts w:hint="cs"/>
          <w:rtl/>
        </w:rPr>
        <w:t>یی را مقرر فرموده است که سنگین‌</w:t>
      </w:r>
      <w:r w:rsidR="00C80E66" w:rsidRPr="00A81803">
        <w:rPr>
          <w:rFonts w:hint="cs"/>
          <w:rtl/>
        </w:rPr>
        <w:t>ت</w:t>
      </w:r>
      <w:r w:rsidR="00BB3CB1" w:rsidRPr="00A81803">
        <w:rPr>
          <w:rFonts w:hint="cs"/>
          <w:rtl/>
        </w:rPr>
        <w:t>ر</w:t>
      </w:r>
      <w:r w:rsidR="00C80E66" w:rsidRPr="00A81803">
        <w:rPr>
          <w:rFonts w:hint="cs"/>
          <w:rtl/>
        </w:rPr>
        <w:t xml:space="preserve">ین آن‌ها عبارت </w:t>
      </w:r>
      <w:r w:rsidR="00C80E66" w:rsidRPr="00A81803">
        <w:rPr>
          <w:rFonts w:hint="cs"/>
          <w:rtl/>
        </w:rPr>
        <w:lastRenderedPageBreak/>
        <w:t>است از آزادنمودن برد</w:t>
      </w:r>
      <w:r w:rsidR="00C565B2" w:rsidRPr="00A81803">
        <w:rPr>
          <w:rFonts w:hint="cs"/>
          <w:rtl/>
        </w:rPr>
        <w:t xml:space="preserve">ۀ </w:t>
      </w:r>
      <w:r w:rsidR="00C80E66" w:rsidRPr="00A81803">
        <w:rPr>
          <w:rFonts w:hint="cs"/>
          <w:rtl/>
        </w:rPr>
        <w:t>مؤمن و دو ماه روزه‌گرفتن پیاپی و بدون انقطاع و سبک‌ترینِ آن‌ها دادن خوراک به شش نفر بینواست جهت فدیه و کفّار</w:t>
      </w:r>
      <w:r w:rsidR="00C565B2" w:rsidRPr="00A81803">
        <w:rPr>
          <w:rFonts w:hint="cs"/>
          <w:rtl/>
        </w:rPr>
        <w:t xml:space="preserve">ۀ </w:t>
      </w:r>
      <w:r w:rsidR="006E182A" w:rsidRPr="00A81803">
        <w:rPr>
          <w:rFonts w:hint="cs"/>
          <w:rtl/>
        </w:rPr>
        <w:t>انجام امر ممنوع</w:t>
      </w:r>
      <w:r w:rsidR="00C80E66" w:rsidRPr="00A81803">
        <w:rPr>
          <w:rFonts w:hint="cs"/>
          <w:rtl/>
        </w:rPr>
        <w:t xml:space="preserve">، همچنین گرفته سه روز روزه است برای کفّارۀ سوگند. </w:t>
      </w:r>
    </w:p>
    <w:p w:rsidR="00C80E66" w:rsidRPr="00A81803" w:rsidRDefault="00C80E66" w:rsidP="006E182A">
      <w:pPr>
        <w:pStyle w:val="a0"/>
        <w:rPr>
          <w:spacing w:val="-2"/>
          <w:rtl/>
        </w:rPr>
      </w:pPr>
      <w:r w:rsidRPr="00A81803">
        <w:rPr>
          <w:rFonts w:hint="cs"/>
          <w:spacing w:val="-2"/>
          <w:rtl/>
        </w:rPr>
        <w:t>بنابرای</w:t>
      </w:r>
      <w:r w:rsidR="00572273" w:rsidRPr="00A81803">
        <w:rPr>
          <w:rFonts w:hint="cs"/>
          <w:spacing w:val="-2"/>
          <w:rtl/>
        </w:rPr>
        <w:t>ن</w:t>
      </w:r>
      <w:r w:rsidRPr="00A81803">
        <w:rPr>
          <w:rFonts w:hint="cs"/>
          <w:spacing w:val="-2"/>
          <w:rtl/>
        </w:rPr>
        <w:t xml:space="preserve"> از همینجا به خود و دیگران توصیه می‌کنم که حتی‌الامکان </w:t>
      </w:r>
      <w:r w:rsidR="00FD54C0" w:rsidRPr="00A81803">
        <w:rPr>
          <w:rFonts w:hint="cs"/>
          <w:spacing w:val="-2"/>
          <w:rtl/>
        </w:rPr>
        <w:t>از سوگند</w:t>
      </w:r>
      <w:r w:rsidRPr="00A81803">
        <w:rPr>
          <w:rFonts w:hint="cs"/>
          <w:spacing w:val="-2"/>
          <w:rtl/>
        </w:rPr>
        <w:t>خوردن و نذرکردن بی‌مورد، خودداری کنیم، پس اگر احیاناً مرتکب آن شدیم (در صورت شکستن و عمل‌نکردن به آن) باید فوری به پرداخت کفّار</w:t>
      </w:r>
      <w:r w:rsidR="00C565B2" w:rsidRPr="00A81803">
        <w:rPr>
          <w:rFonts w:hint="cs"/>
          <w:spacing w:val="-2"/>
          <w:rtl/>
        </w:rPr>
        <w:t xml:space="preserve">ۀ </w:t>
      </w:r>
      <w:r w:rsidRPr="00A81803">
        <w:rPr>
          <w:rFonts w:hint="cs"/>
          <w:spacing w:val="-2"/>
          <w:rtl/>
        </w:rPr>
        <w:t>آن مبادرت ورزیم، به امید آنکه خداوند از لغزش و تقصیر ما بگذرد، إن</w:t>
      </w:r>
      <w:r w:rsidR="00B52AB6" w:rsidRPr="00A81803">
        <w:rPr>
          <w:rFonts w:hint="cs"/>
          <w:spacing w:val="-2"/>
          <w:rtl/>
        </w:rPr>
        <w:t>‌</w:t>
      </w:r>
      <w:r w:rsidRPr="00A81803">
        <w:rPr>
          <w:rFonts w:hint="cs"/>
          <w:spacing w:val="-2"/>
          <w:rtl/>
        </w:rPr>
        <w:t>شاءالله.</w:t>
      </w:r>
    </w:p>
    <w:p w:rsidR="00C80E66" w:rsidRPr="00A81803" w:rsidRDefault="00C80E66" w:rsidP="006E182A">
      <w:pPr>
        <w:pStyle w:val="a0"/>
        <w:rPr>
          <w:rtl/>
        </w:rPr>
      </w:pPr>
      <w:r w:rsidRPr="00A81803">
        <w:rPr>
          <w:rFonts w:hint="cs"/>
          <w:rtl/>
        </w:rPr>
        <w:t>آری، این رساله‌ای که پیش روی شما خوانندگان محترم قرار گرفته است</w:t>
      </w:r>
      <w:r w:rsidR="00B52AB6" w:rsidRPr="00A81803">
        <w:rPr>
          <w:rFonts w:hint="cs"/>
          <w:rtl/>
        </w:rPr>
        <w:t>،</w:t>
      </w:r>
      <w:r w:rsidRPr="00A81803">
        <w:rPr>
          <w:rFonts w:hint="cs"/>
          <w:rtl/>
        </w:rPr>
        <w:t xml:space="preserve"> اگرچه حجم کوچکی دارد اما دارای محتوای</w:t>
      </w:r>
      <w:r w:rsidR="00530A23" w:rsidRPr="00A81803">
        <w:rPr>
          <w:rFonts w:hint="cs"/>
          <w:rtl/>
        </w:rPr>
        <w:t xml:space="preserve"> فشرده و مفیدی می‌باشد، به گونه‌ای که بسیاری از احکام کفّاره‌ها را به شیوه‌ای سهل و واضح در آن بیان نموده</w:t>
      </w:r>
      <w:r w:rsidR="006E182A" w:rsidRPr="00A81803">
        <w:rPr>
          <w:rFonts w:hint="cs"/>
          <w:rtl/>
        </w:rPr>
        <w:t xml:space="preserve"> است</w:t>
      </w:r>
      <w:r w:rsidR="00530A23" w:rsidRPr="00A81803">
        <w:rPr>
          <w:rFonts w:hint="cs"/>
          <w:rtl/>
        </w:rPr>
        <w:t xml:space="preserve"> و از اطال</w:t>
      </w:r>
      <w:r w:rsidR="00C565B2" w:rsidRPr="00A81803">
        <w:rPr>
          <w:rFonts w:hint="cs"/>
          <w:rtl/>
        </w:rPr>
        <w:t xml:space="preserve">ۀ </w:t>
      </w:r>
      <w:r w:rsidR="00530A23" w:rsidRPr="00A81803">
        <w:rPr>
          <w:rFonts w:hint="cs"/>
          <w:rtl/>
        </w:rPr>
        <w:t xml:space="preserve">گفتار و ذکر امور خلاف پرهیز </w:t>
      </w:r>
      <w:r w:rsidR="006E182A" w:rsidRPr="00A81803">
        <w:rPr>
          <w:rFonts w:hint="cs"/>
          <w:rtl/>
        </w:rPr>
        <w:t>می</w:t>
      </w:r>
      <w:r w:rsidR="008773A9">
        <w:rPr>
          <w:rtl/>
        </w:rPr>
        <w:t>‌</w:t>
      </w:r>
      <w:r w:rsidR="00530A23" w:rsidRPr="00A81803">
        <w:rPr>
          <w:rFonts w:hint="cs"/>
          <w:rtl/>
        </w:rPr>
        <w:t>ک</w:t>
      </w:r>
      <w:r w:rsidR="006E182A" w:rsidRPr="00A81803">
        <w:rPr>
          <w:rFonts w:hint="cs"/>
          <w:rtl/>
        </w:rPr>
        <w:t>نم</w:t>
      </w:r>
      <w:r w:rsidR="00530A23" w:rsidRPr="00A81803">
        <w:rPr>
          <w:rFonts w:hint="cs"/>
          <w:rtl/>
        </w:rPr>
        <w:t xml:space="preserve"> و بیش</w:t>
      </w:r>
      <w:r w:rsidR="006E182A" w:rsidRPr="00A81803">
        <w:rPr>
          <w:rFonts w:hint="cs"/>
          <w:rtl/>
        </w:rPr>
        <w:t>ت</w:t>
      </w:r>
      <w:r w:rsidR="00530A23" w:rsidRPr="00A81803">
        <w:rPr>
          <w:rFonts w:hint="cs"/>
          <w:rtl/>
        </w:rPr>
        <w:t>ر به آنچه که در خلال تحقیق و بررسی دقیق و همه‌جانبه، صحت و درستی آن‌ها برایم ثابت و محقق شده است پرداخته‌ام.</w:t>
      </w:r>
    </w:p>
    <w:p w:rsidR="00530A23" w:rsidRPr="00A81803" w:rsidRDefault="00530A23" w:rsidP="00FB279D">
      <w:pPr>
        <w:pStyle w:val="a0"/>
        <w:rPr>
          <w:rtl/>
        </w:rPr>
      </w:pPr>
      <w:r w:rsidRPr="00A81803">
        <w:rPr>
          <w:rFonts w:hint="cs"/>
          <w:rtl/>
        </w:rPr>
        <w:t>در خاتمه، از خدای</w:t>
      </w:r>
      <w:r w:rsidRPr="00A81803">
        <w:rPr>
          <w:rFonts w:cs="CTraditional Arabic" w:hint="cs"/>
          <w:rtl/>
        </w:rPr>
        <w:t>ﻷ</w:t>
      </w:r>
      <w:r w:rsidRPr="00A81803">
        <w:rPr>
          <w:rFonts w:hint="cs"/>
          <w:rtl/>
        </w:rPr>
        <w:t xml:space="preserve"> می‌‌خواهم</w:t>
      </w:r>
      <w:r w:rsidR="002933C9" w:rsidRPr="00A81803">
        <w:rPr>
          <w:rFonts w:hint="cs"/>
          <w:rtl/>
        </w:rPr>
        <w:t xml:space="preserve"> آنچه را که به ما آموخته است برای ما مفید گرداند و آنچه را که نمی‌دانیم به ما بیاموزد و این آموزه‌ها را برای ما حجتی ثابت و ذخیره‌ای نیک بگرداند و آن را به ضرر و زیان ما قرار ندهد. </w:t>
      </w:r>
    </w:p>
    <w:p w:rsidR="002933C9" w:rsidRPr="00A81803" w:rsidRDefault="002933C9" w:rsidP="002933C9">
      <w:pPr>
        <w:pStyle w:val="a3"/>
        <w:ind w:firstLine="0"/>
        <w:jc w:val="center"/>
        <w:rPr>
          <w:rtl/>
        </w:rPr>
      </w:pPr>
      <w:r w:rsidRPr="00A81803">
        <w:rPr>
          <w:rFonts w:hint="cs"/>
          <w:rtl/>
        </w:rPr>
        <w:t>وصلى الله وسلّم على نبينا محمد وعلى آله وصحبه اجمعين</w:t>
      </w:r>
    </w:p>
    <w:p w:rsidR="00541FAC" w:rsidRPr="00A81803" w:rsidRDefault="00541FAC" w:rsidP="00604813">
      <w:pPr>
        <w:pStyle w:val="a3"/>
        <w:ind w:firstLine="0"/>
        <w:jc w:val="center"/>
        <w:rPr>
          <w:rtl/>
        </w:rPr>
      </w:pPr>
      <w:r w:rsidRPr="00A81803">
        <w:rPr>
          <w:rFonts w:hint="cs"/>
          <w:rtl/>
        </w:rPr>
        <w:t>وآخر دعوانا أن الحمد لله ربّ العالمين.</w:t>
      </w:r>
    </w:p>
    <w:p w:rsidR="009F7122" w:rsidRPr="00A81803" w:rsidRDefault="009F7122" w:rsidP="008773A9">
      <w:pPr>
        <w:pStyle w:val="a5"/>
        <w:spacing w:before="120"/>
        <w:jc w:val="right"/>
        <w:rPr>
          <w:rtl/>
        </w:rPr>
      </w:pPr>
      <w:r w:rsidRPr="00A81803">
        <w:rPr>
          <w:rFonts w:hint="cs"/>
          <w:rtl/>
        </w:rPr>
        <w:t>عبدالله بن محمد بن احمد الطّیار</w:t>
      </w:r>
    </w:p>
    <w:p w:rsidR="009F7122" w:rsidRPr="00A81803" w:rsidRDefault="009F7122" w:rsidP="004538B5">
      <w:pPr>
        <w:pStyle w:val="a5"/>
        <w:ind w:right="426"/>
        <w:jc w:val="right"/>
        <w:rPr>
          <w:rtl/>
        </w:rPr>
      </w:pPr>
      <w:r w:rsidRPr="00A81803">
        <w:rPr>
          <w:rFonts w:hint="cs"/>
          <w:rtl/>
        </w:rPr>
        <w:t>2/3/1422 هجری</w:t>
      </w:r>
    </w:p>
    <w:p w:rsidR="005907F5" w:rsidRPr="00A81803" w:rsidRDefault="005907F5" w:rsidP="00541FAC">
      <w:pPr>
        <w:pStyle w:val="a0"/>
        <w:ind w:firstLine="0"/>
        <w:jc w:val="center"/>
        <w:rPr>
          <w:rtl/>
        </w:rPr>
      </w:pPr>
    </w:p>
    <w:p w:rsidR="005907F5" w:rsidRPr="00A81803" w:rsidRDefault="005907F5" w:rsidP="00541FAC">
      <w:pPr>
        <w:pStyle w:val="a0"/>
        <w:ind w:firstLine="0"/>
        <w:jc w:val="center"/>
        <w:rPr>
          <w:rtl/>
        </w:rPr>
        <w:sectPr w:rsidR="005907F5" w:rsidRPr="00A81803" w:rsidSect="00762848">
          <w:headerReference w:type="default" r:id="rId19"/>
          <w:pgSz w:w="7938" w:h="11907" w:code="9"/>
          <w:pgMar w:top="567" w:right="851" w:bottom="851" w:left="851" w:header="454" w:footer="0" w:gutter="0"/>
          <w:cols w:space="708"/>
          <w:titlePg/>
          <w:bidi/>
          <w:rtlGutter/>
          <w:docGrid w:linePitch="360"/>
        </w:sectPr>
      </w:pPr>
    </w:p>
    <w:p w:rsidR="005907F5" w:rsidRPr="00A81803" w:rsidRDefault="005907F5" w:rsidP="006E182A">
      <w:pPr>
        <w:pStyle w:val="a1"/>
        <w:rPr>
          <w:rtl/>
        </w:rPr>
      </w:pPr>
      <w:bookmarkStart w:id="7" w:name="_Toc485737353"/>
      <w:r w:rsidRPr="00A81803">
        <w:rPr>
          <w:rFonts w:hint="cs"/>
          <w:rtl/>
        </w:rPr>
        <w:lastRenderedPageBreak/>
        <w:t>مبحث اوّل:</w:t>
      </w:r>
      <w:r w:rsidR="007F1910" w:rsidRPr="00A81803">
        <w:rPr>
          <w:rtl/>
        </w:rPr>
        <w:br/>
      </w:r>
      <w:r w:rsidRPr="00A81803">
        <w:rPr>
          <w:rFonts w:hint="cs"/>
          <w:rtl/>
        </w:rPr>
        <w:t>دربار</w:t>
      </w:r>
      <w:r w:rsidR="00D71951" w:rsidRPr="00A81803">
        <w:rPr>
          <w:rFonts w:hint="cs"/>
          <w:rtl/>
        </w:rPr>
        <w:t>ۀ</w:t>
      </w:r>
      <w:r w:rsidRPr="00A81803">
        <w:rPr>
          <w:rFonts w:hint="cs"/>
          <w:rtl/>
        </w:rPr>
        <w:t xml:space="preserve"> انواع سوگندها و حکم کفّار</w:t>
      </w:r>
      <w:r w:rsidR="00D71951" w:rsidRPr="00A81803">
        <w:rPr>
          <w:rFonts w:hint="cs"/>
          <w:rtl/>
        </w:rPr>
        <w:t>ۀ</w:t>
      </w:r>
      <w:r w:rsidRPr="00A81803">
        <w:rPr>
          <w:rFonts w:hint="cs"/>
          <w:rtl/>
        </w:rPr>
        <w:t xml:space="preserve"> آن‌ها</w:t>
      </w:r>
      <w:bookmarkEnd w:id="7"/>
      <w:r w:rsidRPr="00A81803">
        <w:rPr>
          <w:rFonts w:hint="cs"/>
          <w:rtl/>
        </w:rPr>
        <w:t xml:space="preserve"> </w:t>
      </w:r>
    </w:p>
    <w:p w:rsidR="005907F5" w:rsidRPr="00A81803" w:rsidRDefault="00977856" w:rsidP="00977856">
      <w:pPr>
        <w:pStyle w:val="a2"/>
        <w:rPr>
          <w:rtl/>
        </w:rPr>
      </w:pPr>
      <w:bookmarkStart w:id="8" w:name="_Toc485737354"/>
      <w:r w:rsidRPr="00A81803">
        <w:rPr>
          <w:rFonts w:hint="cs"/>
          <w:rtl/>
        </w:rPr>
        <w:t>حکمت مشروعیت سوگند</w:t>
      </w:r>
      <w:bookmarkEnd w:id="8"/>
      <w:r w:rsidRPr="00A81803">
        <w:rPr>
          <w:rFonts w:hint="cs"/>
          <w:rtl/>
        </w:rPr>
        <w:t xml:space="preserve"> </w:t>
      </w:r>
    </w:p>
    <w:p w:rsidR="00977856" w:rsidRPr="00A81803" w:rsidRDefault="001A57D6" w:rsidP="00EB3E7D">
      <w:pPr>
        <w:pStyle w:val="a0"/>
        <w:numPr>
          <w:ilvl w:val="0"/>
          <w:numId w:val="1"/>
        </w:numPr>
      </w:pPr>
      <w:r w:rsidRPr="00A81803">
        <w:rPr>
          <w:rFonts w:hint="cs"/>
          <w:rtl/>
        </w:rPr>
        <w:t>شرعی‌بودن سوگند، به خاطر تثبیت و تأکید شیءِ مورد نظر است، به این معنی شخصی که خبری</w:t>
      </w:r>
      <w:r w:rsidR="00504885" w:rsidRPr="00A81803">
        <w:rPr>
          <w:rFonts w:hint="cs"/>
          <w:rtl/>
        </w:rPr>
        <w:t xml:space="preserve"> می‌</w:t>
      </w:r>
      <w:r w:rsidRPr="00A81803">
        <w:rPr>
          <w:rFonts w:hint="cs"/>
          <w:rtl/>
        </w:rPr>
        <w:t>دهد، به خاطر اینکه مخاطب را مطمئن سازد که در این خب</w:t>
      </w:r>
      <w:r w:rsidR="00D30F67" w:rsidRPr="00A81803">
        <w:rPr>
          <w:rFonts w:hint="cs"/>
          <w:rtl/>
        </w:rPr>
        <w:t>ر دروغ نمی‌گوید</w:t>
      </w:r>
      <w:r w:rsidR="00B52AB6" w:rsidRPr="00A81803">
        <w:rPr>
          <w:rFonts w:hint="cs"/>
          <w:rtl/>
        </w:rPr>
        <w:t>،</w:t>
      </w:r>
      <w:r w:rsidR="00D30F67" w:rsidRPr="00A81803">
        <w:rPr>
          <w:rFonts w:hint="cs"/>
          <w:rtl/>
        </w:rPr>
        <w:t xml:space="preserve"> سوگند یاد می‌کند</w:t>
      </w:r>
      <w:r w:rsidR="0038700F" w:rsidRPr="00A81803">
        <w:rPr>
          <w:rFonts w:hint="cs"/>
          <w:rtl/>
        </w:rPr>
        <w:t xml:space="preserve"> و اگر وعد</w:t>
      </w:r>
      <w:r w:rsidR="00C565B2" w:rsidRPr="00A81803">
        <w:rPr>
          <w:rFonts w:hint="cs"/>
          <w:rtl/>
        </w:rPr>
        <w:t xml:space="preserve">ۀ </w:t>
      </w:r>
      <w:r w:rsidR="0038700F" w:rsidRPr="00A81803">
        <w:rPr>
          <w:rFonts w:hint="cs"/>
          <w:rtl/>
        </w:rPr>
        <w:t>خوب و مسرّت‌بخشی را و یا وعد</w:t>
      </w:r>
      <w:r w:rsidR="00C565B2" w:rsidRPr="00A81803">
        <w:rPr>
          <w:rFonts w:hint="cs"/>
          <w:rtl/>
        </w:rPr>
        <w:t xml:space="preserve">ۀ </w:t>
      </w:r>
      <w:r w:rsidR="0038700F" w:rsidRPr="00A81803">
        <w:rPr>
          <w:rFonts w:hint="cs"/>
          <w:rtl/>
        </w:rPr>
        <w:t>بد و تهدیدآمیزی</w:t>
      </w:r>
      <w:r w:rsidR="00EC184E" w:rsidRPr="00A81803">
        <w:rPr>
          <w:rFonts w:hint="cs"/>
          <w:rtl/>
        </w:rPr>
        <w:t xml:space="preserve"> و امثال این‌ها را می‌دهد، سوگند یاد</w:t>
      </w:r>
      <w:r w:rsidR="005A1EE0" w:rsidRPr="00A81803">
        <w:rPr>
          <w:rFonts w:hint="cs"/>
          <w:rtl/>
        </w:rPr>
        <w:t xml:space="preserve"> می‌</w:t>
      </w:r>
      <w:r w:rsidR="00EC184E" w:rsidRPr="00A81803">
        <w:rPr>
          <w:rFonts w:hint="cs"/>
          <w:rtl/>
        </w:rPr>
        <w:t>کند که خلاف وعده نکند.</w:t>
      </w:r>
    </w:p>
    <w:p w:rsidR="00EC184E" w:rsidRPr="00A81803" w:rsidRDefault="00EC184E" w:rsidP="00EB3E7D">
      <w:pPr>
        <w:pStyle w:val="a0"/>
        <w:numPr>
          <w:ilvl w:val="0"/>
          <w:numId w:val="1"/>
        </w:numPr>
      </w:pPr>
      <w:r w:rsidRPr="00A81803">
        <w:rPr>
          <w:rFonts w:hint="cs"/>
          <w:rtl/>
        </w:rPr>
        <w:t>مشروعیت سوگند‌خوردن، به خاطر تقویت‌بخشیدن به عزم و اراد</w:t>
      </w:r>
      <w:r w:rsidR="00C565B2" w:rsidRPr="00A81803">
        <w:rPr>
          <w:rFonts w:hint="cs"/>
          <w:rtl/>
        </w:rPr>
        <w:t xml:space="preserve">ۀ </w:t>
      </w:r>
      <w:r w:rsidRPr="00A81803">
        <w:rPr>
          <w:rFonts w:hint="cs"/>
          <w:rtl/>
        </w:rPr>
        <w:t>شخصی است که سوگند یاد می‌کند</w:t>
      </w:r>
      <w:r w:rsidR="00B52AB6" w:rsidRPr="00A81803">
        <w:rPr>
          <w:rFonts w:hint="cs"/>
          <w:rtl/>
        </w:rPr>
        <w:t>،</w:t>
      </w:r>
      <w:r w:rsidRPr="00A81803">
        <w:rPr>
          <w:rFonts w:hint="cs"/>
          <w:rtl/>
        </w:rPr>
        <w:t xml:space="preserve"> برای انجام کاری که ترس خودداری و شانه خالی‌کردن از آن می‌رود و یا به خاطر احتمالِ ترک‌کردن و خودداری از چیزی که ترس اقدام به انجام‌دادن آن می‌رود.</w:t>
      </w:r>
    </w:p>
    <w:p w:rsidR="00F14BB3" w:rsidRPr="00A81803" w:rsidRDefault="00F14BB3" w:rsidP="00F14BB3">
      <w:pPr>
        <w:pStyle w:val="a0"/>
        <w:numPr>
          <w:ilvl w:val="0"/>
          <w:numId w:val="1"/>
        </w:numPr>
        <w:ind w:left="641" w:hanging="357"/>
      </w:pPr>
      <w:r w:rsidRPr="00A81803">
        <w:rPr>
          <w:rFonts w:hint="cs"/>
          <w:rtl/>
        </w:rPr>
        <w:t>بلاخره سوگند یادکردن به خاطر مهم جلوه‌دادن خودِ خواسته از شخصِ مخاطب و غیرمخاطب برای انجام‌دادن چیزی و یا تأکید بر جلوگیری از انجام آن است.</w:t>
      </w:r>
    </w:p>
    <w:p w:rsidR="00F14BB3" w:rsidRPr="00A81803" w:rsidRDefault="00F14BB3" w:rsidP="00F14BB3">
      <w:pPr>
        <w:pStyle w:val="a0"/>
        <w:rPr>
          <w:rtl/>
        </w:rPr>
      </w:pPr>
      <w:r w:rsidRPr="00A81803">
        <w:rPr>
          <w:rFonts w:hint="cs"/>
          <w:rtl/>
        </w:rPr>
        <w:t>سوگند که به عربی «یمین» گویند و یمین که جمع آن «</w:t>
      </w:r>
      <w:r w:rsidRPr="00A81803">
        <w:rPr>
          <w:rFonts w:hint="cs"/>
          <w:rtl/>
          <w:lang w:bidi="ar-SA"/>
        </w:rPr>
        <w:t>أَيْمان</w:t>
      </w:r>
      <w:r w:rsidRPr="00A81803">
        <w:rPr>
          <w:rFonts w:hint="cs"/>
          <w:rtl/>
        </w:rPr>
        <w:t>» است، به معنی راست، دستِ راست است.</w:t>
      </w:r>
    </w:p>
    <w:p w:rsidR="00F14BB3" w:rsidRPr="00A81803" w:rsidRDefault="00F14BB3" w:rsidP="00F14BB3">
      <w:pPr>
        <w:pStyle w:val="a0"/>
        <w:rPr>
          <w:rtl/>
        </w:rPr>
      </w:pPr>
      <w:r w:rsidRPr="00A81803">
        <w:rPr>
          <w:rFonts w:hint="cs"/>
          <w:rtl/>
        </w:rPr>
        <w:t>سوگند اصطلاحاً عبارت است از قسم‌خوردن به چیزی آن طوری که در میان هر قوم و ملتی معروف و متداول می‌باشد.</w:t>
      </w:r>
    </w:p>
    <w:p w:rsidR="005153A7" w:rsidRPr="00A81803" w:rsidRDefault="00F14BB3" w:rsidP="00EB3E7D">
      <w:pPr>
        <w:pStyle w:val="a0"/>
        <w:rPr>
          <w:rtl/>
        </w:rPr>
      </w:pPr>
      <w:r w:rsidRPr="00A81803">
        <w:rPr>
          <w:rFonts w:hint="cs"/>
          <w:rtl/>
        </w:rPr>
        <w:lastRenderedPageBreak/>
        <w:t>امّا از دیدگاه شرع سوگند عبارت است از تأکید حکمی به وسیل</w:t>
      </w:r>
      <w:r w:rsidR="00C565B2" w:rsidRPr="00A81803">
        <w:rPr>
          <w:rFonts w:hint="cs"/>
          <w:rtl/>
        </w:rPr>
        <w:t xml:space="preserve">ۀ </w:t>
      </w:r>
      <w:r w:rsidR="00EB3E7D" w:rsidRPr="00A81803">
        <w:rPr>
          <w:rFonts w:hint="cs"/>
          <w:rtl/>
        </w:rPr>
        <w:t>ذکر بزرگی بر ط</w:t>
      </w:r>
      <w:r w:rsidRPr="00A81803">
        <w:rPr>
          <w:rFonts w:hint="cs"/>
          <w:rtl/>
        </w:rPr>
        <w:t xml:space="preserve">ریق ویژه‌ای. مشروعیت چنین حکمی با دلائل قرآن و سنت و اجماع، ثابت شده است. چنان‌که خداوند می‌فرماید: </w:t>
      </w:r>
    </w:p>
    <w:p w:rsidR="005153A7" w:rsidRPr="00A81803" w:rsidRDefault="00F14BB3" w:rsidP="00EB3E7D">
      <w:pPr>
        <w:pStyle w:val="a0"/>
        <w:rPr>
          <w:rtl/>
        </w:rPr>
      </w:pPr>
      <w:r w:rsidRPr="00A81803">
        <w:rPr>
          <w:rFonts w:cs="Traditional Arabic"/>
          <w:color w:val="000000"/>
          <w:shd w:val="clear" w:color="auto" w:fill="FFFFFF"/>
          <w:rtl/>
        </w:rPr>
        <w:t>﴿</w:t>
      </w:r>
      <w:r w:rsidRPr="00A81803">
        <w:rPr>
          <w:rStyle w:val="Char9"/>
          <w:rtl/>
        </w:rPr>
        <w:t xml:space="preserve">لَا يُؤَاخِذُكُمُ </w:t>
      </w:r>
      <w:r w:rsidRPr="00A81803">
        <w:rPr>
          <w:rStyle w:val="Char9"/>
          <w:rFonts w:hint="cs"/>
          <w:rtl/>
        </w:rPr>
        <w:t>ٱللَّهُ</w:t>
      </w:r>
      <w:r w:rsidRPr="00A81803">
        <w:rPr>
          <w:rStyle w:val="Char9"/>
          <w:rtl/>
        </w:rPr>
        <w:t xml:space="preserve"> بِ</w:t>
      </w:r>
      <w:r w:rsidRPr="00A81803">
        <w:rPr>
          <w:rStyle w:val="Char9"/>
          <w:rFonts w:hint="cs"/>
          <w:rtl/>
        </w:rPr>
        <w:t>ٱللَّغۡوِ</w:t>
      </w:r>
      <w:r w:rsidRPr="00A81803">
        <w:rPr>
          <w:rStyle w:val="Char9"/>
          <w:rtl/>
        </w:rPr>
        <w:t xml:space="preserve"> فِيٓ أَيۡمَٰنِكُمۡ وَلَٰكِن يُؤَاخِذُكُم بِمَا عَقَّدتُّمُ </w:t>
      </w:r>
      <w:r w:rsidRPr="00A81803">
        <w:rPr>
          <w:rStyle w:val="Char9"/>
          <w:rFonts w:hint="cs"/>
          <w:rtl/>
        </w:rPr>
        <w:t>ٱلۡأَيۡمَٰنَۖ</w:t>
      </w:r>
      <w:r w:rsidRPr="00A81803">
        <w:rPr>
          <w:rFonts w:cs="Traditional Arabic"/>
          <w:color w:val="000000"/>
          <w:shd w:val="clear" w:color="auto" w:fill="FFFFFF"/>
          <w:rtl/>
        </w:rPr>
        <w:t>﴾</w:t>
      </w:r>
      <w:r w:rsidRPr="00A81803">
        <w:rPr>
          <w:rStyle w:val="Char9"/>
          <w:rtl/>
        </w:rPr>
        <w:t xml:space="preserve"> </w:t>
      </w:r>
      <w:r w:rsidRPr="00A81803">
        <w:rPr>
          <w:rStyle w:val="Char"/>
          <w:rtl/>
        </w:rPr>
        <w:t>[المائدة: 89]</w:t>
      </w:r>
      <w:r w:rsidR="00397E64" w:rsidRPr="00A81803">
        <w:rPr>
          <w:rFonts w:hint="cs"/>
          <w:rtl/>
        </w:rPr>
        <w:t xml:space="preserve">. </w:t>
      </w:r>
    </w:p>
    <w:p w:rsidR="00F14BB3" w:rsidRPr="00A81803" w:rsidRDefault="00FD660B" w:rsidP="00EB3E7D">
      <w:pPr>
        <w:pStyle w:val="a0"/>
        <w:rPr>
          <w:rtl/>
        </w:rPr>
      </w:pPr>
      <w:r w:rsidRPr="00A81803">
        <w:rPr>
          <w:rStyle w:val="Char7"/>
          <w:rFonts w:hint="cs"/>
          <w:rtl/>
        </w:rPr>
        <w:t>«خداوند شما ر</w:t>
      </w:r>
      <w:r w:rsidR="002059B6" w:rsidRPr="00A81803">
        <w:rPr>
          <w:rStyle w:val="Char7"/>
          <w:rFonts w:hint="cs"/>
          <w:rtl/>
        </w:rPr>
        <w:t>ا</w:t>
      </w:r>
      <w:r w:rsidRPr="00A81803">
        <w:rPr>
          <w:rStyle w:val="Char7"/>
          <w:rFonts w:hint="cs"/>
          <w:rtl/>
        </w:rPr>
        <w:t xml:space="preserve"> به سوگندهای بیهوده‌تان مؤاخذه نمی‌کند، ولی به سوگندهایی که (از</w:t>
      </w:r>
      <w:r w:rsidR="00B52AB6" w:rsidRPr="00A81803">
        <w:rPr>
          <w:rStyle w:val="Char7"/>
          <w:rFonts w:hint="cs"/>
          <w:rtl/>
        </w:rPr>
        <w:t xml:space="preserve"> روی اراده و اختیار) می‌خورید (</w:t>
      </w:r>
      <w:r w:rsidRPr="00A81803">
        <w:rPr>
          <w:rStyle w:val="Char7"/>
          <w:rFonts w:hint="cs"/>
          <w:rtl/>
        </w:rPr>
        <w:t>و می‌شکنید) شما را مؤاخذه می‌کند»</w:t>
      </w:r>
      <w:r w:rsidRPr="00A81803">
        <w:rPr>
          <w:rFonts w:hint="cs"/>
          <w:rtl/>
        </w:rPr>
        <w:t>.</w:t>
      </w:r>
    </w:p>
    <w:p w:rsidR="005153A7" w:rsidRPr="00A81803" w:rsidRDefault="008B3BDC" w:rsidP="008B3BDC">
      <w:pPr>
        <w:pStyle w:val="a0"/>
        <w:rPr>
          <w:rtl/>
        </w:rPr>
      </w:pPr>
      <w:r w:rsidRPr="00A81803">
        <w:rPr>
          <w:rFonts w:hint="cs"/>
          <w:rtl/>
        </w:rPr>
        <w:t>همچنین</w:t>
      </w:r>
      <w:r w:rsidR="005A1EE0" w:rsidRPr="00A81803">
        <w:rPr>
          <w:rFonts w:hint="cs"/>
          <w:rtl/>
        </w:rPr>
        <w:t xml:space="preserve"> می‌</w:t>
      </w:r>
      <w:r w:rsidRPr="00A81803">
        <w:rPr>
          <w:rFonts w:hint="cs"/>
          <w:rtl/>
        </w:rPr>
        <w:t xml:space="preserve">فرماید: </w:t>
      </w:r>
    </w:p>
    <w:p w:rsidR="005153A7" w:rsidRPr="00A81803" w:rsidRDefault="008B3BDC" w:rsidP="008B3BDC">
      <w:pPr>
        <w:pStyle w:val="a0"/>
        <w:rPr>
          <w:rtl/>
        </w:rPr>
      </w:pPr>
      <w:r w:rsidRPr="00A81803">
        <w:rPr>
          <w:rFonts w:cs="Traditional Arabic"/>
          <w:color w:val="000000"/>
          <w:shd w:val="clear" w:color="auto" w:fill="FFFFFF"/>
          <w:rtl/>
        </w:rPr>
        <w:t>﴿</w:t>
      </w:r>
      <w:r w:rsidRPr="00A81803">
        <w:rPr>
          <w:rStyle w:val="Char9"/>
          <w:rtl/>
        </w:rPr>
        <w:t xml:space="preserve">وَلَا تَنقُضُواْ </w:t>
      </w:r>
      <w:r w:rsidRPr="00A81803">
        <w:rPr>
          <w:rStyle w:val="Char9"/>
          <w:rFonts w:hint="cs"/>
          <w:rtl/>
        </w:rPr>
        <w:t>ٱلۡأَيۡمَٰنَ</w:t>
      </w:r>
      <w:r w:rsidRPr="00A81803">
        <w:rPr>
          <w:rStyle w:val="Char9"/>
          <w:rtl/>
        </w:rPr>
        <w:t xml:space="preserve"> بَعۡدَ تَوۡكِيدِهَا</w:t>
      </w:r>
      <w:r w:rsidRPr="00A81803">
        <w:rPr>
          <w:rFonts w:cs="Times New Roman" w:hint="cs"/>
          <w:color w:val="000000"/>
          <w:shd w:val="clear" w:color="auto" w:fill="FFFFFF"/>
          <w:rtl/>
        </w:rPr>
        <w:t>...</w:t>
      </w:r>
      <w:r w:rsidRPr="00A81803">
        <w:rPr>
          <w:rFonts w:cs="Traditional Arabic"/>
          <w:color w:val="000000"/>
          <w:shd w:val="clear" w:color="auto" w:fill="FFFFFF"/>
          <w:rtl/>
        </w:rPr>
        <w:t>﴾</w:t>
      </w:r>
      <w:r w:rsidRPr="00A81803">
        <w:rPr>
          <w:rStyle w:val="Char9"/>
          <w:rtl/>
        </w:rPr>
        <w:t xml:space="preserve"> </w:t>
      </w:r>
      <w:r w:rsidRPr="00A81803">
        <w:rPr>
          <w:rStyle w:val="Char"/>
          <w:rtl/>
        </w:rPr>
        <w:t>[النحل: 91]</w:t>
      </w:r>
      <w:r w:rsidR="005153A7" w:rsidRPr="00A81803">
        <w:rPr>
          <w:rFonts w:hint="cs"/>
          <w:rtl/>
        </w:rPr>
        <w:t>.</w:t>
      </w:r>
    </w:p>
    <w:p w:rsidR="008B3BDC" w:rsidRPr="00A81803" w:rsidRDefault="00042E84" w:rsidP="008B3BDC">
      <w:pPr>
        <w:pStyle w:val="a0"/>
        <w:rPr>
          <w:rtl/>
        </w:rPr>
      </w:pPr>
      <w:r w:rsidRPr="00A81803">
        <w:rPr>
          <w:rStyle w:val="Char7"/>
          <w:rFonts w:hint="cs"/>
          <w:rtl/>
        </w:rPr>
        <w:t>«و سوگندهای (</w:t>
      </w:r>
      <w:r w:rsidR="00487FD7" w:rsidRPr="00A81803">
        <w:rPr>
          <w:rStyle w:val="Char7"/>
          <w:rFonts w:hint="cs"/>
          <w:rtl/>
        </w:rPr>
        <w:t>خود را) پس از استوارکردن آن‌ها ن</w:t>
      </w:r>
      <w:r w:rsidRPr="00A81803">
        <w:rPr>
          <w:rStyle w:val="Char7"/>
          <w:rFonts w:hint="cs"/>
          <w:rtl/>
        </w:rPr>
        <w:t>شکنید...»</w:t>
      </w:r>
      <w:r w:rsidRPr="00A81803">
        <w:rPr>
          <w:rFonts w:hint="cs"/>
          <w:rtl/>
        </w:rPr>
        <w:t>.</w:t>
      </w:r>
      <w:r w:rsidR="00487FD7" w:rsidRPr="00A81803">
        <w:rPr>
          <w:rFonts w:hint="cs"/>
          <w:rtl/>
        </w:rPr>
        <w:t xml:space="preserve"> </w:t>
      </w:r>
    </w:p>
    <w:p w:rsidR="00C108A0" w:rsidRPr="00A81803" w:rsidRDefault="00C108A0" w:rsidP="00EB3E7D">
      <w:pPr>
        <w:pStyle w:val="a0"/>
        <w:rPr>
          <w:rtl/>
        </w:rPr>
      </w:pPr>
      <w:r w:rsidRPr="00A81803">
        <w:rPr>
          <w:rFonts w:hint="cs"/>
          <w:rtl/>
        </w:rPr>
        <w:t xml:space="preserve">پیامبر اکرم </w:t>
      </w:r>
      <w:r w:rsidRPr="00A81803">
        <w:rPr>
          <w:rFonts w:cs="CTraditional Arabic" w:hint="cs"/>
          <w:rtl/>
        </w:rPr>
        <w:t>ج</w:t>
      </w:r>
      <w:r w:rsidRPr="00A81803">
        <w:rPr>
          <w:rFonts w:hint="cs"/>
          <w:rtl/>
        </w:rPr>
        <w:t xml:space="preserve"> می‌فرماید: </w:t>
      </w:r>
      <w:r w:rsidR="00CF03B2" w:rsidRPr="00A81803">
        <w:rPr>
          <w:rStyle w:val="Char6"/>
          <w:rFonts w:hint="cs"/>
          <w:rtl/>
        </w:rPr>
        <w:t>«</w:t>
      </w:r>
      <w:r w:rsidR="00B92111" w:rsidRPr="00A81803">
        <w:rPr>
          <w:rStyle w:val="Char6"/>
          <w:rtl/>
        </w:rPr>
        <w:t>إِنِّي وَاللَّهِ إِنْ شَاءَ اللَّهُ</w:t>
      </w:r>
      <w:r w:rsidR="00E5526F" w:rsidRPr="00A81803">
        <w:rPr>
          <w:rStyle w:val="Char6"/>
          <w:rFonts w:hint="cs"/>
          <w:rtl/>
        </w:rPr>
        <w:t xml:space="preserve"> </w:t>
      </w:r>
      <w:r w:rsidR="00B92111" w:rsidRPr="00A81803">
        <w:rPr>
          <w:rStyle w:val="Char6"/>
          <w:rtl/>
        </w:rPr>
        <w:t>لاَ أَحْلِفُ عَلَى يَمِينٍ، فَأَرَى غَيْرَهَا خَيْرًا مِنْهَا، إِلَّا أَتَيْتُ الَّذِي هُوَ خَيْرٌ، وَتَحَلَّلْتُهَا</w:t>
      </w:r>
      <w:r w:rsidR="00CF03B2" w:rsidRPr="00A81803">
        <w:rPr>
          <w:rStyle w:val="Char6"/>
          <w:rFonts w:hint="cs"/>
          <w:rtl/>
        </w:rPr>
        <w:t>»</w:t>
      </w:r>
      <w:r w:rsidR="00CF03B2" w:rsidRPr="00A81803">
        <w:rPr>
          <w:rFonts w:ascii="IRLotus" w:hAnsi="IRLotus" w:cs="IRLotus"/>
          <w:vertAlign w:val="superscript"/>
          <w:rtl/>
        </w:rPr>
        <w:t>(</w:t>
      </w:r>
      <w:r w:rsidR="00CF03B2" w:rsidRPr="00A81803">
        <w:rPr>
          <w:rStyle w:val="FootnoteReference"/>
          <w:rFonts w:ascii="IRLotus" w:eastAsia="SimSun" w:hAnsi="IRLotus" w:cs="IRLotus"/>
          <w:rtl/>
        </w:rPr>
        <w:footnoteReference w:id="1"/>
      </w:r>
      <w:r w:rsidR="00CF03B2" w:rsidRPr="00A81803">
        <w:rPr>
          <w:rFonts w:ascii="IRLotus" w:hAnsi="IRLotus" w:cs="IRLotus"/>
          <w:vertAlign w:val="superscript"/>
          <w:rtl/>
        </w:rPr>
        <w:t>)</w:t>
      </w:r>
      <w:r w:rsidR="00CF03B2" w:rsidRPr="00A81803">
        <w:rPr>
          <w:rFonts w:hint="cs"/>
          <w:rtl/>
        </w:rPr>
        <w:t>: «به خدا سوگند، اگر خدا بخواهد، من بر چیزی که سوگند یاد کنم، ببینم خیر و برکت در غیر آن است، قطعاً آنچه که بهتر و دارای خیر و برکت بیشتری می‌باشد آن را انجام می‌دهم و به وسیل</w:t>
      </w:r>
      <w:r w:rsidR="00C565B2" w:rsidRPr="00A81803">
        <w:rPr>
          <w:rFonts w:hint="cs"/>
          <w:rtl/>
        </w:rPr>
        <w:t xml:space="preserve">ۀ </w:t>
      </w:r>
      <w:r w:rsidR="00CF03B2" w:rsidRPr="00A81803">
        <w:rPr>
          <w:rFonts w:hint="cs"/>
          <w:rtl/>
        </w:rPr>
        <w:t>کفّاره حلالش می‌گردانم».</w:t>
      </w:r>
    </w:p>
    <w:p w:rsidR="00CF03B2" w:rsidRPr="00A81803" w:rsidRDefault="00A00E1E" w:rsidP="00EB3E7D">
      <w:pPr>
        <w:pStyle w:val="a0"/>
        <w:rPr>
          <w:rtl/>
        </w:rPr>
      </w:pPr>
      <w:r w:rsidRPr="00A81803">
        <w:rPr>
          <w:rFonts w:hint="cs"/>
          <w:rtl/>
        </w:rPr>
        <w:t>بنابراین، امت اسلامی با استناد به دلا</w:t>
      </w:r>
      <w:r w:rsidR="00EB3E7D" w:rsidRPr="00A81803">
        <w:rPr>
          <w:rFonts w:hint="cs"/>
          <w:rtl/>
        </w:rPr>
        <w:t>ی</w:t>
      </w:r>
      <w:r w:rsidRPr="00A81803">
        <w:rPr>
          <w:rFonts w:hint="cs"/>
          <w:rtl/>
        </w:rPr>
        <w:t>ل</w:t>
      </w:r>
      <w:r w:rsidR="00197A63" w:rsidRPr="00A81803">
        <w:rPr>
          <w:rFonts w:hint="cs"/>
          <w:rtl/>
        </w:rPr>
        <w:t xml:space="preserve"> فوق، بر مشروعیت سوگند و ثبو</w:t>
      </w:r>
      <w:r w:rsidR="00B760A9" w:rsidRPr="00A81803">
        <w:rPr>
          <w:rFonts w:hint="cs"/>
          <w:rtl/>
        </w:rPr>
        <w:t xml:space="preserve">ت حکم آن اتفاق نظر دارند. </w:t>
      </w:r>
    </w:p>
    <w:p w:rsidR="00B760A9" w:rsidRPr="00A81803" w:rsidRDefault="00B760A9" w:rsidP="00624881">
      <w:pPr>
        <w:pStyle w:val="a2"/>
        <w:rPr>
          <w:rtl/>
        </w:rPr>
      </w:pPr>
      <w:bookmarkStart w:id="9" w:name="_Toc485737355"/>
      <w:r w:rsidRPr="00A81803">
        <w:rPr>
          <w:rFonts w:hint="cs"/>
          <w:rtl/>
        </w:rPr>
        <w:t>سوگند صحیح و قابل قبول</w:t>
      </w:r>
      <w:bookmarkEnd w:id="9"/>
    </w:p>
    <w:p w:rsidR="00624881" w:rsidRPr="00A81803" w:rsidRDefault="001A661B" w:rsidP="00875159">
      <w:pPr>
        <w:pStyle w:val="a0"/>
        <w:rPr>
          <w:spacing w:val="-2"/>
          <w:rtl/>
        </w:rPr>
      </w:pPr>
      <w:r w:rsidRPr="00A81803">
        <w:rPr>
          <w:rFonts w:hint="cs"/>
          <w:spacing w:val="-2"/>
          <w:rtl/>
        </w:rPr>
        <w:t xml:space="preserve">اگر سؤال شود: سوگند چه کسی صحیح و قابل قبول می‌باشد؟ جواب این است که سوگند کسی صحیح و قابل قبول می‌باشد که اولاً مختار باشد و در </w:t>
      </w:r>
      <w:r w:rsidRPr="00A81803">
        <w:rPr>
          <w:rFonts w:hint="cs"/>
          <w:spacing w:val="-2"/>
          <w:rtl/>
        </w:rPr>
        <w:lastRenderedPageBreak/>
        <w:t xml:space="preserve">ادای سوگند، مورد اجبار و اکراه قرار نگرفته باشد. ثانیاً قصد و نیت سوگند را داشته باشد، در غیر این صورت سوگند او صحیح و پذیرفته نمی‌باشد. </w:t>
      </w:r>
    </w:p>
    <w:p w:rsidR="001A661B" w:rsidRPr="00A81803" w:rsidRDefault="001A661B" w:rsidP="00EB3E7D">
      <w:pPr>
        <w:pStyle w:val="a0"/>
        <w:widowControl w:val="0"/>
        <w:rPr>
          <w:rtl/>
        </w:rPr>
      </w:pPr>
      <w:r w:rsidRPr="00A81803">
        <w:rPr>
          <w:rStyle w:val="Char5"/>
          <w:rFonts w:hint="cs"/>
          <w:rtl/>
        </w:rPr>
        <w:t>سوگند</w:t>
      </w:r>
      <w:r w:rsidR="00BE7AC7" w:rsidRPr="00A81803">
        <w:rPr>
          <w:rStyle w:val="Char5"/>
          <w:rFonts w:hint="cs"/>
          <w:rtl/>
        </w:rPr>
        <w:t>ِ</w:t>
      </w:r>
      <w:r w:rsidRPr="00A81803">
        <w:rPr>
          <w:rStyle w:val="Char5"/>
          <w:rFonts w:hint="cs"/>
          <w:rtl/>
        </w:rPr>
        <w:t xml:space="preserve"> شخص مست</w:t>
      </w:r>
      <w:r w:rsidR="00487FD7" w:rsidRPr="00A81803">
        <w:rPr>
          <w:rFonts w:hint="cs"/>
          <w:rtl/>
        </w:rPr>
        <w:t>:</w:t>
      </w:r>
      <w:r w:rsidRPr="00A81803">
        <w:rPr>
          <w:rFonts w:hint="cs"/>
          <w:rtl/>
        </w:rPr>
        <w:t xml:space="preserve"> اگر شخصِ مستی که با اختیار و اراد</w:t>
      </w:r>
      <w:r w:rsidR="00C565B2" w:rsidRPr="00A81803">
        <w:rPr>
          <w:rFonts w:hint="cs"/>
          <w:rtl/>
        </w:rPr>
        <w:t xml:space="preserve">ۀ </w:t>
      </w:r>
      <w:r w:rsidR="00D67B90" w:rsidRPr="00A81803">
        <w:rPr>
          <w:rFonts w:hint="cs"/>
          <w:rtl/>
        </w:rPr>
        <w:t>خود</w:t>
      </w:r>
      <w:r w:rsidR="008A163F" w:rsidRPr="00A81803">
        <w:rPr>
          <w:rFonts w:hint="cs"/>
          <w:rtl/>
        </w:rPr>
        <w:t xml:space="preserve"> </w:t>
      </w:r>
      <w:r w:rsidR="007530F4" w:rsidRPr="00A81803">
        <w:rPr>
          <w:rFonts w:hint="cs"/>
          <w:rtl/>
        </w:rPr>
        <w:t>مست شده باشد و آزادانه</w:t>
      </w:r>
      <w:r w:rsidR="00875159" w:rsidRPr="00A81803">
        <w:rPr>
          <w:rFonts w:hint="cs"/>
          <w:rtl/>
        </w:rPr>
        <w:t xml:space="preserve"> قصد و نیت شرابخواری و مست‌شدن را داشته باشد، مسلماً در چنین حالتی ملزم به دادن کفّاره می‌گردد، امّا اگر با اختیار و اراد</w:t>
      </w:r>
      <w:r w:rsidR="00C565B2" w:rsidRPr="00A81803">
        <w:rPr>
          <w:rFonts w:hint="cs"/>
          <w:rtl/>
        </w:rPr>
        <w:t xml:space="preserve">ۀ </w:t>
      </w:r>
      <w:r w:rsidR="00875159" w:rsidRPr="00A81803">
        <w:rPr>
          <w:rFonts w:hint="cs"/>
          <w:rtl/>
        </w:rPr>
        <w:t>خود مست نشده باشد، بلکه از روی اکراه و اجبار وادار به نوشیدن شراب و مست‌گردیدن شده باشد، در این صورت اگر بیشتر ا</w:t>
      </w:r>
      <w:r w:rsidR="00E9516E" w:rsidRPr="00A81803">
        <w:rPr>
          <w:rFonts w:hint="cs"/>
          <w:rtl/>
        </w:rPr>
        <w:t>ز</w:t>
      </w:r>
      <w:r w:rsidR="00875159" w:rsidRPr="00A81803">
        <w:rPr>
          <w:rFonts w:hint="cs"/>
          <w:rtl/>
        </w:rPr>
        <w:t xml:space="preserve"> آن مقدار شرابی که مجبور به نوشیدن آن شده است ننوشد و از آن حد تجاوز نکند کفّاره در حق او منعقد نمی‌شود.</w:t>
      </w:r>
    </w:p>
    <w:p w:rsidR="00875159" w:rsidRPr="00A81803" w:rsidRDefault="00487FD7" w:rsidP="00875159">
      <w:pPr>
        <w:pStyle w:val="a0"/>
        <w:rPr>
          <w:rtl/>
        </w:rPr>
      </w:pPr>
      <w:r w:rsidRPr="00A81803">
        <w:rPr>
          <w:rStyle w:val="Char5"/>
          <w:rFonts w:hint="cs"/>
          <w:rtl/>
        </w:rPr>
        <w:t>سوگند شخص کافر:</w:t>
      </w:r>
      <w:r w:rsidR="00875159" w:rsidRPr="00A81803">
        <w:rPr>
          <w:rFonts w:hint="cs"/>
          <w:rtl/>
        </w:rPr>
        <w:t xml:space="preserve"> اگر شخص کافری سوگند یاد کند، از او پذیرفته می‌شود و در صورت شکستنِ سوگند ملزم به کفّاره می‌باشد، خواه سوگند خود را در زمان کافربودنش شکسته باشد و یا بعد از مسلمان‌شدنش.</w:t>
      </w:r>
    </w:p>
    <w:p w:rsidR="00875159" w:rsidRPr="00A81803" w:rsidRDefault="00487FD7" w:rsidP="008D3B1B">
      <w:pPr>
        <w:pStyle w:val="a0"/>
        <w:rPr>
          <w:rtl/>
        </w:rPr>
      </w:pPr>
      <w:r w:rsidRPr="00A81803">
        <w:rPr>
          <w:rStyle w:val="Char5"/>
          <w:rFonts w:hint="cs"/>
          <w:rtl/>
        </w:rPr>
        <w:t>سوگند شخص غیرعرب:</w:t>
      </w:r>
      <w:r w:rsidR="00875159" w:rsidRPr="00A81803">
        <w:rPr>
          <w:rFonts w:hint="cs"/>
          <w:rtl/>
        </w:rPr>
        <w:t xml:space="preserve"> کسی که به زبان عربی آشنایی ندارد، اگر به ز</w:t>
      </w:r>
      <w:r w:rsidR="008D3B1B" w:rsidRPr="00A81803">
        <w:rPr>
          <w:rFonts w:hint="cs"/>
          <w:rtl/>
        </w:rPr>
        <w:t>ب</w:t>
      </w:r>
      <w:r w:rsidR="00875159" w:rsidRPr="00A81803">
        <w:rPr>
          <w:rFonts w:hint="cs"/>
          <w:rtl/>
        </w:rPr>
        <w:t xml:space="preserve">ان محلی و مادری خود سوگند یاد کند، صحیح و قابل قبول می‌باشد. </w:t>
      </w:r>
    </w:p>
    <w:p w:rsidR="005153A7" w:rsidRPr="00A81803" w:rsidRDefault="00875159" w:rsidP="00875159">
      <w:pPr>
        <w:pStyle w:val="a0"/>
        <w:rPr>
          <w:rtl/>
        </w:rPr>
      </w:pPr>
      <w:r w:rsidRPr="00A81803">
        <w:rPr>
          <w:rStyle w:val="Char5"/>
          <w:rFonts w:hint="cs"/>
          <w:rtl/>
        </w:rPr>
        <w:t>تکرارِ سوگند</w:t>
      </w:r>
      <w:r w:rsidR="00487FD7" w:rsidRPr="00A81803">
        <w:rPr>
          <w:rFonts w:hint="cs"/>
          <w:rtl/>
        </w:rPr>
        <w:t>:</w:t>
      </w:r>
      <w:r w:rsidRPr="00A81803">
        <w:rPr>
          <w:rFonts w:hint="cs"/>
          <w:rtl/>
        </w:rPr>
        <w:t xml:space="preserve"> باید دانست که تکرار سوگند خوب نیست و افراط در آن مکروه می‌باشد، چنان‌که خداوند می‌فرماید: </w:t>
      </w:r>
    </w:p>
    <w:p w:rsidR="005153A7" w:rsidRPr="00A81803" w:rsidRDefault="00875159" w:rsidP="00875159">
      <w:pPr>
        <w:pStyle w:val="a0"/>
        <w:rPr>
          <w:rtl/>
        </w:rPr>
      </w:pPr>
      <w:r w:rsidRPr="00A81803">
        <w:rPr>
          <w:rFonts w:cs="Traditional Arabic"/>
          <w:color w:val="000000"/>
          <w:shd w:val="clear" w:color="auto" w:fill="FFFFFF"/>
          <w:rtl/>
        </w:rPr>
        <w:t>﴿</w:t>
      </w:r>
      <w:r w:rsidRPr="00A81803">
        <w:rPr>
          <w:rStyle w:val="Char9"/>
          <w:rtl/>
        </w:rPr>
        <w:t>وَلَا تُطِعۡ كُلَّ حَلَّافٖ مَّهِينٍ١٠</w:t>
      </w:r>
      <w:r w:rsidRPr="00A81803">
        <w:rPr>
          <w:rFonts w:cs="Traditional Arabic"/>
          <w:color w:val="000000"/>
          <w:shd w:val="clear" w:color="auto" w:fill="FFFFFF"/>
          <w:rtl/>
        </w:rPr>
        <w:t>﴾</w:t>
      </w:r>
      <w:r w:rsidRPr="00A81803">
        <w:rPr>
          <w:rStyle w:val="Char9"/>
          <w:rtl/>
        </w:rPr>
        <w:t xml:space="preserve"> </w:t>
      </w:r>
      <w:r w:rsidRPr="00A81803">
        <w:rPr>
          <w:rStyle w:val="Char"/>
          <w:rtl/>
        </w:rPr>
        <w:t>[القلم: 10]</w:t>
      </w:r>
      <w:r w:rsidRPr="00A81803">
        <w:rPr>
          <w:rStyle w:val="Char"/>
          <w:rFonts w:hint="cs"/>
          <w:rtl/>
        </w:rPr>
        <w:t>.</w:t>
      </w:r>
      <w:r w:rsidR="00FF2855" w:rsidRPr="00A81803">
        <w:rPr>
          <w:rFonts w:hint="cs"/>
          <w:rtl/>
        </w:rPr>
        <w:t xml:space="preserve"> </w:t>
      </w:r>
    </w:p>
    <w:p w:rsidR="00875159" w:rsidRPr="00A81803" w:rsidRDefault="00FF2855" w:rsidP="00875159">
      <w:pPr>
        <w:pStyle w:val="a0"/>
        <w:rPr>
          <w:rtl/>
        </w:rPr>
      </w:pPr>
      <w:r w:rsidRPr="00A81803">
        <w:rPr>
          <w:rStyle w:val="Char7"/>
          <w:rFonts w:hint="cs"/>
          <w:rtl/>
        </w:rPr>
        <w:t>«و از هرفرومایه‌ای که بسیار سوگند می‌خورد فرمان مبر»</w:t>
      </w:r>
      <w:r w:rsidRPr="00A81803">
        <w:rPr>
          <w:rFonts w:hint="cs"/>
          <w:rtl/>
        </w:rPr>
        <w:t>.</w:t>
      </w:r>
    </w:p>
    <w:p w:rsidR="00FF2855" w:rsidRPr="00A81803" w:rsidRDefault="00E87E67" w:rsidP="00EB3E7D">
      <w:pPr>
        <w:pStyle w:val="a0"/>
        <w:widowControl w:val="0"/>
        <w:rPr>
          <w:rtl/>
        </w:rPr>
      </w:pPr>
      <w:r w:rsidRPr="00A81803">
        <w:rPr>
          <w:rFonts w:hint="cs"/>
          <w:rtl/>
        </w:rPr>
        <w:t>البته ناگفته نماند که اگر تکرار سوگند به حدِ زیادی نرسد مکروه نمی‌باشد، بنابراین، در چنین حالتی سوگندِ تکرار شده دارای دو صورت می‌باشد، صورت اول به این شکل است که اگر شخصی بیش از یک</w:t>
      </w:r>
      <w:r w:rsidR="00FB7815" w:rsidRPr="00A81803">
        <w:rPr>
          <w:rFonts w:hint="cs"/>
          <w:rtl/>
        </w:rPr>
        <w:t xml:space="preserve"> </w:t>
      </w:r>
      <w:r w:rsidRPr="00A81803">
        <w:rPr>
          <w:rFonts w:hint="cs"/>
          <w:rtl/>
        </w:rPr>
        <w:t>بار برای انجام کاری سوگند یاد کند: مثلاً بیشتر از یک</w:t>
      </w:r>
      <w:r w:rsidR="00FB7815" w:rsidRPr="00A81803">
        <w:rPr>
          <w:rFonts w:hint="cs"/>
          <w:rtl/>
        </w:rPr>
        <w:t xml:space="preserve"> </w:t>
      </w:r>
      <w:r w:rsidRPr="00A81803">
        <w:rPr>
          <w:rFonts w:hint="cs"/>
          <w:rtl/>
        </w:rPr>
        <w:t>ب</w:t>
      </w:r>
      <w:r w:rsidR="00B33E9E" w:rsidRPr="00A81803">
        <w:rPr>
          <w:rFonts w:hint="cs"/>
          <w:rtl/>
        </w:rPr>
        <w:t>ار بگوید: به خدا سوگند نزد فلانی نمی‌روم، به خدا سوگند نزد فلانی نمی‌روم...، حکم چنین سوگندی بنابر نظر بیشتر اهل علم، این است که اگر سوگند را شکست، فقط کفّار</w:t>
      </w:r>
      <w:r w:rsidR="00C565B2" w:rsidRPr="00A81803">
        <w:rPr>
          <w:rFonts w:hint="cs"/>
          <w:rtl/>
        </w:rPr>
        <w:t xml:space="preserve">ۀ </w:t>
      </w:r>
      <w:r w:rsidR="00B33E9E" w:rsidRPr="00A81803">
        <w:rPr>
          <w:rFonts w:hint="cs"/>
          <w:rtl/>
        </w:rPr>
        <w:lastRenderedPageBreak/>
        <w:t xml:space="preserve">یک سوگند بر او واجب می‌گردد. صورت دوم این شکل است که شخصی برای چند چیز متعدد سوگند بخورد، مثلاً بگوید: به خدا سوگند نمی‌نوشم، به خدا سوگند </w:t>
      </w:r>
      <w:r w:rsidR="009174AA" w:rsidRPr="00A81803">
        <w:rPr>
          <w:rFonts w:hint="cs"/>
          <w:rtl/>
        </w:rPr>
        <w:t xml:space="preserve">نمی‌خورم، به خدا سوگند نمی‌خوابم، حکم چنین سوگندی این است: که بنابر نظر اهل علم، در صورت شکستن، به هرکدام از </w:t>
      </w:r>
      <w:r w:rsidR="00512B41" w:rsidRPr="00A81803">
        <w:rPr>
          <w:rFonts w:hint="cs"/>
          <w:rtl/>
        </w:rPr>
        <w:t>آ</w:t>
      </w:r>
      <w:r w:rsidR="009174AA" w:rsidRPr="00A81803">
        <w:rPr>
          <w:rFonts w:hint="cs"/>
          <w:rtl/>
        </w:rPr>
        <w:t>ن‌ها کفّاره تعلق می‌گیرد.</w:t>
      </w:r>
    </w:p>
    <w:p w:rsidR="009174AA" w:rsidRPr="00A81803" w:rsidRDefault="00D00B37" w:rsidP="00487FD7">
      <w:pPr>
        <w:pStyle w:val="a0"/>
        <w:rPr>
          <w:rtl/>
        </w:rPr>
      </w:pPr>
      <w:r w:rsidRPr="00A81803">
        <w:rPr>
          <w:rFonts w:hint="cs"/>
          <w:rtl/>
        </w:rPr>
        <w:t>گفتنی است: سوگند یادکردن به «وجه الله» بنابر</w:t>
      </w:r>
      <w:r w:rsidR="00552D4D" w:rsidRPr="00A81803">
        <w:rPr>
          <w:rFonts w:hint="cs"/>
          <w:rtl/>
        </w:rPr>
        <w:t xml:space="preserve"> </w:t>
      </w:r>
      <w:r w:rsidRPr="00A81803">
        <w:rPr>
          <w:rFonts w:hint="cs"/>
          <w:rtl/>
        </w:rPr>
        <w:t>قولی حرام می‌باشد، قولی دیگر گفته است مکروه است، امّا بنابر قول صحیح جایز می‌باشد، زیرا «وجه الله» نیز به ذات تعبیر می‌شود، لذا اگر شخصی با خوردن چنین سوگندی خواستار چیزی شد</w:t>
      </w:r>
      <w:r w:rsidR="00487FD7" w:rsidRPr="00A81803">
        <w:rPr>
          <w:rFonts w:hint="cs"/>
          <w:rtl/>
        </w:rPr>
        <w:t>،</w:t>
      </w:r>
      <w:r w:rsidRPr="00A81803">
        <w:rPr>
          <w:rFonts w:hint="cs"/>
          <w:rtl/>
        </w:rPr>
        <w:t xml:space="preserve"> سن</w:t>
      </w:r>
      <w:r w:rsidR="00487FD7" w:rsidRPr="00A81803">
        <w:rPr>
          <w:rFonts w:hint="cs"/>
          <w:rtl/>
        </w:rPr>
        <w:t>ّ</w:t>
      </w:r>
      <w:r w:rsidRPr="00A81803">
        <w:rPr>
          <w:rFonts w:hint="cs"/>
          <w:rtl/>
        </w:rPr>
        <w:t xml:space="preserve">ت است </w:t>
      </w:r>
      <w:r w:rsidR="00C7720F" w:rsidRPr="00A81803">
        <w:rPr>
          <w:rFonts w:hint="cs"/>
          <w:rtl/>
        </w:rPr>
        <w:t>خواست</w:t>
      </w:r>
      <w:r w:rsidR="00C565B2" w:rsidRPr="00A81803">
        <w:rPr>
          <w:rFonts w:hint="cs"/>
          <w:rtl/>
        </w:rPr>
        <w:t xml:space="preserve">ۀ </w:t>
      </w:r>
      <w:r w:rsidR="00C7720F" w:rsidRPr="00A81803">
        <w:rPr>
          <w:rFonts w:hint="cs"/>
          <w:rtl/>
        </w:rPr>
        <w:t>او برآورده شود، بنابر قولی واجب می‌باشد، به دلیل این فرمود</w:t>
      </w:r>
      <w:r w:rsidR="00C565B2" w:rsidRPr="00A81803">
        <w:rPr>
          <w:rFonts w:hint="cs"/>
          <w:rtl/>
        </w:rPr>
        <w:t xml:space="preserve">ۀ </w:t>
      </w:r>
      <w:r w:rsidR="00C7720F" w:rsidRPr="00A81803">
        <w:rPr>
          <w:rFonts w:hint="cs"/>
          <w:rtl/>
        </w:rPr>
        <w:t xml:space="preserve">پیامبر </w:t>
      </w:r>
      <w:r w:rsidR="00C7720F" w:rsidRPr="00A81803">
        <w:rPr>
          <w:rFonts w:cs="CTraditional Arabic" w:hint="cs"/>
          <w:rtl/>
        </w:rPr>
        <w:t xml:space="preserve">ج </w:t>
      </w:r>
      <w:r w:rsidR="00C7720F" w:rsidRPr="00A81803">
        <w:rPr>
          <w:rFonts w:hint="cs"/>
          <w:rtl/>
        </w:rPr>
        <w:t xml:space="preserve">که می‌فرماید: </w:t>
      </w:r>
      <w:r w:rsidR="00C7720F" w:rsidRPr="00A81803">
        <w:rPr>
          <w:rStyle w:val="Char6"/>
          <w:rFonts w:hint="cs"/>
          <w:rtl/>
        </w:rPr>
        <w:t>«</w:t>
      </w:r>
      <w:r w:rsidR="002E1119" w:rsidRPr="00A81803">
        <w:rPr>
          <w:rStyle w:val="Char6"/>
          <w:rtl/>
        </w:rPr>
        <w:t>مَنْ سَأَلَكُمْ بِوَجْهِ اللَّهِ فَأَعْطُوهُ</w:t>
      </w:r>
      <w:r w:rsidR="00C7720F" w:rsidRPr="00A81803">
        <w:rPr>
          <w:rStyle w:val="Char6"/>
          <w:rFonts w:hint="cs"/>
          <w:rtl/>
        </w:rPr>
        <w:t>»</w:t>
      </w:r>
      <w:r w:rsidR="00487FD7" w:rsidRPr="00A81803">
        <w:rPr>
          <w:rFonts w:hint="cs"/>
          <w:rtl/>
        </w:rPr>
        <w:t>؛</w:t>
      </w:r>
      <w:r w:rsidR="007733AE" w:rsidRPr="00A81803">
        <w:rPr>
          <w:rFonts w:hint="cs"/>
          <w:rtl/>
        </w:rPr>
        <w:t xml:space="preserve"> «اگر کسی به وسیل</w:t>
      </w:r>
      <w:r w:rsidR="00C565B2" w:rsidRPr="00A81803">
        <w:rPr>
          <w:rFonts w:hint="cs"/>
          <w:rtl/>
        </w:rPr>
        <w:t xml:space="preserve">ۀ </w:t>
      </w:r>
      <w:r w:rsidR="007733AE" w:rsidRPr="00A81803">
        <w:rPr>
          <w:rFonts w:hint="cs"/>
          <w:rtl/>
        </w:rPr>
        <w:t>سوگند به وجه الله چیزی از شما خواست، آن را به او دهید».</w:t>
      </w:r>
      <w:r w:rsidR="00487FD7" w:rsidRPr="00A81803">
        <w:rPr>
          <w:rFonts w:ascii="IRLotus" w:hAnsi="IRLotus" w:cs="IRLotus"/>
          <w:vertAlign w:val="superscript"/>
          <w:rtl/>
        </w:rPr>
        <w:t>(</w:t>
      </w:r>
      <w:r w:rsidR="00487FD7" w:rsidRPr="00A81803">
        <w:rPr>
          <w:rStyle w:val="FootnoteReference"/>
          <w:rFonts w:ascii="IRLotus" w:eastAsia="SimSun" w:hAnsi="IRLotus" w:cs="IRLotus"/>
          <w:rtl/>
        </w:rPr>
        <w:footnoteReference w:id="2"/>
      </w:r>
      <w:r w:rsidR="00487FD7" w:rsidRPr="00A81803">
        <w:rPr>
          <w:rFonts w:ascii="IRLotus" w:hAnsi="IRLotus" w:cs="IRLotus"/>
          <w:vertAlign w:val="superscript"/>
          <w:rtl/>
        </w:rPr>
        <w:t>)</w:t>
      </w:r>
    </w:p>
    <w:p w:rsidR="001450C1" w:rsidRPr="004538B5" w:rsidRDefault="001450C1" w:rsidP="00A71DE6">
      <w:pPr>
        <w:pStyle w:val="a2"/>
        <w:rPr>
          <w:spacing w:val="-4"/>
          <w:rtl/>
        </w:rPr>
      </w:pPr>
      <w:bookmarkStart w:id="10" w:name="_Toc485737356"/>
      <w:r w:rsidRPr="004538B5">
        <w:rPr>
          <w:rFonts w:hint="cs"/>
          <w:spacing w:val="-4"/>
          <w:rtl/>
        </w:rPr>
        <w:t>در چه موقعی وفا به سوگند لازم است و چه وقت شکستن آن بهتر می‌باشد؟</w:t>
      </w:r>
      <w:bookmarkEnd w:id="10"/>
    </w:p>
    <w:p w:rsidR="00D66837" w:rsidRPr="00A81803" w:rsidRDefault="00D66837" w:rsidP="000B5915">
      <w:pPr>
        <w:pStyle w:val="a0"/>
        <w:rPr>
          <w:spacing w:val="-4"/>
          <w:rtl/>
        </w:rPr>
      </w:pPr>
      <w:r w:rsidRPr="00A81803">
        <w:rPr>
          <w:rFonts w:hint="cs"/>
          <w:spacing w:val="-4"/>
          <w:rtl/>
        </w:rPr>
        <w:t>بدیهی است کسی که ناظر و شاهد سوگند می‌باشد می‌داند</w:t>
      </w:r>
      <w:r w:rsidR="008A163F" w:rsidRPr="00A81803">
        <w:rPr>
          <w:rFonts w:hint="cs"/>
          <w:spacing w:val="-4"/>
          <w:rtl/>
        </w:rPr>
        <w:t xml:space="preserve"> </w:t>
      </w:r>
      <w:r w:rsidRPr="00A81803">
        <w:rPr>
          <w:rFonts w:hint="cs"/>
          <w:spacing w:val="-4"/>
          <w:rtl/>
        </w:rPr>
        <w:t>که سوگند پیوسته یکنواخت و در یک درجه نمی‌باشد، به این معنی که بعضی از سوگندها واجب است به آن‌ها وفا شود و انجام پذیرند، بعضی دیگر نیز لازم است که شکسته شوند و انجام نگیرند و کفّار</w:t>
      </w:r>
      <w:r w:rsidR="00C565B2" w:rsidRPr="00A81803">
        <w:rPr>
          <w:rFonts w:hint="cs"/>
          <w:spacing w:val="-4"/>
          <w:rtl/>
        </w:rPr>
        <w:t xml:space="preserve">ۀ </w:t>
      </w:r>
      <w:r w:rsidRPr="00A81803">
        <w:rPr>
          <w:rFonts w:hint="cs"/>
          <w:spacing w:val="-4"/>
          <w:rtl/>
        </w:rPr>
        <w:t>آن‌ها داده شود و آن قسمت از سوگندهایی که امرِ موردِ نظر در آن‌ها یکسان و در یک درج</w:t>
      </w:r>
      <w:r w:rsidR="00C565B2" w:rsidRPr="00A81803">
        <w:rPr>
          <w:rFonts w:hint="cs"/>
          <w:spacing w:val="-4"/>
          <w:rtl/>
        </w:rPr>
        <w:t xml:space="preserve">ۀ </w:t>
      </w:r>
      <w:r w:rsidRPr="00A81803">
        <w:rPr>
          <w:rFonts w:hint="cs"/>
          <w:spacing w:val="-4"/>
          <w:rtl/>
        </w:rPr>
        <w:t>واحدی نمی‌باشد، بهتر است که شکسته شوند. اینک توضیح و</w:t>
      </w:r>
      <w:r w:rsidR="008A163F" w:rsidRPr="00A81803">
        <w:rPr>
          <w:rFonts w:hint="cs"/>
          <w:spacing w:val="-4"/>
          <w:rtl/>
        </w:rPr>
        <w:t xml:space="preserve"> </w:t>
      </w:r>
      <w:r w:rsidRPr="00A81803">
        <w:rPr>
          <w:rFonts w:hint="cs"/>
          <w:spacing w:val="-4"/>
          <w:rtl/>
        </w:rPr>
        <w:t>تفسیر مختصر هریک از آن‌ها:</w:t>
      </w:r>
    </w:p>
    <w:p w:rsidR="00D66837" w:rsidRPr="00A81803" w:rsidRDefault="00D66837" w:rsidP="00415255">
      <w:pPr>
        <w:pStyle w:val="a0"/>
        <w:numPr>
          <w:ilvl w:val="0"/>
          <w:numId w:val="2"/>
        </w:numPr>
        <w:ind w:left="641" w:hanging="357"/>
      </w:pPr>
      <w:r w:rsidRPr="00A81803">
        <w:rPr>
          <w:rFonts w:hint="cs"/>
          <w:rtl/>
        </w:rPr>
        <w:lastRenderedPageBreak/>
        <w:t>سوگندهایی که واجب است به آن‌ها وفا شود و انجام گیرند</w:t>
      </w:r>
      <w:r w:rsidR="00487FD7" w:rsidRPr="00A81803">
        <w:rPr>
          <w:rFonts w:hint="cs"/>
          <w:rtl/>
        </w:rPr>
        <w:t>،</w:t>
      </w:r>
      <w:r w:rsidRPr="00A81803">
        <w:rPr>
          <w:rFonts w:hint="cs"/>
          <w:rtl/>
        </w:rPr>
        <w:t xml:space="preserve"> به این شکل‌اند که شخصی سوگند یاد کند که از ارتکاب به معاصی پرهیز نماید، یا اینکه سوگند یاد کند که فرایض دینی را انجام دهد به این صورت:</w:t>
      </w:r>
      <w:r w:rsidR="008A163F" w:rsidRPr="00A81803">
        <w:rPr>
          <w:rFonts w:hint="cs"/>
          <w:rtl/>
        </w:rPr>
        <w:t xml:space="preserve"> </w:t>
      </w:r>
      <w:r w:rsidRPr="00A81803">
        <w:rPr>
          <w:rFonts w:hint="cs"/>
          <w:rtl/>
        </w:rPr>
        <w:t>سوگند یاد کند که روز</w:t>
      </w:r>
      <w:r w:rsidR="00C565B2" w:rsidRPr="00A81803">
        <w:rPr>
          <w:rFonts w:hint="cs"/>
          <w:rtl/>
        </w:rPr>
        <w:t xml:space="preserve">ۀ </w:t>
      </w:r>
      <w:r w:rsidRPr="00A81803">
        <w:rPr>
          <w:rFonts w:hint="cs"/>
          <w:rtl/>
        </w:rPr>
        <w:t>ماه رمضان را بگیرد، یا سوگند خورَد که نمازهای پنجگانه را بگزارد و یا سوگند یاد کند که به زودی سیگارکشیدن</w:t>
      </w:r>
      <w:r w:rsidR="00536D1F" w:rsidRPr="00A81803">
        <w:rPr>
          <w:rFonts w:hint="cs"/>
          <w:rtl/>
        </w:rPr>
        <w:t xml:space="preserve"> </w:t>
      </w:r>
      <w:r w:rsidRPr="00A81803">
        <w:rPr>
          <w:rFonts w:hint="cs"/>
          <w:rtl/>
        </w:rPr>
        <w:t xml:space="preserve">و یا مواد مخدر را ترک کند، بر او واجب است که به تمام اینگونه سوگندها و به هر سوگند دیگر مشابه آن‌ها وفا کند و نباید </w:t>
      </w:r>
      <w:r w:rsidR="001E0332" w:rsidRPr="00A81803">
        <w:rPr>
          <w:rFonts w:hint="cs"/>
          <w:rtl/>
        </w:rPr>
        <w:t>آن‌ها را بشکند، بنابراین اگر آن‌ها را شکست گناهکار می‌باشد، اگرچه کفّار</w:t>
      </w:r>
      <w:r w:rsidR="00C565B2" w:rsidRPr="00A81803">
        <w:rPr>
          <w:rFonts w:hint="cs"/>
          <w:rtl/>
        </w:rPr>
        <w:t xml:space="preserve">ۀ </w:t>
      </w:r>
      <w:r w:rsidR="001E0332" w:rsidRPr="00A81803">
        <w:rPr>
          <w:rFonts w:hint="cs"/>
          <w:rtl/>
        </w:rPr>
        <w:t>آن‌ها را نیز بپردازد.</w:t>
      </w:r>
    </w:p>
    <w:p w:rsidR="001E0332" w:rsidRPr="00A81803" w:rsidRDefault="001E0332" w:rsidP="000B5915">
      <w:pPr>
        <w:pStyle w:val="a0"/>
        <w:numPr>
          <w:ilvl w:val="0"/>
          <w:numId w:val="2"/>
        </w:numPr>
      </w:pPr>
      <w:r w:rsidRPr="00A81803">
        <w:rPr>
          <w:rFonts w:hint="cs"/>
          <w:rtl/>
        </w:rPr>
        <w:t>سوگندی که واجب است شکسته شود و کفّار</w:t>
      </w:r>
      <w:r w:rsidR="00C565B2" w:rsidRPr="00A81803">
        <w:rPr>
          <w:rFonts w:hint="cs"/>
          <w:rtl/>
        </w:rPr>
        <w:t xml:space="preserve">ۀ </w:t>
      </w:r>
      <w:r w:rsidRPr="00A81803">
        <w:rPr>
          <w:rFonts w:hint="cs"/>
          <w:rtl/>
        </w:rPr>
        <w:t>آن نیز پرداخت گردد، سوگندی است که منجر به ضرر و زیان‌رساندن به مردم و یا به خودِ یادکنند</w:t>
      </w:r>
      <w:r w:rsidR="00C565B2" w:rsidRPr="00A81803">
        <w:rPr>
          <w:rFonts w:hint="cs"/>
          <w:rtl/>
        </w:rPr>
        <w:t xml:space="preserve">ۀ </w:t>
      </w:r>
      <w:r w:rsidRPr="00A81803">
        <w:rPr>
          <w:rFonts w:hint="cs"/>
          <w:rtl/>
        </w:rPr>
        <w:t>سوگند و یا به هر فرد دیگری شود، یا اینکه موجب انجام کار حرامی یا</w:t>
      </w:r>
      <w:r w:rsidR="00F75046" w:rsidRPr="00A81803">
        <w:rPr>
          <w:rFonts w:hint="cs"/>
          <w:rtl/>
        </w:rPr>
        <w:t xml:space="preserve"> </w:t>
      </w:r>
      <w:r w:rsidRPr="00A81803">
        <w:rPr>
          <w:rFonts w:hint="cs"/>
          <w:rtl/>
        </w:rPr>
        <w:t>ترک امر واجبی گردد، قطعاً چنین سوگندی واجب است که شکسته شود و کفّار</w:t>
      </w:r>
      <w:r w:rsidR="00C565B2" w:rsidRPr="00A81803">
        <w:rPr>
          <w:rFonts w:hint="cs"/>
          <w:rtl/>
        </w:rPr>
        <w:t xml:space="preserve">ۀ </w:t>
      </w:r>
      <w:r w:rsidRPr="00A81803">
        <w:rPr>
          <w:rFonts w:hint="cs"/>
          <w:rtl/>
        </w:rPr>
        <w:t>آن نیز داده شود. بنابراین اگر شخصی به عنوان نمونه سوگند خورد که باید به همسایه‌اش اذیت و آزار برساند و یا قطع صل</w:t>
      </w:r>
      <w:r w:rsidR="00C565B2" w:rsidRPr="00A81803">
        <w:rPr>
          <w:rFonts w:hint="cs"/>
          <w:rtl/>
        </w:rPr>
        <w:t xml:space="preserve">ۀ </w:t>
      </w:r>
      <w:r w:rsidRPr="00A81803">
        <w:rPr>
          <w:rFonts w:hint="cs"/>
          <w:rtl/>
        </w:rPr>
        <w:t>رحم کند و یا از دادن نفقه به فرزندان و خانواده‌اش خو</w:t>
      </w:r>
      <w:r w:rsidR="00F75046" w:rsidRPr="00A81803">
        <w:rPr>
          <w:rFonts w:hint="cs"/>
          <w:rtl/>
        </w:rPr>
        <w:t>د</w:t>
      </w:r>
      <w:r w:rsidRPr="00A81803">
        <w:rPr>
          <w:rFonts w:hint="cs"/>
          <w:rtl/>
        </w:rPr>
        <w:t>داری کند و یا سوگند خورد که حتماً شراب بنوشد یا سیگار بکشد، تمام این سوگندها و امثال آن‌ها واجب است که شکسته شوند و کفّار</w:t>
      </w:r>
      <w:r w:rsidR="00C565B2" w:rsidRPr="00A81803">
        <w:rPr>
          <w:rFonts w:hint="cs"/>
          <w:rtl/>
        </w:rPr>
        <w:t xml:space="preserve">ۀ </w:t>
      </w:r>
      <w:r w:rsidRPr="00A81803">
        <w:rPr>
          <w:rFonts w:hint="cs"/>
          <w:rtl/>
        </w:rPr>
        <w:t>آن‌ها نیز پرداخت گردد.</w:t>
      </w:r>
    </w:p>
    <w:p w:rsidR="001E0332" w:rsidRPr="00A81803" w:rsidRDefault="001E0332" w:rsidP="000B5915">
      <w:pPr>
        <w:pStyle w:val="a0"/>
        <w:numPr>
          <w:ilvl w:val="0"/>
          <w:numId w:val="2"/>
        </w:numPr>
      </w:pPr>
      <w:r w:rsidRPr="00A81803">
        <w:rPr>
          <w:rFonts w:hint="cs"/>
          <w:rtl/>
        </w:rPr>
        <w:t>سوگندی که وفا به آن مکروه نیست ولی شکستن</w:t>
      </w:r>
      <w:r w:rsidR="009E55EF" w:rsidRPr="00A81803">
        <w:rPr>
          <w:rFonts w:hint="cs"/>
          <w:rtl/>
        </w:rPr>
        <w:t>ش</w:t>
      </w:r>
      <w:r w:rsidRPr="00A81803">
        <w:rPr>
          <w:rFonts w:hint="cs"/>
          <w:rtl/>
        </w:rPr>
        <w:t xml:space="preserve"> بهتر می‌باشد</w:t>
      </w:r>
      <w:r w:rsidR="00487FD7" w:rsidRPr="00A81803">
        <w:rPr>
          <w:rFonts w:hint="cs"/>
          <w:rtl/>
        </w:rPr>
        <w:t>،</w:t>
      </w:r>
      <w:r w:rsidRPr="00A81803">
        <w:rPr>
          <w:rFonts w:hint="cs"/>
          <w:rtl/>
        </w:rPr>
        <w:t xml:space="preserve"> سوگندی است که شخصی آن را یاد کند به اینکه از دادن </w:t>
      </w:r>
      <w:r w:rsidR="00E449A7" w:rsidRPr="00A81803">
        <w:rPr>
          <w:rFonts w:hint="cs"/>
          <w:rtl/>
        </w:rPr>
        <w:t>صدقه و احسان‌کردن به فقرا خودداری کند، یا اینکه سوگند یاد کند که نماز سنت نگزارد، همچنین مسا</w:t>
      </w:r>
      <w:r w:rsidR="000B5915" w:rsidRPr="00A81803">
        <w:rPr>
          <w:rFonts w:hint="cs"/>
          <w:rtl/>
        </w:rPr>
        <w:t>ی</w:t>
      </w:r>
      <w:r w:rsidR="00E449A7" w:rsidRPr="00A81803">
        <w:rPr>
          <w:rFonts w:hint="cs"/>
          <w:rtl/>
        </w:rPr>
        <w:t xml:space="preserve">ل دیگری از این قبیل، مسلماً چنین </w:t>
      </w:r>
      <w:r w:rsidR="00E449A7" w:rsidRPr="00A81803">
        <w:rPr>
          <w:rFonts w:hint="cs"/>
          <w:rtl/>
        </w:rPr>
        <w:lastRenderedPageBreak/>
        <w:t>سوگندی مکروه می‌باشد و بهتر است که شکسته شود و کفّار</w:t>
      </w:r>
      <w:r w:rsidR="00C565B2" w:rsidRPr="00A81803">
        <w:rPr>
          <w:rFonts w:hint="cs"/>
          <w:rtl/>
        </w:rPr>
        <w:t xml:space="preserve">ۀ </w:t>
      </w:r>
      <w:r w:rsidR="00E449A7" w:rsidRPr="00A81803">
        <w:rPr>
          <w:rFonts w:hint="cs"/>
          <w:rtl/>
        </w:rPr>
        <w:t>آن پرداخت گردد.</w:t>
      </w:r>
    </w:p>
    <w:p w:rsidR="00E449A7" w:rsidRPr="00A81803" w:rsidRDefault="00E449A7" w:rsidP="003730FC">
      <w:pPr>
        <w:pStyle w:val="a0"/>
        <w:numPr>
          <w:ilvl w:val="0"/>
          <w:numId w:val="2"/>
        </w:numPr>
      </w:pPr>
      <w:r w:rsidRPr="00A81803">
        <w:rPr>
          <w:rFonts w:hint="cs"/>
          <w:rtl/>
        </w:rPr>
        <w:t>سوگندی که شکستن و وفا به آن یکسان می‌باشد، سوگندی است که برای انجام امر مباحی خورده شود: امر مباحی همچون خوردن و نوشیدن، مثلاً شخصی بگوید: به خدا سوگند این گرد</w:t>
      </w:r>
      <w:r w:rsidR="00C565B2" w:rsidRPr="00A81803">
        <w:rPr>
          <w:rFonts w:hint="cs"/>
          <w:rtl/>
        </w:rPr>
        <w:t xml:space="preserve">ۀ </w:t>
      </w:r>
      <w:r w:rsidRPr="00A81803">
        <w:rPr>
          <w:rFonts w:hint="cs"/>
          <w:rtl/>
        </w:rPr>
        <w:t xml:space="preserve">نان را نمی‌خورم، یا این میوه را نمی‌خورم و یا </w:t>
      </w:r>
      <w:r w:rsidR="00F75046" w:rsidRPr="00A81803">
        <w:rPr>
          <w:rFonts w:hint="cs"/>
          <w:rtl/>
        </w:rPr>
        <w:t xml:space="preserve">این </w:t>
      </w:r>
      <w:r w:rsidRPr="00A81803">
        <w:rPr>
          <w:rFonts w:hint="cs"/>
          <w:rtl/>
        </w:rPr>
        <w:t>آب را نمی‌نوشم</w:t>
      </w:r>
      <w:r w:rsidR="00487FD7" w:rsidRPr="00A81803">
        <w:rPr>
          <w:rFonts w:hint="cs"/>
          <w:rtl/>
        </w:rPr>
        <w:t>،</w:t>
      </w:r>
      <w:r w:rsidRPr="00A81803">
        <w:rPr>
          <w:rFonts w:hint="cs"/>
          <w:rtl/>
        </w:rPr>
        <w:t xml:space="preserve"> همچنین چیزهای دیگری از این قبیل، بنا</w:t>
      </w:r>
      <w:r w:rsidR="0083239C" w:rsidRPr="00A81803">
        <w:rPr>
          <w:rFonts w:hint="cs"/>
          <w:rtl/>
        </w:rPr>
        <w:t>براین وفا به چنین سوگندی و ترک یا شکستن آن یکسان می‌باشد و به جز پرداختن کفّاره‌ای که خداوند آن را برای شکستنِ سوگند واجب گردانیده است، چیز دیگری نمی‌باشد.</w:t>
      </w:r>
    </w:p>
    <w:p w:rsidR="0083239C" w:rsidRPr="00A81803" w:rsidRDefault="0083239C" w:rsidP="0083239C">
      <w:pPr>
        <w:pStyle w:val="a2"/>
        <w:rPr>
          <w:rtl/>
        </w:rPr>
      </w:pPr>
      <w:bookmarkStart w:id="11" w:name="_Toc485737357"/>
      <w:r w:rsidRPr="00A81803">
        <w:rPr>
          <w:rFonts w:hint="cs"/>
          <w:rtl/>
        </w:rPr>
        <w:t>شروط وجوب کفّاره</w:t>
      </w:r>
      <w:bookmarkEnd w:id="11"/>
    </w:p>
    <w:p w:rsidR="0083239C" w:rsidRPr="00A81803" w:rsidRDefault="0083239C" w:rsidP="003730FC">
      <w:pPr>
        <w:pStyle w:val="a0"/>
        <w:rPr>
          <w:rtl/>
        </w:rPr>
      </w:pPr>
      <w:r w:rsidRPr="00A81803">
        <w:rPr>
          <w:rFonts w:hint="cs"/>
          <w:rtl/>
        </w:rPr>
        <w:t>باید دانست که برای وجو</w:t>
      </w:r>
      <w:r w:rsidR="003730FC" w:rsidRPr="00A81803">
        <w:rPr>
          <w:rFonts w:hint="cs"/>
          <w:rtl/>
        </w:rPr>
        <w:t>ب</w:t>
      </w:r>
      <w:r w:rsidRPr="00A81803">
        <w:rPr>
          <w:rFonts w:hint="cs"/>
          <w:rtl/>
        </w:rPr>
        <w:t xml:space="preserve"> کفّاره و پرداخت آن چند شرط وجود دارد از این قرار: </w:t>
      </w:r>
    </w:p>
    <w:p w:rsidR="005153A7" w:rsidRPr="00A81803" w:rsidRDefault="00360118" w:rsidP="000B5915">
      <w:pPr>
        <w:pStyle w:val="a0"/>
        <w:rPr>
          <w:rtl/>
        </w:rPr>
      </w:pPr>
      <w:r w:rsidRPr="00A81803">
        <w:rPr>
          <w:rStyle w:val="Char5"/>
          <w:rFonts w:hint="cs"/>
          <w:rtl/>
        </w:rPr>
        <w:t>شرط اول</w:t>
      </w:r>
      <w:r w:rsidR="000B5915" w:rsidRPr="00A81803">
        <w:rPr>
          <w:rFonts w:hint="cs"/>
          <w:rtl/>
        </w:rPr>
        <w:t>:</w:t>
      </w:r>
      <w:r w:rsidRPr="00A81803">
        <w:rPr>
          <w:rFonts w:hint="cs"/>
          <w:rtl/>
        </w:rPr>
        <w:t xml:space="preserve"> این است شخصی که سوگند یاد می‌کند باید قصدِ انعقاد و اجرای آن را داشته باشد، به دلیل این فرمود</w:t>
      </w:r>
      <w:r w:rsidR="00C565B2" w:rsidRPr="00A81803">
        <w:rPr>
          <w:rFonts w:hint="cs"/>
          <w:rtl/>
        </w:rPr>
        <w:t xml:space="preserve">ۀ </w:t>
      </w:r>
      <w:r w:rsidRPr="00A81803">
        <w:rPr>
          <w:rFonts w:hint="cs"/>
          <w:rtl/>
        </w:rPr>
        <w:t>خداوند که می‌فرماید:</w:t>
      </w:r>
    </w:p>
    <w:p w:rsidR="00487FD7" w:rsidRPr="00A81803" w:rsidRDefault="00360118" w:rsidP="000B5915">
      <w:pPr>
        <w:pStyle w:val="a0"/>
        <w:rPr>
          <w:rtl/>
        </w:rPr>
      </w:pPr>
      <w:r w:rsidRPr="00A81803">
        <w:rPr>
          <w:rFonts w:cs="Traditional Arabic"/>
          <w:color w:val="000000"/>
          <w:shd w:val="clear" w:color="auto" w:fill="FFFFFF"/>
          <w:rtl/>
        </w:rPr>
        <w:t>﴿</w:t>
      </w:r>
      <w:r w:rsidRPr="00A81803">
        <w:rPr>
          <w:rStyle w:val="Char9"/>
          <w:rtl/>
        </w:rPr>
        <w:t xml:space="preserve">لَا يُؤَاخِذُكُمُ </w:t>
      </w:r>
      <w:r w:rsidRPr="00A81803">
        <w:rPr>
          <w:rStyle w:val="Char9"/>
          <w:rFonts w:hint="cs"/>
          <w:rtl/>
        </w:rPr>
        <w:t>ٱللَّهُ</w:t>
      </w:r>
      <w:r w:rsidRPr="00A81803">
        <w:rPr>
          <w:rStyle w:val="Char9"/>
          <w:rtl/>
        </w:rPr>
        <w:t xml:space="preserve"> بِ</w:t>
      </w:r>
      <w:r w:rsidRPr="00A81803">
        <w:rPr>
          <w:rStyle w:val="Char9"/>
          <w:rFonts w:hint="cs"/>
          <w:rtl/>
        </w:rPr>
        <w:t>ٱللَّغۡوِ</w:t>
      </w:r>
      <w:r w:rsidRPr="00A81803">
        <w:rPr>
          <w:rStyle w:val="Char9"/>
          <w:rtl/>
        </w:rPr>
        <w:t xml:space="preserve"> فِيٓ أَيۡمَٰنِكُمۡ وَلَٰكِن يُؤَاخِذُكُم بِمَا عَقَّدتُّمُ </w:t>
      </w:r>
      <w:r w:rsidRPr="00A81803">
        <w:rPr>
          <w:rStyle w:val="Char9"/>
          <w:rFonts w:hint="cs"/>
          <w:rtl/>
        </w:rPr>
        <w:t>ٱلۡأَيۡمَٰنَۖ</w:t>
      </w:r>
      <w:r w:rsidRPr="00A81803">
        <w:rPr>
          <w:rFonts w:cs="Traditional Arabic"/>
          <w:color w:val="000000"/>
          <w:shd w:val="clear" w:color="auto" w:fill="FFFFFF"/>
          <w:rtl/>
        </w:rPr>
        <w:t>﴾</w:t>
      </w:r>
      <w:r w:rsidRPr="00A81803">
        <w:rPr>
          <w:rStyle w:val="Char9"/>
          <w:rtl/>
        </w:rPr>
        <w:t xml:space="preserve"> </w:t>
      </w:r>
      <w:r w:rsidRPr="00A81803">
        <w:rPr>
          <w:rStyle w:val="Char"/>
          <w:rtl/>
        </w:rPr>
        <w:t>[المائدة: 89]</w:t>
      </w:r>
      <w:r w:rsidR="005153A7" w:rsidRPr="00A81803">
        <w:rPr>
          <w:rFonts w:hint="cs"/>
          <w:rtl/>
        </w:rPr>
        <w:t>.</w:t>
      </w:r>
    </w:p>
    <w:p w:rsidR="00360118" w:rsidRPr="00A81803" w:rsidRDefault="0058400D" w:rsidP="000B5915">
      <w:pPr>
        <w:pStyle w:val="a0"/>
        <w:rPr>
          <w:rtl/>
        </w:rPr>
      </w:pPr>
      <w:r w:rsidRPr="00A81803">
        <w:rPr>
          <w:rStyle w:val="Char7"/>
          <w:rFonts w:hint="cs"/>
          <w:rtl/>
        </w:rPr>
        <w:t>«</w:t>
      </w:r>
      <w:r w:rsidR="00360118" w:rsidRPr="00A81803">
        <w:rPr>
          <w:rStyle w:val="Char7"/>
          <w:rFonts w:hint="cs"/>
          <w:rtl/>
        </w:rPr>
        <w:t>خداوند شما را به سوگندهای بیهوده‌تان مؤ</w:t>
      </w:r>
      <w:r w:rsidR="00460E64" w:rsidRPr="00A81803">
        <w:rPr>
          <w:rStyle w:val="Char7"/>
          <w:rFonts w:hint="cs"/>
          <w:rtl/>
        </w:rPr>
        <w:t>ا</w:t>
      </w:r>
      <w:r w:rsidR="00360118" w:rsidRPr="00A81803">
        <w:rPr>
          <w:rStyle w:val="Char7"/>
          <w:rFonts w:hint="cs"/>
          <w:rtl/>
        </w:rPr>
        <w:t>خذه نمی‌کند، ولی به سوگندهایی که (از روی اختیار و اراده) می‌خورید (و آن‌ها را می‌شک</w:t>
      </w:r>
      <w:r w:rsidR="000B5915" w:rsidRPr="00A81803">
        <w:rPr>
          <w:rStyle w:val="Char7"/>
          <w:rFonts w:hint="cs"/>
          <w:rtl/>
        </w:rPr>
        <w:t>ن</w:t>
      </w:r>
      <w:r w:rsidR="00360118" w:rsidRPr="00A81803">
        <w:rPr>
          <w:rStyle w:val="Char7"/>
          <w:rFonts w:hint="cs"/>
          <w:rtl/>
        </w:rPr>
        <w:t>ید) شما را مؤاخذه می‌کند»</w:t>
      </w:r>
      <w:r w:rsidR="00360118" w:rsidRPr="00A81803">
        <w:rPr>
          <w:rFonts w:hint="cs"/>
          <w:rtl/>
        </w:rPr>
        <w:t>.</w:t>
      </w:r>
    </w:p>
    <w:p w:rsidR="0066664F" w:rsidRPr="00A81803" w:rsidRDefault="0066664F" w:rsidP="00360118">
      <w:pPr>
        <w:pStyle w:val="a0"/>
        <w:rPr>
          <w:rtl/>
        </w:rPr>
      </w:pPr>
      <w:r w:rsidRPr="00A81803">
        <w:rPr>
          <w:rFonts w:hint="cs"/>
          <w:rtl/>
        </w:rPr>
        <w:t>بنابراین، شخصی که بدون قصد و اراده‌ای</w:t>
      </w:r>
      <w:r w:rsidR="00487FD7" w:rsidRPr="00A81803">
        <w:rPr>
          <w:rFonts w:hint="cs"/>
          <w:rtl/>
        </w:rPr>
        <w:t>،</w:t>
      </w:r>
      <w:r w:rsidRPr="00A81803">
        <w:rPr>
          <w:rFonts w:hint="cs"/>
          <w:rtl/>
        </w:rPr>
        <w:t xml:space="preserve"> سوگند می‌خورد، سوگندش</w:t>
      </w:r>
      <w:r w:rsidR="00460E64" w:rsidRPr="00A81803">
        <w:rPr>
          <w:rFonts w:hint="cs"/>
          <w:rtl/>
        </w:rPr>
        <w:t xml:space="preserve"> </w:t>
      </w:r>
      <w:r w:rsidRPr="00A81803">
        <w:rPr>
          <w:rFonts w:hint="cs"/>
          <w:rtl/>
        </w:rPr>
        <w:t>باطل و بیهود</w:t>
      </w:r>
      <w:r w:rsidR="00487FD7" w:rsidRPr="00A81803">
        <w:rPr>
          <w:rFonts w:hint="cs"/>
          <w:rtl/>
        </w:rPr>
        <w:t>ه</w:t>
      </w:r>
      <w:r w:rsidRPr="00A81803">
        <w:rPr>
          <w:rFonts w:hint="cs"/>
          <w:rtl/>
        </w:rPr>
        <w:t xml:space="preserve"> می‌باشد، همچنین سوگندی که از شخص به خواب رفته و از </w:t>
      </w:r>
      <w:r w:rsidRPr="00A81803">
        <w:rPr>
          <w:rFonts w:hint="cs"/>
          <w:rtl/>
        </w:rPr>
        <w:lastRenderedPageBreak/>
        <w:t>فرد نابالغ و نیز از شخصِ دیوان</w:t>
      </w:r>
      <w:r w:rsidR="00460E64" w:rsidRPr="00A81803">
        <w:rPr>
          <w:rFonts w:hint="cs"/>
          <w:rtl/>
        </w:rPr>
        <w:t>ه</w:t>
      </w:r>
      <w:r w:rsidRPr="00A81803">
        <w:rPr>
          <w:rFonts w:hint="cs"/>
          <w:rtl/>
        </w:rPr>
        <w:t xml:space="preserve"> یاد می‌شود</w:t>
      </w:r>
      <w:r w:rsidR="00487FD7" w:rsidRPr="00A81803">
        <w:rPr>
          <w:rFonts w:hint="cs"/>
          <w:rtl/>
        </w:rPr>
        <w:t>،</w:t>
      </w:r>
      <w:r w:rsidRPr="00A81803">
        <w:rPr>
          <w:rFonts w:hint="cs"/>
          <w:rtl/>
        </w:rPr>
        <w:t xml:space="preserve"> سوگندی باطل و غیرمنعقد می‌باشد، اگر شکسته شود کفّاره‌ای ندارد.</w:t>
      </w:r>
    </w:p>
    <w:p w:rsidR="0066664F" w:rsidRPr="00A81803" w:rsidRDefault="0066664F" w:rsidP="000B5915">
      <w:pPr>
        <w:pStyle w:val="a0"/>
        <w:rPr>
          <w:rtl/>
        </w:rPr>
      </w:pPr>
      <w:r w:rsidRPr="00A81803">
        <w:rPr>
          <w:rStyle w:val="Char5"/>
          <w:rFonts w:hint="cs"/>
          <w:rtl/>
        </w:rPr>
        <w:t>شرط دوم</w:t>
      </w:r>
      <w:r w:rsidR="000B5915" w:rsidRPr="00A81803">
        <w:rPr>
          <w:rFonts w:hint="cs"/>
          <w:rtl/>
        </w:rPr>
        <w:t>:</w:t>
      </w:r>
      <w:r w:rsidRPr="00A81803">
        <w:rPr>
          <w:rFonts w:hint="cs"/>
          <w:rtl/>
        </w:rPr>
        <w:t xml:space="preserve"> این است شخصی که سوگند می‌خورد، باید سوگندِ او دربار</w:t>
      </w:r>
      <w:r w:rsidR="00C565B2" w:rsidRPr="00A81803">
        <w:rPr>
          <w:rFonts w:hint="cs"/>
          <w:rtl/>
        </w:rPr>
        <w:t xml:space="preserve">ۀ </w:t>
      </w:r>
      <w:r w:rsidRPr="00A81803">
        <w:rPr>
          <w:rFonts w:hint="cs"/>
          <w:rtl/>
        </w:rPr>
        <w:t>امری باشد که وجود آن در حال یا آینده ممکن باشد، بنابراین سوگندی که آگاهانه و به صورت دروغ، بر امر گذشته یاد شود، باطل و بیهوده می‌باشد. زیرا بدیهی است سوگندی که دروغ و فریبکارانه باشد منعقد نمی‌گردد، به خاطر اینکه</w:t>
      </w:r>
      <w:r w:rsidR="008A163F" w:rsidRPr="00A81803">
        <w:rPr>
          <w:rFonts w:hint="cs"/>
          <w:rtl/>
        </w:rPr>
        <w:t xml:space="preserve"> </w:t>
      </w:r>
      <w:r w:rsidRPr="00A81803">
        <w:rPr>
          <w:rFonts w:hint="cs"/>
          <w:rtl/>
        </w:rPr>
        <w:t xml:space="preserve">چنین سوگندی، به عنوان سوگندِ «غموس» یا دروغ، محسوب می‌شود </w:t>
      </w:r>
      <w:r w:rsidRPr="00A81803">
        <w:rPr>
          <w:rtl/>
        </w:rPr>
        <w:t>–</w:t>
      </w:r>
      <w:r w:rsidR="00A95A45" w:rsidRPr="00A81803">
        <w:rPr>
          <w:rFonts w:hint="cs"/>
          <w:rtl/>
        </w:rPr>
        <w:t>بعدا</w:t>
      </w:r>
      <w:r w:rsidRPr="00A81803">
        <w:rPr>
          <w:rFonts w:hint="cs"/>
          <w:rtl/>
        </w:rPr>
        <w:t xml:space="preserve"> دربار</w:t>
      </w:r>
      <w:r w:rsidR="00C565B2" w:rsidRPr="00A81803">
        <w:rPr>
          <w:rFonts w:hint="cs"/>
          <w:rtl/>
        </w:rPr>
        <w:t xml:space="preserve">ۀ </w:t>
      </w:r>
      <w:r w:rsidR="00487FD7" w:rsidRPr="00A81803">
        <w:rPr>
          <w:rFonts w:hint="cs"/>
          <w:rtl/>
        </w:rPr>
        <w:t>آن به طور مفصل بحث خواهد شد</w:t>
      </w:r>
      <w:r w:rsidRPr="00A81803">
        <w:rPr>
          <w:rFonts w:hint="cs"/>
          <w:rtl/>
        </w:rPr>
        <w:t>-.</w:t>
      </w:r>
    </w:p>
    <w:p w:rsidR="00756C7D" w:rsidRPr="00A81803" w:rsidRDefault="00756C7D" w:rsidP="00886917">
      <w:pPr>
        <w:pStyle w:val="a0"/>
        <w:rPr>
          <w:rtl/>
        </w:rPr>
      </w:pPr>
      <w:r w:rsidRPr="00A81803">
        <w:rPr>
          <w:rFonts w:hint="cs"/>
          <w:rtl/>
        </w:rPr>
        <w:t>همچنین کسی که برای چیزی سوگند یاد می</w:t>
      </w:r>
      <w:r w:rsidR="006B18B3" w:rsidRPr="00A81803">
        <w:rPr>
          <w:rFonts w:hint="cs"/>
          <w:rtl/>
        </w:rPr>
        <w:t>‌ک</w:t>
      </w:r>
      <w:r w:rsidRPr="00A81803">
        <w:rPr>
          <w:rFonts w:hint="cs"/>
          <w:rtl/>
        </w:rPr>
        <w:t>ند و</w:t>
      </w:r>
      <w:r w:rsidR="00AC30BB" w:rsidRPr="00A81803">
        <w:rPr>
          <w:rFonts w:hint="cs"/>
          <w:rtl/>
        </w:rPr>
        <w:t xml:space="preserve"> </w:t>
      </w:r>
      <w:r w:rsidRPr="00A81803">
        <w:rPr>
          <w:rFonts w:hint="cs"/>
          <w:rtl/>
        </w:rPr>
        <w:t xml:space="preserve">ظن و گمان می‌برد که در آینده صدق پیدا می‌کند، چنین سوگندی باطل و غیرمنعقد می‌باشد، چون به طور اجماع، سوگندی که بر سبیل ظن </w:t>
      </w:r>
      <w:r w:rsidR="00037193" w:rsidRPr="00A81803">
        <w:rPr>
          <w:rFonts w:hint="cs"/>
          <w:rtl/>
        </w:rPr>
        <w:t xml:space="preserve">و </w:t>
      </w:r>
      <w:r w:rsidRPr="00A81803">
        <w:rPr>
          <w:rFonts w:hint="cs"/>
          <w:rtl/>
        </w:rPr>
        <w:t xml:space="preserve">گمانِ غالب خورده شود </w:t>
      </w:r>
      <w:r w:rsidR="00886917" w:rsidRPr="00A81803">
        <w:rPr>
          <w:rFonts w:hint="cs"/>
          <w:rtl/>
        </w:rPr>
        <w:t>(در صورت شکستن آن) کفّاره ندارد</w:t>
      </w:r>
      <w:r w:rsidR="00487FD7"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3"/>
      </w:r>
      <w:r w:rsidRPr="00A81803">
        <w:rPr>
          <w:rFonts w:ascii="IRLotus" w:hAnsi="IRLotus" w:cs="IRLotus"/>
          <w:vertAlign w:val="superscript"/>
          <w:rtl/>
        </w:rPr>
        <w:t>)</w:t>
      </w:r>
    </w:p>
    <w:p w:rsidR="008F67A6" w:rsidRPr="00A81803" w:rsidRDefault="008F67A6" w:rsidP="00415255">
      <w:pPr>
        <w:pStyle w:val="a0"/>
        <w:rPr>
          <w:rtl/>
        </w:rPr>
      </w:pPr>
      <w:r w:rsidRPr="00A81803">
        <w:rPr>
          <w:rFonts w:hint="cs"/>
          <w:rtl/>
        </w:rPr>
        <w:t>ناگفته</w:t>
      </w:r>
      <w:r w:rsidR="004F5C39" w:rsidRPr="00A81803">
        <w:rPr>
          <w:rFonts w:hint="cs"/>
          <w:rtl/>
        </w:rPr>
        <w:t xml:space="preserve"> نماند در اینکه گفتیم: «شرط صحت و درستی سوگند آن است که بر امر آیند</w:t>
      </w:r>
      <w:r w:rsidR="000B5915" w:rsidRPr="00A81803">
        <w:rPr>
          <w:rFonts w:hint="cs"/>
          <w:rtl/>
        </w:rPr>
        <w:t>ه</w:t>
      </w:r>
      <w:r w:rsidR="00487FD7" w:rsidRPr="00A81803">
        <w:rPr>
          <w:rFonts w:hint="cs"/>
          <w:rtl/>
        </w:rPr>
        <w:t>‌ا</w:t>
      </w:r>
      <w:r w:rsidR="000B5915" w:rsidRPr="00A81803">
        <w:rPr>
          <w:rFonts w:hint="cs"/>
          <w:rtl/>
        </w:rPr>
        <w:t>ی</w:t>
      </w:r>
      <w:r w:rsidR="004F5C39" w:rsidRPr="00A81803">
        <w:rPr>
          <w:rFonts w:hint="cs"/>
          <w:rtl/>
        </w:rPr>
        <w:t xml:space="preserve"> ممکن باشد» مراد این است که سوگندخوردن برای چیزی که وجودِ آن محال و غیرممکن باشد باطل و غیرمنعقد است، مانند کسی که سوگند یاد کند در کوزه‌ای که</w:t>
      </w:r>
      <w:r w:rsidR="008A163F" w:rsidRPr="00A81803">
        <w:rPr>
          <w:rFonts w:hint="cs"/>
          <w:rtl/>
        </w:rPr>
        <w:t xml:space="preserve"> </w:t>
      </w:r>
      <w:r w:rsidR="004F5C39" w:rsidRPr="00A81803">
        <w:rPr>
          <w:rFonts w:hint="cs"/>
          <w:rtl/>
        </w:rPr>
        <w:t xml:space="preserve">آب در آن نیست، </w:t>
      </w:r>
      <w:r w:rsidR="004332F0" w:rsidRPr="00A81803">
        <w:rPr>
          <w:rFonts w:hint="cs"/>
          <w:rtl/>
        </w:rPr>
        <w:t>آب بنوشد و یا سوگند یاد کند که مرده را بکُشد و یا آن را زنده بگرداند و یا اینکه سوگند بخورد که (بدون وسیله‌ای) به آسمان صعود کند</w:t>
      </w:r>
      <w:r w:rsidR="008A163F" w:rsidRPr="00A81803">
        <w:rPr>
          <w:rFonts w:hint="cs"/>
          <w:rtl/>
        </w:rPr>
        <w:t xml:space="preserve"> </w:t>
      </w:r>
      <w:r w:rsidR="004332F0" w:rsidRPr="00A81803">
        <w:rPr>
          <w:rFonts w:hint="cs"/>
          <w:rtl/>
        </w:rPr>
        <w:t xml:space="preserve">و یا به پرواز درآید، بنابراین شکستن چنین سوگندهایی کفّاره ندارند. </w:t>
      </w:r>
    </w:p>
    <w:p w:rsidR="004332F0" w:rsidRPr="00A81803" w:rsidRDefault="004332F0" w:rsidP="00ED2C9D">
      <w:pPr>
        <w:pStyle w:val="a0"/>
        <w:rPr>
          <w:rtl/>
        </w:rPr>
      </w:pPr>
      <w:r w:rsidRPr="00A81803">
        <w:rPr>
          <w:rStyle w:val="Char5"/>
          <w:rFonts w:hint="cs"/>
          <w:rtl/>
        </w:rPr>
        <w:t>شرط سوم</w:t>
      </w:r>
      <w:r w:rsidR="000B5915" w:rsidRPr="00A81803">
        <w:rPr>
          <w:rFonts w:hint="cs"/>
          <w:rtl/>
        </w:rPr>
        <w:t>:</w:t>
      </w:r>
      <w:r w:rsidRPr="00A81803">
        <w:rPr>
          <w:rFonts w:hint="cs"/>
          <w:rtl/>
        </w:rPr>
        <w:t xml:space="preserve"> این است کسی که سوگن</w:t>
      </w:r>
      <w:r w:rsidR="00553918" w:rsidRPr="00A81803">
        <w:rPr>
          <w:rFonts w:hint="cs"/>
          <w:rtl/>
        </w:rPr>
        <w:t xml:space="preserve">د یاد می‌کند، باید مختار و آزاد باشد بنابراین کسی که با اجبار و اکراه سوگند می‌‌خورد، سوگندش منعقد نمی‌شود </w:t>
      </w:r>
      <w:r w:rsidR="005531A3" w:rsidRPr="00A81803">
        <w:rPr>
          <w:rFonts w:hint="cs"/>
          <w:rtl/>
        </w:rPr>
        <w:t>و کفّاره‌ای نیز ندارد، به دلیل این فرمود</w:t>
      </w:r>
      <w:r w:rsidR="00C565B2" w:rsidRPr="00A81803">
        <w:rPr>
          <w:rFonts w:hint="cs"/>
          <w:rtl/>
        </w:rPr>
        <w:t xml:space="preserve">ۀ </w:t>
      </w:r>
      <w:r w:rsidR="005531A3" w:rsidRPr="00A81803">
        <w:rPr>
          <w:rFonts w:hint="cs"/>
          <w:rtl/>
        </w:rPr>
        <w:t xml:space="preserve">پیامبر اکرم </w:t>
      </w:r>
      <w:r w:rsidR="005531A3" w:rsidRPr="00A81803">
        <w:rPr>
          <w:rFonts w:cs="CTraditional Arabic" w:hint="cs"/>
          <w:rtl/>
        </w:rPr>
        <w:t>ج</w:t>
      </w:r>
      <w:r w:rsidR="005531A3" w:rsidRPr="00A81803">
        <w:rPr>
          <w:rFonts w:hint="cs"/>
          <w:rtl/>
        </w:rPr>
        <w:t xml:space="preserve"> که </w:t>
      </w:r>
      <w:r w:rsidR="005531A3" w:rsidRPr="00A81803">
        <w:rPr>
          <w:rFonts w:hint="cs"/>
          <w:rtl/>
        </w:rPr>
        <w:lastRenderedPageBreak/>
        <w:t xml:space="preserve">می‌فرماید: </w:t>
      </w:r>
      <w:r w:rsidR="005531A3" w:rsidRPr="00A81803">
        <w:rPr>
          <w:rStyle w:val="Char6"/>
          <w:rFonts w:hint="cs"/>
          <w:rtl/>
        </w:rPr>
        <w:t>«</w:t>
      </w:r>
      <w:r w:rsidR="00926E06" w:rsidRPr="00A81803">
        <w:rPr>
          <w:rStyle w:val="Char6"/>
          <w:rFonts w:hint="cs"/>
          <w:rtl/>
        </w:rPr>
        <w:t xml:space="preserve">رُفِعَ </w:t>
      </w:r>
      <w:r w:rsidR="00926E06" w:rsidRPr="00A81803">
        <w:rPr>
          <w:rStyle w:val="Char6"/>
          <w:rtl/>
        </w:rPr>
        <w:t>عَنْ أُمَّتِي الْخَطَأَ، وَالنِّسْيَانَ، وَمَا اسْتُكْرِهُوا عَلَيْهِ</w:t>
      </w:r>
      <w:r w:rsidR="005531A3" w:rsidRPr="00A81803">
        <w:rPr>
          <w:rStyle w:val="Char6"/>
          <w:rFonts w:hint="cs"/>
          <w:rtl/>
        </w:rPr>
        <w:t>»</w:t>
      </w:r>
      <w:r w:rsidR="00ED2C9D" w:rsidRPr="00A81803">
        <w:rPr>
          <w:rFonts w:hint="cs"/>
          <w:rtl/>
        </w:rPr>
        <w:t>؛</w:t>
      </w:r>
      <w:r w:rsidR="005531A3" w:rsidRPr="00A81803">
        <w:rPr>
          <w:rFonts w:hint="cs"/>
          <w:rtl/>
        </w:rPr>
        <w:t xml:space="preserve"> «تکلیف سه چیز از امتِ من ب</w:t>
      </w:r>
      <w:r w:rsidR="00AC6F8B" w:rsidRPr="00A81803">
        <w:rPr>
          <w:rFonts w:hint="cs"/>
          <w:rtl/>
        </w:rPr>
        <w:t>ر</w:t>
      </w:r>
      <w:r w:rsidR="005531A3" w:rsidRPr="00A81803">
        <w:rPr>
          <w:rFonts w:hint="cs"/>
          <w:rtl/>
        </w:rPr>
        <w:t>داشته شده است: 1- خطا 2- فراموشکاری 3- آنچه که بر</w:t>
      </w:r>
      <w:r w:rsidR="00236E4F" w:rsidRPr="00A81803">
        <w:rPr>
          <w:rFonts w:hint="cs"/>
          <w:rtl/>
        </w:rPr>
        <w:t xml:space="preserve"> </w:t>
      </w:r>
      <w:r w:rsidR="005531A3" w:rsidRPr="00A81803">
        <w:rPr>
          <w:rFonts w:hint="cs"/>
          <w:rtl/>
        </w:rPr>
        <w:t>انجام</w:t>
      </w:r>
      <w:r w:rsidR="008A163F" w:rsidRPr="00A81803">
        <w:rPr>
          <w:rFonts w:hint="cs"/>
          <w:rtl/>
        </w:rPr>
        <w:t xml:space="preserve"> </w:t>
      </w:r>
      <w:r w:rsidR="005531A3" w:rsidRPr="00A81803">
        <w:rPr>
          <w:rFonts w:hint="cs"/>
          <w:rtl/>
        </w:rPr>
        <w:t>آن مجبور شده‌اند».</w:t>
      </w:r>
      <w:r w:rsidR="00ED2C9D" w:rsidRPr="00A81803">
        <w:rPr>
          <w:rFonts w:ascii="IRLotus" w:hAnsi="IRLotus" w:cs="IRLotus"/>
          <w:vertAlign w:val="superscript"/>
          <w:rtl/>
        </w:rPr>
        <w:t>(</w:t>
      </w:r>
      <w:r w:rsidR="00ED2C9D" w:rsidRPr="00A81803">
        <w:rPr>
          <w:rStyle w:val="FootnoteReference"/>
          <w:rFonts w:ascii="IRLotus" w:eastAsia="SimSun" w:hAnsi="IRLotus" w:cs="IRLotus"/>
          <w:rtl/>
        </w:rPr>
        <w:footnoteReference w:id="4"/>
      </w:r>
      <w:r w:rsidR="00ED2C9D" w:rsidRPr="00A81803">
        <w:rPr>
          <w:rFonts w:ascii="IRLotus" w:hAnsi="IRLotus" w:cs="IRLotus"/>
          <w:vertAlign w:val="superscript"/>
          <w:rtl/>
        </w:rPr>
        <w:t>)</w:t>
      </w:r>
    </w:p>
    <w:p w:rsidR="003C7FDE" w:rsidRPr="00A81803" w:rsidRDefault="003C7FDE" w:rsidP="000B5915">
      <w:pPr>
        <w:pStyle w:val="a0"/>
        <w:rPr>
          <w:rtl/>
        </w:rPr>
      </w:pPr>
      <w:r w:rsidRPr="00A81803">
        <w:rPr>
          <w:rStyle w:val="Char5"/>
          <w:rFonts w:hint="cs"/>
          <w:rtl/>
        </w:rPr>
        <w:t>شرط چهارم</w:t>
      </w:r>
      <w:r w:rsidR="000B5915" w:rsidRPr="00A81803">
        <w:rPr>
          <w:rStyle w:val="Char5"/>
          <w:rFonts w:hint="cs"/>
          <w:rtl/>
        </w:rPr>
        <w:t>:</w:t>
      </w:r>
      <w:r w:rsidRPr="00A81803">
        <w:rPr>
          <w:rFonts w:hint="cs"/>
          <w:rtl/>
        </w:rPr>
        <w:t xml:space="preserve"> عبارت است از به یادآوردن و در خاطرداشتن سوگند، پس بنابر گفت</w:t>
      </w:r>
      <w:r w:rsidR="00C565B2" w:rsidRPr="00A81803">
        <w:rPr>
          <w:rFonts w:hint="cs"/>
          <w:rtl/>
        </w:rPr>
        <w:t xml:space="preserve">ۀ </w:t>
      </w:r>
      <w:r w:rsidRPr="00A81803">
        <w:rPr>
          <w:rFonts w:hint="cs"/>
          <w:rtl/>
        </w:rPr>
        <w:t>جمهورِ اهل علم، اگر شخصی در حال فراموشی سوگند یاد کند، سوگندش منعقد نمی‌شود، همچنین اگر از روی فراموشی، سوگند را شکست، سوگندش شکسته نمی‌شود</w:t>
      </w:r>
      <w:r w:rsidR="00ED2C9D"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5"/>
      </w:r>
      <w:r w:rsidRPr="00A81803">
        <w:rPr>
          <w:rFonts w:ascii="IRLotus" w:hAnsi="IRLotus" w:cs="IRLotus"/>
          <w:vertAlign w:val="superscript"/>
          <w:rtl/>
        </w:rPr>
        <w:t>)</w:t>
      </w:r>
    </w:p>
    <w:p w:rsidR="004260DC" w:rsidRPr="00A81803" w:rsidRDefault="004260DC" w:rsidP="00D54E7B">
      <w:pPr>
        <w:pStyle w:val="a0"/>
        <w:rPr>
          <w:rtl/>
        </w:rPr>
      </w:pPr>
      <w:r w:rsidRPr="00A81803">
        <w:rPr>
          <w:rStyle w:val="Char5"/>
          <w:rFonts w:hint="cs"/>
          <w:rtl/>
        </w:rPr>
        <w:t>شرط پنجم</w:t>
      </w:r>
      <w:r w:rsidR="000B5915" w:rsidRPr="00A81803">
        <w:rPr>
          <w:rStyle w:val="Char5"/>
          <w:rFonts w:hint="cs"/>
          <w:rtl/>
        </w:rPr>
        <w:t>:</w:t>
      </w:r>
      <w:r w:rsidRPr="00A81803">
        <w:rPr>
          <w:rFonts w:hint="cs"/>
          <w:rtl/>
        </w:rPr>
        <w:t xml:space="preserve"> این است که باید سوگند بر زبان جاری گردد و به آن تلفظ شود، چون بنابر قول اهل علم، شخصی که در دل و درون خود سوگند یاد کنند و آن را بر زبان نیاورد، برای درستی و انعقاد آن کافی نمی‌باشد، بلکه باید آن را آشکارا یاد کند و بر زبان آورد، به دلیل این فرمود</w:t>
      </w:r>
      <w:r w:rsidR="00D54E7B" w:rsidRPr="00A81803">
        <w:rPr>
          <w:rFonts w:hint="cs"/>
          <w:rtl/>
        </w:rPr>
        <w:t>ۀ</w:t>
      </w:r>
      <w:r w:rsidRPr="00A81803">
        <w:rPr>
          <w:rFonts w:hint="cs"/>
          <w:rtl/>
        </w:rPr>
        <w:t xml:space="preserve"> پیامبراکرم</w:t>
      </w:r>
      <w:r w:rsidR="00D54E7B" w:rsidRPr="00A81803">
        <w:rPr>
          <w:rFonts w:hint="cs"/>
          <w:rtl/>
        </w:rPr>
        <w:t xml:space="preserve"> </w:t>
      </w:r>
      <w:r w:rsidRPr="00A81803">
        <w:rPr>
          <w:rFonts w:cs="CTraditional Arabic" w:hint="cs"/>
          <w:rtl/>
        </w:rPr>
        <w:t>ج</w:t>
      </w:r>
      <w:r w:rsidR="00D87693" w:rsidRPr="00A81803">
        <w:rPr>
          <w:rFonts w:hint="cs"/>
          <w:rtl/>
        </w:rPr>
        <w:t xml:space="preserve"> که می‌فرماید: </w:t>
      </w:r>
      <w:r w:rsidR="00D87693" w:rsidRPr="00A81803">
        <w:rPr>
          <w:rStyle w:val="Char6"/>
          <w:rFonts w:hint="cs"/>
          <w:rtl/>
        </w:rPr>
        <w:t>«</w:t>
      </w:r>
      <w:r w:rsidR="00ED2C9D" w:rsidRPr="00A81803">
        <w:rPr>
          <w:rStyle w:val="Char6"/>
          <w:rFonts w:hint="cs"/>
          <w:rtl/>
        </w:rPr>
        <w:t>إنَّ</w:t>
      </w:r>
      <w:r w:rsidR="00ED2C9D" w:rsidRPr="00A81803">
        <w:rPr>
          <w:rStyle w:val="Char6"/>
          <w:rtl/>
        </w:rPr>
        <w:t xml:space="preserve"> </w:t>
      </w:r>
      <w:r w:rsidR="00ED2C9D" w:rsidRPr="00A81803">
        <w:rPr>
          <w:rStyle w:val="Char6"/>
          <w:rFonts w:hint="cs"/>
          <w:rtl/>
        </w:rPr>
        <w:t>اللَّهَ</w:t>
      </w:r>
      <w:r w:rsidR="00ED2C9D" w:rsidRPr="00A81803">
        <w:rPr>
          <w:rStyle w:val="Char6"/>
          <w:rtl/>
        </w:rPr>
        <w:t xml:space="preserve"> </w:t>
      </w:r>
      <w:r w:rsidR="00ED2C9D" w:rsidRPr="00A81803">
        <w:rPr>
          <w:rStyle w:val="Char6"/>
          <w:rFonts w:hint="cs"/>
          <w:rtl/>
        </w:rPr>
        <w:t>تجاوزَ</w:t>
      </w:r>
      <w:r w:rsidR="00ED2C9D" w:rsidRPr="00A81803">
        <w:rPr>
          <w:rStyle w:val="Char6"/>
          <w:rtl/>
        </w:rPr>
        <w:t xml:space="preserve"> </w:t>
      </w:r>
      <w:r w:rsidR="00ED2C9D" w:rsidRPr="00A81803">
        <w:rPr>
          <w:rStyle w:val="Char6"/>
          <w:rFonts w:hint="cs"/>
          <w:rtl/>
        </w:rPr>
        <w:t>لأمَّتي</w:t>
      </w:r>
      <w:r w:rsidR="00ED2C9D" w:rsidRPr="00A81803">
        <w:rPr>
          <w:rStyle w:val="Char6"/>
          <w:rtl/>
        </w:rPr>
        <w:t xml:space="preserve"> </w:t>
      </w:r>
      <w:r w:rsidR="00ED2C9D" w:rsidRPr="00A81803">
        <w:rPr>
          <w:rStyle w:val="Char6"/>
          <w:rFonts w:hint="cs"/>
          <w:rtl/>
        </w:rPr>
        <w:t>ما</w:t>
      </w:r>
      <w:r w:rsidR="00ED2C9D" w:rsidRPr="00A81803">
        <w:rPr>
          <w:rStyle w:val="Char6"/>
          <w:rtl/>
        </w:rPr>
        <w:t xml:space="preserve"> </w:t>
      </w:r>
      <w:r w:rsidR="00ED2C9D" w:rsidRPr="00A81803">
        <w:rPr>
          <w:rStyle w:val="Char6"/>
          <w:rFonts w:hint="cs"/>
          <w:rtl/>
        </w:rPr>
        <w:t>حدَّثت</w:t>
      </w:r>
      <w:r w:rsidR="00ED2C9D" w:rsidRPr="00A81803">
        <w:rPr>
          <w:rStyle w:val="Char6"/>
          <w:rtl/>
        </w:rPr>
        <w:t xml:space="preserve"> </w:t>
      </w:r>
      <w:r w:rsidR="00ED2C9D" w:rsidRPr="00A81803">
        <w:rPr>
          <w:rStyle w:val="Char6"/>
          <w:rFonts w:hint="cs"/>
          <w:rtl/>
        </w:rPr>
        <w:t>بِه</w:t>
      </w:r>
      <w:r w:rsidR="00ED2C9D" w:rsidRPr="00A81803">
        <w:rPr>
          <w:rStyle w:val="Char6"/>
          <w:rtl/>
        </w:rPr>
        <w:t xml:space="preserve"> </w:t>
      </w:r>
      <w:r w:rsidR="00ED2C9D" w:rsidRPr="00A81803">
        <w:rPr>
          <w:rStyle w:val="Char6"/>
          <w:rFonts w:hint="cs"/>
          <w:rtl/>
        </w:rPr>
        <w:t>أنفُسَها</w:t>
      </w:r>
      <w:r w:rsidR="00ED2C9D" w:rsidRPr="00A81803">
        <w:rPr>
          <w:rStyle w:val="Char6"/>
          <w:rtl/>
        </w:rPr>
        <w:t xml:space="preserve"> </w:t>
      </w:r>
      <w:r w:rsidR="00ED2C9D" w:rsidRPr="00A81803">
        <w:rPr>
          <w:rStyle w:val="Char6"/>
          <w:rFonts w:hint="cs"/>
          <w:rtl/>
        </w:rPr>
        <w:t>ما</w:t>
      </w:r>
      <w:r w:rsidR="00ED2C9D" w:rsidRPr="00A81803">
        <w:rPr>
          <w:rStyle w:val="Char6"/>
          <w:rtl/>
        </w:rPr>
        <w:t xml:space="preserve"> </w:t>
      </w:r>
      <w:r w:rsidR="00ED2C9D" w:rsidRPr="00A81803">
        <w:rPr>
          <w:rStyle w:val="Char6"/>
          <w:rFonts w:hint="cs"/>
          <w:rtl/>
        </w:rPr>
        <w:t>لم</w:t>
      </w:r>
      <w:r w:rsidR="00ED2C9D" w:rsidRPr="00A81803">
        <w:rPr>
          <w:rStyle w:val="Char6"/>
          <w:rtl/>
        </w:rPr>
        <w:t xml:space="preserve"> </w:t>
      </w:r>
      <w:r w:rsidR="00ED2C9D" w:rsidRPr="00A81803">
        <w:rPr>
          <w:rStyle w:val="Char6"/>
          <w:rFonts w:hint="cs"/>
          <w:rtl/>
        </w:rPr>
        <w:t>تَعمَلْ</w:t>
      </w:r>
      <w:r w:rsidR="00ED2C9D" w:rsidRPr="00A81803">
        <w:rPr>
          <w:rStyle w:val="Char6"/>
          <w:rtl/>
        </w:rPr>
        <w:t xml:space="preserve"> </w:t>
      </w:r>
      <w:r w:rsidR="00ED2C9D" w:rsidRPr="00A81803">
        <w:rPr>
          <w:rStyle w:val="Char6"/>
          <w:rFonts w:hint="cs"/>
          <w:rtl/>
        </w:rPr>
        <w:t>بِه</w:t>
      </w:r>
      <w:r w:rsidR="00ED2C9D" w:rsidRPr="00A81803">
        <w:rPr>
          <w:rStyle w:val="Char6"/>
          <w:rtl/>
        </w:rPr>
        <w:t xml:space="preserve"> </w:t>
      </w:r>
      <w:r w:rsidR="00ED2C9D" w:rsidRPr="00A81803">
        <w:rPr>
          <w:rStyle w:val="Char6"/>
          <w:rFonts w:hint="cs"/>
          <w:rtl/>
        </w:rPr>
        <w:t>أو</w:t>
      </w:r>
      <w:r w:rsidR="00ED2C9D" w:rsidRPr="00A81803">
        <w:rPr>
          <w:rStyle w:val="Char6"/>
          <w:rtl/>
        </w:rPr>
        <w:t xml:space="preserve"> </w:t>
      </w:r>
      <w:r w:rsidR="00D54E7B" w:rsidRPr="00A81803">
        <w:rPr>
          <w:rStyle w:val="Char6"/>
          <w:rFonts w:hint="cs"/>
          <w:rtl/>
        </w:rPr>
        <w:t>تَكلَّمَ</w:t>
      </w:r>
      <w:r w:rsidR="00D87693" w:rsidRPr="00A81803">
        <w:rPr>
          <w:rStyle w:val="Char6"/>
          <w:rFonts w:hint="cs"/>
          <w:rtl/>
        </w:rPr>
        <w:t>»</w:t>
      </w:r>
      <w:r w:rsidR="00ED2C9D" w:rsidRPr="00A81803">
        <w:rPr>
          <w:rFonts w:hint="cs"/>
          <w:rtl/>
        </w:rPr>
        <w:t>؛</w:t>
      </w:r>
      <w:r w:rsidR="002B7CC6" w:rsidRPr="00A81803">
        <w:rPr>
          <w:rFonts w:hint="cs"/>
          <w:rtl/>
        </w:rPr>
        <w:t xml:space="preserve"> «خداوند از ایجاد آنچه (از وسوس</w:t>
      </w:r>
      <w:r w:rsidR="00C565B2" w:rsidRPr="00A81803">
        <w:rPr>
          <w:rFonts w:hint="cs"/>
          <w:rtl/>
        </w:rPr>
        <w:t xml:space="preserve">ۀ </w:t>
      </w:r>
      <w:r w:rsidR="002B7CC6" w:rsidRPr="00A81803">
        <w:rPr>
          <w:rFonts w:hint="cs"/>
          <w:rtl/>
        </w:rPr>
        <w:t>معصیت و نافرمانی) که در دل</w:t>
      </w:r>
      <w:r w:rsidR="008A163F" w:rsidRPr="00A81803">
        <w:rPr>
          <w:rFonts w:hint="cs"/>
          <w:rtl/>
        </w:rPr>
        <w:t xml:space="preserve"> </w:t>
      </w:r>
      <w:r w:rsidR="002B7CC6" w:rsidRPr="00A81803">
        <w:rPr>
          <w:rFonts w:hint="cs"/>
          <w:rtl/>
        </w:rPr>
        <w:t>و درون امتم خطور می‌کند، گذشت می‌نماید (و مورد بازخواست قرار نمی‌دهد) مادامی که آن را بر زبان نیاورند و به آن عمل نکنند».</w:t>
      </w:r>
      <w:r w:rsidR="00ED2C9D" w:rsidRPr="00A81803">
        <w:rPr>
          <w:rFonts w:ascii="IRLotus" w:hAnsi="IRLotus" w:cs="IRLotus"/>
          <w:vertAlign w:val="superscript"/>
          <w:rtl/>
        </w:rPr>
        <w:t>(</w:t>
      </w:r>
      <w:r w:rsidR="00ED2C9D" w:rsidRPr="00A81803">
        <w:rPr>
          <w:rStyle w:val="FootnoteReference"/>
          <w:rFonts w:ascii="IRLotus" w:eastAsia="SimSun" w:hAnsi="IRLotus" w:cs="IRLotus"/>
          <w:rtl/>
        </w:rPr>
        <w:footnoteReference w:id="6"/>
      </w:r>
      <w:r w:rsidR="00ED2C9D" w:rsidRPr="00A81803">
        <w:rPr>
          <w:rFonts w:ascii="IRLotus" w:hAnsi="IRLotus" w:cs="IRLotus"/>
          <w:vertAlign w:val="superscript"/>
          <w:rtl/>
        </w:rPr>
        <w:t>)</w:t>
      </w:r>
    </w:p>
    <w:p w:rsidR="002B7CC6" w:rsidRPr="00A81803" w:rsidRDefault="002B7CC6" w:rsidP="000B5915">
      <w:pPr>
        <w:pStyle w:val="a0"/>
        <w:rPr>
          <w:rtl/>
        </w:rPr>
      </w:pPr>
      <w:r w:rsidRPr="00A81803">
        <w:rPr>
          <w:rStyle w:val="Char5"/>
          <w:rFonts w:hint="cs"/>
          <w:rtl/>
        </w:rPr>
        <w:t>شرط ششم</w:t>
      </w:r>
      <w:r w:rsidR="000B5915" w:rsidRPr="00A81803">
        <w:rPr>
          <w:rFonts w:hint="cs"/>
          <w:rtl/>
        </w:rPr>
        <w:t>:</w:t>
      </w:r>
      <w:r w:rsidRPr="00A81803">
        <w:rPr>
          <w:rFonts w:hint="cs"/>
          <w:rtl/>
        </w:rPr>
        <w:t xml:space="preserve"> عبارت است از شکستن سوگند به وسیل</w:t>
      </w:r>
      <w:r w:rsidR="00C565B2" w:rsidRPr="00A81803">
        <w:rPr>
          <w:rFonts w:hint="cs"/>
          <w:rtl/>
        </w:rPr>
        <w:t xml:space="preserve">ۀ </w:t>
      </w:r>
      <w:r w:rsidRPr="00A81803">
        <w:rPr>
          <w:rFonts w:hint="cs"/>
          <w:rtl/>
        </w:rPr>
        <w:t>انجام آنچه</w:t>
      </w:r>
      <w:r w:rsidR="00C603C2" w:rsidRPr="00A81803">
        <w:rPr>
          <w:rFonts w:hint="cs"/>
          <w:rtl/>
        </w:rPr>
        <w:t xml:space="preserve"> که شخص برای ترک آن سوگند خورده است، یا به وسیل</w:t>
      </w:r>
      <w:r w:rsidR="00C565B2" w:rsidRPr="00A81803">
        <w:rPr>
          <w:rFonts w:hint="cs"/>
          <w:rtl/>
        </w:rPr>
        <w:t xml:space="preserve">ۀ </w:t>
      </w:r>
      <w:r w:rsidR="00C603C2" w:rsidRPr="00A81803">
        <w:rPr>
          <w:rFonts w:hint="cs"/>
          <w:rtl/>
        </w:rPr>
        <w:t xml:space="preserve">ترک آنچه که برای </w:t>
      </w:r>
      <w:r w:rsidR="00ED2C9D" w:rsidRPr="00A81803">
        <w:rPr>
          <w:rFonts w:hint="cs"/>
          <w:rtl/>
        </w:rPr>
        <w:t>انجام‌‌دادنش سوگند یاد کرده است.</w:t>
      </w:r>
      <w:r w:rsidR="00C603C2" w:rsidRPr="00A81803">
        <w:rPr>
          <w:rFonts w:hint="cs"/>
          <w:rtl/>
        </w:rPr>
        <w:t xml:space="preserve"> به عنوان نمونه</w:t>
      </w:r>
      <w:r w:rsidR="00ED2C9D" w:rsidRPr="00A81803">
        <w:rPr>
          <w:rFonts w:hint="cs"/>
          <w:rtl/>
        </w:rPr>
        <w:t>،</w:t>
      </w:r>
      <w:r w:rsidR="00C603C2" w:rsidRPr="00A81803">
        <w:rPr>
          <w:rFonts w:hint="cs"/>
          <w:rtl/>
        </w:rPr>
        <w:t xml:space="preserve"> مانند</w:t>
      </w:r>
      <w:r w:rsidR="00FD1CDC" w:rsidRPr="00A81803">
        <w:rPr>
          <w:rFonts w:hint="cs"/>
          <w:rtl/>
        </w:rPr>
        <w:t xml:space="preserve"> کسی که سوگند خورده است که شرابخواری را ترک کند، امّا آ</w:t>
      </w:r>
      <w:r w:rsidR="00584C09" w:rsidRPr="00A81803">
        <w:rPr>
          <w:rFonts w:hint="cs"/>
          <w:rtl/>
        </w:rPr>
        <w:t xml:space="preserve">ن </w:t>
      </w:r>
      <w:r w:rsidR="00FD1CDC" w:rsidRPr="00A81803">
        <w:rPr>
          <w:rFonts w:hint="cs"/>
          <w:rtl/>
        </w:rPr>
        <w:t xml:space="preserve">را بنوشد و یا سوگند یاد کند </w:t>
      </w:r>
      <w:r w:rsidR="00FD1CDC" w:rsidRPr="00A81803">
        <w:rPr>
          <w:rFonts w:hint="cs"/>
          <w:rtl/>
        </w:rPr>
        <w:lastRenderedPageBreak/>
        <w:t>که نماز فرض را بگزارد امّا آن را نگزارد و ترک کند، در این صورت باید کفّار</w:t>
      </w:r>
      <w:r w:rsidR="00C565B2" w:rsidRPr="00A81803">
        <w:rPr>
          <w:rFonts w:hint="cs"/>
          <w:rtl/>
        </w:rPr>
        <w:t xml:space="preserve">ۀ </w:t>
      </w:r>
      <w:r w:rsidR="00FD1CDC" w:rsidRPr="00A81803">
        <w:rPr>
          <w:rFonts w:hint="cs"/>
          <w:rtl/>
        </w:rPr>
        <w:t>شکستن سوگند را بپردازد.</w:t>
      </w:r>
    </w:p>
    <w:p w:rsidR="00FD1CDC" w:rsidRPr="00A81803" w:rsidRDefault="00FD1CDC" w:rsidP="00FD1CDC">
      <w:pPr>
        <w:pStyle w:val="a2"/>
        <w:rPr>
          <w:rtl/>
        </w:rPr>
      </w:pPr>
      <w:bookmarkStart w:id="12" w:name="_Toc485737358"/>
      <w:r w:rsidRPr="00A81803">
        <w:rPr>
          <w:rFonts w:hint="cs"/>
          <w:rtl/>
        </w:rPr>
        <w:t>انواع سوگندها</w:t>
      </w:r>
      <w:bookmarkEnd w:id="12"/>
    </w:p>
    <w:p w:rsidR="00FD1CDC" w:rsidRPr="00A81803" w:rsidRDefault="00FD1CDC" w:rsidP="004538B5">
      <w:pPr>
        <w:pStyle w:val="a4"/>
        <w:spacing w:before="0"/>
        <w:rPr>
          <w:rtl/>
        </w:rPr>
      </w:pPr>
      <w:bookmarkStart w:id="13" w:name="_Toc485737359"/>
      <w:r w:rsidRPr="00A81803">
        <w:rPr>
          <w:rFonts w:hint="cs"/>
          <w:rtl/>
        </w:rPr>
        <w:t xml:space="preserve">1- </w:t>
      </w:r>
      <w:r w:rsidR="00FD54C0" w:rsidRPr="00A81803">
        <w:rPr>
          <w:rFonts w:hint="cs"/>
          <w:rtl/>
        </w:rPr>
        <w:t>سوگند</w:t>
      </w:r>
      <w:r w:rsidRPr="00A81803">
        <w:rPr>
          <w:rFonts w:hint="cs"/>
          <w:rtl/>
        </w:rPr>
        <w:t>خوردن به اسماءالله</w:t>
      </w:r>
      <w:bookmarkEnd w:id="13"/>
    </w:p>
    <w:p w:rsidR="00FD1CDC" w:rsidRPr="00A81803" w:rsidRDefault="00FD1CDC" w:rsidP="00C603C2">
      <w:pPr>
        <w:pStyle w:val="a0"/>
        <w:rPr>
          <w:rtl/>
        </w:rPr>
      </w:pPr>
      <w:r w:rsidRPr="00A81803">
        <w:rPr>
          <w:rFonts w:hint="cs"/>
          <w:rtl/>
        </w:rPr>
        <w:t xml:space="preserve">باید دانست که اسماءالله به سه قسم تقسیم می‌شوند: </w:t>
      </w:r>
    </w:p>
    <w:p w:rsidR="00241864" w:rsidRPr="00A81803" w:rsidRDefault="00241864" w:rsidP="00C603C2">
      <w:pPr>
        <w:pStyle w:val="a0"/>
        <w:rPr>
          <w:i/>
          <w:iCs/>
          <w:rtl/>
        </w:rPr>
      </w:pPr>
      <w:r w:rsidRPr="00A81803">
        <w:rPr>
          <w:rFonts w:hint="cs"/>
          <w:rtl/>
        </w:rPr>
        <w:t>قسم اول، اسم‌هایی هستند که خاص خداوند می‌باشند مانند الله، الرّحمن، ربّ ال</w:t>
      </w:r>
      <w:r w:rsidRPr="00A81803">
        <w:rPr>
          <w:rFonts w:hint="cs"/>
          <w:rtl/>
          <w:lang w:bidi="ar-SA"/>
        </w:rPr>
        <w:t>ْعالَم</w:t>
      </w:r>
      <w:r w:rsidRPr="00A81803">
        <w:rPr>
          <w:rFonts w:hint="cs"/>
          <w:rtl/>
        </w:rPr>
        <w:t>ین و امثال ای</w:t>
      </w:r>
      <w:r w:rsidR="00FD54C0" w:rsidRPr="00A81803">
        <w:rPr>
          <w:rFonts w:hint="cs"/>
          <w:rtl/>
        </w:rPr>
        <w:t>ن‌ها، بنابراین در هر حالی سوگند</w:t>
      </w:r>
      <w:r w:rsidRPr="00A81803">
        <w:rPr>
          <w:rFonts w:hint="cs"/>
          <w:rtl/>
        </w:rPr>
        <w:t>خوردن با هریک از این اسم‌ها منعقد می‌گردد</w:t>
      </w:r>
      <w:r w:rsidR="00ED2C9D"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7"/>
      </w:r>
      <w:r w:rsidRPr="00A81803">
        <w:rPr>
          <w:rFonts w:ascii="IRLotus" w:hAnsi="IRLotus" w:cs="IRLotus"/>
          <w:vertAlign w:val="superscript"/>
          <w:rtl/>
        </w:rPr>
        <w:t>)</w:t>
      </w:r>
    </w:p>
    <w:p w:rsidR="00FD1CDC" w:rsidRPr="00A81803" w:rsidRDefault="00241864" w:rsidP="000B5915">
      <w:pPr>
        <w:pStyle w:val="a0"/>
        <w:rPr>
          <w:rtl/>
        </w:rPr>
      </w:pPr>
      <w:r w:rsidRPr="00A81803">
        <w:rPr>
          <w:rFonts w:hint="cs"/>
          <w:rtl/>
        </w:rPr>
        <w:t>قسم دوم، اسم‌هایی هستند که میان الله و غیر الله مشترک</w:t>
      </w:r>
      <w:r w:rsidR="005A1EE0" w:rsidRPr="00A81803">
        <w:rPr>
          <w:rFonts w:hint="cs"/>
          <w:rtl/>
        </w:rPr>
        <w:t xml:space="preserve"> می‌</w:t>
      </w:r>
      <w:r w:rsidRPr="00A81803">
        <w:rPr>
          <w:rFonts w:hint="cs"/>
          <w:rtl/>
        </w:rPr>
        <w:t>باشند، امّا اطلاقِ آن‌ها بر الله بیش‌تر است، مانند الرّزاق، المَلِک، الجبّار و امثال این‌ها، از این‌رو کسی که ب</w:t>
      </w:r>
      <w:r w:rsidR="000B5915" w:rsidRPr="00A81803">
        <w:rPr>
          <w:rFonts w:hint="cs"/>
          <w:rtl/>
        </w:rPr>
        <w:t>ه</w:t>
      </w:r>
      <w:r w:rsidRPr="00A81803">
        <w:rPr>
          <w:rFonts w:hint="cs"/>
          <w:rtl/>
        </w:rPr>
        <w:t xml:space="preserve"> اینگونه اسم‌ها سوگند یاد کند و قصد نیت او اسم الله باشد و یا به طور مطلق آن‌ها را یاد کند سوگندش منقعد و درست می‌باشد، در غیر این صورت به عنوان سوگند صحیح و منعقد شده محسوب نمی‌گردد.</w:t>
      </w:r>
    </w:p>
    <w:p w:rsidR="00CD6DB8" w:rsidRPr="00A81803" w:rsidRDefault="00241864" w:rsidP="00CD6DB8">
      <w:pPr>
        <w:pStyle w:val="a0"/>
        <w:rPr>
          <w:spacing w:val="-3"/>
          <w:rtl/>
        </w:rPr>
      </w:pPr>
      <w:r w:rsidRPr="00A81803">
        <w:rPr>
          <w:rFonts w:hint="cs"/>
          <w:spacing w:val="-3"/>
          <w:rtl/>
        </w:rPr>
        <w:t>قسم سوم، اسم‌های دیگری هستند که میان الله</w:t>
      </w:r>
      <w:r w:rsidRPr="00A81803">
        <w:rPr>
          <w:rFonts w:cs="CTraditional Arabic" w:hint="cs"/>
          <w:spacing w:val="-3"/>
          <w:rtl/>
        </w:rPr>
        <w:t>ﻷ</w:t>
      </w:r>
      <w:r w:rsidRPr="00A81803">
        <w:rPr>
          <w:rFonts w:hint="cs"/>
          <w:spacing w:val="-3"/>
          <w:rtl/>
        </w:rPr>
        <w:t xml:space="preserve">، و غیر </w:t>
      </w:r>
      <w:r w:rsidR="00CD6DB8" w:rsidRPr="00A81803">
        <w:rPr>
          <w:rFonts w:hint="cs"/>
          <w:spacing w:val="-3"/>
          <w:rtl/>
        </w:rPr>
        <w:t>الله مشترک می‌باشند امّا استعمال آن‌ها بیش‌تر بر غیر الله</w:t>
      </w:r>
      <w:r w:rsidR="008A163F" w:rsidRPr="00A81803">
        <w:rPr>
          <w:rFonts w:hint="cs"/>
          <w:spacing w:val="-3"/>
          <w:rtl/>
        </w:rPr>
        <w:t xml:space="preserve"> </w:t>
      </w:r>
      <w:r w:rsidR="00CD6DB8" w:rsidRPr="00A81803">
        <w:rPr>
          <w:rFonts w:hint="cs"/>
          <w:spacing w:val="-3"/>
          <w:rtl/>
        </w:rPr>
        <w:t xml:space="preserve">اطلاق می‌شوند، مانند العزیز، الحی، الکریم و المؤمن، بنابراین، میان اهل علم سوگندخوردن به اینگونه اسامی مورد اختلاف می‌باشد، به این معنی که عده‌ای از آنان می‌گویند: سوگند یادکردن به آن‌ها صحیح می‌باشد، عده‌ای دیگر می‌گویند: سوگند یادکردن به آن‌ها در هر حالی صحیح نیست. امّا بنابر قول جمهور اهل علم کسی که به آن‌ها سوگند می‌خورد هرگاه قصد و نیت او سوگند به خدا باشد، سوگند صحیح </w:t>
      </w:r>
      <w:r w:rsidR="00CD6DB8" w:rsidRPr="00A81803">
        <w:rPr>
          <w:rFonts w:hint="cs"/>
          <w:spacing w:val="-3"/>
          <w:rtl/>
        </w:rPr>
        <w:lastRenderedPageBreak/>
        <w:t>و منعقد می‌باشد، ولی اگر قصد و نیت او غیر خدا باشد و یا به طور مطلق به آن‌ها سوگند یاد کند سوگندش منعقد نمی‌گردد و معتبر نیست</w:t>
      </w:r>
      <w:r w:rsidR="00ED2C9D" w:rsidRPr="00A81803">
        <w:rPr>
          <w:rFonts w:hint="cs"/>
          <w:spacing w:val="-3"/>
          <w:rtl/>
        </w:rPr>
        <w:t>.</w:t>
      </w:r>
      <w:r w:rsidR="00CD6DB8" w:rsidRPr="00A81803">
        <w:rPr>
          <w:rFonts w:ascii="IRLotus" w:hAnsi="IRLotus" w:cs="IRLotus"/>
          <w:spacing w:val="-3"/>
          <w:vertAlign w:val="superscript"/>
          <w:rtl/>
        </w:rPr>
        <w:t>(</w:t>
      </w:r>
      <w:r w:rsidR="00CD6DB8" w:rsidRPr="00A81803">
        <w:rPr>
          <w:rStyle w:val="FootnoteReference"/>
          <w:rFonts w:ascii="IRLotus" w:eastAsia="SimSun" w:hAnsi="IRLotus" w:cs="IRLotus"/>
          <w:spacing w:val="-3"/>
          <w:rtl/>
        </w:rPr>
        <w:footnoteReference w:id="8"/>
      </w:r>
      <w:r w:rsidR="00CD6DB8" w:rsidRPr="00A81803">
        <w:rPr>
          <w:rFonts w:ascii="IRLotus" w:hAnsi="IRLotus" w:cs="IRLotus"/>
          <w:spacing w:val="-3"/>
          <w:vertAlign w:val="superscript"/>
          <w:rtl/>
        </w:rPr>
        <w:t>)</w:t>
      </w:r>
    </w:p>
    <w:p w:rsidR="001C3497" w:rsidRPr="00A81803" w:rsidRDefault="00FD54C0" w:rsidP="00DC216A">
      <w:pPr>
        <w:pStyle w:val="a4"/>
        <w:rPr>
          <w:rtl/>
        </w:rPr>
      </w:pPr>
      <w:bookmarkStart w:id="14" w:name="_Toc485737360"/>
      <w:r w:rsidRPr="00A81803">
        <w:rPr>
          <w:rFonts w:hint="cs"/>
          <w:rtl/>
        </w:rPr>
        <w:t>2- سوگند</w:t>
      </w:r>
      <w:r w:rsidR="001C3497" w:rsidRPr="00A81803">
        <w:rPr>
          <w:rFonts w:hint="cs"/>
          <w:rtl/>
        </w:rPr>
        <w:t>خوردن به صفات خداوند</w:t>
      </w:r>
      <w:bookmarkEnd w:id="14"/>
    </w:p>
    <w:p w:rsidR="001C3497" w:rsidRPr="00A81803" w:rsidRDefault="001C3497" w:rsidP="00CD6DB8">
      <w:pPr>
        <w:pStyle w:val="a0"/>
        <w:rPr>
          <w:rtl/>
        </w:rPr>
      </w:pPr>
      <w:r w:rsidRPr="00A81803">
        <w:rPr>
          <w:rFonts w:hint="cs"/>
          <w:rtl/>
        </w:rPr>
        <w:t>شایان ذکر است که مراد از صفات خداوند، همان صفت‌هایی است که خداوند در قرآن خود را به آن‌ها تعریف و توصیف فرموده</w:t>
      </w:r>
      <w:r w:rsidR="00440F4A" w:rsidRPr="00A81803">
        <w:rPr>
          <w:rFonts w:hint="cs"/>
          <w:rtl/>
        </w:rPr>
        <w:t xml:space="preserve"> است</w:t>
      </w:r>
      <w:r w:rsidRPr="00A81803">
        <w:rPr>
          <w:rFonts w:hint="cs"/>
          <w:rtl/>
        </w:rPr>
        <w:t xml:space="preserve"> و یا رسول خدا </w:t>
      </w:r>
      <w:r w:rsidRPr="00A81803">
        <w:rPr>
          <w:rFonts w:cs="CTraditional Arabic" w:hint="cs"/>
          <w:rtl/>
        </w:rPr>
        <w:t>ج</w:t>
      </w:r>
      <w:r w:rsidRPr="00A81803">
        <w:rPr>
          <w:rFonts w:hint="cs"/>
          <w:rtl/>
        </w:rPr>
        <w:t xml:space="preserve"> بنابر آنچه به صورت صحیح از او </w:t>
      </w:r>
      <w:r w:rsidRPr="00A81803">
        <w:rPr>
          <w:rFonts w:cs="CTraditional Arabic" w:hint="cs"/>
          <w:rtl/>
        </w:rPr>
        <w:t>ج</w:t>
      </w:r>
      <w:r w:rsidRPr="00A81803">
        <w:rPr>
          <w:rFonts w:hint="cs"/>
          <w:rtl/>
        </w:rPr>
        <w:t xml:space="preserve"> نقل شده</w:t>
      </w:r>
      <w:r w:rsidR="00440F4A" w:rsidRPr="00A81803">
        <w:rPr>
          <w:rFonts w:hint="cs"/>
          <w:rtl/>
        </w:rPr>
        <w:t xml:space="preserve"> است،</w:t>
      </w:r>
      <w:r w:rsidR="00E436FE" w:rsidRPr="00A81803">
        <w:rPr>
          <w:rFonts w:hint="cs"/>
          <w:rtl/>
        </w:rPr>
        <w:t xml:space="preserve"> خداوند را به آن‌ها توصیف نموده است. اینگونه صفات دو قسم می‌باشند، قسمی به نام صفات ثبوتیه و قسم دیگر به نام صفات سلبیه هستند. صفات ث</w:t>
      </w:r>
      <w:r w:rsidR="00104566" w:rsidRPr="00A81803">
        <w:rPr>
          <w:rFonts w:hint="cs"/>
          <w:rtl/>
        </w:rPr>
        <w:t>ب</w:t>
      </w:r>
      <w:r w:rsidR="00E436FE" w:rsidRPr="00A81803">
        <w:rPr>
          <w:rFonts w:hint="cs"/>
          <w:rtl/>
        </w:rPr>
        <w:t>وتیه نیز دو نوع</w:t>
      </w:r>
      <w:r w:rsidR="00D54E7B" w:rsidRPr="00A81803">
        <w:rPr>
          <w:rFonts w:hint="cs"/>
          <w:rtl/>
        </w:rPr>
        <w:t xml:space="preserve"> ا</w:t>
      </w:r>
      <w:r w:rsidR="00E436FE" w:rsidRPr="00A81803">
        <w:rPr>
          <w:rFonts w:hint="cs"/>
          <w:rtl/>
        </w:rPr>
        <w:t>ند: یکی به نام صفات ذاتیه دیگری به نام صفات فعلیه.</w:t>
      </w:r>
    </w:p>
    <w:p w:rsidR="00E436FE" w:rsidRPr="00A81803" w:rsidRDefault="00E436FE" w:rsidP="00CD6DB8">
      <w:pPr>
        <w:pStyle w:val="a0"/>
        <w:rPr>
          <w:rtl/>
        </w:rPr>
      </w:pPr>
      <w:r w:rsidRPr="00A81803">
        <w:rPr>
          <w:rFonts w:hint="cs"/>
          <w:rtl/>
        </w:rPr>
        <w:t>منظور از صفات ثبوتیه، صفت‌هایی است که خداوند آن‌ها را برای خود تثبیت و تأیید فرموده است</w:t>
      </w:r>
      <w:r w:rsidR="00D27D10" w:rsidRPr="00A81803">
        <w:rPr>
          <w:rFonts w:hint="cs"/>
          <w:rtl/>
        </w:rPr>
        <w:t>،</w:t>
      </w:r>
      <w:r w:rsidRPr="00A81803">
        <w:rPr>
          <w:rFonts w:hint="cs"/>
          <w:rtl/>
        </w:rPr>
        <w:t xml:space="preserve"> مانند سمع، بصر، قدرت و امثال</w:t>
      </w:r>
      <w:r w:rsidR="00FF3CA1" w:rsidRPr="00A81803">
        <w:rPr>
          <w:rFonts w:hint="cs"/>
          <w:rtl/>
        </w:rPr>
        <w:t xml:space="preserve"> این‌‌ها و یا مانند صفت استواء و نزول.</w:t>
      </w:r>
    </w:p>
    <w:p w:rsidR="00FF3CA1" w:rsidRPr="00A81803" w:rsidRDefault="00FF3CA1" w:rsidP="009D0EA9">
      <w:pPr>
        <w:pStyle w:val="a0"/>
        <w:rPr>
          <w:spacing w:val="-2"/>
          <w:rtl/>
        </w:rPr>
      </w:pPr>
      <w:r w:rsidRPr="00A81803">
        <w:rPr>
          <w:rFonts w:hint="cs"/>
          <w:spacing w:val="-2"/>
          <w:rtl/>
        </w:rPr>
        <w:t xml:space="preserve">امّا مراد از صفات سلبیه، صفت‌هایی است که خداوند پاک و منزه خود را در قرآن و یا بر زبان رسول اکرم </w:t>
      </w:r>
      <w:r w:rsidRPr="00A81803">
        <w:rPr>
          <w:rFonts w:cs="CTraditional Arabic" w:hint="cs"/>
          <w:spacing w:val="-2"/>
          <w:rtl/>
        </w:rPr>
        <w:t>ج</w:t>
      </w:r>
      <w:r w:rsidRPr="00A81803">
        <w:rPr>
          <w:rFonts w:hint="cs"/>
          <w:spacing w:val="-2"/>
          <w:rtl/>
        </w:rPr>
        <w:t xml:space="preserve"> از آن‌ها مبرّا و به دور فرموده است، و بنابر نظر جمهور اهل علم سوگند یادکردن به صفات خداوند متعال جایز می‌باشد. امّا سوگند یادکردن به چیزهایی همچون دست، انگشت، قدم و امثال این‌ها جایز نمی‌باشد به </w:t>
      </w:r>
      <w:r w:rsidR="0098669D" w:rsidRPr="00A81803">
        <w:rPr>
          <w:rFonts w:hint="cs"/>
          <w:spacing w:val="-2"/>
          <w:rtl/>
        </w:rPr>
        <w:t>خ</w:t>
      </w:r>
      <w:r w:rsidRPr="00A81803">
        <w:rPr>
          <w:rFonts w:hint="cs"/>
          <w:spacing w:val="-2"/>
          <w:rtl/>
        </w:rPr>
        <w:t>اطر اینکه ای</w:t>
      </w:r>
      <w:r w:rsidR="009D0EA9" w:rsidRPr="00A81803">
        <w:rPr>
          <w:rFonts w:hint="cs"/>
          <w:spacing w:val="-2"/>
          <w:rtl/>
        </w:rPr>
        <w:t xml:space="preserve">ن‌ها جزء اعضای انسان می‌باشند. </w:t>
      </w:r>
    </w:p>
    <w:p w:rsidR="009D0EA9" w:rsidRPr="00A81803" w:rsidRDefault="009D0EA9" w:rsidP="009D0EA9">
      <w:pPr>
        <w:pStyle w:val="a4"/>
        <w:rPr>
          <w:rtl/>
        </w:rPr>
      </w:pPr>
      <w:bookmarkStart w:id="15" w:name="_Toc485737361"/>
      <w:r w:rsidRPr="00A81803">
        <w:rPr>
          <w:rFonts w:hint="cs"/>
          <w:rtl/>
        </w:rPr>
        <w:t>3- سوگندخوردن به قرآن</w:t>
      </w:r>
      <w:bookmarkEnd w:id="15"/>
      <w:r w:rsidRPr="00A81803">
        <w:rPr>
          <w:rFonts w:hint="cs"/>
          <w:rtl/>
        </w:rPr>
        <w:t xml:space="preserve"> </w:t>
      </w:r>
    </w:p>
    <w:p w:rsidR="00227490" w:rsidRPr="00A81803" w:rsidRDefault="00227490" w:rsidP="00227490">
      <w:pPr>
        <w:pStyle w:val="a0"/>
        <w:rPr>
          <w:rtl/>
        </w:rPr>
      </w:pPr>
      <w:r w:rsidRPr="00A81803">
        <w:rPr>
          <w:rFonts w:hint="cs"/>
          <w:rtl/>
        </w:rPr>
        <w:t>بنابر قول جمهور اهل علم، سوگندخوردن به</w:t>
      </w:r>
      <w:r w:rsidR="0083636B" w:rsidRPr="00A81803">
        <w:rPr>
          <w:rFonts w:hint="cs"/>
          <w:rtl/>
        </w:rPr>
        <w:t xml:space="preserve"> قرآن، یا به بعضی و یا به سوره‌‌</w:t>
      </w:r>
      <w:r w:rsidRPr="00A81803">
        <w:rPr>
          <w:rFonts w:hint="cs"/>
          <w:rtl/>
        </w:rPr>
        <w:t xml:space="preserve">ای از آن جایز می‌باشد. </w:t>
      </w:r>
    </w:p>
    <w:p w:rsidR="0083636B" w:rsidRPr="00A81803" w:rsidRDefault="0083636B" w:rsidP="00C00525">
      <w:pPr>
        <w:pStyle w:val="a0"/>
        <w:rPr>
          <w:rtl/>
        </w:rPr>
      </w:pPr>
      <w:r w:rsidRPr="00A81803">
        <w:rPr>
          <w:rFonts w:hint="cs"/>
          <w:rtl/>
        </w:rPr>
        <w:lastRenderedPageBreak/>
        <w:t>باید به این نکته نیز توجه داشت کسی که سوگند به قرآن یاد می‌کند و آن را می‌شکند</w:t>
      </w:r>
      <w:r w:rsidR="00D27D10" w:rsidRPr="00A81803">
        <w:rPr>
          <w:rFonts w:hint="cs"/>
          <w:rtl/>
        </w:rPr>
        <w:t>،</w:t>
      </w:r>
      <w:r w:rsidRPr="00A81803">
        <w:rPr>
          <w:rFonts w:hint="cs"/>
          <w:rtl/>
        </w:rPr>
        <w:t xml:space="preserve"> دربار</w:t>
      </w:r>
      <w:r w:rsidR="00C565B2" w:rsidRPr="00A81803">
        <w:rPr>
          <w:rFonts w:hint="cs"/>
          <w:rtl/>
        </w:rPr>
        <w:t xml:space="preserve">ۀ </w:t>
      </w:r>
      <w:r w:rsidRPr="00A81803">
        <w:rPr>
          <w:rFonts w:hint="cs"/>
          <w:rtl/>
        </w:rPr>
        <w:t>مقدار کفّار</w:t>
      </w:r>
      <w:r w:rsidR="00C565B2" w:rsidRPr="00A81803">
        <w:rPr>
          <w:rFonts w:hint="cs"/>
          <w:rtl/>
        </w:rPr>
        <w:t xml:space="preserve">ۀ </w:t>
      </w:r>
      <w:r w:rsidRPr="00A81803">
        <w:rPr>
          <w:rFonts w:hint="cs"/>
          <w:rtl/>
        </w:rPr>
        <w:t>آن اختلاف است، جمهور علما بر این نظرند که درست آن است که فقط یک کفّاره بپردازد</w:t>
      </w:r>
      <w:r w:rsidR="00D27D10"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9"/>
      </w:r>
      <w:r w:rsidRPr="00A81803">
        <w:rPr>
          <w:rFonts w:ascii="IRLotus" w:hAnsi="IRLotus" w:cs="IRLotus"/>
          <w:vertAlign w:val="superscript"/>
          <w:rtl/>
        </w:rPr>
        <w:t>)</w:t>
      </w:r>
    </w:p>
    <w:p w:rsidR="0083636B" w:rsidRPr="00A81803" w:rsidRDefault="005E76B2" w:rsidP="000A2320">
      <w:pPr>
        <w:pStyle w:val="a4"/>
        <w:rPr>
          <w:rtl/>
        </w:rPr>
      </w:pPr>
      <w:bookmarkStart w:id="16" w:name="_Toc485737362"/>
      <w:r w:rsidRPr="00A81803">
        <w:rPr>
          <w:rFonts w:hint="cs"/>
          <w:rtl/>
        </w:rPr>
        <w:t xml:space="preserve">4- </w:t>
      </w:r>
      <w:r w:rsidR="004D7640" w:rsidRPr="00A81803">
        <w:rPr>
          <w:rFonts w:hint="cs"/>
          <w:rtl/>
        </w:rPr>
        <w:t xml:space="preserve">سوگندخوردن </w:t>
      </w:r>
      <w:r w:rsidRPr="00A81803">
        <w:rPr>
          <w:rFonts w:hint="cs"/>
          <w:rtl/>
        </w:rPr>
        <w:t>ب</w:t>
      </w:r>
      <w:r w:rsidR="004D7640" w:rsidRPr="00A81803">
        <w:rPr>
          <w:rFonts w:hint="cs"/>
          <w:rtl/>
        </w:rPr>
        <w:t>ه غیرخدا</w:t>
      </w:r>
      <w:bookmarkEnd w:id="16"/>
    </w:p>
    <w:p w:rsidR="005E76B2" w:rsidRPr="00A81803" w:rsidRDefault="00101128" w:rsidP="00D27D10">
      <w:pPr>
        <w:pStyle w:val="a0"/>
        <w:rPr>
          <w:spacing w:val="-2"/>
          <w:rtl/>
        </w:rPr>
      </w:pPr>
      <w:r w:rsidRPr="00A81803">
        <w:rPr>
          <w:rFonts w:hint="cs"/>
          <w:spacing w:val="-2"/>
          <w:rtl/>
        </w:rPr>
        <w:t>باید دانست که سوگندخوردن به غیرخدا حرام و غیرجایز می‌باشد، به دلیل این فرمو</w:t>
      </w:r>
      <w:r w:rsidR="00996D26" w:rsidRPr="00A81803">
        <w:rPr>
          <w:rFonts w:hint="cs"/>
          <w:spacing w:val="-2"/>
          <w:rtl/>
        </w:rPr>
        <w:t>د</w:t>
      </w:r>
      <w:r w:rsidR="00C565B2" w:rsidRPr="00A81803">
        <w:rPr>
          <w:rFonts w:hint="cs"/>
          <w:spacing w:val="-2"/>
          <w:rtl/>
        </w:rPr>
        <w:t xml:space="preserve">ۀ </w:t>
      </w:r>
      <w:r w:rsidR="00996D26" w:rsidRPr="00A81803">
        <w:rPr>
          <w:rFonts w:hint="cs"/>
          <w:spacing w:val="-2"/>
          <w:rtl/>
        </w:rPr>
        <w:t>پیامبر اکرم که می‌فرماید:</w:t>
      </w:r>
      <w:r w:rsidR="009D75FB" w:rsidRPr="00A81803">
        <w:rPr>
          <w:rFonts w:hint="cs"/>
          <w:spacing w:val="-2"/>
          <w:rtl/>
        </w:rPr>
        <w:t xml:space="preserve"> </w:t>
      </w:r>
      <w:r w:rsidR="009D75FB" w:rsidRPr="00A81803">
        <w:rPr>
          <w:rStyle w:val="Char6"/>
          <w:rFonts w:hint="cs"/>
          <w:spacing w:val="-2"/>
          <w:rtl/>
        </w:rPr>
        <w:t>«</w:t>
      </w:r>
      <w:r w:rsidR="007769A2" w:rsidRPr="00A81803">
        <w:rPr>
          <w:rStyle w:val="Char6"/>
          <w:spacing w:val="-2"/>
          <w:rtl/>
        </w:rPr>
        <w:t>إِنَّ اللَّهَ يَنْهَاكُمْ أَنْ تَحْلِفُوا بِآبَائِكُمْ، مَنْ كَانَ حَالِفًا فَلْيَحْلِفْ بِاللَّهِ أَوْ لِيَصْمُتْ</w:t>
      </w:r>
      <w:r w:rsidR="009D75FB" w:rsidRPr="00A81803">
        <w:rPr>
          <w:rStyle w:val="Char6"/>
          <w:rFonts w:hint="cs"/>
          <w:spacing w:val="-2"/>
          <w:rtl/>
        </w:rPr>
        <w:t>»</w:t>
      </w:r>
      <w:r w:rsidR="00D27D10" w:rsidRPr="00A81803">
        <w:rPr>
          <w:rFonts w:hint="cs"/>
          <w:spacing w:val="-2"/>
          <w:rtl/>
        </w:rPr>
        <w:t>؛</w:t>
      </w:r>
      <w:r w:rsidRPr="00A81803">
        <w:rPr>
          <w:rFonts w:hint="cs"/>
          <w:spacing w:val="-2"/>
          <w:rtl/>
        </w:rPr>
        <w:t xml:space="preserve"> «بی‌گمان خداوند شما را نهی می‌کند از اینکه</w:t>
      </w:r>
      <w:r w:rsidR="008A163F" w:rsidRPr="00A81803">
        <w:rPr>
          <w:rFonts w:hint="cs"/>
          <w:spacing w:val="-2"/>
          <w:rtl/>
        </w:rPr>
        <w:t xml:space="preserve"> </w:t>
      </w:r>
      <w:r w:rsidRPr="00A81803">
        <w:rPr>
          <w:rFonts w:hint="cs"/>
          <w:spacing w:val="-2"/>
          <w:rtl/>
        </w:rPr>
        <w:t xml:space="preserve">سوگند به پدران و اجدادتان بخورید، کسی که سوگند می‌خورد، باید به خدا سوگند خورَد و یا </w:t>
      </w:r>
      <w:r w:rsidR="00043CB3" w:rsidRPr="00A81803">
        <w:rPr>
          <w:rFonts w:hint="cs"/>
          <w:spacing w:val="-2"/>
          <w:rtl/>
        </w:rPr>
        <w:t>ساکت بماند: (سوگند یاد نکند)».</w:t>
      </w:r>
      <w:r w:rsidR="00D27D10" w:rsidRPr="00A81803">
        <w:rPr>
          <w:rFonts w:ascii="IRLotus" w:hAnsi="IRLotus" w:cs="IRLotus"/>
          <w:spacing w:val="-2"/>
          <w:vertAlign w:val="superscript"/>
          <w:rtl/>
        </w:rPr>
        <w:t xml:space="preserve"> (</w:t>
      </w:r>
      <w:r w:rsidR="00D27D10" w:rsidRPr="00A81803">
        <w:rPr>
          <w:rStyle w:val="FootnoteReference"/>
          <w:rFonts w:ascii="IRLotus" w:eastAsia="SimSun" w:hAnsi="IRLotus" w:cs="IRLotus"/>
          <w:spacing w:val="-2"/>
          <w:rtl/>
        </w:rPr>
        <w:footnoteReference w:id="10"/>
      </w:r>
      <w:r w:rsidR="00D27D10" w:rsidRPr="00A81803">
        <w:rPr>
          <w:rFonts w:ascii="IRLotus" w:hAnsi="IRLotus" w:cs="IRLotus"/>
          <w:spacing w:val="-2"/>
          <w:vertAlign w:val="superscript"/>
          <w:rtl/>
        </w:rPr>
        <w:t>)</w:t>
      </w:r>
    </w:p>
    <w:p w:rsidR="00785064" w:rsidRPr="00A81803" w:rsidRDefault="00785064" w:rsidP="008D29C8">
      <w:pPr>
        <w:pStyle w:val="a0"/>
        <w:rPr>
          <w:rtl/>
        </w:rPr>
      </w:pPr>
      <w:r w:rsidRPr="00A81803">
        <w:rPr>
          <w:rFonts w:hint="cs"/>
          <w:rtl/>
        </w:rPr>
        <w:t>کسی که به غیرخدا سوگند می‌خورد، کفّار</w:t>
      </w:r>
      <w:r w:rsidR="00C565B2" w:rsidRPr="00A81803">
        <w:rPr>
          <w:rFonts w:hint="cs"/>
          <w:rtl/>
        </w:rPr>
        <w:t xml:space="preserve">ۀ </w:t>
      </w:r>
      <w:r w:rsidRPr="00A81803">
        <w:rPr>
          <w:rFonts w:hint="cs"/>
          <w:rtl/>
        </w:rPr>
        <w:t>آن این است که اولاً باید توبه کند و از خدای متعال طلب آمرزش نماید، ثانیاً به دنبال آن کلم</w:t>
      </w:r>
      <w:r w:rsidR="00C565B2" w:rsidRPr="00A81803">
        <w:rPr>
          <w:rFonts w:hint="cs"/>
          <w:rtl/>
        </w:rPr>
        <w:t xml:space="preserve">ۀ </w:t>
      </w:r>
      <w:r w:rsidRPr="00A81803">
        <w:rPr>
          <w:rFonts w:hint="cs"/>
          <w:rtl/>
        </w:rPr>
        <w:t xml:space="preserve">توحید: </w:t>
      </w:r>
      <w:r w:rsidRPr="00A81803">
        <w:rPr>
          <w:rStyle w:val="Char3"/>
          <w:rFonts w:hint="cs"/>
          <w:rtl/>
        </w:rPr>
        <w:t>«لا إِله إِلاّ الله»</w:t>
      </w:r>
      <w:r w:rsidRPr="00A81803">
        <w:rPr>
          <w:rFonts w:hint="cs"/>
          <w:rtl/>
        </w:rPr>
        <w:t xml:space="preserve"> </w:t>
      </w:r>
      <w:r w:rsidR="00EC57CE" w:rsidRPr="004538B5">
        <w:rPr>
          <w:rFonts w:hint="cs"/>
          <w:spacing w:val="-4"/>
          <w:rtl/>
        </w:rPr>
        <w:t>را بر زبان بیاورد، زیرا از ابوهریره روایت شده</w:t>
      </w:r>
      <w:r w:rsidR="00475D8E" w:rsidRPr="004538B5">
        <w:rPr>
          <w:rFonts w:hint="cs"/>
          <w:spacing w:val="-4"/>
          <w:rtl/>
        </w:rPr>
        <w:t xml:space="preserve"> است</w:t>
      </w:r>
      <w:r w:rsidR="00EC57CE" w:rsidRPr="004538B5">
        <w:rPr>
          <w:rFonts w:hint="cs"/>
          <w:spacing w:val="-4"/>
          <w:rtl/>
        </w:rPr>
        <w:t xml:space="preserve"> که پیامبر اکرم </w:t>
      </w:r>
      <w:r w:rsidR="00EC57CE" w:rsidRPr="004538B5">
        <w:rPr>
          <w:rFonts w:cs="CTraditional Arabic" w:hint="cs"/>
          <w:spacing w:val="-4"/>
          <w:rtl/>
        </w:rPr>
        <w:t>ج</w:t>
      </w:r>
      <w:r w:rsidR="00EC57CE" w:rsidRPr="00A81803">
        <w:rPr>
          <w:rFonts w:hint="cs"/>
          <w:rtl/>
        </w:rPr>
        <w:t xml:space="preserve"> فرموده است: </w:t>
      </w:r>
      <w:r w:rsidR="009D75FB" w:rsidRPr="00A81803">
        <w:rPr>
          <w:rStyle w:val="Char6"/>
          <w:rFonts w:hint="cs"/>
          <w:rtl/>
        </w:rPr>
        <w:t>«</w:t>
      </w:r>
      <w:r w:rsidR="009D75FB" w:rsidRPr="00A81803">
        <w:rPr>
          <w:rStyle w:val="Char6"/>
          <w:rtl/>
        </w:rPr>
        <w:t>مَنْ حَلَفَ مِنْكُمْ، فَقَالَ فِي حَلِفِهِ: بِاللَّاتِ وَالعُزَّى، فَلْيَقُلْ: لاَ إِلَهَ إِلَّا اللَّهُ، وَمَنْ قَالَ لِصَاحِبهِ: تَعَالَ أُقَامِرْكَ، فَلْيَتَصَدَّقْ</w:t>
      </w:r>
      <w:r w:rsidR="009D75FB" w:rsidRPr="00A81803">
        <w:rPr>
          <w:rStyle w:val="Char6"/>
          <w:rFonts w:hint="cs"/>
          <w:rtl/>
        </w:rPr>
        <w:t>»</w:t>
      </w:r>
      <w:r w:rsidR="008D29C8" w:rsidRPr="00A81803">
        <w:rPr>
          <w:rStyle w:val="Char6"/>
          <w:rFonts w:hint="cs"/>
          <w:rtl/>
        </w:rPr>
        <w:t>؛</w:t>
      </w:r>
      <w:r w:rsidR="008D29C8" w:rsidRPr="00A81803">
        <w:rPr>
          <w:vertAlign w:val="superscript"/>
          <w:rtl/>
        </w:rPr>
        <w:t>(</w:t>
      </w:r>
      <w:r w:rsidR="008D29C8" w:rsidRPr="00A81803">
        <w:rPr>
          <w:vertAlign w:val="superscript"/>
          <w:rtl/>
        </w:rPr>
        <w:footnoteReference w:id="11"/>
      </w:r>
      <w:r w:rsidR="008D29C8" w:rsidRPr="00A81803">
        <w:rPr>
          <w:vertAlign w:val="superscript"/>
          <w:rtl/>
        </w:rPr>
        <w:t>)</w:t>
      </w:r>
      <w:r w:rsidR="008D29C8" w:rsidRPr="00A81803">
        <w:rPr>
          <w:rFonts w:hint="cs"/>
          <w:vertAlign w:val="superscript"/>
          <w:rtl/>
        </w:rPr>
        <w:t xml:space="preserve"> </w:t>
      </w:r>
      <w:r w:rsidR="00A21A76" w:rsidRPr="00A81803">
        <w:rPr>
          <w:rFonts w:hint="cs"/>
          <w:rtl/>
        </w:rPr>
        <w:t xml:space="preserve">«هرکس از شما سوگند خورد و در سوگندش گفت: سوگند به لات و عُزَّی، باید با گفتن: </w:t>
      </w:r>
      <w:r w:rsidR="00A21A76" w:rsidRPr="00A81803">
        <w:rPr>
          <w:rStyle w:val="Char3"/>
          <w:rFonts w:hint="cs"/>
          <w:rtl/>
        </w:rPr>
        <w:t>لاَ إِلَه إِلاَّ الله</w:t>
      </w:r>
      <w:r w:rsidR="00A21A76" w:rsidRPr="00A81803">
        <w:rPr>
          <w:rFonts w:hint="cs"/>
          <w:rtl/>
        </w:rPr>
        <w:t xml:space="preserve"> کفّار</w:t>
      </w:r>
      <w:r w:rsidR="00C565B2" w:rsidRPr="00A81803">
        <w:rPr>
          <w:rFonts w:hint="cs"/>
          <w:rtl/>
        </w:rPr>
        <w:t xml:space="preserve">ۀ </w:t>
      </w:r>
      <w:r w:rsidR="00A21A76" w:rsidRPr="00A81803">
        <w:rPr>
          <w:rFonts w:hint="cs"/>
          <w:rtl/>
        </w:rPr>
        <w:t>آن را بدهد و هرکس به دوست خود بگوید: بیا تا با تو قمار کنم، در کفّار</w:t>
      </w:r>
      <w:r w:rsidR="00C565B2" w:rsidRPr="00A81803">
        <w:rPr>
          <w:rFonts w:hint="cs"/>
          <w:rtl/>
        </w:rPr>
        <w:t xml:space="preserve">ۀ </w:t>
      </w:r>
      <w:r w:rsidR="00A21A76" w:rsidRPr="00A81803">
        <w:rPr>
          <w:rFonts w:hint="cs"/>
          <w:rtl/>
        </w:rPr>
        <w:t>آ</w:t>
      </w:r>
      <w:r w:rsidR="00571176" w:rsidRPr="00A81803">
        <w:rPr>
          <w:rFonts w:hint="cs"/>
          <w:rtl/>
        </w:rPr>
        <w:t>ن</w:t>
      </w:r>
      <w:r w:rsidR="00A21A76" w:rsidRPr="00A81803">
        <w:rPr>
          <w:rFonts w:hint="cs"/>
          <w:rtl/>
        </w:rPr>
        <w:t xml:space="preserve"> باید صدق</w:t>
      </w:r>
      <w:r w:rsidR="008D29C8" w:rsidRPr="00A81803">
        <w:rPr>
          <w:rFonts w:hint="cs"/>
          <w:rtl/>
        </w:rPr>
        <w:t>ه</w:t>
      </w:r>
      <w:r w:rsidR="00A21A76" w:rsidRPr="00A81803">
        <w:rPr>
          <w:rFonts w:hint="cs"/>
          <w:rtl/>
        </w:rPr>
        <w:t xml:space="preserve"> بدهد».</w:t>
      </w:r>
    </w:p>
    <w:p w:rsidR="0028230E" w:rsidRPr="00A81803" w:rsidRDefault="0028230E" w:rsidP="0028230E">
      <w:pPr>
        <w:pStyle w:val="a4"/>
        <w:rPr>
          <w:rtl/>
        </w:rPr>
      </w:pPr>
      <w:bookmarkStart w:id="17" w:name="_Toc485737363"/>
      <w:r w:rsidRPr="00A81803">
        <w:rPr>
          <w:rFonts w:hint="cs"/>
          <w:rtl/>
        </w:rPr>
        <w:lastRenderedPageBreak/>
        <w:t>5- سوگندخوردن به جان و حیات</w:t>
      </w:r>
      <w:bookmarkEnd w:id="17"/>
    </w:p>
    <w:p w:rsidR="0028230E" w:rsidRPr="00A81803" w:rsidRDefault="0028230E" w:rsidP="00475D8E">
      <w:pPr>
        <w:pStyle w:val="a0"/>
        <w:rPr>
          <w:rtl/>
        </w:rPr>
      </w:pPr>
      <w:r w:rsidRPr="00A81803">
        <w:rPr>
          <w:rFonts w:hint="cs"/>
          <w:rtl/>
        </w:rPr>
        <w:t>کسی که می‌گوید: سوگند به جان و حیاتم و یا می‌گوید: سوگند به جان</w:t>
      </w:r>
      <w:r w:rsidR="003013BA" w:rsidRPr="00A81803">
        <w:rPr>
          <w:rFonts w:hint="cs"/>
          <w:rtl/>
        </w:rPr>
        <w:t xml:space="preserve"> </w:t>
      </w:r>
      <w:r w:rsidRPr="00A81803">
        <w:rPr>
          <w:rFonts w:hint="cs"/>
          <w:rtl/>
        </w:rPr>
        <w:t>و</w:t>
      </w:r>
      <w:r w:rsidR="008A163F" w:rsidRPr="00A81803">
        <w:rPr>
          <w:rFonts w:hint="cs"/>
          <w:rtl/>
        </w:rPr>
        <w:t xml:space="preserve"> </w:t>
      </w:r>
      <w:r w:rsidRPr="00A81803">
        <w:rPr>
          <w:rFonts w:hint="cs"/>
          <w:rtl/>
        </w:rPr>
        <w:t>حیاتِ فلان امیر و یا به سرِ</w:t>
      </w:r>
      <w:r w:rsidR="003013BA" w:rsidRPr="00A81803">
        <w:rPr>
          <w:rFonts w:hint="cs"/>
          <w:rtl/>
        </w:rPr>
        <w:t xml:space="preserve"> </w:t>
      </w:r>
      <w:r w:rsidRPr="00A81803">
        <w:rPr>
          <w:rFonts w:hint="cs"/>
          <w:rtl/>
        </w:rPr>
        <w:t>او،</w:t>
      </w:r>
      <w:r w:rsidR="008A163F" w:rsidRPr="00A81803">
        <w:rPr>
          <w:rFonts w:hint="cs"/>
          <w:rtl/>
        </w:rPr>
        <w:t xml:space="preserve"> </w:t>
      </w:r>
      <w:r w:rsidRPr="00A81803">
        <w:rPr>
          <w:rFonts w:hint="cs"/>
          <w:rtl/>
        </w:rPr>
        <w:t>چنین سوگندی جایز نمی‌باشد.</w:t>
      </w:r>
    </w:p>
    <w:p w:rsidR="0028230E" w:rsidRPr="00A81803" w:rsidRDefault="0028230E" w:rsidP="00475D8E">
      <w:pPr>
        <w:pStyle w:val="a0"/>
        <w:rPr>
          <w:rtl/>
        </w:rPr>
      </w:pPr>
      <w:r w:rsidRPr="00A81803">
        <w:rPr>
          <w:rFonts w:hint="cs"/>
          <w:rtl/>
        </w:rPr>
        <w:t>سجستانی گفته است: فرد ناآگاهی که به جان امیر و به حیات و سرِ او سوگند می‌خورد، در واقع دارای اعتقاد راسخ و اسلام کامل نمی‌باشد»</w:t>
      </w:r>
      <w:r w:rsidR="008D29C8"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12"/>
      </w:r>
      <w:r w:rsidRPr="00A81803">
        <w:rPr>
          <w:rFonts w:ascii="IRLotus" w:hAnsi="IRLotus" w:cs="IRLotus"/>
          <w:vertAlign w:val="superscript"/>
          <w:rtl/>
        </w:rPr>
        <w:t>)</w:t>
      </w:r>
    </w:p>
    <w:p w:rsidR="00154A26" w:rsidRPr="00A81803" w:rsidRDefault="00154A26" w:rsidP="00154A26">
      <w:pPr>
        <w:pStyle w:val="a4"/>
        <w:rPr>
          <w:rtl/>
        </w:rPr>
      </w:pPr>
      <w:bookmarkStart w:id="18" w:name="_Toc485737364"/>
      <w:r w:rsidRPr="00A81803">
        <w:rPr>
          <w:rFonts w:hint="cs"/>
          <w:rtl/>
        </w:rPr>
        <w:t>6- سوگندخوردن به آیات</w:t>
      </w:r>
      <w:r w:rsidR="008A163F" w:rsidRPr="00A81803">
        <w:rPr>
          <w:rFonts w:hint="cs"/>
          <w:rtl/>
        </w:rPr>
        <w:t xml:space="preserve"> </w:t>
      </w:r>
      <w:r w:rsidRPr="00A81803">
        <w:rPr>
          <w:rFonts w:hint="cs"/>
          <w:rtl/>
        </w:rPr>
        <w:t>و نشانه‌های هستی خداوند</w:t>
      </w:r>
      <w:bookmarkEnd w:id="18"/>
    </w:p>
    <w:p w:rsidR="00154A26" w:rsidRPr="00A81803" w:rsidRDefault="00154A26" w:rsidP="00475D8E">
      <w:pPr>
        <w:pStyle w:val="a0"/>
        <w:widowControl w:val="0"/>
        <w:rPr>
          <w:rtl/>
        </w:rPr>
      </w:pPr>
      <w:r w:rsidRPr="00A81803">
        <w:rPr>
          <w:rFonts w:hint="cs"/>
          <w:rtl/>
        </w:rPr>
        <w:t>بدیهی است که آیات خداوند دو نوعند، نوع اول عبارتند از: علامات و نشانه‌های عالَمِ وجود، که مراد از آن‌ها وجود آفریده‌های خداوند در این جهان هستی می‌باشد، مانند شب، روز، خورشید، ماه و امثال این‌ها، باید دانست که سوگندخوردن به آن‌ها جایز نمی‌باشد، چون آن‌ها مخلوق و آفرید</w:t>
      </w:r>
      <w:r w:rsidR="00C565B2" w:rsidRPr="00A81803">
        <w:rPr>
          <w:rFonts w:hint="cs"/>
          <w:rtl/>
        </w:rPr>
        <w:t xml:space="preserve">ۀ </w:t>
      </w:r>
      <w:r w:rsidRPr="00A81803">
        <w:rPr>
          <w:rFonts w:hint="cs"/>
          <w:rtl/>
        </w:rPr>
        <w:t>خداوند می‌باشند و مسلماً</w:t>
      </w:r>
      <w:r w:rsidR="008A163F" w:rsidRPr="00A81803">
        <w:rPr>
          <w:rFonts w:hint="cs"/>
          <w:rtl/>
        </w:rPr>
        <w:t xml:space="preserve"> </w:t>
      </w:r>
      <w:r w:rsidRPr="00A81803">
        <w:rPr>
          <w:rFonts w:hint="cs"/>
          <w:rtl/>
        </w:rPr>
        <w:t xml:space="preserve">سوگندخوردن به مخلوق جایز نمی‌باشد. </w:t>
      </w:r>
    </w:p>
    <w:p w:rsidR="00154A26" w:rsidRPr="00A81803" w:rsidRDefault="00154A26" w:rsidP="00154A26">
      <w:pPr>
        <w:pStyle w:val="a0"/>
        <w:rPr>
          <w:rtl/>
        </w:rPr>
      </w:pPr>
      <w:r w:rsidRPr="00A81803">
        <w:rPr>
          <w:rFonts w:hint="cs"/>
          <w:rtl/>
        </w:rPr>
        <w:t>نوع دوم، عبارتند از آیات شرعی و دینی که مراد از آن‌ها آیات قرآن کریم می‌باشد، که خداوند به صورت وحی بر رسول خود نازل فرموده است، بنابراین سوگندخوردن به قرآن جایز می‌باشد، چون قرآن کلام خداوند متعال می‌باشد.</w:t>
      </w:r>
    </w:p>
    <w:p w:rsidR="00154A26" w:rsidRPr="00A81803" w:rsidRDefault="00FD54C0" w:rsidP="00AC2D3F">
      <w:pPr>
        <w:pStyle w:val="a4"/>
        <w:rPr>
          <w:rtl/>
        </w:rPr>
      </w:pPr>
      <w:bookmarkStart w:id="19" w:name="_Toc485737365"/>
      <w:r w:rsidRPr="00A81803">
        <w:rPr>
          <w:rFonts w:hint="cs"/>
          <w:rtl/>
        </w:rPr>
        <w:t>7- سوگند</w:t>
      </w:r>
      <w:r w:rsidR="00154A26" w:rsidRPr="00A81803">
        <w:rPr>
          <w:rFonts w:hint="cs"/>
          <w:rtl/>
        </w:rPr>
        <w:t>خوردن به حقِ خداوند</w:t>
      </w:r>
      <w:bookmarkEnd w:id="19"/>
    </w:p>
    <w:p w:rsidR="00AC2D3F" w:rsidRPr="00A81803" w:rsidRDefault="00AC2D3F" w:rsidP="00475D8E">
      <w:pPr>
        <w:pStyle w:val="a0"/>
        <w:rPr>
          <w:rtl/>
        </w:rPr>
      </w:pPr>
      <w:r w:rsidRPr="00A81803">
        <w:rPr>
          <w:rFonts w:hint="cs"/>
          <w:rtl/>
        </w:rPr>
        <w:t>اهل علم دربار</w:t>
      </w:r>
      <w:r w:rsidR="00C565B2" w:rsidRPr="00A81803">
        <w:rPr>
          <w:rFonts w:hint="cs"/>
          <w:rtl/>
        </w:rPr>
        <w:t xml:space="preserve">ۀ </w:t>
      </w:r>
      <w:r w:rsidRPr="00A81803">
        <w:rPr>
          <w:rFonts w:hint="cs"/>
          <w:rtl/>
        </w:rPr>
        <w:t>سوگند یادکردن به «حق الله»: به حق خدا، اختلاف نظر دارند، به این صورت که عده‌ای گفته‌اند: چون آن سوگندخوردن</w:t>
      </w:r>
      <w:r w:rsidR="00EE1568" w:rsidRPr="00A81803">
        <w:rPr>
          <w:rFonts w:hint="cs"/>
          <w:rtl/>
        </w:rPr>
        <w:t xml:space="preserve"> </w:t>
      </w:r>
      <w:r w:rsidRPr="00A81803">
        <w:rPr>
          <w:rFonts w:hint="cs"/>
          <w:rtl/>
        </w:rPr>
        <w:t>به غیر الله است لذا سوگند محسوب نمی‌شود، امّا عده‌ای دیگر می‌گویند: چنین سوگندی جایز و منعقد می‌باشد.</w:t>
      </w:r>
    </w:p>
    <w:p w:rsidR="00AC2D3F" w:rsidRPr="00A81803" w:rsidRDefault="00AC2D3F" w:rsidP="00EE1568">
      <w:pPr>
        <w:pStyle w:val="a0"/>
        <w:rPr>
          <w:rtl/>
        </w:rPr>
      </w:pPr>
      <w:r w:rsidRPr="00A81803">
        <w:rPr>
          <w:rFonts w:hint="cs"/>
          <w:rtl/>
        </w:rPr>
        <w:lastRenderedPageBreak/>
        <w:t>لازم به توضیح است کسی که سوگند به «حق الله»: به حق خدا، می‌‌خورد. اگر مراد او همان ویژگی‌‌ها و تکالیف مخلوقات از قبیل طاعات و عبادات و عبودیتِ بندگان باشد، مسلماً چنین سوگندی جایز نمی‌باشد، امّا اگر مراد او صفت و ویژگی خدای متعال از قبیل تکلیف او نسبت به بندگا</w:t>
      </w:r>
      <w:r w:rsidR="008D29C8" w:rsidRPr="00A81803">
        <w:rPr>
          <w:rFonts w:hint="cs"/>
          <w:rtl/>
        </w:rPr>
        <w:t>نش باشد، سوگندی است جایز و روا. والله اعلم.</w:t>
      </w:r>
    </w:p>
    <w:p w:rsidR="00AC2D3F" w:rsidRPr="00A81803" w:rsidRDefault="00515518" w:rsidP="00515518">
      <w:pPr>
        <w:pStyle w:val="a4"/>
        <w:rPr>
          <w:rtl/>
        </w:rPr>
      </w:pPr>
      <w:bookmarkStart w:id="20" w:name="_Toc485737366"/>
      <w:r w:rsidRPr="00A81803">
        <w:rPr>
          <w:rFonts w:hint="cs"/>
          <w:rtl/>
        </w:rPr>
        <w:t>8- سوگندخوردن به ذِمه</w:t>
      </w:r>
      <w:bookmarkEnd w:id="20"/>
    </w:p>
    <w:p w:rsidR="007367CF" w:rsidRPr="00A81803" w:rsidRDefault="00515518" w:rsidP="00415255">
      <w:pPr>
        <w:pStyle w:val="a0"/>
        <w:rPr>
          <w:rtl/>
        </w:rPr>
      </w:pPr>
      <w:r w:rsidRPr="00A81803">
        <w:rPr>
          <w:rFonts w:hint="cs"/>
          <w:rtl/>
        </w:rPr>
        <w:t>باید</w:t>
      </w:r>
      <w:r w:rsidR="00EE1568" w:rsidRPr="00A81803">
        <w:rPr>
          <w:rFonts w:hint="cs"/>
          <w:rtl/>
        </w:rPr>
        <w:t xml:space="preserve"> </w:t>
      </w:r>
      <w:r w:rsidRPr="00A81803">
        <w:rPr>
          <w:rFonts w:hint="cs"/>
          <w:rtl/>
        </w:rPr>
        <w:t>دانست که هرگاه شخصی بگوید:</w:t>
      </w:r>
      <w:r w:rsidR="008A163F" w:rsidRPr="00A81803">
        <w:rPr>
          <w:rFonts w:hint="cs"/>
          <w:rtl/>
        </w:rPr>
        <w:t xml:space="preserve"> </w:t>
      </w:r>
      <w:r w:rsidRPr="00A81803">
        <w:rPr>
          <w:rStyle w:val="Char3"/>
          <w:rFonts w:hint="cs"/>
          <w:rtl/>
        </w:rPr>
        <w:t>بِذِمَّتِي لَأَفْعَلَنَّ كَذا</w:t>
      </w:r>
      <w:r w:rsidRPr="00A81803">
        <w:rPr>
          <w:rFonts w:hint="cs"/>
          <w:rtl/>
        </w:rPr>
        <w:t>:</w:t>
      </w:r>
      <w:r w:rsidR="00E84545" w:rsidRPr="00A81803">
        <w:rPr>
          <w:rFonts w:hint="cs"/>
          <w:rtl/>
        </w:rPr>
        <w:t xml:space="preserve"> به وجدان و شرافتم سوگند فلان کار را انجام می‌دهم، اگر قصد و نیت او، سوگند به غیرخدا باشد، سوگند او جایز نمی‌باشد، چون ذمه مخلوق</w:t>
      </w:r>
      <w:r w:rsidR="007367CF" w:rsidRPr="00A81803">
        <w:rPr>
          <w:rFonts w:hint="cs"/>
          <w:rtl/>
        </w:rPr>
        <w:t xml:space="preserve"> خداست، حال اینکه سوگند به مخلوق خدا جایز نمی‌باشد، امّا اگر قصد و نیت او از ذمه، عهد</w:t>
      </w:r>
      <w:r w:rsidR="00EE1568" w:rsidRPr="00A81803">
        <w:rPr>
          <w:rFonts w:hint="cs"/>
          <w:rtl/>
        </w:rPr>
        <w:t xml:space="preserve"> </w:t>
      </w:r>
      <w:r w:rsidR="007367CF" w:rsidRPr="00A81803">
        <w:rPr>
          <w:rFonts w:hint="cs"/>
          <w:rtl/>
        </w:rPr>
        <w:t>و پیمان با خدا و حفظ مسؤولیت باشد، یعنی «قسم به عهد و پیمانی که با خدا بسته</w:t>
      </w:r>
      <w:r w:rsidR="00415255">
        <w:rPr>
          <w:rFonts w:hint="cs"/>
          <w:rtl/>
        </w:rPr>
        <w:t>‌</w:t>
      </w:r>
      <w:r w:rsidR="00475D8E" w:rsidRPr="00A81803">
        <w:rPr>
          <w:rFonts w:hint="cs"/>
          <w:rtl/>
        </w:rPr>
        <w:t>ام</w:t>
      </w:r>
      <w:r w:rsidR="007367CF" w:rsidRPr="00A81803">
        <w:rPr>
          <w:rFonts w:hint="cs"/>
          <w:rtl/>
        </w:rPr>
        <w:t xml:space="preserve"> و مسؤولیتِ حفظ نمودنش را بر عهده گرفته‌ام» چنین گفته‌ای جایز می‌باشد ولی قسم محسوب نمی‌شود</w:t>
      </w:r>
      <w:r w:rsidR="008D29C8" w:rsidRPr="00A81803">
        <w:rPr>
          <w:rFonts w:hint="cs"/>
          <w:rtl/>
        </w:rPr>
        <w:t>.</w:t>
      </w:r>
      <w:r w:rsidR="007367CF" w:rsidRPr="00A81803">
        <w:rPr>
          <w:rFonts w:ascii="IRLotus" w:hAnsi="IRLotus" w:cs="IRLotus"/>
          <w:vertAlign w:val="superscript"/>
          <w:rtl/>
        </w:rPr>
        <w:t>(</w:t>
      </w:r>
      <w:r w:rsidR="007367CF" w:rsidRPr="00A81803">
        <w:rPr>
          <w:rStyle w:val="FootnoteReference"/>
          <w:rFonts w:ascii="IRLotus" w:eastAsia="SimSun" w:hAnsi="IRLotus" w:cs="IRLotus"/>
          <w:rtl/>
        </w:rPr>
        <w:footnoteReference w:id="13"/>
      </w:r>
      <w:r w:rsidR="007367CF" w:rsidRPr="00A81803">
        <w:rPr>
          <w:rFonts w:ascii="IRLotus" w:hAnsi="IRLotus" w:cs="IRLotus"/>
          <w:vertAlign w:val="superscript"/>
          <w:rtl/>
        </w:rPr>
        <w:t>)</w:t>
      </w:r>
    </w:p>
    <w:p w:rsidR="007367CF" w:rsidRPr="00A81803" w:rsidRDefault="00BE36B5" w:rsidP="00B810B3">
      <w:pPr>
        <w:pStyle w:val="a4"/>
        <w:rPr>
          <w:rtl/>
        </w:rPr>
      </w:pPr>
      <w:bookmarkStart w:id="21" w:name="_Toc485737367"/>
      <w:r w:rsidRPr="00A81803">
        <w:rPr>
          <w:rFonts w:hint="cs"/>
          <w:rtl/>
        </w:rPr>
        <w:t>9- سوگندخوردن به جان و عُمر</w:t>
      </w:r>
      <w:bookmarkEnd w:id="21"/>
    </w:p>
    <w:p w:rsidR="00BE36B5" w:rsidRPr="00A81803" w:rsidRDefault="00BE36B5" w:rsidP="00475D8E">
      <w:pPr>
        <w:pStyle w:val="a0"/>
        <w:rPr>
          <w:rtl/>
        </w:rPr>
      </w:pPr>
      <w:r w:rsidRPr="00A81803">
        <w:rPr>
          <w:rFonts w:hint="cs"/>
          <w:rtl/>
        </w:rPr>
        <w:t>دربار</w:t>
      </w:r>
      <w:r w:rsidR="00C565B2" w:rsidRPr="00A81803">
        <w:rPr>
          <w:rFonts w:hint="cs"/>
          <w:rtl/>
        </w:rPr>
        <w:t xml:space="preserve">ۀ </w:t>
      </w:r>
      <w:r w:rsidRPr="00A81803">
        <w:rPr>
          <w:rFonts w:hint="cs"/>
          <w:rtl/>
        </w:rPr>
        <w:t xml:space="preserve">حکمِ سوگند یادکردن به جمله: «لعمری»: به جان خودم، میان علما دو قول وجود دارد، قول اول می‌گوید: از به کاربردن چنین سوگندی نهی شده است. امّا بنابر قول دوم، به کاربردن آن به عنوان سوگند جایز می‌باشد، چون ادای چنین سوگندی نیز از پیامبر اکرم </w:t>
      </w:r>
      <w:r w:rsidRPr="00A81803">
        <w:rPr>
          <w:rFonts w:cs="CTraditional Arabic" w:hint="cs"/>
          <w:rtl/>
        </w:rPr>
        <w:t>ج</w:t>
      </w:r>
      <w:r w:rsidR="001E3393" w:rsidRPr="00A81803">
        <w:rPr>
          <w:rFonts w:hint="cs"/>
          <w:rtl/>
        </w:rPr>
        <w:t xml:space="preserve"> نقل شده است.</w:t>
      </w:r>
    </w:p>
    <w:p w:rsidR="008D29C8" w:rsidRPr="00A81803" w:rsidRDefault="00B810B3" w:rsidP="00475D8E">
      <w:pPr>
        <w:pStyle w:val="a0"/>
        <w:rPr>
          <w:rtl/>
        </w:rPr>
      </w:pPr>
      <w:r w:rsidRPr="00A81803">
        <w:rPr>
          <w:rFonts w:hint="cs"/>
          <w:rtl/>
        </w:rPr>
        <w:lastRenderedPageBreak/>
        <w:t>اما در اینکه سوگند</w:t>
      </w:r>
      <w:r w:rsidR="008A163F" w:rsidRPr="00A81803">
        <w:rPr>
          <w:rFonts w:hint="cs"/>
          <w:rtl/>
        </w:rPr>
        <w:t xml:space="preserve"> </w:t>
      </w:r>
      <w:r w:rsidRPr="00A81803">
        <w:rPr>
          <w:rFonts w:hint="cs"/>
          <w:rtl/>
        </w:rPr>
        <w:t>یادکردن به عُمر، سوگندی معتبر و منعقد می‌باشد یا خیر؟ از دیدگاه اهل علم دو قول وجود د</w:t>
      </w:r>
      <w:r w:rsidR="00475D8E" w:rsidRPr="00A81803">
        <w:rPr>
          <w:rFonts w:hint="cs"/>
          <w:rtl/>
        </w:rPr>
        <w:t>ا</w:t>
      </w:r>
      <w:r w:rsidRPr="00A81803">
        <w:rPr>
          <w:rFonts w:hint="cs"/>
          <w:rtl/>
        </w:rPr>
        <w:t>رد، یکی اینکه آن سوگند نمی‌باشد و این قول اکثر اهل علم است</w:t>
      </w:r>
      <w:r w:rsidR="008D29C8"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14"/>
      </w:r>
      <w:r w:rsidRPr="00A81803">
        <w:rPr>
          <w:rFonts w:ascii="IRLotus" w:hAnsi="IRLotus" w:cs="IRLotus"/>
          <w:vertAlign w:val="superscript"/>
          <w:rtl/>
        </w:rPr>
        <w:t>)</w:t>
      </w:r>
      <w:r w:rsidRPr="00A81803">
        <w:rPr>
          <w:rFonts w:hint="cs"/>
          <w:rtl/>
        </w:rPr>
        <w:t xml:space="preserve"> </w:t>
      </w:r>
    </w:p>
    <w:p w:rsidR="001E3393" w:rsidRPr="00A81803" w:rsidRDefault="00B810B3" w:rsidP="00475D8E">
      <w:pPr>
        <w:pStyle w:val="a0"/>
        <w:rPr>
          <w:rtl/>
        </w:rPr>
      </w:pPr>
      <w:r w:rsidRPr="00A81803">
        <w:rPr>
          <w:rFonts w:hint="cs"/>
          <w:rtl/>
        </w:rPr>
        <w:t>قول دوم</w:t>
      </w:r>
      <w:r w:rsidR="006422E5" w:rsidRPr="00A81803">
        <w:rPr>
          <w:rFonts w:hint="cs"/>
          <w:rtl/>
        </w:rPr>
        <w:t xml:space="preserve"> می‌گوید: آن سوگند است و اگر شکسته شود کفّاره دارد.</w:t>
      </w:r>
    </w:p>
    <w:p w:rsidR="006422E5" w:rsidRPr="00A81803" w:rsidRDefault="006422E5" w:rsidP="00475D8E">
      <w:pPr>
        <w:pStyle w:val="a0"/>
        <w:rPr>
          <w:rtl/>
        </w:rPr>
      </w:pPr>
      <w:r w:rsidRPr="00A81803">
        <w:rPr>
          <w:rFonts w:hint="cs"/>
          <w:rtl/>
        </w:rPr>
        <w:t>البته ناگفته نماند، بهتر و صحیح‌تر این بود که گفته شود: اگر قصد</w:t>
      </w:r>
      <w:r w:rsidR="00475D8E" w:rsidRPr="00A81803">
        <w:rPr>
          <w:rFonts w:hint="cs"/>
          <w:rtl/>
        </w:rPr>
        <w:t xml:space="preserve"> </w:t>
      </w:r>
      <w:r w:rsidRPr="00A81803">
        <w:rPr>
          <w:rFonts w:hint="cs"/>
          <w:rtl/>
        </w:rPr>
        <w:t>و نیت از ادای چنین جمله‌ای سوگند باشد، به کاربردنش جایز نمی‌باشد، چون این کار سوگند به جان و حیات شخص می‌باشد، ولی اگر قصد و نیت از ادای آن سوگند شرعی نباشد، به کاربردنش جایز است،</w:t>
      </w:r>
      <w:r w:rsidR="00EE1568" w:rsidRPr="00A81803">
        <w:rPr>
          <w:rFonts w:hint="cs"/>
          <w:rtl/>
        </w:rPr>
        <w:t xml:space="preserve"> </w:t>
      </w:r>
      <w:r w:rsidRPr="00A81803">
        <w:rPr>
          <w:rFonts w:hint="cs"/>
          <w:rtl/>
        </w:rPr>
        <w:t>همچنان که در این مورد دلا</w:t>
      </w:r>
      <w:r w:rsidR="00475D8E" w:rsidRPr="00A81803">
        <w:rPr>
          <w:rFonts w:hint="cs"/>
          <w:rtl/>
        </w:rPr>
        <w:t>ی</w:t>
      </w:r>
      <w:r w:rsidRPr="00A81803">
        <w:rPr>
          <w:rFonts w:hint="cs"/>
          <w:rtl/>
        </w:rPr>
        <w:t xml:space="preserve">ل </w:t>
      </w:r>
      <w:r w:rsidR="008D29C8" w:rsidRPr="00A81803">
        <w:rPr>
          <w:rFonts w:hint="cs"/>
          <w:rtl/>
        </w:rPr>
        <w:t>و نقل قول‌هایی نیز ذکر شده‌اند. والله اعلم.</w:t>
      </w:r>
      <w:r w:rsidRPr="00A81803">
        <w:rPr>
          <w:rFonts w:hint="cs"/>
          <w:rtl/>
        </w:rPr>
        <w:t xml:space="preserve"> </w:t>
      </w:r>
    </w:p>
    <w:p w:rsidR="006422E5" w:rsidRPr="00A81803" w:rsidRDefault="006422E5" w:rsidP="000503F2">
      <w:pPr>
        <w:pStyle w:val="a4"/>
        <w:rPr>
          <w:rtl/>
        </w:rPr>
      </w:pPr>
      <w:bookmarkStart w:id="22" w:name="_Toc485737368"/>
      <w:r w:rsidRPr="00A81803">
        <w:rPr>
          <w:rFonts w:hint="cs"/>
          <w:rtl/>
        </w:rPr>
        <w:t>10- سوگند یادکردن به عبارت: «قسم به خدا خوردم، یا قسم به خدا می‌خورم»</w:t>
      </w:r>
      <w:bookmarkEnd w:id="22"/>
    </w:p>
    <w:p w:rsidR="000503F2" w:rsidRPr="00A81803" w:rsidRDefault="000503F2" w:rsidP="00EE1568">
      <w:pPr>
        <w:pStyle w:val="a0"/>
        <w:widowControl w:val="0"/>
        <w:rPr>
          <w:rtl/>
        </w:rPr>
      </w:pPr>
      <w:r w:rsidRPr="00A81803">
        <w:rPr>
          <w:rFonts w:hint="cs"/>
          <w:rtl/>
        </w:rPr>
        <w:t xml:space="preserve">یکی از اقوال صحیح اهل علم این است: اگر در آن لفظ الله ذکر گردد و گفته شود: </w:t>
      </w:r>
      <w:r w:rsidRPr="00A81803">
        <w:rPr>
          <w:rStyle w:val="Char3"/>
          <w:rFonts w:hint="cs"/>
          <w:rtl/>
        </w:rPr>
        <w:t>«أُقْسِمُ بِالله»</w:t>
      </w:r>
      <w:r w:rsidRPr="00A81803">
        <w:rPr>
          <w:rFonts w:hint="cs"/>
          <w:rtl/>
        </w:rPr>
        <w:t xml:space="preserve">: به خدا سوگند می‌خورم که این کار </w:t>
      </w:r>
      <w:r w:rsidR="00EF0452" w:rsidRPr="00A81803">
        <w:rPr>
          <w:rFonts w:hint="cs"/>
          <w:rtl/>
        </w:rPr>
        <w:t xml:space="preserve">را می‌‌کنم، به عنوان سوگندِ منعقد محسوب می‌شود، امّا اگر لفظ الله در آن ذکر نشود، بلکه مثلاً گفته شود: </w:t>
      </w:r>
      <w:r w:rsidR="00EF0452" w:rsidRPr="00A81803">
        <w:rPr>
          <w:rStyle w:val="Char3"/>
          <w:rFonts w:hint="cs"/>
          <w:rtl/>
        </w:rPr>
        <w:t>«أُقْسِمُ لأَفْعَلنَّ كذا»</w:t>
      </w:r>
      <w:r w:rsidR="00EF0452" w:rsidRPr="00A81803">
        <w:rPr>
          <w:rFonts w:hint="cs"/>
          <w:rtl/>
        </w:rPr>
        <w:t>:</w:t>
      </w:r>
      <w:r w:rsidRPr="00A81803">
        <w:rPr>
          <w:rFonts w:hint="cs"/>
          <w:rtl/>
        </w:rPr>
        <w:t xml:space="preserve"> </w:t>
      </w:r>
      <w:r w:rsidR="006471A3" w:rsidRPr="00A81803">
        <w:rPr>
          <w:rFonts w:hint="cs"/>
          <w:rtl/>
        </w:rPr>
        <w:t>سوگند می‌خورم که حتماً چنین می‌کنم، در این صورت اگر</w:t>
      </w:r>
      <w:r w:rsidR="008A163F" w:rsidRPr="00A81803">
        <w:rPr>
          <w:rFonts w:hint="cs"/>
          <w:rtl/>
        </w:rPr>
        <w:t xml:space="preserve"> </w:t>
      </w:r>
      <w:r w:rsidR="006471A3" w:rsidRPr="00A81803">
        <w:rPr>
          <w:rFonts w:hint="cs"/>
          <w:rtl/>
        </w:rPr>
        <w:t>قصد و نیت گوینده سوگند باشد، سوگندش منعقد می‌گردد، ولی اگر قصد و نیتِ سوگند نداشته باشد منقعد نمی‌گردد.</w:t>
      </w:r>
    </w:p>
    <w:p w:rsidR="006471A3" w:rsidRPr="00A81803" w:rsidRDefault="006471A3" w:rsidP="00887FEA">
      <w:pPr>
        <w:pStyle w:val="a4"/>
        <w:rPr>
          <w:rtl/>
        </w:rPr>
      </w:pPr>
      <w:bookmarkStart w:id="23" w:name="_Toc485737369"/>
      <w:r w:rsidRPr="00A81803">
        <w:rPr>
          <w:rFonts w:hint="cs"/>
          <w:rtl/>
        </w:rPr>
        <w:t xml:space="preserve">11- سوگندخوردن به پیامبر اکرم </w:t>
      </w:r>
      <w:r w:rsidRPr="00A81803">
        <w:rPr>
          <w:rFonts w:cs="CTraditional Arabic" w:hint="cs"/>
          <w:b/>
          <w:bCs w:val="0"/>
          <w:rtl/>
        </w:rPr>
        <w:t>ج</w:t>
      </w:r>
      <w:bookmarkEnd w:id="23"/>
    </w:p>
    <w:p w:rsidR="006471A3" w:rsidRPr="00A81803" w:rsidRDefault="006471A3" w:rsidP="00AF56F1">
      <w:pPr>
        <w:pStyle w:val="a0"/>
        <w:rPr>
          <w:rtl/>
        </w:rPr>
      </w:pPr>
      <w:r w:rsidRPr="00A81803">
        <w:rPr>
          <w:rFonts w:hint="cs"/>
          <w:rtl/>
        </w:rPr>
        <w:t xml:space="preserve">باید دانست کسی که به </w:t>
      </w:r>
      <w:r w:rsidR="00EE1568" w:rsidRPr="00A81803">
        <w:rPr>
          <w:rFonts w:hint="cs"/>
          <w:rtl/>
        </w:rPr>
        <w:t>پی</w:t>
      </w:r>
      <w:r w:rsidRPr="00A81803">
        <w:rPr>
          <w:rFonts w:hint="cs"/>
          <w:rtl/>
        </w:rPr>
        <w:t xml:space="preserve">امبر </w:t>
      </w:r>
      <w:r w:rsidR="002B2917" w:rsidRPr="00A81803">
        <w:rPr>
          <w:rFonts w:hint="cs"/>
          <w:rtl/>
        </w:rPr>
        <w:t xml:space="preserve">اکرم </w:t>
      </w:r>
      <w:r w:rsidRPr="00A81803">
        <w:rPr>
          <w:rFonts w:cs="CTraditional Arabic" w:hint="cs"/>
          <w:rtl/>
        </w:rPr>
        <w:t xml:space="preserve">ج </w:t>
      </w:r>
      <w:r w:rsidRPr="00A81803">
        <w:rPr>
          <w:rFonts w:hint="cs"/>
          <w:rtl/>
        </w:rPr>
        <w:t>سوگند می‌خورد، اگر معتقد باشد به اینکه</w:t>
      </w:r>
      <w:r w:rsidR="008A163F" w:rsidRPr="00A81803">
        <w:rPr>
          <w:rFonts w:hint="cs"/>
          <w:rtl/>
        </w:rPr>
        <w:t xml:space="preserve"> </w:t>
      </w:r>
      <w:r w:rsidRPr="00A81803">
        <w:rPr>
          <w:rFonts w:hint="cs"/>
          <w:rtl/>
        </w:rPr>
        <w:t>تعظیم و تکریم پیامبر همچون تعظیم و تکریم خداوند می‌باشد به گونه‌ای که مقام پیامبر را در ردیف مقا</w:t>
      </w:r>
      <w:r w:rsidR="00EE1568" w:rsidRPr="00A81803">
        <w:rPr>
          <w:rFonts w:hint="cs"/>
          <w:rtl/>
        </w:rPr>
        <w:t>م</w:t>
      </w:r>
      <w:r w:rsidRPr="00A81803">
        <w:rPr>
          <w:rFonts w:hint="cs"/>
          <w:rtl/>
        </w:rPr>
        <w:t xml:space="preserve"> ربوبیت </w:t>
      </w:r>
      <w:r w:rsidR="00D63892" w:rsidRPr="00A81803">
        <w:rPr>
          <w:rFonts w:hint="cs"/>
          <w:rtl/>
        </w:rPr>
        <w:t xml:space="preserve">قرار دهد، چنین سوگندی </w:t>
      </w:r>
      <w:r w:rsidR="00D63892" w:rsidRPr="00A81803">
        <w:rPr>
          <w:rFonts w:hint="cs"/>
          <w:rtl/>
        </w:rPr>
        <w:lastRenderedPageBreak/>
        <w:t>کفر می‌باشد، همچنین اگر به قصد پایین‌آوردن مقام پیامبر و استهزاء به منزلت او سوگند خورده شود، این هم کفر محسوب می‌شود.</w:t>
      </w:r>
    </w:p>
    <w:p w:rsidR="00D63892" w:rsidRPr="00A81803" w:rsidRDefault="00D63892" w:rsidP="00475D8E">
      <w:pPr>
        <w:pStyle w:val="a0"/>
        <w:rPr>
          <w:rtl/>
        </w:rPr>
      </w:pPr>
      <w:r w:rsidRPr="00A81803">
        <w:rPr>
          <w:rFonts w:hint="cs"/>
          <w:rtl/>
        </w:rPr>
        <w:t xml:space="preserve">امّا اگر شخصی به پیامبر اکرم </w:t>
      </w:r>
      <w:r w:rsidRPr="00A81803">
        <w:rPr>
          <w:rFonts w:cs="CTraditional Arabic" w:hint="cs"/>
          <w:rtl/>
        </w:rPr>
        <w:t>ج</w:t>
      </w:r>
      <w:r w:rsidRPr="00A81803">
        <w:rPr>
          <w:rFonts w:hint="cs"/>
          <w:rtl/>
        </w:rPr>
        <w:t xml:space="preserve"> سوگند یاد کنند و قصد و نیتش هیچ‌یک از دو مورد فوق نباشد</w:t>
      </w:r>
      <w:r w:rsidR="008D29C8" w:rsidRPr="00A81803">
        <w:rPr>
          <w:rFonts w:hint="cs"/>
          <w:rtl/>
        </w:rPr>
        <w:t>،</w:t>
      </w:r>
      <w:r w:rsidRPr="00A81803">
        <w:rPr>
          <w:rFonts w:hint="cs"/>
          <w:rtl/>
        </w:rPr>
        <w:t xml:space="preserve"> بلکه معقتد باشد به اینکه سوگندخوردن به پیامبر </w:t>
      </w:r>
      <w:r w:rsidRPr="00A81803">
        <w:rPr>
          <w:rFonts w:cs="CTraditional Arabic" w:hint="cs"/>
          <w:rtl/>
        </w:rPr>
        <w:t>ج</w:t>
      </w:r>
      <w:r w:rsidRPr="00A81803">
        <w:rPr>
          <w:rFonts w:hint="cs"/>
          <w:rtl/>
        </w:rPr>
        <w:t xml:space="preserve"> صحیح می‌باشد، باز اینگونه سوگندی جایز نمی‌باشد و به عنوان سوگند شرعی محسوب نمی‌شود، همچنین وفا به آن درست نیست و در صورت شکستن و وفانکردن به آن</w:t>
      </w:r>
      <w:r w:rsidR="008D29C8" w:rsidRPr="00A81803">
        <w:rPr>
          <w:rFonts w:hint="cs"/>
          <w:rtl/>
        </w:rPr>
        <w:t>،</w:t>
      </w:r>
      <w:r w:rsidRPr="00A81803">
        <w:rPr>
          <w:rFonts w:hint="cs"/>
          <w:rtl/>
        </w:rPr>
        <w:t xml:space="preserve"> کفّاره‌ای ندارد. بلکه کفّار</w:t>
      </w:r>
      <w:r w:rsidR="00C565B2" w:rsidRPr="00A81803">
        <w:rPr>
          <w:rFonts w:hint="cs"/>
          <w:rtl/>
        </w:rPr>
        <w:t xml:space="preserve">ۀ </w:t>
      </w:r>
      <w:r w:rsidRPr="00A81803">
        <w:rPr>
          <w:rFonts w:hint="cs"/>
          <w:rtl/>
        </w:rPr>
        <w:t xml:space="preserve">آن گفتن: </w:t>
      </w:r>
      <w:r w:rsidRPr="00A81803">
        <w:rPr>
          <w:rStyle w:val="Char3"/>
          <w:rFonts w:hint="cs"/>
          <w:rtl/>
        </w:rPr>
        <w:t>«لاَ إِلهَ إِلاّ الله»</w:t>
      </w:r>
      <w:r w:rsidRPr="00A81803">
        <w:rPr>
          <w:rFonts w:hint="cs"/>
          <w:rtl/>
        </w:rPr>
        <w:t xml:space="preserve"> است.</w:t>
      </w:r>
    </w:p>
    <w:p w:rsidR="00EC464B" w:rsidRPr="00A81803" w:rsidRDefault="00EC464B" w:rsidP="00EC464B">
      <w:pPr>
        <w:pStyle w:val="a4"/>
        <w:rPr>
          <w:rtl/>
        </w:rPr>
      </w:pPr>
      <w:bookmarkStart w:id="24" w:name="_Toc485737370"/>
      <w:r w:rsidRPr="00A81803">
        <w:rPr>
          <w:rFonts w:hint="cs"/>
          <w:rtl/>
        </w:rPr>
        <w:t>12- سوگند غموس، یا دروغ</w:t>
      </w:r>
      <w:bookmarkEnd w:id="24"/>
    </w:p>
    <w:p w:rsidR="00AC6E34" w:rsidRPr="004538B5" w:rsidRDefault="00AC6E34" w:rsidP="00AF56F1">
      <w:pPr>
        <w:pStyle w:val="a0"/>
        <w:rPr>
          <w:rtl/>
        </w:rPr>
      </w:pPr>
      <w:r w:rsidRPr="004538B5">
        <w:rPr>
          <w:rFonts w:hint="cs"/>
          <w:rtl/>
        </w:rPr>
        <w:t>سوگند غموس یا دروغ، سوگندی است که شخص آن را به قصد خیانت و پایمال‌نمودن حقی می‌خورد و می‌گوید: به خدا سوگند فلان کار را انجام داده‌ام، در حالی که می‌داند که آن را انجام نداده است، یا می‌گوید: به خدا سوگند فلان کار را انجام نداده‌ام، در صورتی که به طور قطع می‌داند که آن را انجام داده است، یا ا</w:t>
      </w:r>
      <w:r w:rsidR="00E6221D" w:rsidRPr="004538B5">
        <w:rPr>
          <w:rFonts w:hint="cs"/>
          <w:rtl/>
        </w:rPr>
        <w:t>ی</w:t>
      </w:r>
      <w:r w:rsidRPr="004538B5">
        <w:rPr>
          <w:rFonts w:hint="cs"/>
          <w:rtl/>
        </w:rPr>
        <w:t>نکه از او می‌پرسی: فلان چیز را داری؟ یا فلان چیز نزد تو می‌باشد؟ بلافاصله سوگند می‌خورد که:</w:t>
      </w:r>
      <w:r w:rsidR="008A163F" w:rsidRPr="004538B5">
        <w:rPr>
          <w:rFonts w:hint="cs"/>
          <w:rtl/>
        </w:rPr>
        <w:t xml:space="preserve"> </w:t>
      </w:r>
      <w:r w:rsidRPr="004538B5">
        <w:rPr>
          <w:rFonts w:hint="cs"/>
          <w:rtl/>
        </w:rPr>
        <w:t>آن را ندارم و یا آن نزد من نمی‌باشد! در حالی که به طور یقین می‌داند که آن چیز را داراست، و یا نزد او می‌باشد.</w:t>
      </w:r>
    </w:p>
    <w:p w:rsidR="00EC464B" w:rsidRPr="00A81803" w:rsidRDefault="00AC6E34" w:rsidP="00475D8E">
      <w:pPr>
        <w:pStyle w:val="a0"/>
        <w:rPr>
          <w:rtl/>
        </w:rPr>
      </w:pPr>
      <w:r w:rsidRPr="00A81803">
        <w:rPr>
          <w:rFonts w:hint="cs"/>
          <w:rtl/>
        </w:rPr>
        <w:t>دربار</w:t>
      </w:r>
      <w:r w:rsidR="00C565B2" w:rsidRPr="00A81803">
        <w:rPr>
          <w:rFonts w:hint="cs"/>
          <w:rtl/>
        </w:rPr>
        <w:t xml:space="preserve">ۀ </w:t>
      </w:r>
      <w:r w:rsidRPr="00A81803">
        <w:rPr>
          <w:rFonts w:hint="cs"/>
          <w:rtl/>
        </w:rPr>
        <w:t>وجوب کفّار</w:t>
      </w:r>
      <w:r w:rsidR="00C565B2" w:rsidRPr="00A81803">
        <w:rPr>
          <w:rFonts w:hint="cs"/>
          <w:rtl/>
        </w:rPr>
        <w:t xml:space="preserve">ۀ </w:t>
      </w:r>
      <w:r w:rsidRPr="00A81803">
        <w:rPr>
          <w:rFonts w:hint="cs"/>
          <w:rtl/>
        </w:rPr>
        <w:t>سوگندِ غموس یا دروغ، نزد اهل علم دو قول هست، آنچه که واضح و ظاهر می‌باشد این است که کفّار</w:t>
      </w:r>
      <w:r w:rsidR="00C565B2" w:rsidRPr="00A81803">
        <w:rPr>
          <w:rFonts w:hint="cs"/>
          <w:rtl/>
        </w:rPr>
        <w:t xml:space="preserve">ۀ </w:t>
      </w:r>
      <w:r w:rsidR="008D29C8" w:rsidRPr="00A81803">
        <w:rPr>
          <w:rFonts w:hint="cs"/>
          <w:rtl/>
        </w:rPr>
        <w:t>آن واج</w:t>
      </w:r>
      <w:r w:rsidRPr="00A81803">
        <w:rPr>
          <w:rFonts w:hint="cs"/>
          <w:rtl/>
        </w:rPr>
        <w:t>ب نمی‌باشد،</w:t>
      </w:r>
      <w:r w:rsidR="0041765A" w:rsidRPr="00A81803">
        <w:rPr>
          <w:rFonts w:ascii="IRLotus" w:hAnsi="IRLotus" w:cs="IRLotus"/>
          <w:vertAlign w:val="superscript"/>
          <w:rtl/>
        </w:rPr>
        <w:t>(</w:t>
      </w:r>
      <w:r w:rsidR="0041765A" w:rsidRPr="00A81803">
        <w:rPr>
          <w:rStyle w:val="FootnoteReference"/>
          <w:rFonts w:ascii="IRLotus" w:eastAsia="SimSun" w:hAnsi="IRLotus" w:cs="IRLotus"/>
          <w:rtl/>
        </w:rPr>
        <w:footnoteReference w:id="15"/>
      </w:r>
      <w:r w:rsidR="0041765A" w:rsidRPr="00A81803">
        <w:rPr>
          <w:rFonts w:ascii="IRLotus" w:hAnsi="IRLotus" w:cs="IRLotus"/>
          <w:vertAlign w:val="superscript"/>
          <w:rtl/>
        </w:rPr>
        <w:t>)</w:t>
      </w:r>
      <w:r w:rsidR="0041765A" w:rsidRPr="00A81803">
        <w:rPr>
          <w:rFonts w:hint="cs"/>
          <w:rtl/>
        </w:rPr>
        <w:t xml:space="preserve"> </w:t>
      </w:r>
      <w:r w:rsidR="000A0E60" w:rsidRPr="00A81803">
        <w:rPr>
          <w:rFonts w:hint="cs"/>
          <w:rtl/>
        </w:rPr>
        <w:t>زیرا چنین سوگندی جزوِ گناه کبیره است و با پرداخت کفّاره جبران و پاک نمی‌گردد</w:t>
      </w:r>
      <w:r w:rsidR="008D29C8" w:rsidRPr="00A81803">
        <w:rPr>
          <w:rFonts w:hint="cs"/>
          <w:rtl/>
        </w:rPr>
        <w:t>.</w:t>
      </w:r>
      <w:r w:rsidR="000A0E60" w:rsidRPr="00A81803">
        <w:rPr>
          <w:rFonts w:ascii="IRLotus" w:hAnsi="IRLotus" w:cs="IRLotus"/>
          <w:vertAlign w:val="superscript"/>
          <w:rtl/>
        </w:rPr>
        <w:t>(</w:t>
      </w:r>
      <w:r w:rsidR="000A0E60" w:rsidRPr="00A81803">
        <w:rPr>
          <w:rStyle w:val="FootnoteReference"/>
          <w:rFonts w:ascii="IRLotus" w:eastAsia="SimSun" w:hAnsi="IRLotus" w:cs="IRLotus"/>
          <w:rtl/>
        </w:rPr>
        <w:footnoteReference w:id="16"/>
      </w:r>
      <w:r w:rsidR="000A0E60" w:rsidRPr="00A81803">
        <w:rPr>
          <w:rFonts w:ascii="IRLotus" w:hAnsi="IRLotus" w:cs="IRLotus"/>
          <w:vertAlign w:val="superscript"/>
          <w:rtl/>
        </w:rPr>
        <w:t>)</w:t>
      </w:r>
    </w:p>
    <w:p w:rsidR="000A0E60" w:rsidRPr="00A81803" w:rsidRDefault="000A0E60" w:rsidP="004611CB">
      <w:pPr>
        <w:pStyle w:val="a4"/>
        <w:rPr>
          <w:rtl/>
        </w:rPr>
      </w:pPr>
      <w:bookmarkStart w:id="25" w:name="_Toc485737371"/>
      <w:r w:rsidRPr="00A81803">
        <w:rPr>
          <w:rFonts w:hint="cs"/>
          <w:rtl/>
        </w:rPr>
        <w:t>13- سوگند لغو و باطل</w:t>
      </w:r>
      <w:bookmarkEnd w:id="25"/>
    </w:p>
    <w:p w:rsidR="000A0E60" w:rsidRPr="00A81803" w:rsidRDefault="000A0E60" w:rsidP="008773A9">
      <w:pPr>
        <w:pStyle w:val="a0"/>
        <w:rPr>
          <w:rtl/>
        </w:rPr>
      </w:pPr>
      <w:r w:rsidRPr="00A81803">
        <w:rPr>
          <w:rFonts w:hint="cs"/>
          <w:rtl/>
        </w:rPr>
        <w:t>اهل علم دربار</w:t>
      </w:r>
      <w:r w:rsidR="00C565B2" w:rsidRPr="00A81803">
        <w:rPr>
          <w:rFonts w:hint="cs"/>
          <w:rtl/>
        </w:rPr>
        <w:t xml:space="preserve">ۀ </w:t>
      </w:r>
      <w:r w:rsidRPr="00A81803">
        <w:rPr>
          <w:rFonts w:hint="cs"/>
          <w:rtl/>
        </w:rPr>
        <w:t>سوگند لغو و</w:t>
      </w:r>
      <w:r w:rsidR="00475D8E" w:rsidRPr="00A81803">
        <w:rPr>
          <w:rFonts w:hint="cs"/>
          <w:rtl/>
        </w:rPr>
        <w:t xml:space="preserve"> </w:t>
      </w:r>
      <w:r w:rsidRPr="00A81803">
        <w:rPr>
          <w:rFonts w:hint="cs"/>
          <w:rtl/>
        </w:rPr>
        <w:t xml:space="preserve">باطل دارای اقوالِ مختلفی می‌باشند </w:t>
      </w:r>
      <w:r w:rsidRPr="00A81803">
        <w:rPr>
          <w:rtl/>
        </w:rPr>
        <w:t>–</w:t>
      </w:r>
      <w:r w:rsidRPr="00A81803">
        <w:rPr>
          <w:rFonts w:hint="cs"/>
          <w:rtl/>
        </w:rPr>
        <w:t>ه</w:t>
      </w:r>
      <w:r w:rsidR="008D29C8" w:rsidRPr="00A81803">
        <w:rPr>
          <w:rFonts w:hint="cs"/>
          <w:rtl/>
        </w:rPr>
        <w:t>رچند خداوند از هرکس آگاه‌تر است</w:t>
      </w:r>
      <w:r w:rsidRPr="00A81803">
        <w:rPr>
          <w:rtl/>
        </w:rPr>
        <w:t>–</w:t>
      </w:r>
      <w:r w:rsidRPr="00A81803">
        <w:rPr>
          <w:rFonts w:hint="cs"/>
          <w:rtl/>
        </w:rPr>
        <w:t xml:space="preserve"> امّا صحیح</w:t>
      </w:r>
      <w:r w:rsidR="008773A9">
        <w:rPr>
          <w:rFonts w:hint="cs"/>
          <w:rtl/>
        </w:rPr>
        <w:t>‌</w:t>
      </w:r>
      <w:r w:rsidRPr="00A81803">
        <w:rPr>
          <w:rFonts w:hint="cs"/>
          <w:rtl/>
        </w:rPr>
        <w:t>ترین آن‌ها قولی است که دربردارند</w:t>
      </w:r>
      <w:r w:rsidR="00C565B2" w:rsidRPr="00A81803">
        <w:rPr>
          <w:rFonts w:hint="cs"/>
          <w:rtl/>
        </w:rPr>
        <w:t xml:space="preserve">ۀ </w:t>
      </w:r>
      <w:r w:rsidRPr="00A81803">
        <w:rPr>
          <w:rFonts w:hint="cs"/>
          <w:rtl/>
        </w:rPr>
        <w:t>دو امرِ زیر می‌باشد: یکی اینکه چنین سوگندی بدون قصد و نیتی بر زبان شخص جاری شود. دوم این است: فردی که این سوگند را یاد می‌کند گمان می‌برد که راست می‌گوید: اما خلاف و نادرستی آن را می‌بیند، پس این سوگندی لغو و باطل است و کفّاره‌ای به آن تعلق نمی‌گیرد.</w:t>
      </w:r>
    </w:p>
    <w:p w:rsidR="005772C3" w:rsidRPr="00A81803" w:rsidRDefault="000A0E60" w:rsidP="00475D8E">
      <w:pPr>
        <w:pStyle w:val="a0"/>
        <w:rPr>
          <w:rtl/>
        </w:rPr>
      </w:pPr>
      <w:r w:rsidRPr="00A81803">
        <w:rPr>
          <w:rFonts w:hint="cs"/>
          <w:rtl/>
        </w:rPr>
        <w:t>نحو</w:t>
      </w:r>
      <w:r w:rsidR="00C565B2" w:rsidRPr="00A81803">
        <w:rPr>
          <w:rFonts w:hint="cs"/>
          <w:rtl/>
        </w:rPr>
        <w:t xml:space="preserve">ۀ </w:t>
      </w:r>
      <w:r w:rsidRPr="00A81803">
        <w:rPr>
          <w:rFonts w:hint="cs"/>
          <w:rtl/>
        </w:rPr>
        <w:t>بیان اینگونه سوگند</w:t>
      </w:r>
      <w:r w:rsidR="005772C3" w:rsidRPr="00A81803">
        <w:rPr>
          <w:rFonts w:hint="cs"/>
          <w:rtl/>
        </w:rPr>
        <w:t>،</w:t>
      </w:r>
      <w:r w:rsidRPr="00A81803">
        <w:rPr>
          <w:rFonts w:hint="cs"/>
          <w:rtl/>
        </w:rPr>
        <w:t xml:space="preserve"> به این شکل است که شخصی به برادر نوعی خود مثلاً بگوید: سوگند به خدا، یا بگوید: نه به خدا سوگند، آری سوگند به خدا</w:t>
      </w:r>
      <w:r w:rsidR="008A163F" w:rsidRPr="00A81803">
        <w:rPr>
          <w:rFonts w:hint="cs"/>
          <w:rtl/>
        </w:rPr>
        <w:t xml:space="preserve"> </w:t>
      </w:r>
      <w:r w:rsidRPr="00A81803">
        <w:rPr>
          <w:rFonts w:hint="cs"/>
          <w:rtl/>
        </w:rPr>
        <w:t>باید چنین کنی، یا اینکه شخصِ دیگری مثلاً به مهمان خود به عنوان تعارف و به خاطر احترام و اکرام به او بگوید: به خدا سوگند باید این را بخوری، یا این را بنوشی، بدون اینکه نی</w:t>
      </w:r>
      <w:r w:rsidR="00E24B9D" w:rsidRPr="00A81803">
        <w:rPr>
          <w:rFonts w:hint="cs"/>
          <w:rtl/>
        </w:rPr>
        <w:t>ت</w:t>
      </w:r>
      <w:r w:rsidR="00F84DBE" w:rsidRPr="00A81803">
        <w:rPr>
          <w:rFonts w:hint="cs"/>
          <w:rtl/>
        </w:rPr>
        <w:t xml:space="preserve"> سوگند و قصد تقلب در آن را داشته باشد، بنابراین سوگندِ او در چنین حالتی لغو و باطل می‌باشد و کفّاره‌ای به آن تعلق نمی‌گیرد، به دلیل این فرمود</w:t>
      </w:r>
      <w:r w:rsidR="00C565B2" w:rsidRPr="00A81803">
        <w:rPr>
          <w:rFonts w:hint="cs"/>
          <w:rtl/>
        </w:rPr>
        <w:t xml:space="preserve">ۀ </w:t>
      </w:r>
      <w:r w:rsidR="00F84DBE" w:rsidRPr="00A81803">
        <w:rPr>
          <w:rFonts w:hint="cs"/>
          <w:rtl/>
        </w:rPr>
        <w:t xml:space="preserve">خداوند که می‌فرماید: </w:t>
      </w:r>
      <w:r w:rsidR="00F84DBE" w:rsidRPr="00A81803">
        <w:rPr>
          <w:rFonts w:cs="Traditional Arabic"/>
          <w:color w:val="000000"/>
          <w:shd w:val="clear" w:color="auto" w:fill="FFFFFF"/>
          <w:rtl/>
        </w:rPr>
        <w:t>﴿</w:t>
      </w:r>
      <w:r w:rsidR="00F84DBE" w:rsidRPr="00A81803">
        <w:rPr>
          <w:rStyle w:val="Char9"/>
          <w:rtl/>
        </w:rPr>
        <w:t xml:space="preserve">لَّا يُؤَاخِذُكُمُ </w:t>
      </w:r>
      <w:r w:rsidR="00F84DBE" w:rsidRPr="00A81803">
        <w:rPr>
          <w:rStyle w:val="Char9"/>
          <w:rFonts w:hint="cs"/>
          <w:rtl/>
        </w:rPr>
        <w:t>ٱللَّهُ</w:t>
      </w:r>
      <w:r w:rsidR="00F84DBE" w:rsidRPr="00A81803">
        <w:rPr>
          <w:rStyle w:val="Char9"/>
          <w:rtl/>
        </w:rPr>
        <w:t xml:space="preserve"> بِ</w:t>
      </w:r>
      <w:r w:rsidR="00F84DBE" w:rsidRPr="00A81803">
        <w:rPr>
          <w:rStyle w:val="Char9"/>
          <w:rFonts w:hint="cs"/>
          <w:rtl/>
        </w:rPr>
        <w:t>ٱللَّغۡوِ</w:t>
      </w:r>
      <w:r w:rsidR="00F84DBE" w:rsidRPr="00A81803">
        <w:rPr>
          <w:rStyle w:val="Char9"/>
          <w:rtl/>
        </w:rPr>
        <w:t xml:space="preserve"> فِيٓ أَيۡمَٰنِكُمۡ وَلَٰكِن يُؤَاخِذُكُم بِمَا كَسَبَتۡ قُلُوبُكُمۡۗ وَ</w:t>
      </w:r>
      <w:r w:rsidR="00F84DBE" w:rsidRPr="00A81803">
        <w:rPr>
          <w:rStyle w:val="Char9"/>
          <w:rFonts w:hint="cs"/>
          <w:rtl/>
        </w:rPr>
        <w:t>ٱللَّهُ</w:t>
      </w:r>
      <w:r w:rsidR="00F84DBE" w:rsidRPr="00A81803">
        <w:rPr>
          <w:rStyle w:val="Char9"/>
          <w:rtl/>
        </w:rPr>
        <w:t xml:space="preserve"> غَفُورٌ حَلِيمٞ٢٢٥</w:t>
      </w:r>
      <w:r w:rsidR="00F84DBE" w:rsidRPr="00A81803">
        <w:rPr>
          <w:rFonts w:cs="Traditional Arabic"/>
          <w:color w:val="000000"/>
          <w:shd w:val="clear" w:color="auto" w:fill="FFFFFF"/>
          <w:rtl/>
        </w:rPr>
        <w:t>﴾</w:t>
      </w:r>
      <w:r w:rsidR="00F84DBE" w:rsidRPr="00A81803">
        <w:rPr>
          <w:rStyle w:val="Char9"/>
          <w:rtl/>
        </w:rPr>
        <w:t xml:space="preserve"> </w:t>
      </w:r>
      <w:r w:rsidR="00F84DBE" w:rsidRPr="00A81803">
        <w:rPr>
          <w:rStyle w:val="Char"/>
          <w:rtl/>
        </w:rPr>
        <w:t>[البقرة: 225]</w:t>
      </w:r>
      <w:r w:rsidR="00B317AD" w:rsidRPr="00A81803">
        <w:rPr>
          <w:rFonts w:hint="cs"/>
          <w:rtl/>
        </w:rPr>
        <w:t>.</w:t>
      </w:r>
      <w:r w:rsidR="004D7C64" w:rsidRPr="00A81803">
        <w:rPr>
          <w:rFonts w:hint="cs"/>
          <w:rtl/>
        </w:rPr>
        <w:t xml:space="preserve"> </w:t>
      </w:r>
    </w:p>
    <w:p w:rsidR="00F84DBE" w:rsidRPr="00A81803" w:rsidRDefault="004D7C64" w:rsidP="00475D8E">
      <w:pPr>
        <w:pStyle w:val="a0"/>
        <w:rPr>
          <w:rtl/>
        </w:rPr>
      </w:pPr>
      <w:r w:rsidRPr="00A81803">
        <w:rPr>
          <w:rStyle w:val="Char7"/>
          <w:rFonts w:hint="cs"/>
          <w:rtl/>
        </w:rPr>
        <w:t>«خداوند شما را به سوگندهای لغوتان مؤاخذه نمی‌کند، ولی شما را به آنچه دل‌هایتان (از روی عمد) فراهم</w:t>
      </w:r>
      <w:r w:rsidR="002051A3" w:rsidRPr="00A81803">
        <w:rPr>
          <w:rStyle w:val="Char7"/>
          <w:rFonts w:hint="cs"/>
          <w:rtl/>
        </w:rPr>
        <w:t xml:space="preserve"> آورده است، مؤاخذه می‌کند و خدا آمرزند</w:t>
      </w:r>
      <w:r w:rsidR="00C565B2" w:rsidRPr="00A81803">
        <w:rPr>
          <w:rStyle w:val="Char7"/>
          <w:rFonts w:hint="cs"/>
          <w:rtl/>
        </w:rPr>
        <w:t xml:space="preserve">ۀ </w:t>
      </w:r>
      <w:r w:rsidR="002051A3" w:rsidRPr="00A81803">
        <w:rPr>
          <w:rStyle w:val="Char7"/>
          <w:rFonts w:hint="cs"/>
          <w:rtl/>
        </w:rPr>
        <w:t>بردبار است»</w:t>
      </w:r>
      <w:r w:rsidR="002051A3" w:rsidRPr="00A81803">
        <w:rPr>
          <w:rFonts w:hint="cs"/>
          <w:rtl/>
        </w:rPr>
        <w:t>.</w:t>
      </w:r>
    </w:p>
    <w:p w:rsidR="002051A3" w:rsidRPr="00A81803" w:rsidRDefault="002051A3" w:rsidP="005D79BF">
      <w:pPr>
        <w:pStyle w:val="a2"/>
        <w:rPr>
          <w:rtl/>
        </w:rPr>
      </w:pPr>
      <w:bookmarkStart w:id="26" w:name="_Toc485737372"/>
      <w:r w:rsidRPr="00A81803">
        <w:rPr>
          <w:rFonts w:hint="cs"/>
          <w:rtl/>
        </w:rPr>
        <w:t>استثناء در سوگند</w:t>
      </w:r>
      <w:bookmarkEnd w:id="26"/>
      <w:r w:rsidRPr="00A81803">
        <w:rPr>
          <w:rFonts w:hint="cs"/>
          <w:rtl/>
        </w:rPr>
        <w:t xml:space="preserve"> </w:t>
      </w:r>
    </w:p>
    <w:p w:rsidR="002051A3" w:rsidRPr="00A81803" w:rsidRDefault="002051A3" w:rsidP="00475D8E">
      <w:pPr>
        <w:pStyle w:val="a0"/>
        <w:rPr>
          <w:rtl/>
        </w:rPr>
      </w:pPr>
      <w:r w:rsidRPr="00A81803">
        <w:rPr>
          <w:rFonts w:hint="cs"/>
          <w:rtl/>
        </w:rPr>
        <w:t>استثناء یعنی خارج‌کردن مستثنی از حکم مس</w:t>
      </w:r>
      <w:r w:rsidR="005772C3" w:rsidRPr="00A81803">
        <w:rPr>
          <w:rFonts w:hint="cs"/>
          <w:rtl/>
        </w:rPr>
        <w:t>ت</w:t>
      </w:r>
      <w:r w:rsidRPr="00A81803">
        <w:rPr>
          <w:rFonts w:hint="cs"/>
          <w:rtl/>
        </w:rPr>
        <w:t>ثنی‌منه به وسیل</w:t>
      </w:r>
      <w:r w:rsidR="00C565B2" w:rsidRPr="00A81803">
        <w:rPr>
          <w:rFonts w:hint="cs"/>
          <w:rtl/>
        </w:rPr>
        <w:t xml:space="preserve">ۀ </w:t>
      </w:r>
      <w:r w:rsidRPr="00A81803">
        <w:rPr>
          <w:rFonts w:hint="cs"/>
          <w:rtl/>
        </w:rPr>
        <w:t>ادات استثناء.</w:t>
      </w:r>
      <w:r w:rsidR="004141D4" w:rsidRPr="00A81803">
        <w:rPr>
          <w:rFonts w:hint="cs"/>
          <w:rtl/>
        </w:rPr>
        <w:t xml:space="preserve"> </w:t>
      </w:r>
      <w:r w:rsidRPr="00A81803">
        <w:rPr>
          <w:rFonts w:hint="cs"/>
          <w:rtl/>
        </w:rPr>
        <w:t>نمون</w:t>
      </w:r>
      <w:r w:rsidR="00C565B2" w:rsidRPr="00A81803">
        <w:rPr>
          <w:rFonts w:hint="cs"/>
          <w:rtl/>
        </w:rPr>
        <w:t xml:space="preserve">ۀ </w:t>
      </w:r>
      <w:r w:rsidRPr="00A81803">
        <w:rPr>
          <w:rFonts w:hint="cs"/>
          <w:rtl/>
        </w:rPr>
        <w:t xml:space="preserve">قائل‌شدن به استثناء در سوگند به این صورت است که شخصی که سوگند یاد می‌کند، به عنوان مثال بگوید: </w:t>
      </w:r>
      <w:r w:rsidRPr="00A81803">
        <w:rPr>
          <w:rStyle w:val="Char3"/>
          <w:rFonts w:hint="cs"/>
          <w:rtl/>
        </w:rPr>
        <w:t>«وَاللهَ لا أَخرِجُ اللَّيْلَةَ مِنْ دَارِي إِنْ شاءَ الله»</w:t>
      </w:r>
      <w:r w:rsidR="005772C3" w:rsidRPr="00A81803">
        <w:rPr>
          <w:rFonts w:hint="cs"/>
          <w:rtl/>
          <w:lang w:bidi="ar-SA"/>
        </w:rPr>
        <w:t>؛</w:t>
      </w:r>
      <w:r w:rsidR="000446B5" w:rsidRPr="00A81803">
        <w:rPr>
          <w:rFonts w:hint="cs"/>
          <w:rtl/>
          <w:lang w:bidi="ar-SA"/>
        </w:rPr>
        <w:t xml:space="preserve"> </w:t>
      </w:r>
      <w:r w:rsidR="005772C3" w:rsidRPr="00A81803">
        <w:rPr>
          <w:rFonts w:hint="cs"/>
          <w:rtl/>
          <w:lang w:bidi="ar-SA"/>
        </w:rPr>
        <w:t>«</w:t>
      </w:r>
      <w:r w:rsidR="000446B5" w:rsidRPr="00A81803">
        <w:rPr>
          <w:rFonts w:hint="cs"/>
          <w:rtl/>
          <w:lang w:bidi="ar-SA"/>
        </w:rPr>
        <w:t>به خدا سوگند امشب از خان</w:t>
      </w:r>
      <w:r w:rsidR="00C565B2" w:rsidRPr="00A81803">
        <w:rPr>
          <w:rFonts w:hint="cs"/>
          <w:rtl/>
          <w:lang w:bidi="ar-SA"/>
        </w:rPr>
        <w:t xml:space="preserve">ۀ </w:t>
      </w:r>
      <w:r w:rsidR="00475D8E" w:rsidRPr="00A81803">
        <w:rPr>
          <w:rFonts w:hint="cs"/>
          <w:rtl/>
          <w:lang w:bidi="ar-SA"/>
        </w:rPr>
        <w:t>خود خارج نمی‌شوم اگر خدا بخواهد</w:t>
      </w:r>
      <w:r w:rsidR="005772C3" w:rsidRPr="00A81803">
        <w:rPr>
          <w:rFonts w:hint="cs"/>
          <w:rtl/>
          <w:lang w:bidi="ar-SA"/>
        </w:rPr>
        <w:t>»</w:t>
      </w:r>
      <w:r w:rsidR="000446B5" w:rsidRPr="00A81803">
        <w:rPr>
          <w:rFonts w:hint="cs"/>
          <w:rtl/>
          <w:lang w:bidi="ar-SA"/>
        </w:rPr>
        <w:t xml:space="preserve"> و یا می‌گوید: </w:t>
      </w:r>
      <w:r w:rsidR="000446B5" w:rsidRPr="00A81803">
        <w:rPr>
          <w:rStyle w:val="Char3"/>
          <w:rFonts w:hint="cs"/>
          <w:rtl/>
        </w:rPr>
        <w:t>«وَاللهِ أَلْبِسُ هذَا الثَّوْبَ إِنْ شاءَ الله»</w:t>
      </w:r>
      <w:r w:rsidR="005772C3" w:rsidRPr="00A81803">
        <w:rPr>
          <w:rFonts w:hint="cs"/>
          <w:rtl/>
        </w:rPr>
        <w:t>؛</w:t>
      </w:r>
      <w:r w:rsidR="004C6CAD" w:rsidRPr="00A81803">
        <w:rPr>
          <w:rFonts w:hint="cs"/>
          <w:rtl/>
        </w:rPr>
        <w:t xml:space="preserve"> </w:t>
      </w:r>
      <w:r w:rsidR="005772C3" w:rsidRPr="00A81803">
        <w:rPr>
          <w:rFonts w:hint="cs"/>
          <w:rtl/>
        </w:rPr>
        <w:t>«</w:t>
      </w:r>
      <w:r w:rsidR="004C6CAD" w:rsidRPr="00A81803">
        <w:rPr>
          <w:rFonts w:hint="cs"/>
          <w:rtl/>
        </w:rPr>
        <w:t>به خدا سوگند این لباس را نمی‌پوشم اگر خدا بخواهد</w:t>
      </w:r>
      <w:r w:rsidR="005772C3" w:rsidRPr="00A81803">
        <w:rPr>
          <w:rFonts w:hint="cs"/>
          <w:rtl/>
        </w:rPr>
        <w:t>»</w:t>
      </w:r>
      <w:r w:rsidR="004C6CAD" w:rsidRPr="00A81803">
        <w:rPr>
          <w:rFonts w:hint="cs"/>
          <w:rtl/>
        </w:rPr>
        <w:t>.</w:t>
      </w:r>
    </w:p>
    <w:p w:rsidR="007A3CA0" w:rsidRPr="00A81803" w:rsidRDefault="007A3CA0" w:rsidP="00591242">
      <w:pPr>
        <w:pStyle w:val="a0"/>
        <w:rPr>
          <w:rtl/>
        </w:rPr>
      </w:pPr>
      <w:r w:rsidRPr="00A81803">
        <w:rPr>
          <w:rFonts w:hint="cs"/>
          <w:rtl/>
        </w:rPr>
        <w:t>بنابر قول جمهور اهل علم، چنین سوگندی به واسط</w:t>
      </w:r>
      <w:r w:rsidR="00C565B2" w:rsidRPr="00A81803">
        <w:rPr>
          <w:rFonts w:hint="cs"/>
          <w:rtl/>
        </w:rPr>
        <w:t xml:space="preserve">ۀ </w:t>
      </w:r>
      <w:r w:rsidRPr="00A81803">
        <w:rPr>
          <w:rFonts w:hint="cs"/>
          <w:rtl/>
        </w:rPr>
        <w:t>به کاربردن جمل</w:t>
      </w:r>
      <w:r w:rsidR="00C565B2" w:rsidRPr="00A81803">
        <w:rPr>
          <w:rFonts w:hint="cs"/>
          <w:rtl/>
        </w:rPr>
        <w:t xml:space="preserve">ۀ </w:t>
      </w:r>
      <w:r w:rsidRPr="00A81803">
        <w:rPr>
          <w:rFonts w:hint="cs"/>
          <w:rtl/>
        </w:rPr>
        <w:t>إِن</w:t>
      </w:r>
      <w:r w:rsidRPr="00A81803">
        <w:rPr>
          <w:rFonts w:hint="cs"/>
          <w:rtl/>
          <w:lang w:bidi="ar-SA"/>
        </w:rPr>
        <w:t>ْ شاءَ الله،</w:t>
      </w:r>
      <w:r w:rsidR="008A163F" w:rsidRPr="00A81803">
        <w:rPr>
          <w:rtl/>
          <w:lang w:bidi="ar-SA"/>
        </w:rPr>
        <w:t xml:space="preserve"> </w:t>
      </w:r>
      <w:r w:rsidRPr="00A81803">
        <w:rPr>
          <w:rFonts w:hint="cs"/>
          <w:rtl/>
        </w:rPr>
        <w:t>به عنوان استثناء، لازم نمی‌کند که به آن عمل شود، لذا اگر او از خان</w:t>
      </w:r>
      <w:r w:rsidR="00C565B2" w:rsidRPr="00A81803">
        <w:rPr>
          <w:rFonts w:hint="cs"/>
          <w:rtl/>
        </w:rPr>
        <w:t xml:space="preserve">ۀ </w:t>
      </w:r>
      <w:r w:rsidRPr="00A81803">
        <w:rPr>
          <w:rFonts w:hint="cs"/>
          <w:rtl/>
        </w:rPr>
        <w:t>خود خارج شود و یا آن</w:t>
      </w:r>
      <w:r w:rsidR="008A163F" w:rsidRPr="00A81803">
        <w:rPr>
          <w:rFonts w:hint="cs"/>
          <w:rtl/>
        </w:rPr>
        <w:t xml:space="preserve"> </w:t>
      </w:r>
      <w:r w:rsidRPr="00A81803">
        <w:rPr>
          <w:rFonts w:hint="cs"/>
          <w:rtl/>
        </w:rPr>
        <w:t xml:space="preserve">لباس مورد سوگند را بپوشند کفّاره‌ای ندارد. </w:t>
      </w:r>
    </w:p>
    <w:p w:rsidR="007A3CA0" w:rsidRPr="00A81803" w:rsidRDefault="007A3CA0" w:rsidP="00F84DBE">
      <w:pPr>
        <w:pStyle w:val="a0"/>
        <w:rPr>
          <w:rtl/>
        </w:rPr>
      </w:pPr>
      <w:r w:rsidRPr="00A81803">
        <w:rPr>
          <w:rFonts w:hint="cs"/>
          <w:rtl/>
        </w:rPr>
        <w:t xml:space="preserve">باید دانست که به کاربردن استثناء در سوگند دارای چند فایده می‌باشد از آن جمله: </w:t>
      </w:r>
    </w:p>
    <w:p w:rsidR="007A3CA0" w:rsidRPr="00A81803" w:rsidRDefault="007A3CA0" w:rsidP="007A3CA0">
      <w:pPr>
        <w:pStyle w:val="a0"/>
        <w:numPr>
          <w:ilvl w:val="0"/>
          <w:numId w:val="3"/>
        </w:numPr>
        <w:rPr>
          <w:rStyle w:val="Char"/>
        </w:rPr>
      </w:pPr>
      <w:r w:rsidRPr="00A81803">
        <w:rPr>
          <w:rFonts w:hint="cs"/>
          <w:rtl/>
        </w:rPr>
        <w:t>اسثناء سوگند را قطعی و لازم‌الإِجراء نمی‌گرداند.</w:t>
      </w:r>
    </w:p>
    <w:p w:rsidR="007A3CA0" w:rsidRPr="00A81803" w:rsidRDefault="007A3CA0" w:rsidP="007A3CA0">
      <w:pPr>
        <w:pStyle w:val="a0"/>
        <w:numPr>
          <w:ilvl w:val="0"/>
          <w:numId w:val="3"/>
        </w:numPr>
        <w:rPr>
          <w:rStyle w:val="Char"/>
        </w:rPr>
      </w:pPr>
      <w:r w:rsidRPr="00A81803">
        <w:rPr>
          <w:rFonts w:hint="cs"/>
          <w:rtl/>
        </w:rPr>
        <w:t>در</w:t>
      </w:r>
      <w:r w:rsidR="00E664A5" w:rsidRPr="00A81803">
        <w:rPr>
          <w:rFonts w:hint="cs"/>
          <w:rtl/>
        </w:rPr>
        <w:t xml:space="preserve"> صورت شکستن سوگند، پرداخت کفّاره را واجب نمی‌گرداند.</w:t>
      </w:r>
    </w:p>
    <w:p w:rsidR="00E664A5" w:rsidRPr="00A81803" w:rsidRDefault="00E664A5" w:rsidP="007A3CA0">
      <w:pPr>
        <w:pStyle w:val="a0"/>
        <w:numPr>
          <w:ilvl w:val="0"/>
          <w:numId w:val="3"/>
        </w:numPr>
        <w:rPr>
          <w:rStyle w:val="Char"/>
        </w:rPr>
      </w:pPr>
      <w:r w:rsidRPr="00A81803">
        <w:rPr>
          <w:rFonts w:hint="cs"/>
          <w:rtl/>
        </w:rPr>
        <w:t>چنین سوگندی دروغ محسوب نمی‌شود.</w:t>
      </w:r>
    </w:p>
    <w:p w:rsidR="00E664A5" w:rsidRPr="00A81803" w:rsidRDefault="00E664A5" w:rsidP="007F1910">
      <w:pPr>
        <w:pStyle w:val="a2"/>
        <w:rPr>
          <w:rtl/>
        </w:rPr>
      </w:pPr>
      <w:bookmarkStart w:id="27" w:name="_Toc485737373"/>
      <w:r w:rsidRPr="00A81803">
        <w:rPr>
          <w:rFonts w:hint="cs"/>
          <w:rtl/>
        </w:rPr>
        <w:t>شرایط درست</w:t>
      </w:r>
      <w:r w:rsidR="008A163F" w:rsidRPr="00A81803">
        <w:rPr>
          <w:rFonts w:hint="cs"/>
          <w:rtl/>
        </w:rPr>
        <w:t xml:space="preserve"> </w:t>
      </w:r>
      <w:r w:rsidRPr="00A81803">
        <w:rPr>
          <w:rFonts w:hint="cs"/>
          <w:rtl/>
        </w:rPr>
        <w:t>به کاربردن استثناء در سوگند</w:t>
      </w:r>
      <w:bookmarkEnd w:id="27"/>
    </w:p>
    <w:p w:rsidR="00E664A5" w:rsidRPr="00A81803" w:rsidRDefault="00E664A5" w:rsidP="00E57F79">
      <w:pPr>
        <w:pStyle w:val="a0"/>
        <w:rPr>
          <w:rtl/>
        </w:rPr>
      </w:pPr>
      <w:r w:rsidRPr="00A81803">
        <w:rPr>
          <w:rFonts w:hint="cs"/>
          <w:rtl/>
        </w:rPr>
        <w:t>بنابر گفت</w:t>
      </w:r>
      <w:r w:rsidR="00C565B2" w:rsidRPr="00A81803">
        <w:rPr>
          <w:rFonts w:hint="cs"/>
          <w:rtl/>
        </w:rPr>
        <w:t xml:space="preserve">ۀ </w:t>
      </w:r>
      <w:r w:rsidRPr="00A81803">
        <w:rPr>
          <w:rFonts w:hint="cs"/>
          <w:rtl/>
        </w:rPr>
        <w:t>جمهور اهل علم شرایطِ درست به کاربردن استثناء در سوگند به قرار زیر می‌‌باشد:</w:t>
      </w:r>
    </w:p>
    <w:p w:rsidR="00E664A5" w:rsidRPr="00A81803" w:rsidRDefault="00E664A5" w:rsidP="00E57F79">
      <w:pPr>
        <w:pStyle w:val="a0"/>
        <w:numPr>
          <w:ilvl w:val="0"/>
          <w:numId w:val="4"/>
        </w:numPr>
      </w:pPr>
      <w:r w:rsidRPr="00A81803">
        <w:rPr>
          <w:rStyle w:val="Char5"/>
          <w:rFonts w:hint="cs"/>
          <w:rtl/>
        </w:rPr>
        <w:t>شرط اول</w:t>
      </w:r>
      <w:r w:rsidR="00E57F79" w:rsidRPr="00A81803">
        <w:rPr>
          <w:rStyle w:val="Char5"/>
          <w:rFonts w:hint="cs"/>
          <w:rtl/>
        </w:rPr>
        <w:t>:</w:t>
      </w:r>
      <w:r w:rsidRPr="00A81803">
        <w:rPr>
          <w:rFonts w:hint="cs"/>
          <w:rtl/>
        </w:rPr>
        <w:t xml:space="preserve"> عبارت است</w:t>
      </w:r>
      <w:r w:rsidR="005772C3" w:rsidRPr="00A81803">
        <w:rPr>
          <w:rFonts w:hint="cs"/>
          <w:rtl/>
        </w:rPr>
        <w:t xml:space="preserve"> از</w:t>
      </w:r>
      <w:r w:rsidRPr="00A81803">
        <w:rPr>
          <w:rFonts w:hint="cs"/>
          <w:rtl/>
        </w:rPr>
        <w:t xml:space="preserve"> اتصال استثناء به سوگند، بنابراین اگر میان استثناء و سوگند به وسیل</w:t>
      </w:r>
      <w:r w:rsidR="00C565B2" w:rsidRPr="00A81803">
        <w:rPr>
          <w:rFonts w:hint="cs"/>
          <w:rtl/>
        </w:rPr>
        <w:t xml:space="preserve">ۀ </w:t>
      </w:r>
      <w:r w:rsidRPr="00A81803">
        <w:rPr>
          <w:rFonts w:hint="cs"/>
          <w:rtl/>
        </w:rPr>
        <w:t>گفتار دیگری خارج از مطلب، فاصله‌ای نسبتاً طولانی افتد</w:t>
      </w:r>
      <w:r w:rsidR="005772C3" w:rsidRPr="00A81803">
        <w:rPr>
          <w:rFonts w:hint="cs"/>
          <w:rtl/>
        </w:rPr>
        <w:t>،</w:t>
      </w:r>
      <w:r w:rsidRPr="00A81803">
        <w:rPr>
          <w:rFonts w:hint="cs"/>
          <w:rtl/>
        </w:rPr>
        <w:t xml:space="preserve"> در چنین حالتی به کاربردن اس</w:t>
      </w:r>
      <w:r w:rsidR="00D32D0A" w:rsidRPr="00A81803">
        <w:rPr>
          <w:rFonts w:hint="cs"/>
          <w:rtl/>
        </w:rPr>
        <w:t>ت</w:t>
      </w:r>
      <w:r w:rsidRPr="00A81803">
        <w:rPr>
          <w:rFonts w:hint="cs"/>
          <w:rtl/>
        </w:rPr>
        <w:t>ثناء صحیح نمی‌باشد، امّا اگر ابتدا و انتهای جمله به هم مرتبط و نسبت داده شد، به این معنی که برحسب عرف و عادت مستثنی به مسثنی‌منه نسبت داده شود و از آن قطع نگردد، هیچ اشکالی ندارد که به وسیل</w:t>
      </w:r>
      <w:r w:rsidR="00C565B2" w:rsidRPr="00A81803">
        <w:rPr>
          <w:rFonts w:hint="cs"/>
          <w:rtl/>
        </w:rPr>
        <w:t xml:space="preserve">ۀ </w:t>
      </w:r>
      <w:r w:rsidRPr="00A81803">
        <w:rPr>
          <w:rFonts w:hint="cs"/>
          <w:rtl/>
        </w:rPr>
        <w:t>سکوت یا گفتار کوتاهی در آن فاصله افتد و یا اینکه به سبب عذری از قبیل عطسه‌زدن و یا کشیدن خمیازه، گفتارِ گویند</w:t>
      </w:r>
      <w:r w:rsidR="00C565B2" w:rsidRPr="00A81803">
        <w:rPr>
          <w:rFonts w:hint="cs"/>
          <w:rtl/>
        </w:rPr>
        <w:t xml:space="preserve">ۀ </w:t>
      </w:r>
      <w:r w:rsidRPr="00A81803">
        <w:rPr>
          <w:rFonts w:hint="cs"/>
          <w:rtl/>
        </w:rPr>
        <w:t>سوگند قطع گردد.</w:t>
      </w:r>
    </w:p>
    <w:p w:rsidR="00E664A5" w:rsidRPr="00A81803" w:rsidRDefault="00E664A5" w:rsidP="00E57F79">
      <w:pPr>
        <w:pStyle w:val="a0"/>
        <w:numPr>
          <w:ilvl w:val="0"/>
          <w:numId w:val="4"/>
        </w:numPr>
      </w:pPr>
      <w:r w:rsidRPr="00A81803">
        <w:rPr>
          <w:rStyle w:val="Char5"/>
          <w:rFonts w:hint="cs"/>
          <w:rtl/>
        </w:rPr>
        <w:t>شرط دوم</w:t>
      </w:r>
      <w:r w:rsidR="00E57F79" w:rsidRPr="00A81803">
        <w:rPr>
          <w:rStyle w:val="Char5"/>
          <w:rFonts w:hint="cs"/>
          <w:rtl/>
        </w:rPr>
        <w:t>:</w:t>
      </w:r>
      <w:r w:rsidRPr="00A81803">
        <w:rPr>
          <w:rFonts w:hint="cs"/>
          <w:rtl/>
        </w:rPr>
        <w:t xml:space="preserve"> این است که در چنین سوگندی مستثنی و مستثنی‌منه از یک متکلِّم صادر شوند.</w:t>
      </w:r>
    </w:p>
    <w:p w:rsidR="00E664A5" w:rsidRPr="00A81803" w:rsidRDefault="00CE6F6D" w:rsidP="00E57F79">
      <w:pPr>
        <w:pStyle w:val="a0"/>
        <w:numPr>
          <w:ilvl w:val="0"/>
          <w:numId w:val="4"/>
        </w:numPr>
      </w:pPr>
      <w:r w:rsidRPr="00A81803">
        <w:rPr>
          <w:rStyle w:val="Char5"/>
          <w:rFonts w:hint="cs"/>
          <w:rtl/>
        </w:rPr>
        <w:t>شرط سوم</w:t>
      </w:r>
      <w:r w:rsidR="00E57F79" w:rsidRPr="00A81803">
        <w:rPr>
          <w:rStyle w:val="Char5"/>
          <w:rFonts w:hint="cs"/>
          <w:rtl/>
        </w:rPr>
        <w:t>:</w:t>
      </w:r>
      <w:r w:rsidR="00AB17DD" w:rsidRPr="00A81803">
        <w:rPr>
          <w:rFonts w:hint="cs"/>
          <w:rtl/>
        </w:rPr>
        <w:t xml:space="preserve"> این است فردی ک</w:t>
      </w:r>
      <w:r w:rsidRPr="00A81803">
        <w:rPr>
          <w:rFonts w:hint="cs"/>
          <w:rtl/>
        </w:rPr>
        <w:t>ه</w:t>
      </w:r>
      <w:r w:rsidR="00AB17DD" w:rsidRPr="00A81803">
        <w:rPr>
          <w:rFonts w:hint="cs"/>
          <w:rtl/>
        </w:rPr>
        <w:t xml:space="preserve"> س</w:t>
      </w:r>
      <w:r w:rsidRPr="00A81803">
        <w:rPr>
          <w:rFonts w:hint="cs"/>
          <w:rtl/>
        </w:rPr>
        <w:t>وگند می‌خورد، به جمل</w:t>
      </w:r>
      <w:r w:rsidR="00A81803" w:rsidRPr="00A81803">
        <w:rPr>
          <w:rFonts w:hint="cs"/>
          <w:rtl/>
        </w:rPr>
        <w:t xml:space="preserve">ۀ </w:t>
      </w:r>
      <w:r w:rsidRPr="00A81803">
        <w:rPr>
          <w:rFonts w:hint="cs"/>
          <w:rtl/>
        </w:rPr>
        <w:t>استثناء</w:t>
      </w:r>
      <w:r w:rsidR="005772C3" w:rsidRPr="00A81803">
        <w:rPr>
          <w:rFonts w:hint="cs"/>
          <w:rtl/>
        </w:rPr>
        <w:t xml:space="preserve"> </w:t>
      </w:r>
      <w:r w:rsidRPr="00A81803">
        <w:rPr>
          <w:rFonts w:hint="cs"/>
          <w:rtl/>
        </w:rPr>
        <w:t>اشاره</w:t>
      </w:r>
      <w:r w:rsidR="00FA0E60" w:rsidRPr="00A81803">
        <w:rPr>
          <w:rFonts w:hint="cs"/>
          <w:rtl/>
        </w:rPr>
        <w:t xml:space="preserve"> </w:t>
      </w:r>
      <w:r w:rsidRPr="00A81803">
        <w:rPr>
          <w:rFonts w:hint="cs"/>
          <w:rtl/>
        </w:rPr>
        <w:t>کند و آن را بر زبان بیاورد، بنابراین اگر او</w:t>
      </w:r>
      <w:r w:rsidR="008A163F" w:rsidRPr="00A81803">
        <w:rPr>
          <w:rFonts w:hint="cs"/>
          <w:rtl/>
        </w:rPr>
        <w:t xml:space="preserve"> </w:t>
      </w:r>
      <w:r w:rsidRPr="00A81803">
        <w:rPr>
          <w:rFonts w:hint="cs"/>
          <w:rtl/>
        </w:rPr>
        <w:t>در دلِ خود اس</w:t>
      </w:r>
      <w:r w:rsidR="00E84AF6" w:rsidRPr="00A81803">
        <w:rPr>
          <w:rFonts w:hint="cs"/>
          <w:rtl/>
        </w:rPr>
        <w:t>ت</w:t>
      </w:r>
      <w:r w:rsidRPr="00A81803">
        <w:rPr>
          <w:rFonts w:hint="cs"/>
          <w:rtl/>
        </w:rPr>
        <w:t>ث</w:t>
      </w:r>
      <w:r w:rsidR="00AB17DD" w:rsidRPr="00A81803">
        <w:rPr>
          <w:rFonts w:hint="cs"/>
          <w:rtl/>
        </w:rPr>
        <w:t>ن</w:t>
      </w:r>
      <w:r w:rsidRPr="00A81803">
        <w:rPr>
          <w:rFonts w:hint="cs"/>
          <w:rtl/>
        </w:rPr>
        <w:t xml:space="preserve">اء </w:t>
      </w:r>
      <w:r w:rsidR="00B93E54" w:rsidRPr="00A81803">
        <w:rPr>
          <w:rFonts w:hint="cs"/>
          <w:rtl/>
        </w:rPr>
        <w:t>را</w:t>
      </w:r>
      <w:r w:rsidR="008A163F" w:rsidRPr="00A81803">
        <w:rPr>
          <w:rFonts w:hint="cs"/>
          <w:rtl/>
        </w:rPr>
        <w:t xml:space="preserve"> </w:t>
      </w:r>
      <w:r w:rsidR="00B93E54" w:rsidRPr="00A81803">
        <w:rPr>
          <w:rFonts w:hint="cs"/>
          <w:rtl/>
        </w:rPr>
        <w:t>به کار بَرَد هیچ فایده‌ای ندارد، امّا اگر به جای تلفظ‌نمودن به آن، به صورت کتبی آن را بیان نماید</w:t>
      </w:r>
      <w:r w:rsidR="005772C3" w:rsidRPr="00A81803">
        <w:rPr>
          <w:rFonts w:hint="cs"/>
          <w:rtl/>
        </w:rPr>
        <w:t>،</w:t>
      </w:r>
      <w:r w:rsidR="00B93E54" w:rsidRPr="00A81803">
        <w:rPr>
          <w:rFonts w:hint="cs"/>
          <w:rtl/>
        </w:rPr>
        <w:t xml:space="preserve"> کافی و قابل قبول می‌باشد، ولی برای فرد مظلوم تلفظ‌نمودن به استثناء به شرط گرفته نشده است، بلکه اگر در قلب خود آن را استثناء نماید</w:t>
      </w:r>
      <w:r w:rsidR="005772C3" w:rsidRPr="00A81803">
        <w:rPr>
          <w:rFonts w:hint="cs"/>
          <w:rtl/>
        </w:rPr>
        <w:t>،</w:t>
      </w:r>
      <w:r w:rsidR="00B93E54" w:rsidRPr="00A81803">
        <w:rPr>
          <w:rFonts w:hint="cs"/>
          <w:rtl/>
        </w:rPr>
        <w:t xml:space="preserve"> کافی و صحیح می‌باشد.</w:t>
      </w:r>
    </w:p>
    <w:p w:rsidR="00B93E54" w:rsidRPr="00A81803" w:rsidRDefault="00B93E54" w:rsidP="00E57F79">
      <w:pPr>
        <w:pStyle w:val="a0"/>
        <w:numPr>
          <w:ilvl w:val="0"/>
          <w:numId w:val="4"/>
        </w:numPr>
      </w:pPr>
      <w:r w:rsidRPr="00A81803">
        <w:rPr>
          <w:rStyle w:val="Char5"/>
          <w:rFonts w:hint="cs"/>
          <w:rtl/>
        </w:rPr>
        <w:t>شرط چهارم</w:t>
      </w:r>
      <w:r w:rsidR="00E57F79" w:rsidRPr="00A81803">
        <w:rPr>
          <w:rStyle w:val="Char5"/>
          <w:rFonts w:hint="cs"/>
          <w:rtl/>
        </w:rPr>
        <w:t>:</w:t>
      </w:r>
      <w:r w:rsidRPr="00A81803">
        <w:rPr>
          <w:rFonts w:hint="cs"/>
          <w:rtl/>
        </w:rPr>
        <w:t xml:space="preserve"> عبارت است از اینکه هرگاه شخصی که مش</w:t>
      </w:r>
      <w:r w:rsidR="00763D0A" w:rsidRPr="00A81803">
        <w:rPr>
          <w:rFonts w:hint="cs"/>
          <w:rtl/>
        </w:rPr>
        <w:t>یت و خو</w:t>
      </w:r>
      <w:r w:rsidRPr="00A81803">
        <w:rPr>
          <w:rFonts w:hint="cs"/>
          <w:rtl/>
        </w:rPr>
        <w:t>ا</w:t>
      </w:r>
      <w:r w:rsidR="00763D0A" w:rsidRPr="00A81803">
        <w:rPr>
          <w:rFonts w:hint="cs"/>
          <w:rtl/>
        </w:rPr>
        <w:t>س</w:t>
      </w:r>
      <w:r w:rsidRPr="00A81803">
        <w:rPr>
          <w:rFonts w:hint="cs"/>
          <w:rtl/>
        </w:rPr>
        <w:t>ت خداوند را به عنوان استثناء در سوگندِ خود به کار می‌برد، بنابر قول اهل علم، باید مراد او از به کاربردن</w:t>
      </w:r>
      <w:r w:rsidR="008A163F" w:rsidRPr="00A81803">
        <w:rPr>
          <w:rFonts w:hint="cs"/>
          <w:rtl/>
        </w:rPr>
        <w:t xml:space="preserve"> </w:t>
      </w:r>
      <w:r w:rsidRPr="00A81803">
        <w:rPr>
          <w:rFonts w:hint="cs"/>
          <w:rtl/>
        </w:rPr>
        <w:t>آن مجردِ تبرّک نباشد،</w:t>
      </w:r>
      <w:r w:rsidR="008367F3" w:rsidRPr="00A81803">
        <w:rPr>
          <w:rFonts w:hint="cs"/>
          <w:rtl/>
        </w:rPr>
        <w:t xml:space="preserve"> بلکه قصد او اس</w:t>
      </w:r>
      <w:r w:rsidR="00B23492" w:rsidRPr="00A81803">
        <w:rPr>
          <w:rFonts w:hint="cs"/>
          <w:rtl/>
        </w:rPr>
        <w:t>ت</w:t>
      </w:r>
      <w:r w:rsidR="008367F3" w:rsidRPr="00A81803">
        <w:rPr>
          <w:rFonts w:hint="cs"/>
          <w:rtl/>
        </w:rPr>
        <w:t>ثناء باشد.</w:t>
      </w:r>
    </w:p>
    <w:p w:rsidR="008367F3" w:rsidRPr="00A81803" w:rsidRDefault="008367F3" w:rsidP="00D54E7B">
      <w:pPr>
        <w:pStyle w:val="a0"/>
        <w:widowControl w:val="0"/>
        <w:rPr>
          <w:rtl/>
        </w:rPr>
      </w:pPr>
      <w:r w:rsidRPr="00A81803">
        <w:rPr>
          <w:rFonts w:hint="cs"/>
          <w:rtl/>
        </w:rPr>
        <w:t>گفتنی است فردی که چنین سوگندی را یاد می‌کند، هرگاه برای به کاربردن اس</w:t>
      </w:r>
      <w:r w:rsidR="00B23492" w:rsidRPr="00A81803">
        <w:rPr>
          <w:rFonts w:hint="cs"/>
          <w:rtl/>
        </w:rPr>
        <w:t>ت</w:t>
      </w:r>
      <w:r w:rsidRPr="00A81803">
        <w:rPr>
          <w:rFonts w:hint="cs"/>
          <w:rtl/>
        </w:rPr>
        <w:t>ثناء در آن در شک افتاد، نزد حنابله اصل آن است که آن را به کار نبرده است. نظر شیخ الاسلام این است که اصل آن است که به کار نبرده است مگر در حق کسی که عادت او به کاربردن استثناء باشد و این گفته‌ای است استوار.</w:t>
      </w:r>
    </w:p>
    <w:p w:rsidR="008367F3" w:rsidRPr="00A81803" w:rsidRDefault="008367F3" w:rsidP="00D54E7B">
      <w:pPr>
        <w:pStyle w:val="a2"/>
        <w:widowControl w:val="0"/>
        <w:rPr>
          <w:rtl/>
        </w:rPr>
      </w:pPr>
      <w:bookmarkStart w:id="28" w:name="_Toc485737374"/>
      <w:r w:rsidRPr="00A81803">
        <w:rPr>
          <w:rFonts w:hint="cs"/>
          <w:rtl/>
        </w:rPr>
        <w:t>بیان چند</w:t>
      </w:r>
      <w:r w:rsidR="008A163F" w:rsidRPr="00A81803">
        <w:rPr>
          <w:rFonts w:hint="cs"/>
          <w:rtl/>
        </w:rPr>
        <w:t xml:space="preserve"> </w:t>
      </w:r>
      <w:r w:rsidRPr="00A81803">
        <w:rPr>
          <w:rFonts w:hint="cs"/>
          <w:rtl/>
        </w:rPr>
        <w:t>سوگند دیگر</w:t>
      </w:r>
      <w:bookmarkEnd w:id="28"/>
      <w:r w:rsidRPr="00A81803">
        <w:rPr>
          <w:rFonts w:hint="cs"/>
          <w:rtl/>
        </w:rPr>
        <w:t xml:space="preserve"> </w:t>
      </w:r>
    </w:p>
    <w:p w:rsidR="008367F3" w:rsidRPr="00A81803" w:rsidRDefault="008367F3" w:rsidP="00D54E7B">
      <w:pPr>
        <w:pStyle w:val="a0"/>
        <w:widowControl w:val="0"/>
        <w:numPr>
          <w:ilvl w:val="0"/>
          <w:numId w:val="5"/>
        </w:numPr>
      </w:pPr>
      <w:r w:rsidRPr="00A81803">
        <w:rPr>
          <w:rFonts w:hint="cs"/>
          <w:rtl/>
        </w:rPr>
        <w:t>هرگاه شخصی سوگند خ</w:t>
      </w:r>
      <w:r w:rsidR="002153C9" w:rsidRPr="00A81803">
        <w:rPr>
          <w:rFonts w:hint="cs"/>
          <w:rtl/>
        </w:rPr>
        <w:t>ورد کاری را فردا انجام دهد، اما</w:t>
      </w:r>
      <w:r w:rsidRPr="00A81803">
        <w:rPr>
          <w:rFonts w:hint="cs"/>
          <w:rtl/>
        </w:rPr>
        <w:t xml:space="preserve"> آن را قبل از رسیدنِ فردا انجام داد، در این صورت اگر قصد او از این سوگند این باشد که حداکثر تا فردا آن را انجام دهد</w:t>
      </w:r>
      <w:r w:rsidR="006E0077" w:rsidRPr="00A81803">
        <w:rPr>
          <w:rFonts w:hint="cs"/>
          <w:rtl/>
        </w:rPr>
        <w:t>،</w:t>
      </w:r>
      <w:r w:rsidRPr="00A81803">
        <w:rPr>
          <w:rFonts w:hint="cs"/>
          <w:rtl/>
        </w:rPr>
        <w:t xml:space="preserve"> سوگندش شکسته نمی‌شود، ولی اگر قصد او این باشد که آن را طول دهد و به تأخیر بیندازد، به این معنی بگوید: به خدا سوگند آن را فردا انجام می‌دهم،</w:t>
      </w:r>
      <w:r w:rsidR="004769E3" w:rsidRPr="00A81803">
        <w:rPr>
          <w:rFonts w:hint="cs"/>
          <w:rtl/>
        </w:rPr>
        <w:t xml:space="preserve"> منظور به تأخیرانداختن آن باشد، پس در چنین حالتی اگر پیش از فرا رسیدن فر</w:t>
      </w:r>
      <w:r w:rsidR="00C349B7" w:rsidRPr="00A81803">
        <w:rPr>
          <w:rFonts w:hint="cs"/>
          <w:rtl/>
        </w:rPr>
        <w:t>دا</w:t>
      </w:r>
      <w:r w:rsidR="004769E3" w:rsidRPr="00A81803">
        <w:rPr>
          <w:rFonts w:hint="cs"/>
          <w:rtl/>
        </w:rPr>
        <w:t xml:space="preserve"> آن</w:t>
      </w:r>
      <w:r w:rsidR="008A163F" w:rsidRPr="00A81803">
        <w:rPr>
          <w:rFonts w:hint="cs"/>
          <w:rtl/>
        </w:rPr>
        <w:t xml:space="preserve"> </w:t>
      </w:r>
      <w:r w:rsidR="004769E3" w:rsidRPr="00A81803">
        <w:rPr>
          <w:rFonts w:hint="cs"/>
          <w:rtl/>
        </w:rPr>
        <w:t>را انجام دهد سوگند شکسته می‌شود.</w:t>
      </w:r>
    </w:p>
    <w:p w:rsidR="004769E3" w:rsidRPr="00A81803" w:rsidRDefault="004769E3" w:rsidP="00E57F79">
      <w:pPr>
        <w:pStyle w:val="a0"/>
        <w:numPr>
          <w:ilvl w:val="0"/>
          <w:numId w:val="5"/>
        </w:numPr>
      </w:pPr>
      <w:r w:rsidRPr="00A81803">
        <w:rPr>
          <w:rFonts w:hint="cs"/>
          <w:rtl/>
        </w:rPr>
        <w:t>هرگاه شخصی برای کالای خود قیمت مشخصی تعیین نمود و سوگند خورد که کمتر از آن نفروشد، امّا آن را به قیمت کمتر از آن فروخت، سوگندش شکسته می‌شود، ولی اگر آن را بیشتر از آن قیمت تعیین‌شده فروخت سوگندش شکسته نمی‌‌شود.</w:t>
      </w:r>
    </w:p>
    <w:p w:rsidR="004769E3" w:rsidRPr="00A81803" w:rsidRDefault="004769E3" w:rsidP="004769E3">
      <w:pPr>
        <w:pStyle w:val="a0"/>
        <w:numPr>
          <w:ilvl w:val="0"/>
          <w:numId w:val="5"/>
        </w:numPr>
      </w:pPr>
      <w:r w:rsidRPr="00A81803">
        <w:rPr>
          <w:rFonts w:hint="cs"/>
          <w:rtl/>
        </w:rPr>
        <w:t>هرگاه شخصی سوگند</w:t>
      </w:r>
      <w:r w:rsidR="006E0077" w:rsidRPr="00A81803">
        <w:rPr>
          <w:rFonts w:hint="cs"/>
          <w:rtl/>
        </w:rPr>
        <w:t xml:space="preserve"> </w:t>
      </w:r>
      <w:r w:rsidRPr="00A81803">
        <w:rPr>
          <w:rFonts w:hint="cs"/>
          <w:rtl/>
        </w:rPr>
        <w:t>خورَد لباسی را که به دست همسرش تهیه و فراهم شده است</w:t>
      </w:r>
      <w:r w:rsidR="008A163F" w:rsidRPr="00A81803">
        <w:rPr>
          <w:rFonts w:hint="cs"/>
          <w:rtl/>
        </w:rPr>
        <w:t xml:space="preserve"> </w:t>
      </w:r>
      <w:r w:rsidRPr="00A81803">
        <w:rPr>
          <w:rFonts w:hint="cs"/>
          <w:rtl/>
        </w:rPr>
        <w:t>نپوشد، سپس آن را فروخت و با بهای آن لباس دیگری خرید و پوشید، سوگندش شکسته می‌شود.</w:t>
      </w:r>
    </w:p>
    <w:p w:rsidR="004769E3" w:rsidRPr="00A81803" w:rsidRDefault="004769E3" w:rsidP="0081786B">
      <w:pPr>
        <w:pStyle w:val="a0"/>
        <w:numPr>
          <w:ilvl w:val="0"/>
          <w:numId w:val="5"/>
        </w:numPr>
      </w:pPr>
      <w:r w:rsidRPr="00A81803">
        <w:rPr>
          <w:rFonts w:hint="cs"/>
          <w:rtl/>
        </w:rPr>
        <w:t>هرگاه شخصی سوگند خورد که در این عید به بستر همسرش نرود، اگر قبل از برگزاری نماز عید به بستر او رفت سوگندش شکسته می‌شود، ولی اگر بعد از برگزاری نماز عید به بسترِ او رفت سوگندش شکسته نمی‌شود، امّا اگر سوگند خورد و گفت: در روزهای عید به بستر همسرش نمی‌رود، در این صورت، در هر روزی که به عنوان عید به حسا</w:t>
      </w:r>
      <w:r w:rsidR="0081786B" w:rsidRPr="00A81803">
        <w:rPr>
          <w:rFonts w:hint="cs"/>
          <w:rtl/>
        </w:rPr>
        <w:t>ب</w:t>
      </w:r>
      <w:r w:rsidRPr="00A81803">
        <w:rPr>
          <w:rFonts w:hint="cs"/>
          <w:rtl/>
        </w:rPr>
        <w:t xml:space="preserve"> آید به بستر او برود، سوگندش را می‌شکند.</w:t>
      </w:r>
    </w:p>
    <w:p w:rsidR="004769E3" w:rsidRPr="00A81803" w:rsidRDefault="004769E3" w:rsidP="0081786B">
      <w:pPr>
        <w:pStyle w:val="a0"/>
        <w:numPr>
          <w:ilvl w:val="0"/>
          <w:numId w:val="5"/>
        </w:numPr>
      </w:pPr>
      <w:r w:rsidRPr="00A81803">
        <w:rPr>
          <w:rFonts w:hint="cs"/>
          <w:rtl/>
        </w:rPr>
        <w:t>اگر شخصی برای همسرش سوگند یاد کرد و به او گفت: نباید این کودک یا غیرکودک را ترک کنی که بیرون برود، سپس کودک فرار کرد و بیرون رفت، یا هنگامی که همسرش به انجام کار ضروری پرداخت کودک خارج شد، بنابراین اگر آن مرد قصد و نیتش این باشد که آن کودک خارج نشود، سوگندش شکسته می‌شود، ولی اگر قصد او</w:t>
      </w:r>
      <w:r w:rsidR="0081786B" w:rsidRPr="00A81803">
        <w:rPr>
          <w:rFonts w:hint="cs"/>
          <w:rtl/>
        </w:rPr>
        <w:t xml:space="preserve"> </w:t>
      </w:r>
      <w:r w:rsidRPr="00A81803">
        <w:rPr>
          <w:rFonts w:hint="cs"/>
          <w:rtl/>
        </w:rPr>
        <w:t>این باشد که او را ترک نکند خارج شود، در این صورت سوگندش شکسته نمی‌شود.</w:t>
      </w:r>
    </w:p>
    <w:p w:rsidR="004769E3" w:rsidRPr="00A81803" w:rsidRDefault="004769E3" w:rsidP="004769E3">
      <w:pPr>
        <w:pStyle w:val="a0"/>
        <w:numPr>
          <w:ilvl w:val="0"/>
          <w:numId w:val="5"/>
        </w:numPr>
      </w:pPr>
      <w:r w:rsidRPr="00A81803">
        <w:rPr>
          <w:rFonts w:hint="cs"/>
          <w:rtl/>
        </w:rPr>
        <w:t>اگر شخصی برای والی و حاکم خود سوگند خورد: هرگاه در محل خدمتش کار منکر و ناپسندی را دید آن را به اطلاع او برساند، پس اگر امرِ منکری را دید و امکان رساندن آن را به اطلاع والی داشت</w:t>
      </w:r>
      <w:r w:rsidR="006E0077" w:rsidRPr="00A81803">
        <w:rPr>
          <w:rFonts w:hint="cs"/>
          <w:rtl/>
        </w:rPr>
        <w:t>،</w:t>
      </w:r>
      <w:r w:rsidRPr="00A81803">
        <w:rPr>
          <w:rFonts w:hint="cs"/>
          <w:rtl/>
        </w:rPr>
        <w:t xml:space="preserve"> امّا آن را تا پایان خدمتش به اطلاع او نرساند، بنابر قول اصح سوگندش شکسته می‌شود</w:t>
      </w:r>
      <w:r w:rsidR="006E0077" w:rsidRPr="00A81803">
        <w:rPr>
          <w:rFonts w:hint="cs"/>
          <w:rtl/>
        </w:rPr>
        <w:t>؛</w:t>
      </w:r>
      <w:r w:rsidRPr="00A81803">
        <w:rPr>
          <w:rFonts w:hint="cs"/>
          <w:rtl/>
        </w:rPr>
        <w:t xml:space="preserve"> هرچند آن</w:t>
      </w:r>
      <w:r w:rsidR="008A163F" w:rsidRPr="00A81803">
        <w:rPr>
          <w:rFonts w:hint="cs"/>
          <w:rtl/>
        </w:rPr>
        <w:t xml:space="preserve"> </w:t>
      </w:r>
      <w:r w:rsidRPr="00A81803">
        <w:rPr>
          <w:rFonts w:hint="cs"/>
          <w:rtl/>
        </w:rPr>
        <w:t>را بعد از پایان‌یافتن خدمتش به اطلاع او رسانده است.</w:t>
      </w:r>
    </w:p>
    <w:p w:rsidR="004769E3" w:rsidRPr="00A81803" w:rsidRDefault="004769E3" w:rsidP="0081786B">
      <w:pPr>
        <w:pStyle w:val="a0"/>
        <w:numPr>
          <w:ilvl w:val="0"/>
          <w:numId w:val="5"/>
        </w:numPr>
      </w:pPr>
      <w:r w:rsidRPr="00A81803">
        <w:rPr>
          <w:rFonts w:hint="cs"/>
          <w:rtl/>
        </w:rPr>
        <w:t>اگر شخصی سوگند یاد کند و بگوید: از این خانه خارج می‌شودم یا به طور حتم از آن کوچ می‌کنم و یا سکونت نمی‌کنم، بعد</w:t>
      </w:r>
      <w:r w:rsidR="008A163F" w:rsidRPr="00A81803">
        <w:rPr>
          <w:rFonts w:hint="cs"/>
          <w:rtl/>
        </w:rPr>
        <w:t xml:space="preserve"> </w:t>
      </w:r>
      <w:r w:rsidRPr="00A81803">
        <w:rPr>
          <w:rFonts w:hint="cs"/>
          <w:rtl/>
        </w:rPr>
        <w:t>از اینکه سوگند خورد، مدت</w:t>
      </w:r>
      <w:r w:rsidR="008A163F" w:rsidRPr="00A81803">
        <w:rPr>
          <w:rFonts w:hint="cs"/>
          <w:rtl/>
        </w:rPr>
        <w:t xml:space="preserve"> </w:t>
      </w:r>
      <w:r w:rsidRPr="00A81803">
        <w:rPr>
          <w:rFonts w:hint="cs"/>
          <w:rtl/>
        </w:rPr>
        <w:t>زمان کافی برای خارج‌شدن</w:t>
      </w:r>
      <w:r w:rsidR="008A163F" w:rsidRPr="00A81803">
        <w:rPr>
          <w:rFonts w:hint="cs"/>
          <w:rtl/>
        </w:rPr>
        <w:t xml:space="preserve"> </w:t>
      </w:r>
      <w:r w:rsidRPr="00A81803">
        <w:rPr>
          <w:rFonts w:hint="cs"/>
          <w:rtl/>
        </w:rPr>
        <w:t>برایش امکان‌پذیر بود، اما خارج نشد سوگندش شکسته می‌شود، ولی اگر به خاطر نقل و جابه‌جاکردن اثاثِ خانه‌اش در آنجا ماند، میان اهل علم اختلاف است، بنابر قول صحیح در این حالت و موقعیت سوگندش شکسته نمی‌شود.</w:t>
      </w:r>
    </w:p>
    <w:p w:rsidR="004769E3" w:rsidRPr="00A81803" w:rsidRDefault="004769E3" w:rsidP="00E57F79">
      <w:pPr>
        <w:pStyle w:val="a0"/>
        <w:numPr>
          <w:ilvl w:val="0"/>
          <w:numId w:val="5"/>
        </w:numPr>
      </w:pPr>
      <w:r w:rsidRPr="00A81803">
        <w:rPr>
          <w:rFonts w:hint="cs"/>
          <w:rtl/>
        </w:rPr>
        <w:t>هرگاه شخصی سوگند یاد کند و بگوید: داخل این خانه نمی‌شوم، سپس داخل آن شد سوگندش شکسته می‌شود، امّا اگر بدون اجازه و خواست او وادار به داخل‌شدن به آن گردید</w:t>
      </w:r>
      <w:r w:rsidR="006E0077" w:rsidRPr="00A81803">
        <w:rPr>
          <w:rFonts w:hint="cs"/>
          <w:rtl/>
        </w:rPr>
        <w:t>،</w:t>
      </w:r>
      <w:r w:rsidRPr="00A81803">
        <w:rPr>
          <w:rFonts w:hint="cs"/>
          <w:rtl/>
        </w:rPr>
        <w:t xml:space="preserve"> در حالی که این امکان را داشت که از واردشدن به آن امتناع و خودداری ورزد امّا چنین نکرد، در این صورت بنابر قول صحیح سوگند</w:t>
      </w:r>
      <w:r w:rsidR="0009426B" w:rsidRPr="00A81803">
        <w:rPr>
          <w:rFonts w:hint="cs"/>
          <w:rtl/>
        </w:rPr>
        <w:t>ش</w:t>
      </w:r>
      <w:r w:rsidRPr="00A81803">
        <w:rPr>
          <w:rFonts w:hint="cs"/>
          <w:rtl/>
        </w:rPr>
        <w:t xml:space="preserve"> شکسته می‌شود، ولی اگر امکان امتناع و خودداری از داخل‌شدن به آن را نداشت</w:t>
      </w:r>
      <w:r w:rsidR="006E0077" w:rsidRPr="00A81803">
        <w:rPr>
          <w:rFonts w:hint="cs"/>
          <w:rtl/>
        </w:rPr>
        <w:t>، سوگندش شکسته نمی‌شود.</w:t>
      </w:r>
      <w:r w:rsidRPr="00A81803">
        <w:rPr>
          <w:rFonts w:hint="cs"/>
          <w:rtl/>
        </w:rPr>
        <w:t xml:space="preserve"> همچنین اگر به وسیل</w:t>
      </w:r>
      <w:r w:rsidR="00A81803" w:rsidRPr="00A81803">
        <w:rPr>
          <w:rFonts w:hint="cs"/>
          <w:rtl/>
        </w:rPr>
        <w:t xml:space="preserve">ۀ </w:t>
      </w:r>
      <w:r w:rsidRPr="00A81803">
        <w:rPr>
          <w:rFonts w:hint="cs"/>
          <w:rtl/>
        </w:rPr>
        <w:t>زدن و تهدید</w:t>
      </w:r>
      <w:r w:rsidR="00E57F79" w:rsidRPr="00A81803">
        <w:rPr>
          <w:rFonts w:hint="cs"/>
          <w:rtl/>
        </w:rPr>
        <w:t xml:space="preserve"> </w:t>
      </w:r>
      <w:r w:rsidR="006E0077" w:rsidRPr="00A81803">
        <w:rPr>
          <w:rFonts w:hint="cs"/>
          <w:rtl/>
        </w:rPr>
        <w:t>نمودن</w:t>
      </w:r>
      <w:r w:rsidRPr="00A81803">
        <w:rPr>
          <w:rFonts w:hint="cs"/>
          <w:rtl/>
        </w:rPr>
        <w:t xml:space="preserve"> مجبور به داخل‌شدن به آن</w:t>
      </w:r>
      <w:r w:rsidR="008A163F" w:rsidRPr="00A81803">
        <w:rPr>
          <w:rFonts w:hint="cs"/>
          <w:rtl/>
        </w:rPr>
        <w:t xml:space="preserve"> </w:t>
      </w:r>
      <w:r w:rsidRPr="00A81803">
        <w:rPr>
          <w:rFonts w:hint="cs"/>
          <w:rtl/>
        </w:rPr>
        <w:t>گردید</w:t>
      </w:r>
      <w:r w:rsidR="006E0077" w:rsidRPr="00A81803">
        <w:rPr>
          <w:rFonts w:hint="cs"/>
          <w:rtl/>
        </w:rPr>
        <w:t>،</w:t>
      </w:r>
      <w:r w:rsidRPr="00A81803">
        <w:rPr>
          <w:rFonts w:hint="cs"/>
          <w:rtl/>
        </w:rPr>
        <w:t xml:space="preserve"> باز سوگندش شکسته نمی‌شود. </w:t>
      </w:r>
    </w:p>
    <w:p w:rsidR="004769E3" w:rsidRPr="00A81803" w:rsidRDefault="000C47D1" w:rsidP="00E57F79">
      <w:pPr>
        <w:pStyle w:val="a0"/>
        <w:numPr>
          <w:ilvl w:val="0"/>
          <w:numId w:val="5"/>
        </w:numPr>
      </w:pPr>
      <w:r w:rsidRPr="00A81803">
        <w:rPr>
          <w:rFonts w:hint="cs"/>
          <w:rtl/>
        </w:rPr>
        <w:t xml:space="preserve">هرگاه </w:t>
      </w:r>
      <w:r w:rsidR="0009426B" w:rsidRPr="00A81803">
        <w:rPr>
          <w:rFonts w:hint="cs"/>
          <w:rtl/>
        </w:rPr>
        <w:t>فردی سوگند یاد کند و بگوید: به خدا سوگند</w:t>
      </w:r>
      <w:r w:rsidR="008A163F" w:rsidRPr="00A81803">
        <w:rPr>
          <w:rFonts w:hint="cs"/>
          <w:rtl/>
        </w:rPr>
        <w:t xml:space="preserve"> </w:t>
      </w:r>
      <w:r w:rsidR="0009426B" w:rsidRPr="00A81803">
        <w:rPr>
          <w:rFonts w:hint="cs"/>
          <w:rtl/>
        </w:rPr>
        <w:t>داخل این خان</w:t>
      </w:r>
      <w:r w:rsidR="00A81803" w:rsidRPr="00A81803">
        <w:rPr>
          <w:rFonts w:hint="cs"/>
          <w:rtl/>
        </w:rPr>
        <w:t xml:space="preserve">ۀ </w:t>
      </w:r>
      <w:r w:rsidR="0009426B" w:rsidRPr="00A81803">
        <w:rPr>
          <w:rFonts w:hint="cs"/>
          <w:rtl/>
        </w:rPr>
        <w:t>فلان کس نمی‌شوم، سپس</w:t>
      </w:r>
      <w:r w:rsidR="008A163F" w:rsidRPr="00A81803">
        <w:rPr>
          <w:rFonts w:hint="cs"/>
          <w:rtl/>
        </w:rPr>
        <w:t xml:space="preserve"> </w:t>
      </w:r>
      <w:r w:rsidR="0009426B" w:rsidRPr="00A81803">
        <w:rPr>
          <w:rFonts w:hint="cs"/>
          <w:rtl/>
        </w:rPr>
        <w:t>صاحبش خان</w:t>
      </w:r>
      <w:r w:rsidR="00A81803" w:rsidRPr="00A81803">
        <w:rPr>
          <w:rFonts w:hint="cs"/>
          <w:rtl/>
        </w:rPr>
        <w:t xml:space="preserve">ۀ </w:t>
      </w:r>
      <w:r w:rsidR="0009426B" w:rsidRPr="00A81803">
        <w:rPr>
          <w:rFonts w:hint="cs"/>
          <w:rtl/>
        </w:rPr>
        <w:t xml:space="preserve">خود </w:t>
      </w:r>
      <w:r w:rsidR="002A1B38" w:rsidRPr="00A81803">
        <w:rPr>
          <w:rFonts w:hint="cs"/>
          <w:rtl/>
        </w:rPr>
        <w:t>را</w:t>
      </w:r>
      <w:r w:rsidR="00126570" w:rsidRPr="00A81803">
        <w:rPr>
          <w:rFonts w:hint="cs"/>
          <w:rtl/>
        </w:rPr>
        <w:t xml:space="preserve"> </w:t>
      </w:r>
      <w:r w:rsidR="002A1B38" w:rsidRPr="00A81803">
        <w:rPr>
          <w:rFonts w:hint="cs"/>
          <w:rtl/>
        </w:rPr>
        <w:t>فروخت و</w:t>
      </w:r>
      <w:r w:rsidR="00126570" w:rsidRPr="00A81803">
        <w:rPr>
          <w:rFonts w:hint="cs"/>
          <w:rtl/>
        </w:rPr>
        <w:t xml:space="preserve"> </w:t>
      </w:r>
      <w:r w:rsidR="002A1B38" w:rsidRPr="00A81803">
        <w:rPr>
          <w:rFonts w:hint="cs"/>
          <w:rtl/>
        </w:rPr>
        <w:t>یا به صورت فضای باز، یا به مسجد و یا به حمام و امثال آن درآمد و آن شخص واردِ آن</w:t>
      </w:r>
      <w:r w:rsidR="008A163F" w:rsidRPr="00A81803">
        <w:rPr>
          <w:rFonts w:hint="cs"/>
          <w:rtl/>
        </w:rPr>
        <w:t xml:space="preserve"> </w:t>
      </w:r>
      <w:r w:rsidR="002A1B38" w:rsidRPr="00A81803">
        <w:rPr>
          <w:rFonts w:hint="cs"/>
          <w:rtl/>
        </w:rPr>
        <w:t xml:space="preserve">شد، در این صورت دو قول وجود دارد، بنابر قول صحیح سوگندش شکسته نمی‌شود. </w:t>
      </w:r>
    </w:p>
    <w:p w:rsidR="002A1B38" w:rsidRPr="00A81803" w:rsidRDefault="002A1B38" w:rsidP="00E57F79">
      <w:pPr>
        <w:pStyle w:val="a0"/>
        <w:numPr>
          <w:ilvl w:val="0"/>
          <w:numId w:val="5"/>
        </w:numPr>
      </w:pPr>
      <w:r w:rsidRPr="00A81803">
        <w:rPr>
          <w:rFonts w:hint="cs"/>
          <w:rtl/>
        </w:rPr>
        <w:t>هرگاه شخصی سوگند</w:t>
      </w:r>
      <w:r w:rsidR="008A163F" w:rsidRPr="00A81803">
        <w:rPr>
          <w:rFonts w:hint="cs"/>
          <w:rtl/>
        </w:rPr>
        <w:t xml:space="preserve"> </w:t>
      </w:r>
      <w:r w:rsidRPr="00A81803">
        <w:rPr>
          <w:rFonts w:hint="cs"/>
          <w:rtl/>
        </w:rPr>
        <w:t>خورد و گفت:</w:t>
      </w:r>
      <w:r w:rsidR="008A163F" w:rsidRPr="00A81803">
        <w:rPr>
          <w:rFonts w:hint="cs"/>
          <w:rtl/>
        </w:rPr>
        <w:t xml:space="preserve"> </w:t>
      </w:r>
      <w:r w:rsidRPr="00A81803">
        <w:rPr>
          <w:rFonts w:hint="cs"/>
          <w:rtl/>
        </w:rPr>
        <w:t>از گوشت این برّه نمی‌خورم، سپس آن برّه بزرگ شد و به صورت قوچ و گوسفند نرّی درآمد، یا سوگند خورد و گفت: از این رطب نمی‌خورم، بعد به صورت تمر درآمد</w:t>
      </w:r>
      <w:r w:rsidR="008A163F" w:rsidRPr="00A81803">
        <w:rPr>
          <w:rFonts w:hint="cs"/>
          <w:rtl/>
        </w:rPr>
        <w:t xml:space="preserve"> </w:t>
      </w:r>
      <w:r w:rsidRPr="00A81803">
        <w:rPr>
          <w:rFonts w:hint="cs"/>
          <w:rtl/>
        </w:rPr>
        <w:t xml:space="preserve">و یا گفت: از این شیر نمی‌نوشم، </w:t>
      </w:r>
      <w:r w:rsidR="003C41C0" w:rsidRPr="00A81803">
        <w:rPr>
          <w:rFonts w:hint="cs"/>
          <w:rtl/>
        </w:rPr>
        <w:t>سپس به صورت پنیر درآمد و یا اینک</w:t>
      </w:r>
      <w:r w:rsidRPr="00A81803">
        <w:rPr>
          <w:rFonts w:hint="cs"/>
          <w:rtl/>
        </w:rPr>
        <w:t>ه گفت: از این گندم نمی‌‌خورم بعد تبدیل به آرد، یا نان و یا ساق</w:t>
      </w:r>
      <w:r w:rsidR="00A81803" w:rsidRPr="00A81803">
        <w:rPr>
          <w:rFonts w:hint="cs"/>
          <w:rtl/>
        </w:rPr>
        <w:t xml:space="preserve">ۀ </w:t>
      </w:r>
      <w:r w:rsidRPr="00A81803">
        <w:rPr>
          <w:rFonts w:hint="cs"/>
          <w:rtl/>
        </w:rPr>
        <w:t>گیاه درآمد، در حالی که</w:t>
      </w:r>
      <w:r w:rsidR="008A163F" w:rsidRPr="00A81803">
        <w:rPr>
          <w:rFonts w:hint="cs"/>
          <w:rtl/>
        </w:rPr>
        <w:t xml:space="preserve"> </w:t>
      </w:r>
      <w:r w:rsidRPr="00A81803">
        <w:rPr>
          <w:rFonts w:hint="cs"/>
          <w:rtl/>
        </w:rPr>
        <w:t>به هنگام سوگند یادکردنش قصد و سببی برای سوگند خوردنش وجود نداشت، پس اگر اقدام به خوردن هرکدام از اقلام فوق کند</w:t>
      </w:r>
      <w:r w:rsidR="006E0077" w:rsidRPr="00A81803">
        <w:rPr>
          <w:rFonts w:hint="cs"/>
          <w:rtl/>
        </w:rPr>
        <w:t>،</w:t>
      </w:r>
      <w:r w:rsidRPr="00A81803">
        <w:rPr>
          <w:rFonts w:hint="cs"/>
          <w:rtl/>
        </w:rPr>
        <w:t xml:space="preserve"> سوگندش شکسته می‌شود، به خاطر اینکه اگرچه تغییر و تبدیل‌هایی در آن‌ها ایجاد شده است</w:t>
      </w:r>
      <w:r w:rsidR="006E0077" w:rsidRPr="00A81803">
        <w:rPr>
          <w:rFonts w:hint="cs"/>
          <w:rtl/>
        </w:rPr>
        <w:t>،</w:t>
      </w:r>
      <w:r w:rsidRPr="00A81803">
        <w:rPr>
          <w:rFonts w:hint="cs"/>
          <w:rtl/>
        </w:rPr>
        <w:t xml:space="preserve"> امّا ذات و ماهیت هریک از آن‌ها باقی ماند</w:t>
      </w:r>
      <w:r w:rsidR="009D160F" w:rsidRPr="00A81803">
        <w:rPr>
          <w:rFonts w:hint="cs"/>
          <w:rtl/>
        </w:rPr>
        <w:t>ه</w:t>
      </w:r>
      <w:r w:rsidR="00E57F79" w:rsidRPr="00A81803">
        <w:rPr>
          <w:rFonts w:hint="cs"/>
          <w:rtl/>
        </w:rPr>
        <w:t xml:space="preserve"> است</w:t>
      </w:r>
      <w:r w:rsidRPr="00A81803">
        <w:rPr>
          <w:rFonts w:hint="cs"/>
          <w:rtl/>
        </w:rPr>
        <w:t xml:space="preserve"> و عوض نشده است.</w:t>
      </w:r>
    </w:p>
    <w:p w:rsidR="002A1B38" w:rsidRPr="00A81803" w:rsidRDefault="002A1B38" w:rsidP="00EB4799">
      <w:pPr>
        <w:pStyle w:val="a0"/>
        <w:numPr>
          <w:ilvl w:val="0"/>
          <w:numId w:val="5"/>
        </w:numPr>
      </w:pPr>
      <w:r w:rsidRPr="00A81803">
        <w:rPr>
          <w:rFonts w:hint="cs"/>
          <w:rtl/>
        </w:rPr>
        <w:t>اگر شخصی سوگند بخورد و بگوید: این پیراهن را نمی‌پوشم، پس اگر آن را به صورت رداء، یا عمامه ویا به شکل شلوار بپوشد بنابر قول صحیح سوگندش شکسته می‌شود، چون عین ماهیت شیء موردِ سوگند باقی مانده و از بین نرفته است.</w:t>
      </w:r>
    </w:p>
    <w:p w:rsidR="002A1B38" w:rsidRPr="00A81803" w:rsidRDefault="002A1B38" w:rsidP="00BC3B38">
      <w:pPr>
        <w:pStyle w:val="a0"/>
        <w:numPr>
          <w:ilvl w:val="0"/>
          <w:numId w:val="5"/>
        </w:numPr>
        <w:rPr>
          <w:spacing w:val="-4"/>
        </w:rPr>
      </w:pPr>
      <w:r w:rsidRPr="00A81803">
        <w:rPr>
          <w:rFonts w:hint="cs"/>
          <w:spacing w:val="-4"/>
          <w:rtl/>
        </w:rPr>
        <w:t>هرگاه شخصی سوگند خورد: فلان کار را انجام ندهد، امّا از روی نسیان و فراموشکاری آن</w:t>
      </w:r>
      <w:r w:rsidR="008A163F" w:rsidRPr="00A81803">
        <w:rPr>
          <w:rFonts w:hint="cs"/>
          <w:spacing w:val="-4"/>
          <w:rtl/>
        </w:rPr>
        <w:t xml:space="preserve"> </w:t>
      </w:r>
      <w:r w:rsidRPr="00A81803">
        <w:rPr>
          <w:rFonts w:hint="cs"/>
          <w:spacing w:val="-4"/>
          <w:rtl/>
        </w:rPr>
        <w:t>را انجام داد، دربار</w:t>
      </w:r>
      <w:r w:rsidR="00A81803" w:rsidRPr="00A81803">
        <w:rPr>
          <w:rFonts w:hint="cs"/>
          <w:spacing w:val="-4"/>
          <w:rtl/>
        </w:rPr>
        <w:t xml:space="preserve">ۀ </w:t>
      </w:r>
      <w:r w:rsidRPr="00A81803">
        <w:rPr>
          <w:rFonts w:hint="cs"/>
          <w:spacing w:val="-4"/>
          <w:rtl/>
        </w:rPr>
        <w:t>حکم آن نزد اهل علم دو</w:t>
      </w:r>
      <w:r w:rsidR="00A7033D" w:rsidRPr="00A81803">
        <w:rPr>
          <w:rFonts w:hint="cs"/>
          <w:spacing w:val="-4"/>
          <w:rtl/>
        </w:rPr>
        <w:t xml:space="preserve"> </w:t>
      </w:r>
      <w:r w:rsidRPr="00A81803">
        <w:rPr>
          <w:rFonts w:hint="cs"/>
          <w:spacing w:val="-4"/>
          <w:rtl/>
        </w:rPr>
        <w:t>قول موجود می‌باشد که قول اصح آن است که سوگندش شکسته نمی‌شود، به استناد روایات و دلا</w:t>
      </w:r>
      <w:r w:rsidR="00BC3B38" w:rsidRPr="00A81803">
        <w:rPr>
          <w:rFonts w:hint="cs"/>
          <w:spacing w:val="-4"/>
          <w:rtl/>
        </w:rPr>
        <w:t>یل</w:t>
      </w:r>
      <w:r w:rsidRPr="00A81803">
        <w:rPr>
          <w:rFonts w:hint="cs"/>
          <w:spacing w:val="-4"/>
          <w:rtl/>
        </w:rPr>
        <w:t xml:space="preserve"> موجود دربار</w:t>
      </w:r>
      <w:r w:rsidR="00A81803" w:rsidRPr="00A81803">
        <w:rPr>
          <w:rFonts w:hint="cs"/>
          <w:spacing w:val="-4"/>
          <w:rtl/>
        </w:rPr>
        <w:t xml:space="preserve">ۀ </w:t>
      </w:r>
      <w:r w:rsidRPr="00A81803">
        <w:rPr>
          <w:rFonts w:hint="cs"/>
          <w:spacing w:val="-4"/>
          <w:rtl/>
        </w:rPr>
        <w:t>عدم مؤاخذه</w:t>
      </w:r>
      <w:r w:rsidR="006E0077" w:rsidRPr="00A81803">
        <w:rPr>
          <w:rFonts w:hint="cs"/>
          <w:spacing w:val="-4"/>
          <w:rtl/>
        </w:rPr>
        <w:t xml:space="preserve"> </w:t>
      </w:r>
      <w:r w:rsidRPr="00A81803">
        <w:rPr>
          <w:rFonts w:hint="cs"/>
          <w:spacing w:val="-4"/>
          <w:rtl/>
        </w:rPr>
        <w:t>‌شدن بر انجام عملی به صورت فراموشی و اشتباه، همچنین بر اثر اکراه و اجبار.</w:t>
      </w:r>
    </w:p>
    <w:p w:rsidR="000536AB" w:rsidRPr="00A81803" w:rsidRDefault="000536AB" w:rsidP="00BC3B38">
      <w:pPr>
        <w:pStyle w:val="a2"/>
        <w:rPr>
          <w:rtl/>
        </w:rPr>
      </w:pPr>
      <w:bookmarkStart w:id="29" w:name="_Toc485737375"/>
      <w:r w:rsidRPr="00A81803">
        <w:rPr>
          <w:rFonts w:hint="cs"/>
          <w:rtl/>
        </w:rPr>
        <w:t>ارتباط سوگند با قصد و نیت شخص و به سبب و انگیز</w:t>
      </w:r>
      <w:r w:rsidR="00A81803" w:rsidRPr="00A81803">
        <w:rPr>
          <w:rFonts w:hint="cs"/>
          <w:rtl/>
        </w:rPr>
        <w:t xml:space="preserve">ۀ </w:t>
      </w:r>
      <w:r w:rsidRPr="00A81803">
        <w:rPr>
          <w:rFonts w:hint="cs"/>
          <w:rtl/>
        </w:rPr>
        <w:t>موجود</w:t>
      </w:r>
      <w:bookmarkEnd w:id="29"/>
    </w:p>
    <w:p w:rsidR="000536AB" w:rsidRPr="00A81803" w:rsidRDefault="000536AB" w:rsidP="00BC3B38">
      <w:pPr>
        <w:pStyle w:val="a0"/>
        <w:numPr>
          <w:ilvl w:val="0"/>
          <w:numId w:val="6"/>
        </w:numPr>
        <w:rPr>
          <w:spacing w:val="-3"/>
        </w:rPr>
      </w:pPr>
      <w:r w:rsidRPr="00A81803">
        <w:rPr>
          <w:rFonts w:hint="cs"/>
          <w:spacing w:val="-3"/>
          <w:rtl/>
        </w:rPr>
        <w:t>گاهی حکم سوگند به نیت شخص و کیفیت تلفظ‌</w:t>
      </w:r>
      <w:r w:rsidR="006E0077" w:rsidRPr="00A81803">
        <w:rPr>
          <w:rFonts w:hint="cs"/>
          <w:spacing w:val="-3"/>
          <w:rtl/>
        </w:rPr>
        <w:t>‌</w:t>
      </w:r>
      <w:r w:rsidRPr="00A81803">
        <w:rPr>
          <w:rFonts w:hint="cs"/>
          <w:spacing w:val="-3"/>
          <w:rtl/>
        </w:rPr>
        <w:t>نمودنش به آن برمی‌‌گردد،</w:t>
      </w:r>
      <w:r w:rsidR="00F24012" w:rsidRPr="00A81803">
        <w:rPr>
          <w:rFonts w:hint="cs"/>
          <w:spacing w:val="-3"/>
          <w:rtl/>
        </w:rPr>
        <w:t xml:space="preserve"> </w:t>
      </w:r>
      <w:r w:rsidRPr="00A81803">
        <w:rPr>
          <w:rFonts w:hint="cs"/>
          <w:spacing w:val="-3"/>
          <w:rtl/>
        </w:rPr>
        <w:t>به این صورت: به عنوان نمونه شخصی سوگند می‌خورد و</w:t>
      </w:r>
      <w:r w:rsidR="005A1EE0" w:rsidRPr="00A81803">
        <w:rPr>
          <w:rFonts w:hint="cs"/>
          <w:spacing w:val="-3"/>
          <w:rtl/>
        </w:rPr>
        <w:t xml:space="preserve"> می‌</w:t>
      </w:r>
      <w:r w:rsidRPr="00A81803">
        <w:rPr>
          <w:rFonts w:hint="cs"/>
          <w:spacing w:val="-3"/>
          <w:rtl/>
        </w:rPr>
        <w:t>گوید: به خدا سوگند امشب روی بسترِ نرم می‌خوابم، سپس از خانه خارج می‌شود به صحرا</w:t>
      </w:r>
      <w:r w:rsidR="005A1EE0" w:rsidRPr="00A81803">
        <w:rPr>
          <w:rFonts w:hint="cs"/>
          <w:spacing w:val="-3"/>
          <w:rtl/>
        </w:rPr>
        <w:t xml:space="preserve"> می‌</w:t>
      </w:r>
      <w:r w:rsidRPr="00A81803">
        <w:rPr>
          <w:rFonts w:hint="cs"/>
          <w:spacing w:val="-3"/>
          <w:rtl/>
        </w:rPr>
        <w:t>رود تا صبح، روی شن و ماسه می‌خوابد، صبح زود به او می‌گویند برخیز و کفّار</w:t>
      </w:r>
      <w:r w:rsidR="00A81803" w:rsidRPr="00A81803">
        <w:rPr>
          <w:rFonts w:hint="cs"/>
          <w:spacing w:val="-3"/>
          <w:rtl/>
        </w:rPr>
        <w:t xml:space="preserve">ۀ </w:t>
      </w:r>
      <w:r w:rsidRPr="00A81803">
        <w:rPr>
          <w:rFonts w:hint="cs"/>
          <w:spacing w:val="-3"/>
          <w:rtl/>
        </w:rPr>
        <w:t>شکستن سوگندت را بپرداز، آن شخص می‌گوید: کفّار</w:t>
      </w:r>
      <w:r w:rsidR="00A81803" w:rsidRPr="00A81803">
        <w:rPr>
          <w:rFonts w:hint="cs"/>
          <w:spacing w:val="-3"/>
          <w:rtl/>
        </w:rPr>
        <w:t xml:space="preserve">ۀ </w:t>
      </w:r>
      <w:r w:rsidRPr="00A81803">
        <w:rPr>
          <w:rFonts w:hint="cs"/>
          <w:spacing w:val="-3"/>
          <w:rtl/>
        </w:rPr>
        <w:t>سوگند نمی‌دهم چون آن را نشکسته‌ام، می‌گویند چرا؟ می‌گوید: به خاطر اینکه من قصد و نیت خوابیدن بر روی بستر زمین را داشته‌ام، پس سوگند او منعقد می‌شود، چون گفت</w:t>
      </w:r>
      <w:r w:rsidR="00A81803" w:rsidRPr="00A81803">
        <w:rPr>
          <w:rFonts w:hint="cs"/>
          <w:spacing w:val="-3"/>
          <w:rtl/>
        </w:rPr>
        <w:t xml:space="preserve">ۀ </w:t>
      </w:r>
      <w:r w:rsidRPr="00A81803">
        <w:rPr>
          <w:rFonts w:hint="cs"/>
          <w:spacing w:val="-3"/>
          <w:rtl/>
        </w:rPr>
        <w:t>او احتمال آن را دارد، به دلیلِ این فرمود</w:t>
      </w:r>
      <w:r w:rsidR="00A81803" w:rsidRPr="00A81803">
        <w:rPr>
          <w:rFonts w:hint="cs"/>
          <w:spacing w:val="-3"/>
          <w:rtl/>
        </w:rPr>
        <w:t xml:space="preserve">ۀ </w:t>
      </w:r>
      <w:r w:rsidRPr="00A81803">
        <w:rPr>
          <w:rFonts w:hint="cs"/>
          <w:spacing w:val="-3"/>
          <w:rtl/>
        </w:rPr>
        <w:t xml:space="preserve">خداوند که در قرآن می‌فرماید: </w:t>
      </w:r>
      <w:r w:rsidRPr="00A81803">
        <w:rPr>
          <w:rFonts w:cs="Traditional Arabic"/>
          <w:color w:val="000000"/>
          <w:spacing w:val="-3"/>
          <w:shd w:val="clear" w:color="auto" w:fill="FFFFFF"/>
          <w:rtl/>
        </w:rPr>
        <w:t>﴿</w:t>
      </w:r>
      <w:r w:rsidRPr="00A81803">
        <w:rPr>
          <w:rStyle w:val="Char9"/>
          <w:rFonts w:hint="cs"/>
          <w:spacing w:val="-3"/>
          <w:rtl/>
        </w:rPr>
        <w:t>ٱلَّذِي</w:t>
      </w:r>
      <w:r w:rsidRPr="00A81803">
        <w:rPr>
          <w:rStyle w:val="Char9"/>
          <w:spacing w:val="-3"/>
          <w:rtl/>
        </w:rPr>
        <w:t xml:space="preserve"> جَعَلَ لَكُمُ </w:t>
      </w:r>
      <w:r w:rsidRPr="00A81803">
        <w:rPr>
          <w:rStyle w:val="Char9"/>
          <w:rFonts w:hint="cs"/>
          <w:spacing w:val="-3"/>
          <w:rtl/>
        </w:rPr>
        <w:t>ٱلۡأَرۡضَ</w:t>
      </w:r>
      <w:r w:rsidRPr="00A81803">
        <w:rPr>
          <w:rStyle w:val="Char9"/>
          <w:spacing w:val="-3"/>
          <w:rtl/>
        </w:rPr>
        <w:t xml:space="preserve"> فِرَٰشٗا</w:t>
      </w:r>
      <w:r w:rsidRPr="00A81803">
        <w:rPr>
          <w:rFonts w:cs="Traditional Arabic"/>
          <w:color w:val="000000"/>
          <w:spacing w:val="-3"/>
          <w:shd w:val="clear" w:color="auto" w:fill="FFFFFF"/>
          <w:rtl/>
        </w:rPr>
        <w:t>﴾</w:t>
      </w:r>
      <w:r w:rsidRPr="00A81803">
        <w:rPr>
          <w:rStyle w:val="Char9"/>
          <w:spacing w:val="-3"/>
          <w:rtl/>
        </w:rPr>
        <w:t xml:space="preserve"> </w:t>
      </w:r>
      <w:r w:rsidRPr="00A81803">
        <w:rPr>
          <w:rStyle w:val="Char"/>
          <w:spacing w:val="-3"/>
          <w:rtl/>
        </w:rPr>
        <w:t>[البقرة: 22]</w:t>
      </w:r>
      <w:r w:rsidRPr="00A81803">
        <w:rPr>
          <w:rFonts w:hint="cs"/>
          <w:spacing w:val="-3"/>
          <w:rtl/>
        </w:rPr>
        <w:t xml:space="preserve">: </w:t>
      </w:r>
      <w:r w:rsidRPr="00A81803">
        <w:rPr>
          <w:rStyle w:val="Char7"/>
          <w:rFonts w:hint="cs"/>
          <w:spacing w:val="-3"/>
          <w:rtl/>
        </w:rPr>
        <w:t>«همان خدایی که زمین را برای شما فرشی (گسترده) قرار داده است»</w:t>
      </w:r>
      <w:r w:rsidRPr="00A81803">
        <w:rPr>
          <w:rFonts w:hint="cs"/>
          <w:spacing w:val="-3"/>
          <w:rtl/>
        </w:rPr>
        <w:t>.</w:t>
      </w:r>
    </w:p>
    <w:p w:rsidR="000536AB" w:rsidRPr="00A81803" w:rsidRDefault="000536AB" w:rsidP="00BC3B38">
      <w:pPr>
        <w:pStyle w:val="a0"/>
        <w:rPr>
          <w:spacing w:val="-2"/>
          <w:rtl/>
        </w:rPr>
      </w:pPr>
      <w:r w:rsidRPr="00A81803">
        <w:rPr>
          <w:rFonts w:hint="cs"/>
          <w:spacing w:val="-2"/>
          <w:rtl/>
        </w:rPr>
        <w:t>سپس به او می‌گویند: تو گفتی: روی بستر نرم</w:t>
      </w:r>
      <w:r w:rsidR="005A1EE0" w:rsidRPr="00A81803">
        <w:rPr>
          <w:rFonts w:hint="cs"/>
          <w:spacing w:val="-2"/>
          <w:rtl/>
        </w:rPr>
        <w:t xml:space="preserve"> می‌</w:t>
      </w:r>
      <w:r w:rsidRPr="00A81803">
        <w:rPr>
          <w:rFonts w:hint="cs"/>
          <w:spacing w:val="-2"/>
          <w:rtl/>
        </w:rPr>
        <w:t>خوابم؟ او نیز می‌گوید: آری گفتم، چون بدیهی است که شن و ماسه نیز نرم می‌باشد، مسلماً این چیزی است که از گفت</w:t>
      </w:r>
      <w:r w:rsidR="00A81803" w:rsidRPr="00A81803">
        <w:rPr>
          <w:rFonts w:hint="cs"/>
          <w:spacing w:val="-2"/>
          <w:rtl/>
        </w:rPr>
        <w:t xml:space="preserve">ۀ </w:t>
      </w:r>
      <w:r w:rsidRPr="00A81803">
        <w:rPr>
          <w:rFonts w:hint="cs"/>
          <w:spacing w:val="-2"/>
          <w:rtl/>
        </w:rPr>
        <w:t>او برداشت می‌شود، اما اگر از گفت</w:t>
      </w:r>
      <w:r w:rsidR="00A81803" w:rsidRPr="00A81803">
        <w:rPr>
          <w:rFonts w:hint="cs"/>
          <w:spacing w:val="-2"/>
          <w:rtl/>
        </w:rPr>
        <w:t xml:space="preserve">ۀ </w:t>
      </w:r>
      <w:r w:rsidRPr="00A81803">
        <w:rPr>
          <w:rFonts w:hint="cs"/>
          <w:spacing w:val="-2"/>
          <w:rtl/>
        </w:rPr>
        <w:t xml:space="preserve">او چنین احتمالی برداشت نمی‌‌شد، قطعاً از او پذیرفته نمی‌شد و سوگندش می‌شکست. </w:t>
      </w:r>
    </w:p>
    <w:p w:rsidR="000536AB" w:rsidRPr="00A81803" w:rsidRDefault="000536AB" w:rsidP="00BC3B38">
      <w:pPr>
        <w:pStyle w:val="a0"/>
        <w:numPr>
          <w:ilvl w:val="0"/>
          <w:numId w:val="6"/>
        </w:numPr>
      </w:pPr>
      <w:r w:rsidRPr="00A81803">
        <w:rPr>
          <w:rFonts w:hint="cs"/>
          <w:rtl/>
        </w:rPr>
        <w:t>هرگاه در گفت</w:t>
      </w:r>
      <w:r w:rsidR="00A81803" w:rsidRPr="00A81803">
        <w:rPr>
          <w:rFonts w:hint="cs"/>
          <w:rtl/>
        </w:rPr>
        <w:t xml:space="preserve">ۀ </w:t>
      </w:r>
      <w:r w:rsidRPr="00A81803">
        <w:rPr>
          <w:rFonts w:hint="cs"/>
          <w:rtl/>
        </w:rPr>
        <w:t>کسی که سوگند یاد می‌کند قصد و نیتی در کار نباشد، در این صورت به سبب و</w:t>
      </w:r>
      <w:r w:rsidR="009C6547" w:rsidRPr="00A81803">
        <w:rPr>
          <w:rFonts w:hint="cs"/>
          <w:rtl/>
        </w:rPr>
        <w:t xml:space="preserve"> </w:t>
      </w:r>
      <w:r w:rsidRPr="00A81803">
        <w:rPr>
          <w:rFonts w:hint="cs"/>
          <w:rtl/>
        </w:rPr>
        <w:t>انگیز</w:t>
      </w:r>
      <w:r w:rsidR="00A81803" w:rsidRPr="00A81803">
        <w:rPr>
          <w:rFonts w:hint="cs"/>
          <w:rtl/>
        </w:rPr>
        <w:t xml:space="preserve">ۀ </w:t>
      </w:r>
      <w:r w:rsidRPr="00A81803">
        <w:rPr>
          <w:rFonts w:hint="cs"/>
          <w:rtl/>
        </w:rPr>
        <w:t>سوگند و به آنچه که او را به اد</w:t>
      </w:r>
      <w:r w:rsidR="006E0077" w:rsidRPr="00A81803">
        <w:rPr>
          <w:rFonts w:hint="cs"/>
          <w:rtl/>
        </w:rPr>
        <w:t>ای آن برانگیخته است رجوع می‌شود.</w:t>
      </w:r>
      <w:r w:rsidRPr="00A81803">
        <w:rPr>
          <w:rFonts w:hint="cs"/>
          <w:rtl/>
        </w:rPr>
        <w:t xml:space="preserve"> به این ترتیب: مثلاً به شخصی گفته می‌شود:</w:t>
      </w:r>
      <w:r w:rsidR="008A163F" w:rsidRPr="00A81803">
        <w:rPr>
          <w:rFonts w:hint="cs"/>
          <w:rtl/>
        </w:rPr>
        <w:t xml:space="preserve"> </w:t>
      </w:r>
      <w:r w:rsidRPr="00A81803">
        <w:rPr>
          <w:rFonts w:hint="cs"/>
          <w:rtl/>
        </w:rPr>
        <w:t xml:space="preserve">بیا با ما تا به فلان کشور سفر کنیم، او در جواب می‌گوید: به خدا سوگند من به آن کشور سفر نمی‌کنم، زیرا می‌‌دانم که شریعت و دستورات خداوند در آنجا حاکم نیست و منکرات و اعمال </w:t>
      </w:r>
      <w:r w:rsidR="009C6547" w:rsidRPr="00A81803">
        <w:rPr>
          <w:rFonts w:hint="cs"/>
          <w:rtl/>
        </w:rPr>
        <w:t>ز</w:t>
      </w:r>
      <w:r w:rsidRPr="00A81803">
        <w:rPr>
          <w:rFonts w:hint="cs"/>
          <w:rtl/>
        </w:rPr>
        <w:t>شت و نامشروع بسیار رایج و متداول می‌باشد! به او می‌گویند: اینطور نیست که تو می‌گو</w:t>
      </w:r>
      <w:r w:rsidR="00BC3B38" w:rsidRPr="00A81803">
        <w:rPr>
          <w:rFonts w:hint="cs"/>
          <w:rtl/>
        </w:rPr>
        <w:t>ی</w:t>
      </w:r>
      <w:r w:rsidRPr="00A81803">
        <w:rPr>
          <w:rFonts w:hint="cs"/>
          <w:rtl/>
        </w:rPr>
        <w:t>ی بلکه اوضاع تغییر یافته</w:t>
      </w:r>
      <w:r w:rsidR="00BC3B38" w:rsidRPr="00A81803">
        <w:rPr>
          <w:rFonts w:hint="cs"/>
          <w:rtl/>
        </w:rPr>
        <w:t xml:space="preserve"> است</w:t>
      </w:r>
      <w:r w:rsidRPr="00A81803">
        <w:rPr>
          <w:rFonts w:hint="cs"/>
          <w:rtl/>
        </w:rPr>
        <w:t xml:space="preserve"> و اکنون مطابق شریعت و احکام الهی رفتار می‌کنند، منکرات و اعمال ناشایست از </w:t>
      </w:r>
      <w:r w:rsidR="00174803" w:rsidRPr="00A81803">
        <w:rPr>
          <w:rFonts w:hint="cs"/>
          <w:rtl/>
        </w:rPr>
        <w:t>بین برده شده‌اند، بنابراین اگر این شخص به آن کشور سفر کند، کفّاره‌ای به او تعلق نمی‌‌گیرد.</w:t>
      </w:r>
    </w:p>
    <w:p w:rsidR="00174803" w:rsidRPr="00A81803" w:rsidRDefault="00174803" w:rsidP="00174803">
      <w:pPr>
        <w:pStyle w:val="a0"/>
        <w:numPr>
          <w:ilvl w:val="0"/>
          <w:numId w:val="6"/>
        </w:numPr>
      </w:pPr>
      <w:r w:rsidRPr="00A81803">
        <w:rPr>
          <w:rFonts w:hint="cs"/>
          <w:rtl/>
        </w:rPr>
        <w:t>اگر کسی که سوگند یاد می‌کند</w:t>
      </w:r>
      <w:r w:rsidR="008A163F" w:rsidRPr="00A81803">
        <w:rPr>
          <w:rFonts w:hint="cs"/>
          <w:rtl/>
        </w:rPr>
        <w:t xml:space="preserve"> </w:t>
      </w:r>
      <w:r w:rsidRPr="00A81803">
        <w:rPr>
          <w:rFonts w:hint="cs"/>
          <w:rtl/>
        </w:rPr>
        <w:t>به هنگام سوگندخوردنش نیت و سبب سوگند و آنچه که او را بر خوردن آن برانگیخته باشد در کار نبود، در این صورت به تعیین و مشخص‌نمودن حالت و موقعیت موجود رجوع می‌‌شود، به این معنی شخصی که</w:t>
      </w:r>
      <w:r w:rsidR="008A163F" w:rsidRPr="00A81803">
        <w:rPr>
          <w:rFonts w:hint="cs"/>
          <w:rtl/>
        </w:rPr>
        <w:t xml:space="preserve"> </w:t>
      </w:r>
      <w:r w:rsidRPr="00A81803">
        <w:rPr>
          <w:rFonts w:hint="cs"/>
          <w:rtl/>
        </w:rPr>
        <w:t xml:space="preserve">سوگند می‌خورد و چیزی را که حکمِ سوگند به آن ارتباط داشته باشد تعیین می‌نماید، بر هر صفت و خصوصیتی که باشد، مگر اینکه قصد او این باشد که: آن چیز تا زمانی که بر </w:t>
      </w:r>
      <w:r w:rsidR="006E0077" w:rsidRPr="00A81803">
        <w:rPr>
          <w:rFonts w:hint="cs"/>
          <w:rtl/>
        </w:rPr>
        <w:t>آن صفت و خصوصیت باقی مانده باشد.</w:t>
      </w:r>
      <w:r w:rsidRPr="00A81803">
        <w:rPr>
          <w:rFonts w:hint="cs"/>
          <w:rtl/>
        </w:rPr>
        <w:t xml:space="preserve"> به عنوان مثال، شخصی می‌گوید: به خدا سوگند با این کودک سخن نمی‌گویم، بنابراین چون کودک را تعیین نموده است، لذا اگر بعد از اینکه بزرگ شد با او </w:t>
      </w:r>
      <w:r w:rsidR="00DD4D5C" w:rsidRPr="00A81803">
        <w:rPr>
          <w:rFonts w:hint="cs"/>
          <w:rtl/>
        </w:rPr>
        <w:t>سخن بگوید سوگندش شکسته</w:t>
      </w:r>
      <w:r w:rsidR="008A163F" w:rsidRPr="00A81803">
        <w:rPr>
          <w:rFonts w:hint="cs"/>
          <w:rtl/>
        </w:rPr>
        <w:t xml:space="preserve"> </w:t>
      </w:r>
      <w:r w:rsidR="00DD4D5C" w:rsidRPr="00A81803">
        <w:rPr>
          <w:rFonts w:hint="cs"/>
          <w:rtl/>
        </w:rPr>
        <w:t>می‌شود، به این دلیل که قصد و نیت او بر حالت کنونی مقدم می‌باشد. اما اگر قصد و نیتش از سخن‌نگفتن با چنین کودکی این باشد: تا زمانی که در دوران کودکی باقی مانده است با او سخن نگوید، در این صورت وقتی که بزرگ و به حدِ جوانی و میان‌سالی رسید، اگر با او سخن بگوید، سوگندش شکسته نمی‌شود.</w:t>
      </w:r>
    </w:p>
    <w:p w:rsidR="00223CAB" w:rsidRPr="00A81803" w:rsidRDefault="00CA7C9A" w:rsidP="00B93A52">
      <w:pPr>
        <w:pStyle w:val="a0"/>
        <w:numPr>
          <w:ilvl w:val="0"/>
          <w:numId w:val="6"/>
        </w:numPr>
      </w:pPr>
      <w:r w:rsidRPr="00A81803">
        <w:rPr>
          <w:rFonts w:hint="cs"/>
          <w:rtl/>
        </w:rPr>
        <w:t>شخصی که سوگند می‌خورد، اگر هیچ‌یک از قصد و نیت، و سبب و تعیین حالت و موقعیت شیءِ مورد سوگند در کار نباشد، در این هنگام، به آنچه که اسم شامل آن می‌گردد رجوع می‌شود، البته رجوع به اسم، نخست به مسمای شرعی عمل می‌شود</w:t>
      </w:r>
      <w:r w:rsidR="006E0077" w:rsidRPr="00A81803">
        <w:rPr>
          <w:rFonts w:hint="cs"/>
          <w:rtl/>
        </w:rPr>
        <w:t xml:space="preserve"> و</w:t>
      </w:r>
      <w:r w:rsidRPr="00A81803">
        <w:rPr>
          <w:rFonts w:hint="cs"/>
          <w:rtl/>
        </w:rPr>
        <w:t xml:space="preserve"> به دنبالِ آن به مسمای لغوی، سپس به عرف </w:t>
      </w:r>
      <w:r w:rsidR="006E0077" w:rsidRPr="00A81803">
        <w:rPr>
          <w:rFonts w:hint="cs"/>
          <w:rtl/>
        </w:rPr>
        <w:t>و عادت محلی و مردمی رجوع می‌شود.</w:t>
      </w:r>
      <w:r w:rsidRPr="00A81803">
        <w:rPr>
          <w:rFonts w:hint="cs"/>
          <w:rtl/>
        </w:rPr>
        <w:t xml:space="preserve"> به این ترتیب: کسی که سوگند می‌خورد، بگوید: به خدا سوگند از همین الآن تا قبل از فرارسیدن اذانِ عشاء نماز می‌خوانم، سپس دست‌هایش را به سوی آسمان بلند می‌کند و تا موقع اذانِ عشاء به خواندن دعا مشغول می‌شود، در این اثناء به او می‌گویند: چرا</w:t>
      </w:r>
      <w:r w:rsidR="00BC3B38" w:rsidRPr="00A81803">
        <w:rPr>
          <w:rFonts w:hint="cs"/>
          <w:rtl/>
        </w:rPr>
        <w:t xml:space="preserve"> </w:t>
      </w:r>
      <w:r w:rsidRPr="00A81803">
        <w:rPr>
          <w:rFonts w:hint="cs"/>
          <w:rtl/>
        </w:rPr>
        <w:t>نمازعشاء را برگزار نمی‌کنی؟ در جواب می‌گوید: نماز خواندم! در چنین حالتی سوگند او شکسته می‌شود، به این سبب که گفت</w:t>
      </w:r>
      <w:r w:rsidR="00A81803" w:rsidRPr="00A81803">
        <w:rPr>
          <w:rFonts w:hint="cs"/>
          <w:rtl/>
        </w:rPr>
        <w:t xml:space="preserve">ۀ </w:t>
      </w:r>
      <w:r w:rsidRPr="00A81803">
        <w:rPr>
          <w:rFonts w:hint="cs"/>
          <w:rtl/>
        </w:rPr>
        <w:t>او نخست بر معنی شرعی که همان</w:t>
      </w:r>
      <w:r w:rsidR="008A163F" w:rsidRPr="00A81803">
        <w:rPr>
          <w:rFonts w:hint="cs"/>
          <w:rtl/>
        </w:rPr>
        <w:t xml:space="preserve"> </w:t>
      </w:r>
      <w:r w:rsidRPr="00A81803">
        <w:rPr>
          <w:rFonts w:hint="cs"/>
          <w:rtl/>
        </w:rPr>
        <w:t>نماز باشد، حمل</w:t>
      </w:r>
      <w:r w:rsidR="005A1EE0" w:rsidRPr="00A81803">
        <w:rPr>
          <w:rFonts w:hint="cs"/>
          <w:rtl/>
        </w:rPr>
        <w:t xml:space="preserve"> می‌</w:t>
      </w:r>
      <w:r w:rsidRPr="00A81803">
        <w:rPr>
          <w:rFonts w:hint="cs"/>
          <w:rtl/>
        </w:rPr>
        <w:t>شود، هرچند که نماز: «صلاة» در لغت به معنی دعاست، امّا مسلمانان آن را در گفت</w:t>
      </w:r>
      <w:r w:rsidR="006E0077" w:rsidRPr="00A81803">
        <w:rPr>
          <w:rFonts w:hint="cs"/>
          <w:rtl/>
        </w:rPr>
        <w:t>ار خود بر معنی شرعی حمل می‌کنند</w:t>
      </w:r>
      <w:r w:rsidRPr="00A81803">
        <w:rPr>
          <w:rFonts w:hint="cs"/>
          <w:rtl/>
        </w:rPr>
        <w:t xml:space="preserve"> (که عبارت است از اقوال و افعال مخصوصی</w:t>
      </w:r>
      <w:r w:rsidR="008A163F" w:rsidRPr="00A81803">
        <w:rPr>
          <w:rFonts w:hint="cs"/>
          <w:rtl/>
        </w:rPr>
        <w:t xml:space="preserve"> </w:t>
      </w:r>
      <w:r w:rsidRPr="00A81803">
        <w:rPr>
          <w:rFonts w:hint="cs"/>
          <w:rtl/>
        </w:rPr>
        <w:t>که با تکبیر تح</w:t>
      </w:r>
      <w:r w:rsidR="00BC3B38" w:rsidRPr="00A81803">
        <w:rPr>
          <w:rFonts w:hint="cs"/>
          <w:rtl/>
        </w:rPr>
        <w:t>ری</w:t>
      </w:r>
      <w:r w:rsidRPr="00A81803">
        <w:rPr>
          <w:rFonts w:hint="cs"/>
          <w:rtl/>
        </w:rPr>
        <w:t>م شروع می‌شود و با سلام‌دادن خاتمه می‌یابد).</w:t>
      </w:r>
    </w:p>
    <w:p w:rsidR="00CA7C9A" w:rsidRPr="00A81803" w:rsidRDefault="000253A3" w:rsidP="00BC3B38">
      <w:pPr>
        <w:pStyle w:val="a2"/>
        <w:rPr>
          <w:rtl/>
        </w:rPr>
      </w:pPr>
      <w:bookmarkStart w:id="30" w:name="_Toc485737376"/>
      <w:r w:rsidRPr="00A81803">
        <w:rPr>
          <w:rFonts w:hint="cs"/>
          <w:rtl/>
        </w:rPr>
        <w:t>کفّار</w:t>
      </w:r>
      <w:r w:rsidR="00A81803" w:rsidRPr="00A81803">
        <w:rPr>
          <w:rFonts w:hint="cs"/>
          <w:rtl/>
        </w:rPr>
        <w:t xml:space="preserve">ۀ </w:t>
      </w:r>
      <w:r w:rsidRPr="00A81803">
        <w:rPr>
          <w:rFonts w:hint="cs"/>
          <w:rtl/>
        </w:rPr>
        <w:t>سوگند و تعیین مقدار آن</w:t>
      </w:r>
      <w:bookmarkEnd w:id="30"/>
      <w:r w:rsidRPr="00A81803">
        <w:rPr>
          <w:rFonts w:hint="cs"/>
          <w:rtl/>
        </w:rPr>
        <w:t xml:space="preserve"> </w:t>
      </w:r>
    </w:p>
    <w:p w:rsidR="00B93A52" w:rsidRPr="00A81803" w:rsidRDefault="000253A3" w:rsidP="00BC3B38">
      <w:pPr>
        <w:pStyle w:val="a0"/>
        <w:rPr>
          <w:rtl/>
        </w:rPr>
      </w:pPr>
      <w:r w:rsidRPr="00A81803">
        <w:rPr>
          <w:rFonts w:hint="cs"/>
          <w:rtl/>
        </w:rPr>
        <w:t>کسی که سوگند می‌خورد و سوگندش منعقد می‌باشد، هرگاه آن را شکست و به مقتضای آن عمل نکرد</w:t>
      </w:r>
      <w:r w:rsidR="006E0077" w:rsidRPr="00A81803">
        <w:rPr>
          <w:rFonts w:hint="cs"/>
          <w:rtl/>
        </w:rPr>
        <w:t>،</w:t>
      </w:r>
      <w:r w:rsidRPr="00A81803">
        <w:rPr>
          <w:rFonts w:hint="cs"/>
          <w:rtl/>
        </w:rPr>
        <w:t xml:space="preserve"> دادن کفّار</w:t>
      </w:r>
      <w:r w:rsidR="00A81803" w:rsidRPr="00A81803">
        <w:rPr>
          <w:rFonts w:hint="cs"/>
          <w:rtl/>
        </w:rPr>
        <w:t xml:space="preserve">ۀ </w:t>
      </w:r>
      <w:r w:rsidRPr="00A81803">
        <w:rPr>
          <w:rFonts w:hint="cs"/>
          <w:rtl/>
        </w:rPr>
        <w:t>آن بر او واجب می‌باشد، که به ترتیب عبارت است از: طعام‌دادن به ده نفر مسکین یا پوشانیدن لباس بر آنان و یا آزادنمودن برد</w:t>
      </w:r>
      <w:r w:rsidR="00A81803" w:rsidRPr="00A81803">
        <w:rPr>
          <w:rFonts w:hint="cs"/>
          <w:rtl/>
        </w:rPr>
        <w:t xml:space="preserve">ۀ </w:t>
      </w:r>
      <w:r w:rsidRPr="00A81803">
        <w:rPr>
          <w:rFonts w:hint="cs"/>
          <w:rtl/>
        </w:rPr>
        <w:t>مؤمن. اگر توانا</w:t>
      </w:r>
      <w:r w:rsidR="00BC3B38" w:rsidRPr="00A81803">
        <w:rPr>
          <w:rFonts w:hint="cs"/>
          <w:rtl/>
        </w:rPr>
        <w:t>ی</w:t>
      </w:r>
      <w:r w:rsidRPr="00A81803">
        <w:rPr>
          <w:rFonts w:hint="cs"/>
          <w:rtl/>
        </w:rPr>
        <w:t>ی انجام‌دادنِ این سه مورد را نداشت، باید سه روز روزه پشت سر هم بگیرد، چنان‌که خداوند دربار</w:t>
      </w:r>
      <w:r w:rsidR="00A81803" w:rsidRPr="00A81803">
        <w:rPr>
          <w:rFonts w:hint="cs"/>
          <w:rtl/>
        </w:rPr>
        <w:t xml:space="preserve">ۀ </w:t>
      </w:r>
      <w:r w:rsidRPr="00A81803">
        <w:rPr>
          <w:rFonts w:hint="cs"/>
          <w:rtl/>
        </w:rPr>
        <w:t>کفّار</w:t>
      </w:r>
      <w:r w:rsidR="00A81803" w:rsidRPr="00A81803">
        <w:rPr>
          <w:rFonts w:hint="cs"/>
          <w:rtl/>
        </w:rPr>
        <w:t xml:space="preserve">ۀ </w:t>
      </w:r>
      <w:r w:rsidRPr="00A81803">
        <w:rPr>
          <w:rFonts w:hint="cs"/>
          <w:rtl/>
        </w:rPr>
        <w:t xml:space="preserve">چنین سوگندی می‌فرماید: </w:t>
      </w:r>
    </w:p>
    <w:p w:rsidR="006E0077" w:rsidRPr="00A81803" w:rsidRDefault="000253A3" w:rsidP="00BC3B38">
      <w:pPr>
        <w:pStyle w:val="a0"/>
        <w:rPr>
          <w:rtl/>
        </w:rPr>
      </w:pPr>
      <w:r w:rsidRPr="00A81803">
        <w:rPr>
          <w:rFonts w:cs="Traditional Arabic"/>
          <w:color w:val="000000"/>
          <w:shd w:val="clear" w:color="auto" w:fill="FFFFFF"/>
          <w:rtl/>
        </w:rPr>
        <w:t>﴿</w:t>
      </w:r>
      <w:r w:rsidRPr="00A81803">
        <w:rPr>
          <w:rStyle w:val="Char9"/>
          <w:rtl/>
        </w:rPr>
        <w:t xml:space="preserve">لَا يُؤَاخِذُكُمُ </w:t>
      </w:r>
      <w:r w:rsidRPr="00A81803">
        <w:rPr>
          <w:rStyle w:val="Char9"/>
          <w:rFonts w:hint="cs"/>
          <w:rtl/>
        </w:rPr>
        <w:t>ٱللَّهُ</w:t>
      </w:r>
      <w:r w:rsidRPr="00A81803">
        <w:rPr>
          <w:rStyle w:val="Char9"/>
          <w:rtl/>
        </w:rPr>
        <w:t xml:space="preserve"> بِ</w:t>
      </w:r>
      <w:r w:rsidRPr="00A81803">
        <w:rPr>
          <w:rStyle w:val="Char9"/>
          <w:rFonts w:hint="cs"/>
          <w:rtl/>
        </w:rPr>
        <w:t>ٱللَّغۡوِ</w:t>
      </w:r>
      <w:r w:rsidRPr="00A81803">
        <w:rPr>
          <w:rStyle w:val="Char9"/>
          <w:rtl/>
        </w:rPr>
        <w:t xml:space="preserve"> فِيٓ أَيۡمَٰنِكُمۡ وَلَٰكِن يُؤَاخِذُكُم بِمَا عَقَّدتُّمُ </w:t>
      </w:r>
      <w:r w:rsidRPr="00A81803">
        <w:rPr>
          <w:rStyle w:val="Char9"/>
          <w:rFonts w:hint="cs"/>
          <w:rtl/>
        </w:rPr>
        <w:t>ٱلۡأَيۡمَٰنَۖ</w:t>
      </w:r>
      <w:r w:rsidRPr="00A81803">
        <w:rPr>
          <w:rStyle w:val="Char9"/>
          <w:rtl/>
        </w:rPr>
        <w:t xml:space="preserve"> فَكَفَّٰرَتُهُ</w:t>
      </w:r>
      <w:r w:rsidRPr="00A81803">
        <w:rPr>
          <w:rStyle w:val="Char9"/>
          <w:rFonts w:hint="cs"/>
          <w:rtl/>
        </w:rPr>
        <w:t>ۥٓ</w:t>
      </w:r>
      <w:r w:rsidRPr="00A81803">
        <w:rPr>
          <w:rStyle w:val="Char9"/>
          <w:rtl/>
        </w:rPr>
        <w:t xml:space="preserve"> إِطۡعَامُ عَشَرَةِ مَسَٰكِينَ مِنۡ أَوۡسَطِ مَا تُطۡعِمُونَ أَهۡلِيكُمۡ أَوۡ كِسۡوَتُهُمۡ أَوۡ تَحۡرِيرُ رَقَبَةٖۖ فَمَن لَّمۡ </w:t>
      </w:r>
      <w:r w:rsidRPr="00A81803">
        <w:rPr>
          <w:rStyle w:val="Char9"/>
          <w:rFonts w:hint="cs"/>
          <w:rtl/>
        </w:rPr>
        <w:t>يَجِدۡ</w:t>
      </w:r>
      <w:r w:rsidRPr="00A81803">
        <w:rPr>
          <w:rStyle w:val="Char9"/>
          <w:rtl/>
        </w:rPr>
        <w:t xml:space="preserve"> فَصِيَامُ ثَلَٰثَةِ أَيَّامٖۚ ذَٰلِكَ كَفَّٰرَةُ أَيۡمَٰنِكُمۡ إِذَا حَلَفۡتُمۡۚ وَ</w:t>
      </w:r>
      <w:r w:rsidRPr="00A81803">
        <w:rPr>
          <w:rStyle w:val="Char9"/>
          <w:rFonts w:hint="cs"/>
          <w:rtl/>
        </w:rPr>
        <w:t>ٱحۡفَظُوٓاْ</w:t>
      </w:r>
      <w:r w:rsidRPr="00A81803">
        <w:rPr>
          <w:rStyle w:val="Char9"/>
          <w:rtl/>
        </w:rPr>
        <w:t xml:space="preserve"> أَيۡمَٰنَكُمۡۚ كَذَٰلِكَ يُبَيِّنُ </w:t>
      </w:r>
      <w:r w:rsidRPr="00A81803">
        <w:rPr>
          <w:rStyle w:val="Char9"/>
          <w:rFonts w:hint="cs"/>
          <w:rtl/>
        </w:rPr>
        <w:t>ٱللَّهُ</w:t>
      </w:r>
      <w:r w:rsidRPr="00A81803">
        <w:rPr>
          <w:rStyle w:val="Char9"/>
          <w:rtl/>
        </w:rPr>
        <w:t xml:space="preserve"> لَكُمۡ ءَايَٰتِهِ</w:t>
      </w:r>
      <w:r w:rsidRPr="00A81803">
        <w:rPr>
          <w:rStyle w:val="Char9"/>
          <w:rFonts w:hint="cs"/>
          <w:rtl/>
        </w:rPr>
        <w:t>ۦ</w:t>
      </w:r>
      <w:r w:rsidRPr="00A81803">
        <w:rPr>
          <w:rStyle w:val="Char9"/>
          <w:rtl/>
        </w:rPr>
        <w:t xml:space="preserve"> لَعَلَّكُمۡ تَشۡكُرُونَ٨٩</w:t>
      </w:r>
      <w:r w:rsidRPr="00A81803">
        <w:rPr>
          <w:rFonts w:cs="Traditional Arabic"/>
          <w:color w:val="000000"/>
          <w:shd w:val="clear" w:color="auto" w:fill="FFFFFF"/>
          <w:rtl/>
        </w:rPr>
        <w:t>﴾</w:t>
      </w:r>
      <w:r w:rsidRPr="00A81803">
        <w:rPr>
          <w:rStyle w:val="Char9"/>
          <w:rtl/>
        </w:rPr>
        <w:t xml:space="preserve"> </w:t>
      </w:r>
      <w:r w:rsidRPr="00A81803">
        <w:rPr>
          <w:rStyle w:val="Char"/>
          <w:rtl/>
        </w:rPr>
        <w:t>[المائدة: 89]</w:t>
      </w:r>
      <w:r w:rsidR="00803080" w:rsidRPr="00A81803">
        <w:rPr>
          <w:rFonts w:hint="cs"/>
          <w:rtl/>
        </w:rPr>
        <w:t xml:space="preserve"> </w:t>
      </w:r>
    </w:p>
    <w:p w:rsidR="000253A3" w:rsidRPr="00A81803" w:rsidRDefault="00803080" w:rsidP="00BC3B38">
      <w:pPr>
        <w:pStyle w:val="a0"/>
        <w:rPr>
          <w:rtl/>
        </w:rPr>
      </w:pPr>
      <w:r w:rsidRPr="00A81803">
        <w:rPr>
          <w:rStyle w:val="Char7"/>
          <w:rFonts w:hint="cs"/>
          <w:rtl/>
        </w:rPr>
        <w:t>«خداوند شما را به سوگندهای بیهوده‌</w:t>
      </w:r>
      <w:r w:rsidR="00587A7A" w:rsidRPr="00A81803">
        <w:rPr>
          <w:rStyle w:val="Char7"/>
          <w:rFonts w:hint="cs"/>
          <w:rtl/>
        </w:rPr>
        <w:t>‌</w:t>
      </w:r>
      <w:r w:rsidRPr="00A81803">
        <w:rPr>
          <w:rStyle w:val="Char7"/>
          <w:rFonts w:hint="cs"/>
          <w:rtl/>
        </w:rPr>
        <w:t>تان</w:t>
      </w:r>
      <w:r w:rsidR="008A163F" w:rsidRPr="00A81803">
        <w:rPr>
          <w:rStyle w:val="Char7"/>
          <w:rFonts w:hint="cs"/>
          <w:rtl/>
        </w:rPr>
        <w:t xml:space="preserve"> </w:t>
      </w:r>
      <w:r w:rsidRPr="00A81803">
        <w:rPr>
          <w:rStyle w:val="Char7"/>
          <w:rFonts w:hint="cs"/>
          <w:rtl/>
        </w:rPr>
        <w:t xml:space="preserve">مؤاخذه نمی‌کند، ولی سوگندهایی </w:t>
      </w:r>
      <w:r w:rsidR="00587A7A" w:rsidRPr="00A81803">
        <w:rPr>
          <w:rStyle w:val="Char7"/>
          <w:rFonts w:hint="cs"/>
          <w:rtl/>
        </w:rPr>
        <w:t>که (از روی قصد و اراده) می‌خورید (و می‌شکنید) شما را مؤاخذه می‌کند، و کفّارۀ آن خوراک‌دادن به ده نفر بینواست از غذاهای متوسطی که به خانوادۀ خود می‌خورانید، یا پوشانیدن آنان یا آزادکردن بنده‌ای، کسی که (هیچ‌یک</w:t>
      </w:r>
      <w:r w:rsidR="008A163F" w:rsidRPr="00A81803">
        <w:rPr>
          <w:rStyle w:val="Char7"/>
          <w:rFonts w:hint="cs"/>
          <w:rtl/>
        </w:rPr>
        <w:t xml:space="preserve"> </w:t>
      </w:r>
      <w:r w:rsidR="00587A7A" w:rsidRPr="00A81803">
        <w:rPr>
          <w:rStyle w:val="Char7"/>
          <w:rFonts w:hint="cs"/>
          <w:rtl/>
        </w:rPr>
        <w:t>از این‌ها را) نیابد، باید سه روز روزه بدارد، این است کفّارۀ سوگندهای شما وقتی که سوگند خوردید. و سوگندهای خود را پاس دارید، اینگونه خداوند آیات خود را برای شما بیان می‌کند</w:t>
      </w:r>
      <w:r w:rsidR="00C22448" w:rsidRPr="00A81803">
        <w:rPr>
          <w:rStyle w:val="Char7"/>
          <w:rFonts w:hint="cs"/>
          <w:rtl/>
        </w:rPr>
        <w:t>،</w:t>
      </w:r>
      <w:r w:rsidR="00587A7A" w:rsidRPr="00A81803">
        <w:rPr>
          <w:rStyle w:val="Char7"/>
          <w:rFonts w:hint="cs"/>
          <w:rtl/>
        </w:rPr>
        <w:t xml:space="preserve"> باشد که سپاسگزاری کنید»</w:t>
      </w:r>
      <w:r w:rsidR="00587A7A" w:rsidRPr="00A81803">
        <w:rPr>
          <w:rFonts w:hint="cs"/>
          <w:rtl/>
        </w:rPr>
        <w:t>.</w:t>
      </w:r>
    </w:p>
    <w:p w:rsidR="00215FE1" w:rsidRPr="00A81803" w:rsidRDefault="00215FE1" w:rsidP="00BC3B38">
      <w:pPr>
        <w:pStyle w:val="a2"/>
        <w:rPr>
          <w:rtl/>
        </w:rPr>
      </w:pPr>
      <w:bookmarkStart w:id="31" w:name="_Toc485737377"/>
      <w:r w:rsidRPr="00A81803">
        <w:rPr>
          <w:rFonts w:hint="cs"/>
          <w:rtl/>
        </w:rPr>
        <w:t>توضیح ویژگی‌ها و شیو</w:t>
      </w:r>
      <w:r w:rsidR="00A81803" w:rsidRPr="00A81803">
        <w:rPr>
          <w:rFonts w:hint="cs"/>
          <w:rtl/>
        </w:rPr>
        <w:t xml:space="preserve">ۀ </w:t>
      </w:r>
      <w:r w:rsidRPr="00A81803">
        <w:rPr>
          <w:rFonts w:hint="cs"/>
          <w:rtl/>
        </w:rPr>
        <w:t xml:space="preserve">تهیه و پرداخت </w:t>
      </w:r>
      <w:r w:rsidR="00BC3B38" w:rsidRPr="00A81803">
        <w:rPr>
          <w:rFonts w:hint="cs"/>
          <w:rtl/>
        </w:rPr>
        <w:t>ک</w:t>
      </w:r>
      <w:r w:rsidRPr="00A81803">
        <w:rPr>
          <w:rFonts w:hint="cs"/>
          <w:rtl/>
        </w:rPr>
        <w:t>فّار</w:t>
      </w:r>
      <w:r w:rsidR="00D71951" w:rsidRPr="00A81803">
        <w:rPr>
          <w:rFonts w:hint="cs"/>
          <w:rtl/>
        </w:rPr>
        <w:t xml:space="preserve">ۀ </w:t>
      </w:r>
      <w:r w:rsidRPr="00A81803">
        <w:rPr>
          <w:rFonts w:hint="cs"/>
          <w:rtl/>
        </w:rPr>
        <w:t>سوگند</w:t>
      </w:r>
      <w:bookmarkEnd w:id="31"/>
      <w:r w:rsidRPr="00A81803">
        <w:rPr>
          <w:rFonts w:hint="cs"/>
          <w:rtl/>
        </w:rPr>
        <w:t xml:space="preserve"> </w:t>
      </w:r>
    </w:p>
    <w:p w:rsidR="00215FE1" w:rsidRPr="00A81803" w:rsidRDefault="007F1910" w:rsidP="00BC3B38">
      <w:pPr>
        <w:pStyle w:val="a0"/>
        <w:ind w:firstLine="0"/>
        <w:rPr>
          <w:rStyle w:val="Char"/>
        </w:rPr>
      </w:pPr>
      <w:bookmarkStart w:id="32" w:name="_Toc485737378"/>
      <w:r w:rsidRPr="00A81803">
        <w:rPr>
          <w:rStyle w:val="Char4"/>
          <w:rFonts w:hint="cs"/>
          <w:rtl/>
        </w:rPr>
        <w:t xml:space="preserve">1- </w:t>
      </w:r>
      <w:r w:rsidR="00215FE1" w:rsidRPr="00A81803">
        <w:rPr>
          <w:rStyle w:val="Char4"/>
          <w:rFonts w:hint="cs"/>
          <w:rtl/>
        </w:rPr>
        <w:t>شیو</w:t>
      </w:r>
      <w:r w:rsidR="00D71951" w:rsidRPr="00A81803">
        <w:rPr>
          <w:rStyle w:val="Char4"/>
          <w:rFonts w:hint="cs"/>
          <w:rtl/>
        </w:rPr>
        <w:t xml:space="preserve">ۀ </w:t>
      </w:r>
      <w:r w:rsidR="00215FE1" w:rsidRPr="00A81803">
        <w:rPr>
          <w:rStyle w:val="Char4"/>
          <w:rFonts w:hint="cs"/>
          <w:rtl/>
        </w:rPr>
        <w:t>اطعام دادن</w:t>
      </w:r>
      <w:bookmarkEnd w:id="32"/>
      <w:r w:rsidR="00C22448" w:rsidRPr="00A81803">
        <w:rPr>
          <w:rFonts w:hint="cs"/>
          <w:rtl/>
        </w:rPr>
        <w:t>:</w:t>
      </w:r>
      <w:r w:rsidR="00215FE1" w:rsidRPr="00A81803">
        <w:rPr>
          <w:rFonts w:hint="cs"/>
          <w:rtl/>
        </w:rPr>
        <w:t xml:space="preserve"> خوراک‌دادن به ده نفر بینوا به عنوان کفّاره به این ترتیب است: کسی که سوگند خود را می‌شکند</w:t>
      </w:r>
      <w:r w:rsidR="00C22448" w:rsidRPr="00A81803">
        <w:rPr>
          <w:rFonts w:hint="cs"/>
          <w:rtl/>
        </w:rPr>
        <w:t>،</w:t>
      </w:r>
      <w:r w:rsidR="00215FE1" w:rsidRPr="00A81803">
        <w:rPr>
          <w:rFonts w:hint="cs"/>
          <w:rtl/>
        </w:rPr>
        <w:t xml:space="preserve"> باید خوراک برای آنان درست کند و</w:t>
      </w:r>
      <w:r w:rsidR="00C22448" w:rsidRPr="00A81803">
        <w:rPr>
          <w:rFonts w:hint="cs"/>
          <w:rtl/>
        </w:rPr>
        <w:t xml:space="preserve"> یا بخرد و به تمام آنان بخوراند.</w:t>
      </w:r>
      <w:r w:rsidR="00215FE1" w:rsidRPr="00A81803">
        <w:rPr>
          <w:rFonts w:hint="cs"/>
          <w:rtl/>
        </w:rPr>
        <w:t xml:space="preserve"> قولی گفته است: تهی</w:t>
      </w:r>
      <w:r w:rsidR="00D71951" w:rsidRPr="00A81803">
        <w:rPr>
          <w:rFonts w:hint="cs"/>
          <w:rtl/>
        </w:rPr>
        <w:t xml:space="preserve">ۀ </w:t>
      </w:r>
      <w:r w:rsidR="00215FE1" w:rsidRPr="00A81803">
        <w:rPr>
          <w:rFonts w:hint="cs"/>
          <w:rtl/>
        </w:rPr>
        <w:t>خوراک باید از مال خودِ شخص باشد.</w:t>
      </w:r>
    </w:p>
    <w:p w:rsidR="00215FE1" w:rsidRPr="00A81803" w:rsidRDefault="00215FE1" w:rsidP="00BC3B38">
      <w:pPr>
        <w:pStyle w:val="a0"/>
        <w:rPr>
          <w:rtl/>
        </w:rPr>
      </w:pPr>
      <w:r w:rsidRPr="00A81803">
        <w:rPr>
          <w:rFonts w:hint="cs"/>
          <w:rtl/>
        </w:rPr>
        <w:t>یکی دیگر از ویژگی طعام‌دادن</w:t>
      </w:r>
      <w:r w:rsidR="00C22448" w:rsidRPr="00A81803">
        <w:rPr>
          <w:rFonts w:hint="cs"/>
          <w:rtl/>
        </w:rPr>
        <w:t>،</w:t>
      </w:r>
      <w:r w:rsidRPr="00A81803">
        <w:rPr>
          <w:rFonts w:hint="cs"/>
          <w:rtl/>
        </w:rPr>
        <w:t xml:space="preserve"> تعیین مقدار آن است، به این معنی که به هر مسکینی یک کیلو و یک چهارم کیلوگرم از قوت غالبِ محل از قبیل برنج، گندم و یا هر چیز دیگری که به جای آن‌ها به</w:t>
      </w:r>
      <w:r w:rsidR="008A163F" w:rsidRPr="00A81803">
        <w:rPr>
          <w:rFonts w:hint="cs"/>
          <w:rtl/>
        </w:rPr>
        <w:t xml:space="preserve"> </w:t>
      </w:r>
      <w:r w:rsidRPr="00A81803">
        <w:rPr>
          <w:rFonts w:hint="cs"/>
          <w:rtl/>
        </w:rPr>
        <w:t>عنوان خوارک محسوب شود بدهد. البته بهتر است که چنین حالتی همراه هریک</w:t>
      </w:r>
      <w:r w:rsidR="008A163F" w:rsidRPr="00A81803">
        <w:rPr>
          <w:rFonts w:hint="cs"/>
          <w:rtl/>
        </w:rPr>
        <w:t xml:space="preserve"> </w:t>
      </w:r>
      <w:r w:rsidRPr="00A81803">
        <w:rPr>
          <w:rFonts w:hint="cs"/>
          <w:rtl/>
        </w:rPr>
        <w:t>از سهام‌ها، مواد معمولی دیگر خوراکی مانند گوشت یا مرغ و یا روغن و امثال این‌ها قرار داده شود، تا بدین</w:t>
      </w:r>
      <w:r w:rsidR="008A163F" w:rsidRPr="00A81803">
        <w:rPr>
          <w:rFonts w:hint="cs"/>
          <w:rtl/>
        </w:rPr>
        <w:t xml:space="preserve"> </w:t>
      </w:r>
      <w:r w:rsidRPr="00A81803">
        <w:rPr>
          <w:rFonts w:hint="cs"/>
          <w:rtl/>
        </w:rPr>
        <w:t>وسیله غذای کاملی گردد.</w:t>
      </w:r>
    </w:p>
    <w:p w:rsidR="00C22448" w:rsidRPr="00A81803" w:rsidRDefault="007F1910" w:rsidP="00B93A52">
      <w:pPr>
        <w:pStyle w:val="a0"/>
        <w:ind w:firstLine="0"/>
        <w:rPr>
          <w:rtl/>
        </w:rPr>
      </w:pPr>
      <w:bookmarkStart w:id="33" w:name="_Toc485737379"/>
      <w:r w:rsidRPr="00A81803">
        <w:rPr>
          <w:rStyle w:val="Char4"/>
          <w:rFonts w:hint="cs"/>
          <w:rtl/>
        </w:rPr>
        <w:t xml:space="preserve">2- </w:t>
      </w:r>
      <w:r w:rsidR="00215FE1" w:rsidRPr="00A81803">
        <w:rPr>
          <w:rStyle w:val="Char4"/>
          <w:rFonts w:hint="cs"/>
          <w:rtl/>
        </w:rPr>
        <w:t>پوشانیدن لباس</w:t>
      </w:r>
      <w:bookmarkEnd w:id="33"/>
      <w:r w:rsidR="00C22448" w:rsidRPr="00A81803">
        <w:rPr>
          <w:rFonts w:hint="cs"/>
          <w:rtl/>
        </w:rPr>
        <w:t>:</w:t>
      </w:r>
      <w:r w:rsidR="00215FE1" w:rsidRPr="00A81803">
        <w:rPr>
          <w:rFonts w:hint="cs"/>
          <w:rtl/>
        </w:rPr>
        <w:t xml:space="preserve"> همچنان‌که در آی</w:t>
      </w:r>
      <w:r w:rsidR="00D71951" w:rsidRPr="00A81803">
        <w:rPr>
          <w:rFonts w:hint="cs"/>
          <w:rtl/>
        </w:rPr>
        <w:t xml:space="preserve">ۀ </w:t>
      </w:r>
      <w:r w:rsidR="00215FE1" w:rsidRPr="00A81803">
        <w:rPr>
          <w:rFonts w:hint="cs"/>
          <w:rtl/>
        </w:rPr>
        <w:t>چند سطر قبل بیان گردید، خداوند دادنِ لباس را به افراد فقیر (چه مرد و چه زن) یکی از انواع کفّاره قرار داده است، امّا دلیل شرعی که مقدار و نوع لباسِ واجب را تعیین نماید دیده نشده است، از این‌رو دربار</w:t>
      </w:r>
      <w:r w:rsidR="00D71951" w:rsidRPr="00A81803">
        <w:rPr>
          <w:rFonts w:hint="cs"/>
          <w:rtl/>
        </w:rPr>
        <w:t xml:space="preserve">ۀ </w:t>
      </w:r>
      <w:r w:rsidR="00215FE1" w:rsidRPr="00A81803">
        <w:rPr>
          <w:rFonts w:hint="cs"/>
          <w:rtl/>
        </w:rPr>
        <w:t>نوع و مقدار آن میان اهل علم اختلاف است</w:t>
      </w:r>
      <w:r w:rsidR="00B93A52" w:rsidRPr="00A81803">
        <w:rPr>
          <w:rFonts w:hint="cs"/>
          <w:rtl/>
        </w:rPr>
        <w:t>.</w:t>
      </w:r>
      <w:r w:rsidR="00215FE1" w:rsidRPr="00A81803">
        <w:rPr>
          <w:rFonts w:hint="cs"/>
          <w:rtl/>
        </w:rPr>
        <w:t xml:space="preserve"> </w:t>
      </w:r>
      <w:r w:rsidR="00B93A52" w:rsidRPr="00A81803">
        <w:rPr>
          <w:rFonts w:hint="cs"/>
          <w:rtl/>
        </w:rPr>
        <w:t>والله اعلم.</w:t>
      </w:r>
      <w:r w:rsidR="00215FE1" w:rsidRPr="00A81803">
        <w:rPr>
          <w:rFonts w:hint="cs"/>
          <w:rtl/>
        </w:rPr>
        <w:t xml:space="preserve"> </w:t>
      </w:r>
    </w:p>
    <w:p w:rsidR="00215FE1" w:rsidRPr="00A81803" w:rsidRDefault="00215FE1" w:rsidP="002A5F47">
      <w:pPr>
        <w:pStyle w:val="a0"/>
        <w:ind w:firstLine="0"/>
        <w:rPr>
          <w:rFonts w:cs="Arial"/>
          <w:color w:val="000000"/>
        </w:rPr>
      </w:pPr>
      <w:r w:rsidRPr="00A81803">
        <w:rPr>
          <w:rFonts w:hint="cs"/>
          <w:rtl/>
        </w:rPr>
        <w:t>آنچه که برحسب ظاهر، استنباط و نمایان می‌گردد، این است که: یگانه دلیل و مرجع آن به عرف و عادت لباس‌پوشیدن هر شهر و کشوری برمی‌گردد، به گونه‌ای که</w:t>
      </w:r>
      <w:r w:rsidR="008A163F" w:rsidRPr="00A81803">
        <w:rPr>
          <w:rFonts w:hint="cs"/>
          <w:rtl/>
        </w:rPr>
        <w:t xml:space="preserve"> </w:t>
      </w:r>
      <w:r w:rsidRPr="00A81803">
        <w:rPr>
          <w:rFonts w:hint="cs"/>
          <w:rtl/>
        </w:rPr>
        <w:t>بدن را بپوشاند و بتوان با آن نمازگزارد، با این وصف یک پیراهن بلند و بیجامه و یا شلوار کافی است، بنابراین در بیشتر کشورهای عربی یک پیراهن و شلوار کافی است و در کشور هند و کشورهای دیگر مشابه آن، رواندازی کامِل کافی است، همچنین در هر کشور دیگری برحسب عادت و فرهنگ لباس‌پوشیدن آنان عمل می‌شود.</w:t>
      </w:r>
    </w:p>
    <w:p w:rsidR="00C22448" w:rsidRPr="00A81803" w:rsidRDefault="007F1910" w:rsidP="002A5F47">
      <w:pPr>
        <w:pStyle w:val="a0"/>
        <w:ind w:firstLine="0"/>
        <w:rPr>
          <w:rStyle w:val="Char5"/>
          <w:rtl/>
        </w:rPr>
      </w:pPr>
      <w:bookmarkStart w:id="34" w:name="_Toc485737380"/>
      <w:r w:rsidRPr="00A81803">
        <w:rPr>
          <w:rStyle w:val="Char4"/>
          <w:rFonts w:hint="cs"/>
          <w:rtl/>
        </w:rPr>
        <w:t xml:space="preserve">3- </w:t>
      </w:r>
      <w:r w:rsidR="00215FE1" w:rsidRPr="00A81803">
        <w:rPr>
          <w:rStyle w:val="Char4"/>
          <w:rFonts w:hint="cs"/>
          <w:rtl/>
        </w:rPr>
        <w:t>آزاد نمود</w:t>
      </w:r>
      <w:r w:rsidR="005D1548" w:rsidRPr="00A81803">
        <w:rPr>
          <w:rStyle w:val="Char4"/>
          <w:rFonts w:hint="cs"/>
          <w:rtl/>
        </w:rPr>
        <w:t>ن</w:t>
      </w:r>
      <w:r w:rsidR="00215FE1" w:rsidRPr="00A81803">
        <w:rPr>
          <w:rStyle w:val="Char4"/>
          <w:rFonts w:hint="cs"/>
          <w:rtl/>
        </w:rPr>
        <w:t xml:space="preserve"> برد</w:t>
      </w:r>
      <w:r w:rsidR="00C22448" w:rsidRPr="00A81803">
        <w:rPr>
          <w:rStyle w:val="Char4"/>
          <w:rFonts w:hint="cs"/>
          <w:rtl/>
        </w:rPr>
        <w:t>ه:</w:t>
      </w:r>
      <w:bookmarkEnd w:id="34"/>
      <w:r w:rsidR="00215FE1" w:rsidRPr="00A81803">
        <w:rPr>
          <w:rFonts w:hint="cs"/>
          <w:rtl/>
        </w:rPr>
        <w:t xml:space="preserve"> همچنان‌که گفته شد: نوع سوم کفّار</w:t>
      </w:r>
      <w:r w:rsidR="00D71951" w:rsidRPr="00A81803">
        <w:rPr>
          <w:rFonts w:hint="cs"/>
          <w:rtl/>
        </w:rPr>
        <w:t xml:space="preserve">ۀ </w:t>
      </w:r>
      <w:r w:rsidR="00215FE1" w:rsidRPr="00A81803">
        <w:rPr>
          <w:rFonts w:hint="cs"/>
          <w:rtl/>
        </w:rPr>
        <w:t>سوگند شکسته شده</w:t>
      </w:r>
      <w:r w:rsidR="002A5F47" w:rsidRPr="00A81803">
        <w:rPr>
          <w:rFonts w:hint="cs"/>
          <w:rtl/>
        </w:rPr>
        <w:t>،</w:t>
      </w:r>
      <w:r w:rsidR="00215FE1" w:rsidRPr="00A81803">
        <w:rPr>
          <w:rFonts w:hint="cs"/>
          <w:rtl/>
        </w:rPr>
        <w:t xml:space="preserve"> آزادنمودن</w:t>
      </w:r>
      <w:r w:rsidR="000A1428" w:rsidRPr="00A81803">
        <w:rPr>
          <w:rFonts w:hint="cs"/>
          <w:rtl/>
        </w:rPr>
        <w:t xml:space="preserve"> </w:t>
      </w:r>
      <w:r w:rsidR="00215FE1" w:rsidRPr="00A81803">
        <w:rPr>
          <w:rFonts w:hint="cs"/>
          <w:rtl/>
        </w:rPr>
        <w:t>برده است و دلیل مشروعیت آن همان آی</w:t>
      </w:r>
      <w:r w:rsidR="00D71951" w:rsidRPr="00A81803">
        <w:rPr>
          <w:rFonts w:hint="cs"/>
          <w:rtl/>
        </w:rPr>
        <w:t xml:space="preserve">ۀ </w:t>
      </w:r>
      <w:r w:rsidR="00215FE1" w:rsidRPr="00A81803">
        <w:rPr>
          <w:rFonts w:hint="cs"/>
          <w:rtl/>
        </w:rPr>
        <w:t>پرداخت کفّار</w:t>
      </w:r>
      <w:r w:rsidR="00D71951" w:rsidRPr="00A81803">
        <w:rPr>
          <w:rFonts w:hint="cs"/>
          <w:rtl/>
        </w:rPr>
        <w:t xml:space="preserve">ۀ </w:t>
      </w:r>
      <w:r w:rsidR="00215FE1" w:rsidRPr="00A81803">
        <w:rPr>
          <w:rFonts w:hint="cs"/>
          <w:rtl/>
        </w:rPr>
        <w:t xml:space="preserve">سوگند می‌باشد آنجا که فرمود: </w:t>
      </w:r>
      <w:r w:rsidR="00215FE1" w:rsidRPr="00A81803">
        <w:rPr>
          <w:rFonts w:cs="Traditional Arabic"/>
          <w:color w:val="000000"/>
          <w:shd w:val="clear" w:color="auto" w:fill="FFFFFF"/>
          <w:rtl/>
        </w:rPr>
        <w:t>﴿</w:t>
      </w:r>
      <w:r w:rsidR="003455E8" w:rsidRPr="00A81803">
        <w:rPr>
          <w:rFonts w:cs="Times New Roman" w:hint="cs"/>
          <w:color w:val="000000"/>
          <w:shd w:val="clear" w:color="auto" w:fill="FFFFFF"/>
          <w:rtl/>
        </w:rPr>
        <w:t>...</w:t>
      </w:r>
      <w:r w:rsidR="003455E8" w:rsidRPr="00A81803">
        <w:rPr>
          <w:rStyle w:val="Char9"/>
          <w:rtl/>
        </w:rPr>
        <w:t>وَتَحۡرِيرُ رَقَبَةٖ</w:t>
      </w:r>
      <w:r w:rsidR="003455E8" w:rsidRPr="00A81803">
        <w:rPr>
          <w:rFonts w:cs="Times New Roman" w:hint="cs"/>
          <w:color w:val="000000"/>
          <w:shd w:val="clear" w:color="auto" w:fill="FFFFFF"/>
          <w:rtl/>
        </w:rPr>
        <w:t>...</w:t>
      </w:r>
      <w:r w:rsidR="00215FE1" w:rsidRPr="00A81803">
        <w:rPr>
          <w:rFonts w:cs="Traditional Arabic"/>
          <w:color w:val="000000"/>
          <w:shd w:val="clear" w:color="auto" w:fill="FFFFFF"/>
          <w:rtl/>
        </w:rPr>
        <w:t>﴾</w:t>
      </w:r>
      <w:r w:rsidR="00215FE1" w:rsidRPr="00A81803">
        <w:rPr>
          <w:rStyle w:val="Char9"/>
          <w:rtl/>
        </w:rPr>
        <w:t xml:space="preserve"> </w:t>
      </w:r>
      <w:r w:rsidR="00215FE1" w:rsidRPr="00A81803">
        <w:rPr>
          <w:rStyle w:val="Char"/>
          <w:rtl/>
        </w:rPr>
        <w:t>[النساء: 92]</w:t>
      </w:r>
      <w:r w:rsidR="003A60B9" w:rsidRPr="00A81803">
        <w:rPr>
          <w:rStyle w:val="Char5"/>
          <w:rFonts w:hint="cs"/>
          <w:rtl/>
        </w:rPr>
        <w:t xml:space="preserve">. </w:t>
      </w:r>
    </w:p>
    <w:p w:rsidR="003A60B9" w:rsidRPr="00A81803" w:rsidRDefault="003A60B9" w:rsidP="002A5F47">
      <w:pPr>
        <w:pStyle w:val="a0"/>
        <w:ind w:firstLine="0"/>
        <w:rPr>
          <w:rFonts w:cs="Arial"/>
          <w:color w:val="000000"/>
        </w:rPr>
      </w:pPr>
      <w:r w:rsidRPr="00A81803">
        <w:rPr>
          <w:rFonts w:hint="cs"/>
          <w:rtl/>
        </w:rPr>
        <w:t>چنان‌که ملاحظه می‌شود</w:t>
      </w:r>
      <w:r w:rsidR="00C22448" w:rsidRPr="00A81803">
        <w:rPr>
          <w:rFonts w:hint="cs"/>
          <w:rtl/>
        </w:rPr>
        <w:t>،</w:t>
      </w:r>
      <w:r w:rsidRPr="00A81803">
        <w:rPr>
          <w:rFonts w:hint="cs"/>
          <w:rtl/>
        </w:rPr>
        <w:t xml:space="preserve"> قرآن آزادنمودن برده را به طور مطلق ذکر فرموده است، لذا شامل هر نوع برده‌ای اعم از مذکر و مؤنث و در هر سن</w:t>
      </w:r>
      <w:r w:rsidR="00471ADB" w:rsidRPr="00A81803">
        <w:rPr>
          <w:rFonts w:hint="cs"/>
          <w:rtl/>
        </w:rPr>
        <w:t xml:space="preserve"> </w:t>
      </w:r>
      <w:r w:rsidRPr="00A81803">
        <w:rPr>
          <w:rFonts w:hint="cs"/>
          <w:rtl/>
        </w:rPr>
        <w:t>و سالی که باشد می‌شود، امّا در اینکه مؤمن‌بودن برده به شرط گرفته شده است یا</w:t>
      </w:r>
      <w:r w:rsidR="00471ADB" w:rsidRPr="00A81803">
        <w:rPr>
          <w:rFonts w:hint="cs"/>
          <w:rtl/>
        </w:rPr>
        <w:t xml:space="preserve"> </w:t>
      </w:r>
      <w:r w:rsidRPr="00A81803">
        <w:rPr>
          <w:rFonts w:hint="cs"/>
          <w:rtl/>
        </w:rPr>
        <w:t>خیر، در میان علما اختلاف است و بیش‌تر آنان قا</w:t>
      </w:r>
      <w:r w:rsidR="002A5F47" w:rsidRPr="00A81803">
        <w:rPr>
          <w:rFonts w:hint="cs"/>
          <w:rtl/>
        </w:rPr>
        <w:t>ی</w:t>
      </w:r>
      <w:r w:rsidRPr="00A81803">
        <w:rPr>
          <w:rFonts w:hint="cs"/>
          <w:rtl/>
        </w:rPr>
        <w:t>ل به مؤمن‌بودن آن می‌باشند.</w:t>
      </w:r>
    </w:p>
    <w:p w:rsidR="003A60B9" w:rsidRPr="00A81803" w:rsidRDefault="007F1910" w:rsidP="00415255">
      <w:pPr>
        <w:pStyle w:val="a0"/>
        <w:ind w:firstLine="0"/>
        <w:rPr>
          <w:rFonts w:cs="Arial"/>
          <w:color w:val="000000"/>
        </w:rPr>
      </w:pPr>
      <w:bookmarkStart w:id="35" w:name="_Toc485737381"/>
      <w:r w:rsidRPr="00A81803">
        <w:rPr>
          <w:rStyle w:val="Char4"/>
          <w:rFonts w:hint="cs"/>
          <w:rtl/>
        </w:rPr>
        <w:t xml:space="preserve">4- </w:t>
      </w:r>
      <w:r w:rsidR="003A60B9" w:rsidRPr="00A81803">
        <w:rPr>
          <w:rStyle w:val="Char4"/>
          <w:rFonts w:hint="cs"/>
          <w:rtl/>
        </w:rPr>
        <w:t>روزه‌گرفتن</w:t>
      </w:r>
      <w:bookmarkEnd w:id="35"/>
      <w:r w:rsidR="00C22448" w:rsidRPr="00A81803">
        <w:rPr>
          <w:rFonts w:hint="cs"/>
          <w:rtl/>
        </w:rPr>
        <w:t>:</w:t>
      </w:r>
      <w:r w:rsidR="003A60B9" w:rsidRPr="00A81803">
        <w:rPr>
          <w:rFonts w:hint="cs"/>
          <w:rtl/>
        </w:rPr>
        <w:t xml:space="preserve"> باید دانست زمانی روی‌آوردن شخص به گرفتن سه روز روزه به عنوان کفّار</w:t>
      </w:r>
      <w:r w:rsidR="00D71951" w:rsidRPr="00A81803">
        <w:rPr>
          <w:rFonts w:hint="cs"/>
          <w:rtl/>
        </w:rPr>
        <w:t xml:space="preserve">ۀ </w:t>
      </w:r>
      <w:r w:rsidR="003A60B9" w:rsidRPr="00A81803">
        <w:rPr>
          <w:rFonts w:hint="cs"/>
          <w:rtl/>
        </w:rPr>
        <w:t>سوگندِ خود جایز می‌باشد که از تهیه و فراهم‌نمودن سه</w:t>
      </w:r>
      <w:r w:rsidR="008A163F" w:rsidRPr="00A81803">
        <w:rPr>
          <w:rFonts w:hint="cs"/>
          <w:rtl/>
        </w:rPr>
        <w:t xml:space="preserve"> </w:t>
      </w:r>
      <w:r w:rsidR="003A60B9" w:rsidRPr="00A81803">
        <w:rPr>
          <w:rFonts w:hint="cs"/>
          <w:rtl/>
        </w:rPr>
        <w:t>کفّار</w:t>
      </w:r>
      <w:r w:rsidR="00D71951" w:rsidRPr="00A81803">
        <w:rPr>
          <w:rFonts w:hint="cs"/>
          <w:rtl/>
        </w:rPr>
        <w:t xml:space="preserve">ۀ </w:t>
      </w:r>
      <w:r w:rsidR="003A60B9" w:rsidRPr="00A81803">
        <w:rPr>
          <w:rFonts w:hint="cs"/>
          <w:rtl/>
        </w:rPr>
        <w:t>فوق: (طعام‌دادن، لباس‌پوشانیدن و آزادنمودن برده) ناتوان باشد، بنابراین فردی که کفّار</w:t>
      </w:r>
      <w:r w:rsidR="00D71951" w:rsidRPr="00A81803">
        <w:rPr>
          <w:rFonts w:hint="cs"/>
          <w:rtl/>
        </w:rPr>
        <w:t xml:space="preserve">ۀ </w:t>
      </w:r>
      <w:r w:rsidR="003A60B9" w:rsidRPr="00A81803">
        <w:rPr>
          <w:rFonts w:hint="cs"/>
          <w:rtl/>
        </w:rPr>
        <w:t>سوگند بر او واجب می‌باشد، برای دادن آن، میان آن سه کفّار</w:t>
      </w:r>
      <w:r w:rsidR="002A5F47" w:rsidRPr="00A81803">
        <w:rPr>
          <w:rFonts w:hint="cs"/>
          <w:rtl/>
        </w:rPr>
        <w:t>ه</w:t>
      </w:r>
      <w:r w:rsidR="00C22448" w:rsidRPr="00A81803">
        <w:rPr>
          <w:rFonts w:hint="cs"/>
          <w:rtl/>
        </w:rPr>
        <w:t>،</w:t>
      </w:r>
      <w:r w:rsidR="003A60B9" w:rsidRPr="00A81803">
        <w:rPr>
          <w:rFonts w:hint="cs"/>
          <w:rtl/>
        </w:rPr>
        <w:t xml:space="preserve"> مخیّر می‌باشد، هرگاه از انجام آن‌ها معذور و ناتوان باشد، باید سه روز روزه پشت</w:t>
      </w:r>
      <w:r w:rsidR="00C22448" w:rsidRPr="00A81803">
        <w:rPr>
          <w:rFonts w:hint="cs"/>
          <w:rtl/>
        </w:rPr>
        <w:t>ِ</w:t>
      </w:r>
      <w:r w:rsidR="003A60B9" w:rsidRPr="00A81803">
        <w:rPr>
          <w:rFonts w:hint="cs"/>
          <w:rtl/>
        </w:rPr>
        <w:t xml:space="preserve"> سر</w:t>
      </w:r>
      <w:r w:rsidR="00C22448" w:rsidRPr="00A81803">
        <w:rPr>
          <w:rFonts w:hint="cs"/>
          <w:rtl/>
        </w:rPr>
        <w:t xml:space="preserve">ِ </w:t>
      </w:r>
      <w:r w:rsidR="003A60B9" w:rsidRPr="00A81803">
        <w:rPr>
          <w:rFonts w:hint="cs"/>
          <w:rtl/>
        </w:rPr>
        <w:t>هم و بدون فاصله بگیرد.</w:t>
      </w:r>
    </w:p>
    <w:p w:rsidR="003A60B9" w:rsidRPr="00A81803" w:rsidRDefault="009E5C54" w:rsidP="00C22448">
      <w:pPr>
        <w:pStyle w:val="a0"/>
        <w:rPr>
          <w:rtl/>
        </w:rPr>
      </w:pPr>
      <w:r w:rsidRPr="00A81803">
        <w:rPr>
          <w:rFonts w:hint="cs"/>
          <w:rtl/>
        </w:rPr>
        <w:t>البته در اینکه باید سه روز روزه پشت سر هم و بدون فاصله باشد، میان علما اختلاف است و قول ارجح</w:t>
      </w:r>
      <w:r w:rsidR="008A163F" w:rsidRPr="00A81803">
        <w:rPr>
          <w:rFonts w:hint="cs"/>
          <w:rtl/>
        </w:rPr>
        <w:t xml:space="preserve"> </w:t>
      </w:r>
      <w:r w:rsidRPr="00A81803">
        <w:rPr>
          <w:rFonts w:hint="cs"/>
          <w:rtl/>
        </w:rPr>
        <w:t>آن است که پشت سرهم و بدون انقطاع واجب می‌باشد، به دلیل قرائتِ أُبی بن کعب و ابن مسعو</w:t>
      </w:r>
      <w:r w:rsidR="00FA0819" w:rsidRPr="00A81803">
        <w:rPr>
          <w:rFonts w:hint="cs"/>
          <w:rtl/>
        </w:rPr>
        <w:t>د در آی</w:t>
      </w:r>
      <w:r w:rsidR="00D71951" w:rsidRPr="00A81803">
        <w:rPr>
          <w:rFonts w:hint="cs"/>
          <w:rtl/>
        </w:rPr>
        <w:t xml:space="preserve">ۀ </w:t>
      </w:r>
      <w:r w:rsidR="00FA0819" w:rsidRPr="00A81803">
        <w:rPr>
          <w:rFonts w:hint="cs"/>
          <w:rtl/>
        </w:rPr>
        <w:t>کفّار</w:t>
      </w:r>
      <w:r w:rsidR="00D71951" w:rsidRPr="00A81803">
        <w:rPr>
          <w:rFonts w:hint="cs"/>
          <w:rtl/>
        </w:rPr>
        <w:t xml:space="preserve">ۀ </w:t>
      </w:r>
      <w:r w:rsidR="00FA0819" w:rsidRPr="00A81803">
        <w:rPr>
          <w:rFonts w:hint="cs"/>
          <w:rtl/>
        </w:rPr>
        <w:t xml:space="preserve">سوگند که </w:t>
      </w:r>
      <w:r w:rsidR="00C22448" w:rsidRPr="00A81803">
        <w:rPr>
          <w:rStyle w:val="Char3"/>
          <w:rFonts w:hint="cs"/>
          <w:rtl/>
        </w:rPr>
        <w:t>«فَصِيَامُ</w:t>
      </w:r>
      <w:r w:rsidR="00C22448" w:rsidRPr="00A81803">
        <w:rPr>
          <w:rStyle w:val="Char3"/>
          <w:rtl/>
        </w:rPr>
        <w:t xml:space="preserve"> </w:t>
      </w:r>
      <w:r w:rsidR="00C22448" w:rsidRPr="00A81803">
        <w:rPr>
          <w:rStyle w:val="Char3"/>
          <w:rFonts w:hint="cs"/>
          <w:rtl/>
        </w:rPr>
        <w:t>ثَلَاثَةِ</w:t>
      </w:r>
      <w:r w:rsidR="00C22448" w:rsidRPr="00A81803">
        <w:rPr>
          <w:rStyle w:val="Char3"/>
          <w:rtl/>
        </w:rPr>
        <w:t xml:space="preserve"> </w:t>
      </w:r>
      <w:r w:rsidR="00C22448" w:rsidRPr="00A81803">
        <w:rPr>
          <w:rStyle w:val="Char3"/>
          <w:rFonts w:hint="cs"/>
          <w:rtl/>
        </w:rPr>
        <w:t>أَيَّامٍ مُتَتَابِعَاتٍ»</w:t>
      </w:r>
      <w:r w:rsidR="00FA0819" w:rsidRPr="00A81803">
        <w:rPr>
          <w:rFonts w:hint="cs"/>
          <w:rtl/>
        </w:rPr>
        <w:t xml:space="preserve"> آمده است.</w:t>
      </w:r>
    </w:p>
    <w:p w:rsidR="00FA0819" w:rsidRPr="00A81803" w:rsidRDefault="00FA0819" w:rsidP="002A5F47">
      <w:pPr>
        <w:pStyle w:val="a0"/>
        <w:rPr>
          <w:spacing w:val="-2"/>
          <w:rtl/>
        </w:rPr>
      </w:pPr>
      <w:r w:rsidRPr="00A81803">
        <w:rPr>
          <w:rFonts w:hint="cs"/>
          <w:spacing w:val="-2"/>
          <w:rtl/>
        </w:rPr>
        <w:t>شایان ذکر است: اگر پرسیده شود: هرگاه روز</w:t>
      </w:r>
      <w:r w:rsidR="00D71951" w:rsidRPr="00A81803">
        <w:rPr>
          <w:rFonts w:hint="cs"/>
          <w:spacing w:val="-2"/>
          <w:rtl/>
        </w:rPr>
        <w:t xml:space="preserve">ۀ </w:t>
      </w:r>
      <w:r w:rsidR="00D63EA8" w:rsidRPr="00A81803">
        <w:rPr>
          <w:rFonts w:hint="cs"/>
          <w:spacing w:val="-2"/>
          <w:rtl/>
        </w:rPr>
        <w:t>شخصی قطع گردید، آیا به خاطر رعای</w:t>
      </w:r>
      <w:r w:rsidRPr="00A81803">
        <w:rPr>
          <w:rFonts w:hint="cs"/>
          <w:spacing w:val="-2"/>
          <w:rtl/>
        </w:rPr>
        <w:t>ت تتابعی که به شرط گرفته شده است، اعاد</w:t>
      </w:r>
      <w:r w:rsidR="00D71951" w:rsidRPr="00A81803">
        <w:rPr>
          <w:rFonts w:hint="cs"/>
          <w:spacing w:val="-2"/>
          <w:rtl/>
        </w:rPr>
        <w:t xml:space="preserve">ۀ </w:t>
      </w:r>
      <w:r w:rsidRPr="00A81803">
        <w:rPr>
          <w:rFonts w:hint="cs"/>
          <w:spacing w:val="-2"/>
          <w:rtl/>
        </w:rPr>
        <w:t>آن از اول لازم است یا خیر؟ جواب این است: باید دانست شخصی که تتابع و پشت سر</w:t>
      </w:r>
      <w:r w:rsidR="00C22448" w:rsidRPr="00A81803">
        <w:rPr>
          <w:rFonts w:hint="cs"/>
          <w:spacing w:val="-2"/>
          <w:rtl/>
        </w:rPr>
        <w:t xml:space="preserve"> هم گرفتن</w:t>
      </w:r>
      <w:r w:rsidRPr="00A81803">
        <w:rPr>
          <w:rFonts w:hint="cs"/>
          <w:spacing w:val="-2"/>
          <w:rtl/>
        </w:rPr>
        <w:t xml:space="preserve"> روزه را برای کفّار</w:t>
      </w:r>
      <w:r w:rsidR="00D71951" w:rsidRPr="00A81803">
        <w:rPr>
          <w:rFonts w:hint="cs"/>
          <w:spacing w:val="-2"/>
          <w:rtl/>
        </w:rPr>
        <w:t xml:space="preserve">ۀ </w:t>
      </w:r>
      <w:r w:rsidRPr="00A81803">
        <w:rPr>
          <w:rFonts w:hint="cs"/>
          <w:spacing w:val="-2"/>
          <w:rtl/>
        </w:rPr>
        <w:t>سوگند خود رعایت نم</w:t>
      </w:r>
      <w:r w:rsidR="00D63EA8" w:rsidRPr="00A81803">
        <w:rPr>
          <w:rFonts w:hint="cs"/>
          <w:spacing w:val="-2"/>
          <w:rtl/>
        </w:rPr>
        <w:t>ی</w:t>
      </w:r>
      <w:r w:rsidRPr="00A81803">
        <w:rPr>
          <w:rFonts w:hint="cs"/>
          <w:spacing w:val="-2"/>
          <w:rtl/>
        </w:rPr>
        <w:t>‌</w:t>
      </w:r>
      <w:r w:rsidR="00144253" w:rsidRPr="00A81803">
        <w:rPr>
          <w:rFonts w:hint="cs"/>
          <w:spacing w:val="-2"/>
          <w:rtl/>
        </w:rPr>
        <w:t>کند</w:t>
      </w:r>
      <w:r w:rsidR="00C22448" w:rsidRPr="00A81803">
        <w:rPr>
          <w:rFonts w:hint="cs"/>
          <w:spacing w:val="-2"/>
          <w:rtl/>
        </w:rPr>
        <w:t>،</w:t>
      </w:r>
      <w:r w:rsidR="00144253" w:rsidRPr="00A81803">
        <w:rPr>
          <w:rFonts w:hint="cs"/>
          <w:spacing w:val="-2"/>
          <w:rtl/>
        </w:rPr>
        <w:t xml:space="preserve"> از </w:t>
      </w:r>
      <w:r w:rsidRPr="00A81803">
        <w:rPr>
          <w:rFonts w:hint="cs"/>
          <w:spacing w:val="-2"/>
          <w:rtl/>
        </w:rPr>
        <w:t>دو حالت زیر خارج نیست:</w:t>
      </w:r>
    </w:p>
    <w:p w:rsidR="00FA0819" w:rsidRPr="00A81803" w:rsidRDefault="00C22448" w:rsidP="002A5F47">
      <w:pPr>
        <w:pStyle w:val="a0"/>
        <w:rPr>
          <w:rtl/>
        </w:rPr>
      </w:pPr>
      <w:r w:rsidRPr="00A81803">
        <w:rPr>
          <w:rFonts w:hint="cs"/>
          <w:rtl/>
        </w:rPr>
        <w:t>حالت اول</w:t>
      </w:r>
      <w:r w:rsidR="00FA0819" w:rsidRPr="00A81803">
        <w:rPr>
          <w:rFonts w:hint="cs"/>
          <w:rtl/>
        </w:rPr>
        <w:t xml:space="preserve"> به این صورت است: چنین شخصی اعم از مرد و زن که تتابع روز</w:t>
      </w:r>
      <w:r w:rsidR="00D71951" w:rsidRPr="00A81803">
        <w:rPr>
          <w:rFonts w:hint="cs"/>
          <w:rtl/>
        </w:rPr>
        <w:t xml:space="preserve">ۀ </w:t>
      </w:r>
      <w:r w:rsidR="00FA0819" w:rsidRPr="00A81803">
        <w:rPr>
          <w:rFonts w:hint="cs"/>
          <w:rtl/>
        </w:rPr>
        <w:t>کفّار</w:t>
      </w:r>
      <w:r w:rsidR="00D71951" w:rsidRPr="00A81803">
        <w:rPr>
          <w:rFonts w:hint="cs"/>
          <w:rtl/>
        </w:rPr>
        <w:t xml:space="preserve">ۀ </w:t>
      </w:r>
      <w:r w:rsidR="00FA0819" w:rsidRPr="00A81803">
        <w:rPr>
          <w:rFonts w:hint="cs"/>
          <w:rtl/>
        </w:rPr>
        <w:t>خود را ترک می‌کند، ممکن است دارای عذرِ شرعی از قبیل بیماری، سفر حادِ</w:t>
      </w:r>
      <w:r w:rsidR="00041796" w:rsidRPr="00A81803">
        <w:rPr>
          <w:rFonts w:hint="cs"/>
          <w:rtl/>
        </w:rPr>
        <w:t xml:space="preserve"> </w:t>
      </w:r>
      <w:r w:rsidR="00FA0819" w:rsidRPr="00A81803">
        <w:rPr>
          <w:rFonts w:hint="cs"/>
          <w:rtl/>
        </w:rPr>
        <w:t>طولانی، یا به خاطر برخورد</w:t>
      </w:r>
      <w:r w:rsidR="00041796" w:rsidRPr="00A81803">
        <w:rPr>
          <w:rFonts w:hint="cs"/>
          <w:rtl/>
        </w:rPr>
        <w:t xml:space="preserve"> </w:t>
      </w:r>
      <w:r w:rsidR="00FA0819" w:rsidRPr="00A81803">
        <w:rPr>
          <w:rFonts w:hint="cs"/>
          <w:rtl/>
        </w:rPr>
        <w:t>آن روزه به دو عیدِ رمضان و قربان و یا اینکه در اثر ناآگاهی و ف</w:t>
      </w:r>
      <w:r w:rsidR="00041796" w:rsidRPr="00A81803">
        <w:rPr>
          <w:rFonts w:hint="cs"/>
          <w:rtl/>
        </w:rPr>
        <w:t>را</w:t>
      </w:r>
      <w:r w:rsidR="00FA0819" w:rsidRPr="00A81803">
        <w:rPr>
          <w:rFonts w:hint="cs"/>
          <w:rtl/>
        </w:rPr>
        <w:t>موشی بوده باشد، همچنین ممکن است زن علاوه بر عذرهای فوق، به سبب وجود عادتِ ماهیانه و یا برخورد به خون دوران زایمان،</w:t>
      </w:r>
      <w:r w:rsidR="008A163F" w:rsidRPr="00A81803">
        <w:rPr>
          <w:rFonts w:hint="cs"/>
          <w:rtl/>
        </w:rPr>
        <w:t xml:space="preserve"> </w:t>
      </w:r>
      <w:r w:rsidR="00FA0819" w:rsidRPr="00A81803">
        <w:rPr>
          <w:rFonts w:hint="cs"/>
          <w:rtl/>
        </w:rPr>
        <w:t>تتابع روز</w:t>
      </w:r>
      <w:r w:rsidR="00A81803" w:rsidRPr="00A81803">
        <w:rPr>
          <w:rFonts w:hint="cs"/>
          <w:rtl/>
        </w:rPr>
        <w:t xml:space="preserve">ۀ </w:t>
      </w:r>
      <w:r w:rsidR="00FA0819" w:rsidRPr="00A81803">
        <w:rPr>
          <w:rFonts w:hint="cs"/>
          <w:rtl/>
        </w:rPr>
        <w:t>کفّاره را رعایت ننموده باشد. بنابراین مرد و زن در چنین مواقعی، اعاد</w:t>
      </w:r>
      <w:r w:rsidR="00A81803" w:rsidRPr="00A81803">
        <w:rPr>
          <w:rFonts w:hint="cs"/>
          <w:rtl/>
        </w:rPr>
        <w:t xml:space="preserve">ۀ </w:t>
      </w:r>
      <w:r w:rsidR="00FA0819" w:rsidRPr="00A81803">
        <w:rPr>
          <w:rFonts w:hint="cs"/>
          <w:rtl/>
        </w:rPr>
        <w:t>روزه از اول بر آنان لازم و اجباری نمی‌باشد، بلکه هریک از آنان، بعد از رفع عذر می‌تواند بقی</w:t>
      </w:r>
      <w:r w:rsidR="00D71951" w:rsidRPr="00A81803">
        <w:rPr>
          <w:rFonts w:hint="cs"/>
          <w:rtl/>
        </w:rPr>
        <w:t xml:space="preserve">ۀ </w:t>
      </w:r>
      <w:r w:rsidR="00FA0819" w:rsidRPr="00A81803">
        <w:rPr>
          <w:rFonts w:hint="cs"/>
          <w:rtl/>
        </w:rPr>
        <w:t>روزه را تکمیل کند، به این ترتیب: اگر روزی روزه بگیرد</w:t>
      </w:r>
      <w:r w:rsidRPr="00A81803">
        <w:rPr>
          <w:rFonts w:hint="cs"/>
          <w:rtl/>
        </w:rPr>
        <w:t>،</w:t>
      </w:r>
      <w:r w:rsidR="00FA0819" w:rsidRPr="00A81803">
        <w:rPr>
          <w:rFonts w:hint="cs"/>
          <w:rtl/>
        </w:rPr>
        <w:t xml:space="preserve"> سپس به خاطر وجود یکی از موارد مذکور و یا به سبب برخورد با سایر عذرهای شرعی، روزه نگرفت</w:t>
      </w:r>
      <w:r w:rsidRPr="00A81803">
        <w:rPr>
          <w:rFonts w:hint="cs"/>
          <w:rtl/>
        </w:rPr>
        <w:t>،</w:t>
      </w:r>
      <w:r w:rsidR="00FA0819" w:rsidRPr="00A81803">
        <w:rPr>
          <w:rFonts w:hint="cs"/>
          <w:rtl/>
        </w:rPr>
        <w:t xml:space="preserve"> لازم</w:t>
      </w:r>
      <w:r w:rsidR="008A163F" w:rsidRPr="00A81803">
        <w:rPr>
          <w:rFonts w:hint="cs"/>
          <w:rtl/>
        </w:rPr>
        <w:t xml:space="preserve"> </w:t>
      </w:r>
      <w:r w:rsidR="00FA0819" w:rsidRPr="00A81803">
        <w:rPr>
          <w:rFonts w:hint="cs"/>
          <w:rtl/>
        </w:rPr>
        <w:t>نیست که مجدداً از اول شروع کند و پشت سرِهم آن را تکمیل نماید، بلکه از همان روز با گرفتن روز</w:t>
      </w:r>
      <w:r w:rsidR="00D71951" w:rsidRPr="00A81803">
        <w:rPr>
          <w:rFonts w:hint="cs"/>
          <w:rtl/>
        </w:rPr>
        <w:t xml:space="preserve">ۀ </w:t>
      </w:r>
      <w:r w:rsidR="00FA0819" w:rsidRPr="00A81803">
        <w:rPr>
          <w:rFonts w:hint="cs"/>
          <w:rtl/>
        </w:rPr>
        <w:t>فوت‌شده آن را به اتمام برساند.</w:t>
      </w:r>
    </w:p>
    <w:p w:rsidR="00FA0819" w:rsidRPr="00A81803" w:rsidRDefault="00C22448" w:rsidP="002A5F47">
      <w:pPr>
        <w:pStyle w:val="a0"/>
        <w:rPr>
          <w:rtl/>
        </w:rPr>
      </w:pPr>
      <w:r w:rsidRPr="00A81803">
        <w:rPr>
          <w:rFonts w:hint="cs"/>
          <w:rtl/>
        </w:rPr>
        <w:t xml:space="preserve">حالت دوم </w:t>
      </w:r>
      <w:r w:rsidR="00FA0819" w:rsidRPr="00A81803">
        <w:rPr>
          <w:rFonts w:hint="cs"/>
          <w:rtl/>
        </w:rPr>
        <w:t>به این ترتیب است که شخص</w:t>
      </w:r>
      <w:r w:rsidRPr="00A81803">
        <w:rPr>
          <w:rFonts w:hint="cs"/>
          <w:rtl/>
        </w:rPr>
        <w:t>،</w:t>
      </w:r>
      <w:r w:rsidR="00FA0819" w:rsidRPr="00A81803">
        <w:rPr>
          <w:rFonts w:hint="cs"/>
          <w:rtl/>
        </w:rPr>
        <w:t xml:space="preserve"> روز</w:t>
      </w:r>
      <w:r w:rsidR="00D71951" w:rsidRPr="00A81803">
        <w:rPr>
          <w:rFonts w:hint="cs"/>
          <w:rtl/>
        </w:rPr>
        <w:t xml:space="preserve">ۀ </w:t>
      </w:r>
      <w:r w:rsidR="00FA0819" w:rsidRPr="00A81803">
        <w:rPr>
          <w:rFonts w:hint="cs"/>
          <w:rtl/>
        </w:rPr>
        <w:t>خود را به سبب عذر غیرشرعی باطل کند و آن</w:t>
      </w:r>
      <w:r w:rsidR="009F7B9B" w:rsidRPr="00A81803">
        <w:rPr>
          <w:rFonts w:hint="cs"/>
          <w:rtl/>
        </w:rPr>
        <w:t xml:space="preserve"> را</w:t>
      </w:r>
      <w:r w:rsidR="00FA0819" w:rsidRPr="00A81803">
        <w:rPr>
          <w:rFonts w:hint="cs"/>
          <w:rtl/>
        </w:rPr>
        <w:t xml:space="preserve"> قطع نماید و پشت سر</w:t>
      </w:r>
      <w:r w:rsidRPr="00A81803">
        <w:rPr>
          <w:rFonts w:hint="cs"/>
          <w:rtl/>
        </w:rPr>
        <w:t xml:space="preserve"> </w:t>
      </w:r>
      <w:r w:rsidR="00FA0819" w:rsidRPr="00A81803">
        <w:rPr>
          <w:rFonts w:hint="cs"/>
          <w:rtl/>
        </w:rPr>
        <w:t>هم نگیرد، در چنین حالتی با اتفاق پیشوایان دینی تتابع او قطع می‌گردد به این سبب که او آنچه را که مأمور به انجام‌ دادنش گردیده</w:t>
      </w:r>
      <w:r w:rsidR="002A5F47" w:rsidRPr="00A81803">
        <w:rPr>
          <w:rFonts w:hint="cs"/>
          <w:rtl/>
        </w:rPr>
        <w:t xml:space="preserve"> است</w:t>
      </w:r>
      <w:r w:rsidR="00FA0819" w:rsidRPr="00A81803">
        <w:rPr>
          <w:rFonts w:hint="cs"/>
          <w:rtl/>
        </w:rPr>
        <w:t>، بدون عذر شرعی ترک کرده</w:t>
      </w:r>
      <w:r w:rsidR="002A5F47" w:rsidRPr="00A81803">
        <w:rPr>
          <w:rFonts w:hint="cs"/>
          <w:rtl/>
        </w:rPr>
        <w:t xml:space="preserve"> است</w:t>
      </w:r>
      <w:r w:rsidR="00FA0819" w:rsidRPr="00A81803">
        <w:rPr>
          <w:rFonts w:hint="cs"/>
          <w:rtl/>
        </w:rPr>
        <w:t xml:space="preserve"> و انجام نداده است، بنابراین بر او واجب است که روز</w:t>
      </w:r>
      <w:r w:rsidR="00D71951" w:rsidRPr="00A81803">
        <w:rPr>
          <w:rFonts w:hint="cs"/>
          <w:rtl/>
        </w:rPr>
        <w:t xml:space="preserve">ۀ </w:t>
      </w:r>
      <w:r w:rsidR="00FA0819" w:rsidRPr="00A81803">
        <w:rPr>
          <w:rFonts w:hint="cs"/>
          <w:rtl/>
        </w:rPr>
        <w:t>روز قبلی را اعاده نماید و مجدداً از اول به صورتِ تتابع و بدون انقطاع، سه روز روزه را تکمیل</w:t>
      </w:r>
      <w:r w:rsidR="002A5F47" w:rsidRPr="00A81803">
        <w:rPr>
          <w:rFonts w:hint="cs"/>
          <w:rtl/>
        </w:rPr>
        <w:t xml:space="preserve"> کند</w:t>
      </w:r>
      <w:r w:rsidR="00FA0819" w:rsidRPr="00A81803">
        <w:rPr>
          <w:rFonts w:hint="cs"/>
          <w:rtl/>
        </w:rPr>
        <w:t xml:space="preserve"> و به پایان برساند.</w:t>
      </w:r>
    </w:p>
    <w:p w:rsidR="00FA0819" w:rsidRPr="00A81803" w:rsidRDefault="00A90247" w:rsidP="002A5F47">
      <w:pPr>
        <w:pStyle w:val="a2"/>
        <w:rPr>
          <w:rtl/>
        </w:rPr>
      </w:pPr>
      <w:bookmarkStart w:id="36" w:name="_Toc485737382"/>
      <w:r w:rsidRPr="00A81803">
        <w:rPr>
          <w:rFonts w:hint="cs"/>
          <w:rtl/>
        </w:rPr>
        <w:t>چند پرسش و پاسخ مهم دربار</w:t>
      </w:r>
      <w:r w:rsidR="00D71951" w:rsidRPr="00A81803">
        <w:rPr>
          <w:rFonts w:hint="cs"/>
          <w:rtl/>
        </w:rPr>
        <w:t xml:space="preserve">ۀ </w:t>
      </w:r>
      <w:r w:rsidRPr="00A81803">
        <w:rPr>
          <w:rFonts w:hint="cs"/>
          <w:rtl/>
        </w:rPr>
        <w:t>کفّار</w:t>
      </w:r>
      <w:r w:rsidR="00D71951" w:rsidRPr="00A81803">
        <w:rPr>
          <w:rFonts w:hint="cs"/>
          <w:rtl/>
        </w:rPr>
        <w:t xml:space="preserve">ۀ </w:t>
      </w:r>
      <w:r w:rsidRPr="00A81803">
        <w:rPr>
          <w:rFonts w:hint="cs"/>
          <w:rtl/>
        </w:rPr>
        <w:t>سوگند</w:t>
      </w:r>
      <w:bookmarkEnd w:id="36"/>
    </w:p>
    <w:p w:rsidR="00A90247" w:rsidRPr="00A81803" w:rsidRDefault="00A90247" w:rsidP="004538B5">
      <w:pPr>
        <w:pStyle w:val="a4"/>
        <w:spacing w:before="0"/>
        <w:rPr>
          <w:rtl/>
        </w:rPr>
      </w:pPr>
      <w:bookmarkStart w:id="37" w:name="_Toc485737383"/>
      <w:r w:rsidRPr="00A81803">
        <w:rPr>
          <w:rFonts w:hint="cs"/>
          <w:rtl/>
        </w:rPr>
        <w:t>1- هرگاه شخصی قبل از آنکه کفّار</w:t>
      </w:r>
      <w:r w:rsidR="00D71951" w:rsidRPr="00A81803">
        <w:rPr>
          <w:rFonts w:hint="cs"/>
          <w:rtl/>
        </w:rPr>
        <w:t xml:space="preserve">ۀ </w:t>
      </w:r>
      <w:r w:rsidRPr="00A81803">
        <w:rPr>
          <w:rFonts w:hint="cs"/>
          <w:rtl/>
        </w:rPr>
        <w:t>سوگندِ خود را بپردازد بمیرد؟</w:t>
      </w:r>
      <w:bookmarkEnd w:id="37"/>
    </w:p>
    <w:p w:rsidR="00CE0DB6" w:rsidRPr="00A81803" w:rsidRDefault="005104E7" w:rsidP="003B1804">
      <w:pPr>
        <w:pStyle w:val="a0"/>
        <w:rPr>
          <w:rtl/>
        </w:rPr>
      </w:pPr>
      <w:r w:rsidRPr="00A81803">
        <w:rPr>
          <w:rFonts w:hint="cs"/>
          <w:rtl/>
        </w:rPr>
        <w:t>اگر شخصی قبل از آنکه کفّار</w:t>
      </w:r>
      <w:r w:rsidR="00D71951" w:rsidRPr="00A81803">
        <w:rPr>
          <w:rFonts w:hint="cs"/>
          <w:rtl/>
        </w:rPr>
        <w:t xml:space="preserve">ۀ </w:t>
      </w:r>
      <w:r w:rsidRPr="00A81803">
        <w:rPr>
          <w:rFonts w:hint="cs"/>
          <w:rtl/>
        </w:rPr>
        <w:t>سوگند خود را بپردازد بمیرد، آیا ولی و با</w:t>
      </w:r>
      <w:r w:rsidR="00BA4F98" w:rsidRPr="00A81803">
        <w:rPr>
          <w:rFonts w:hint="cs"/>
          <w:rtl/>
        </w:rPr>
        <w:t>ز</w:t>
      </w:r>
      <w:r w:rsidRPr="00A81803">
        <w:rPr>
          <w:rFonts w:hint="cs"/>
          <w:rtl/>
        </w:rPr>
        <w:t>ماند</w:t>
      </w:r>
      <w:r w:rsidR="00D71951" w:rsidRPr="00A81803">
        <w:rPr>
          <w:rFonts w:hint="cs"/>
          <w:rtl/>
        </w:rPr>
        <w:t xml:space="preserve">ۀ </w:t>
      </w:r>
      <w:r w:rsidRPr="00A81803">
        <w:rPr>
          <w:rFonts w:hint="cs"/>
          <w:rtl/>
        </w:rPr>
        <w:t>او می‌تواند</w:t>
      </w:r>
      <w:r w:rsidR="00325B04" w:rsidRPr="00A81803">
        <w:rPr>
          <w:rFonts w:hint="cs"/>
          <w:rtl/>
        </w:rPr>
        <w:t xml:space="preserve"> </w:t>
      </w:r>
      <w:r w:rsidRPr="00A81803">
        <w:rPr>
          <w:rFonts w:hint="cs"/>
          <w:rtl/>
        </w:rPr>
        <w:t>کفّار</w:t>
      </w:r>
      <w:r w:rsidR="00D71951" w:rsidRPr="00A81803">
        <w:rPr>
          <w:rFonts w:hint="cs"/>
          <w:rtl/>
        </w:rPr>
        <w:t xml:space="preserve">ۀ </w:t>
      </w:r>
      <w:r w:rsidRPr="00A81803">
        <w:rPr>
          <w:rFonts w:hint="cs"/>
          <w:rtl/>
        </w:rPr>
        <w:t>سوگندش را بپردازد؟ در جواب باید گفت: میان اهل علم دربار</w:t>
      </w:r>
      <w:r w:rsidR="00D71951" w:rsidRPr="00A81803">
        <w:rPr>
          <w:rFonts w:hint="cs"/>
          <w:rtl/>
        </w:rPr>
        <w:t xml:space="preserve">ۀ </w:t>
      </w:r>
      <w:r w:rsidRPr="00A81803">
        <w:rPr>
          <w:rFonts w:hint="cs"/>
          <w:rtl/>
        </w:rPr>
        <w:t>چنین حکمی، اختلاف است، قول صحیح این است که بر ولی و بازماند</w:t>
      </w:r>
      <w:r w:rsidR="00D71951" w:rsidRPr="00A81803">
        <w:rPr>
          <w:rFonts w:hint="cs"/>
          <w:rtl/>
        </w:rPr>
        <w:t xml:space="preserve">ۀ </w:t>
      </w:r>
      <w:r w:rsidRPr="00A81803">
        <w:rPr>
          <w:rFonts w:hint="cs"/>
          <w:rtl/>
        </w:rPr>
        <w:t>او لازم است که از مال خودِ متوفی کفّار</w:t>
      </w:r>
      <w:r w:rsidR="00D71951" w:rsidRPr="00A81803">
        <w:rPr>
          <w:rFonts w:hint="cs"/>
          <w:rtl/>
        </w:rPr>
        <w:t xml:space="preserve">ۀ </w:t>
      </w:r>
      <w:r w:rsidRPr="00A81803">
        <w:rPr>
          <w:rFonts w:hint="cs"/>
          <w:rtl/>
        </w:rPr>
        <w:t>سوگندش را بپردازد، بنابراین اگر شخصِ متوفی مال و ثروتی داشته باشد بر ولی و بازماند</w:t>
      </w:r>
      <w:r w:rsidR="00D71951" w:rsidRPr="00A81803">
        <w:rPr>
          <w:rFonts w:hint="cs"/>
          <w:rtl/>
        </w:rPr>
        <w:t xml:space="preserve">ۀ </w:t>
      </w:r>
      <w:r w:rsidRPr="00A81803">
        <w:rPr>
          <w:rFonts w:hint="cs"/>
          <w:rtl/>
        </w:rPr>
        <w:t>او، واجب است که کفار</w:t>
      </w:r>
      <w:r w:rsidR="00D71951" w:rsidRPr="00A81803">
        <w:rPr>
          <w:rFonts w:hint="cs"/>
          <w:rtl/>
        </w:rPr>
        <w:t xml:space="preserve">ۀ </w:t>
      </w:r>
      <w:r w:rsidRPr="00A81803">
        <w:rPr>
          <w:rFonts w:hint="cs"/>
          <w:rtl/>
        </w:rPr>
        <w:t>سوگندش را به داد</w:t>
      </w:r>
      <w:r w:rsidR="00C81D80" w:rsidRPr="00A81803">
        <w:rPr>
          <w:rFonts w:hint="cs"/>
          <w:rtl/>
        </w:rPr>
        <w:t>ن</w:t>
      </w:r>
      <w:r w:rsidR="00CE0DB6" w:rsidRPr="00A81803">
        <w:rPr>
          <w:rFonts w:hint="cs"/>
          <w:rtl/>
        </w:rPr>
        <w:t xml:space="preserve"> خوراک یا پوشان</w:t>
      </w:r>
      <w:r w:rsidRPr="00A81803">
        <w:rPr>
          <w:rFonts w:hint="cs"/>
          <w:rtl/>
        </w:rPr>
        <w:t>یدن لباس به ده نفر از افراد بینوا بپردازد، یا برده‌ای آزاد نماید، اگر متوفی مال و ثروتی نداشته باشد، بنابر اصح اقوالِ اهل علم، ولی و بازماند</w:t>
      </w:r>
      <w:r w:rsidR="00D71951" w:rsidRPr="00A81803">
        <w:rPr>
          <w:rFonts w:hint="cs"/>
          <w:rtl/>
        </w:rPr>
        <w:t xml:space="preserve">ۀ </w:t>
      </w:r>
      <w:r w:rsidR="00CE0DB6" w:rsidRPr="00A81803">
        <w:rPr>
          <w:rFonts w:hint="cs"/>
          <w:rtl/>
        </w:rPr>
        <w:t>او سه روز روزه بگیرد.</w:t>
      </w:r>
      <w:r w:rsidRPr="00A81803">
        <w:rPr>
          <w:rFonts w:hint="cs"/>
          <w:rtl/>
        </w:rPr>
        <w:t xml:space="preserve"> </w:t>
      </w:r>
    </w:p>
    <w:p w:rsidR="005104E7" w:rsidRPr="00A81803" w:rsidRDefault="005104E7" w:rsidP="003B1804">
      <w:pPr>
        <w:pStyle w:val="a0"/>
        <w:rPr>
          <w:rtl/>
        </w:rPr>
      </w:pPr>
      <w:r w:rsidRPr="00A81803">
        <w:rPr>
          <w:rFonts w:hint="cs"/>
          <w:rtl/>
        </w:rPr>
        <w:t>گرفتن این سه روز روزه بر سبیل وجوب است یا اس</w:t>
      </w:r>
      <w:r w:rsidR="00D36C3C" w:rsidRPr="00A81803">
        <w:rPr>
          <w:rFonts w:hint="cs"/>
          <w:rtl/>
        </w:rPr>
        <w:t>ت</w:t>
      </w:r>
      <w:r w:rsidRPr="00A81803">
        <w:rPr>
          <w:rFonts w:hint="cs"/>
          <w:rtl/>
        </w:rPr>
        <w:t>حباب؟ میان اهل علم اختلاف است: بعضی گفته‌اند: واجب است، بعضی دیگر گفته‌اند: مستحب می‌باشد.</w:t>
      </w:r>
    </w:p>
    <w:p w:rsidR="005104E7" w:rsidRPr="004538B5" w:rsidRDefault="005104E7" w:rsidP="003B1804">
      <w:pPr>
        <w:pStyle w:val="a4"/>
        <w:rPr>
          <w:spacing w:val="-4"/>
          <w:rtl/>
        </w:rPr>
      </w:pPr>
      <w:bookmarkStart w:id="38" w:name="_Toc485737384"/>
      <w:r w:rsidRPr="004538B5">
        <w:rPr>
          <w:rFonts w:hint="cs"/>
          <w:spacing w:val="-4"/>
          <w:rtl/>
        </w:rPr>
        <w:t>2-</w:t>
      </w:r>
      <w:r w:rsidR="00D36C3C" w:rsidRPr="004538B5">
        <w:rPr>
          <w:rFonts w:hint="cs"/>
          <w:spacing w:val="-4"/>
          <w:rtl/>
        </w:rPr>
        <w:t xml:space="preserve"> </w:t>
      </w:r>
      <w:r w:rsidRPr="004538B5">
        <w:rPr>
          <w:rFonts w:hint="cs"/>
          <w:spacing w:val="-4"/>
          <w:rtl/>
        </w:rPr>
        <w:t>چه وقت کفّار</w:t>
      </w:r>
      <w:r w:rsidR="00D71951" w:rsidRPr="004538B5">
        <w:rPr>
          <w:rFonts w:hint="cs"/>
          <w:spacing w:val="-4"/>
          <w:rtl/>
        </w:rPr>
        <w:t xml:space="preserve">ۀ </w:t>
      </w:r>
      <w:r w:rsidRPr="004538B5">
        <w:rPr>
          <w:rFonts w:hint="cs"/>
          <w:spacing w:val="-4"/>
          <w:rtl/>
        </w:rPr>
        <w:t>سوگند از گردن شخص سوگندخورنده ساقط می‌شود؟</w:t>
      </w:r>
      <w:bookmarkEnd w:id="38"/>
    </w:p>
    <w:p w:rsidR="00CE0DB6" w:rsidRPr="00A81803" w:rsidRDefault="005104E7" w:rsidP="00415255">
      <w:pPr>
        <w:pStyle w:val="a0"/>
        <w:rPr>
          <w:rtl/>
        </w:rPr>
      </w:pPr>
      <w:r w:rsidRPr="00A81803">
        <w:rPr>
          <w:rFonts w:hint="cs"/>
          <w:rtl/>
        </w:rPr>
        <w:t>جواب این است: اولاً باید دانست که میان اهل علم دربار</w:t>
      </w:r>
      <w:r w:rsidR="00D71951" w:rsidRPr="00A81803">
        <w:rPr>
          <w:rFonts w:hint="cs"/>
          <w:rtl/>
        </w:rPr>
        <w:t xml:space="preserve">ۀ </w:t>
      </w:r>
      <w:r w:rsidRPr="00A81803">
        <w:rPr>
          <w:rFonts w:hint="cs"/>
          <w:rtl/>
        </w:rPr>
        <w:t>سقوط کفّاره از گردن فردِ سوگندخورند</w:t>
      </w:r>
      <w:r w:rsidR="00D71951" w:rsidRPr="00A81803">
        <w:rPr>
          <w:rFonts w:hint="cs"/>
          <w:rtl/>
        </w:rPr>
        <w:t xml:space="preserve">ۀ </w:t>
      </w:r>
      <w:r w:rsidR="00E637E3" w:rsidRPr="00A81803">
        <w:rPr>
          <w:rFonts w:hint="cs"/>
          <w:rtl/>
        </w:rPr>
        <w:t>بینوا و تهی</w:t>
      </w:r>
      <w:r w:rsidR="00CE0DB6" w:rsidRPr="00A81803">
        <w:rPr>
          <w:rFonts w:hint="cs"/>
          <w:rtl/>
        </w:rPr>
        <w:t>‌</w:t>
      </w:r>
      <w:r w:rsidR="00E637E3" w:rsidRPr="00A81803">
        <w:rPr>
          <w:rFonts w:hint="cs"/>
          <w:rtl/>
        </w:rPr>
        <w:t>دست اختلاف است، به این صورت که جمهور اهل علم بر این نظرند که کفّار</w:t>
      </w:r>
      <w:r w:rsidR="00D71951" w:rsidRPr="00A81803">
        <w:rPr>
          <w:rFonts w:hint="cs"/>
          <w:rtl/>
        </w:rPr>
        <w:t xml:space="preserve">ۀ </w:t>
      </w:r>
      <w:r w:rsidR="00E637E3" w:rsidRPr="00A81803">
        <w:rPr>
          <w:rFonts w:hint="cs"/>
          <w:rtl/>
        </w:rPr>
        <w:t>سوگند ساقط</w:t>
      </w:r>
      <w:r w:rsidR="005C304B" w:rsidRPr="00A81803">
        <w:rPr>
          <w:rFonts w:hint="cs"/>
          <w:rtl/>
        </w:rPr>
        <w:t xml:space="preserve"> نمی‌</w:t>
      </w:r>
      <w:r w:rsidR="00E637E3" w:rsidRPr="00A81803">
        <w:rPr>
          <w:rFonts w:hint="cs"/>
          <w:rtl/>
        </w:rPr>
        <w:t>شود</w:t>
      </w:r>
      <w:r w:rsidR="00CE0DB6" w:rsidRPr="00A81803">
        <w:rPr>
          <w:rFonts w:hint="cs"/>
          <w:rtl/>
        </w:rPr>
        <w:t>،</w:t>
      </w:r>
      <w:r w:rsidR="00E637E3" w:rsidRPr="00A81803">
        <w:rPr>
          <w:rFonts w:hint="cs"/>
          <w:rtl/>
        </w:rPr>
        <w:t xml:space="preserve"> بلکه همچنان در ذم</w:t>
      </w:r>
      <w:r w:rsidR="00D71951" w:rsidRPr="00A81803">
        <w:rPr>
          <w:rFonts w:hint="cs"/>
          <w:rtl/>
        </w:rPr>
        <w:t xml:space="preserve">ۀ </w:t>
      </w:r>
      <w:r w:rsidR="00E637E3" w:rsidRPr="00A81803">
        <w:rPr>
          <w:rFonts w:hint="cs"/>
          <w:rtl/>
        </w:rPr>
        <w:t>سوگندخورنده می‌ماند. ولی امام احمد در روایتی که نقل نموده</w:t>
      </w:r>
      <w:r w:rsidR="003B1804" w:rsidRPr="00A81803">
        <w:rPr>
          <w:rFonts w:hint="cs"/>
          <w:rtl/>
        </w:rPr>
        <w:t xml:space="preserve"> است،</w:t>
      </w:r>
      <w:r w:rsidR="00E637E3" w:rsidRPr="00A81803">
        <w:rPr>
          <w:rFonts w:hint="cs"/>
          <w:rtl/>
        </w:rPr>
        <w:t xml:space="preserve"> می‌گوید: کفّار</w:t>
      </w:r>
      <w:r w:rsidR="00D71951" w:rsidRPr="00A81803">
        <w:rPr>
          <w:rFonts w:hint="cs"/>
          <w:rtl/>
        </w:rPr>
        <w:t xml:space="preserve">ۀ </w:t>
      </w:r>
      <w:r w:rsidR="00E637E3" w:rsidRPr="00A81803">
        <w:rPr>
          <w:rFonts w:hint="cs"/>
          <w:rtl/>
        </w:rPr>
        <w:t>سوگند از گردن فرد بینوا و تهی</w:t>
      </w:r>
      <w:r w:rsidR="00CE0DB6" w:rsidRPr="00A81803">
        <w:rPr>
          <w:rFonts w:hint="cs"/>
          <w:rtl/>
        </w:rPr>
        <w:t>‌</w:t>
      </w:r>
      <w:r w:rsidR="00E637E3" w:rsidRPr="00A81803">
        <w:rPr>
          <w:rFonts w:hint="cs"/>
          <w:rtl/>
        </w:rPr>
        <w:t xml:space="preserve">دست ساقط می‌شود و این قولی صحیح می‌باشد، به خاطر اینکه تکلیف </w:t>
      </w:r>
      <w:r w:rsidR="003B1804" w:rsidRPr="00A81803">
        <w:rPr>
          <w:rFonts w:hint="cs"/>
          <w:rtl/>
        </w:rPr>
        <w:t>برعهد</w:t>
      </w:r>
      <w:r w:rsidR="00D71951" w:rsidRPr="00A81803">
        <w:rPr>
          <w:rFonts w:hint="cs"/>
          <w:rtl/>
        </w:rPr>
        <w:t xml:space="preserve">ۀ </w:t>
      </w:r>
      <w:r w:rsidR="00E637E3" w:rsidRPr="00A81803">
        <w:rPr>
          <w:rFonts w:hint="cs"/>
          <w:rtl/>
        </w:rPr>
        <w:t xml:space="preserve">فرد قادر و توانگر </w:t>
      </w:r>
      <w:r w:rsidR="003B1804" w:rsidRPr="00A81803">
        <w:rPr>
          <w:rFonts w:hint="cs"/>
          <w:rtl/>
        </w:rPr>
        <w:t>می</w:t>
      </w:r>
      <w:r w:rsidR="00415255">
        <w:rPr>
          <w:rFonts w:hint="cs"/>
          <w:rtl/>
        </w:rPr>
        <w:t>‌</w:t>
      </w:r>
      <w:r w:rsidR="003B1804" w:rsidRPr="00A81803">
        <w:rPr>
          <w:rFonts w:hint="cs"/>
          <w:rtl/>
        </w:rPr>
        <w:t>باشد</w:t>
      </w:r>
      <w:r w:rsidR="00E637E3" w:rsidRPr="00A81803">
        <w:rPr>
          <w:rFonts w:hint="cs"/>
          <w:rtl/>
        </w:rPr>
        <w:t>، امّا نسبت به فردا بینوا و تهی</w:t>
      </w:r>
      <w:r w:rsidR="00CE0DB6" w:rsidRPr="00A81803">
        <w:rPr>
          <w:rFonts w:hint="cs"/>
          <w:rtl/>
        </w:rPr>
        <w:t>‌</w:t>
      </w:r>
      <w:r w:rsidR="00E637E3" w:rsidRPr="00A81803">
        <w:rPr>
          <w:rFonts w:hint="cs"/>
          <w:rtl/>
        </w:rPr>
        <w:t>دست، آسان</w:t>
      </w:r>
      <w:r w:rsidR="00CE0DB6" w:rsidRPr="00A81803">
        <w:rPr>
          <w:rFonts w:hint="cs"/>
          <w:rtl/>
        </w:rPr>
        <w:t>‌</w:t>
      </w:r>
      <w:r w:rsidR="00E637E3" w:rsidRPr="00A81803">
        <w:rPr>
          <w:rFonts w:hint="cs"/>
          <w:rtl/>
        </w:rPr>
        <w:t xml:space="preserve">گیری در نظر گرفته می‌شود، چنان‌که خداوند می‌فرماید: </w:t>
      </w:r>
    </w:p>
    <w:p w:rsidR="00CE0DB6" w:rsidRPr="00A81803" w:rsidRDefault="00E637E3" w:rsidP="003B1804">
      <w:pPr>
        <w:pStyle w:val="a0"/>
        <w:rPr>
          <w:rtl/>
        </w:rPr>
      </w:pPr>
      <w:r w:rsidRPr="00A81803">
        <w:rPr>
          <w:rFonts w:cs="Traditional Arabic"/>
          <w:color w:val="000000"/>
          <w:shd w:val="clear" w:color="auto" w:fill="FFFFFF"/>
          <w:rtl/>
        </w:rPr>
        <w:t>﴿</w:t>
      </w:r>
      <w:r w:rsidRPr="00A81803">
        <w:rPr>
          <w:rStyle w:val="Char9"/>
          <w:rtl/>
        </w:rPr>
        <w:t xml:space="preserve">لَا يُكَلِّفُ </w:t>
      </w:r>
      <w:r w:rsidRPr="00A81803">
        <w:rPr>
          <w:rStyle w:val="Char9"/>
          <w:rFonts w:hint="cs"/>
          <w:rtl/>
        </w:rPr>
        <w:t>ٱللَّهُ</w:t>
      </w:r>
      <w:r w:rsidR="00D54E7B" w:rsidRPr="00A81803">
        <w:rPr>
          <w:rStyle w:val="Char9"/>
          <w:rtl/>
        </w:rPr>
        <w:t xml:space="preserve"> نَفۡسًا إِلَّا وُسۡعَهَا</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 286]</w:t>
      </w:r>
      <w:r w:rsidR="00CE0DB6" w:rsidRPr="00A81803">
        <w:rPr>
          <w:rStyle w:val="Char"/>
          <w:rFonts w:hint="cs"/>
          <w:rtl/>
        </w:rPr>
        <w:t>.</w:t>
      </w:r>
      <w:r w:rsidR="00EE465D" w:rsidRPr="00A81803">
        <w:rPr>
          <w:rFonts w:hint="cs"/>
          <w:rtl/>
        </w:rPr>
        <w:t xml:space="preserve"> </w:t>
      </w:r>
    </w:p>
    <w:p w:rsidR="00E637E3" w:rsidRPr="00A81803" w:rsidRDefault="0060537C" w:rsidP="00CE0DB6">
      <w:pPr>
        <w:pStyle w:val="a7"/>
        <w:rPr>
          <w:rtl/>
        </w:rPr>
      </w:pPr>
      <w:r w:rsidRPr="00A81803">
        <w:rPr>
          <w:rStyle w:val="Char7"/>
          <w:rFonts w:hint="cs"/>
          <w:rtl/>
        </w:rPr>
        <w:t>«</w:t>
      </w:r>
      <w:r w:rsidR="00EE465D" w:rsidRPr="00A81803">
        <w:rPr>
          <w:rStyle w:val="Char7"/>
          <w:rFonts w:hint="cs"/>
          <w:rtl/>
        </w:rPr>
        <w:t xml:space="preserve">خداوند هیچکس </w:t>
      </w:r>
      <w:r w:rsidR="001F54C4" w:rsidRPr="00A81803">
        <w:rPr>
          <w:rStyle w:val="Char7"/>
          <w:rFonts w:hint="cs"/>
          <w:rtl/>
        </w:rPr>
        <w:t>را</w:t>
      </w:r>
      <w:r w:rsidR="00EE465D" w:rsidRPr="00A81803">
        <w:rPr>
          <w:rStyle w:val="Char7"/>
          <w:rFonts w:hint="cs"/>
          <w:rtl/>
        </w:rPr>
        <w:t xml:space="preserve"> ج</w:t>
      </w:r>
      <w:r w:rsidR="001F54C4" w:rsidRPr="00A81803">
        <w:rPr>
          <w:rStyle w:val="Char7"/>
          <w:rFonts w:hint="cs"/>
          <w:rtl/>
        </w:rPr>
        <w:t>ز</w:t>
      </w:r>
      <w:r w:rsidR="00EE465D" w:rsidRPr="00A81803">
        <w:rPr>
          <w:rStyle w:val="Char7"/>
          <w:rFonts w:hint="cs"/>
          <w:rtl/>
        </w:rPr>
        <w:t xml:space="preserve"> به قدر و توانایی‌اش تکلیف نمی‌کند»</w:t>
      </w:r>
      <w:r w:rsidR="00EE465D" w:rsidRPr="00A81803">
        <w:rPr>
          <w:rFonts w:hint="cs"/>
          <w:rtl/>
        </w:rPr>
        <w:t>.</w:t>
      </w:r>
    </w:p>
    <w:p w:rsidR="005267D9" w:rsidRPr="00A81803" w:rsidRDefault="007069C1" w:rsidP="00AB3D6A">
      <w:pPr>
        <w:pStyle w:val="a0"/>
        <w:rPr>
          <w:spacing w:val="-4"/>
          <w:rtl/>
        </w:rPr>
      </w:pPr>
      <w:r w:rsidRPr="00A81803">
        <w:rPr>
          <w:rFonts w:hint="cs"/>
          <w:spacing w:val="-4"/>
          <w:rtl/>
        </w:rPr>
        <w:t>ثانیاً، فردی که سوگند خورده و آن را شکسته است</w:t>
      </w:r>
      <w:r w:rsidR="00CE0DB6" w:rsidRPr="00A81803">
        <w:rPr>
          <w:rFonts w:hint="cs"/>
          <w:spacing w:val="-4"/>
          <w:rtl/>
        </w:rPr>
        <w:t>،</w:t>
      </w:r>
      <w:r w:rsidRPr="00A81803">
        <w:rPr>
          <w:rFonts w:hint="cs"/>
          <w:spacing w:val="-4"/>
          <w:rtl/>
        </w:rPr>
        <w:t xml:space="preserve"> اگر تهی</w:t>
      </w:r>
      <w:r w:rsidR="00CE0DB6" w:rsidRPr="00A81803">
        <w:rPr>
          <w:rFonts w:hint="cs"/>
          <w:spacing w:val="-4"/>
          <w:rtl/>
        </w:rPr>
        <w:t>‌</w:t>
      </w:r>
      <w:r w:rsidRPr="00A81803">
        <w:rPr>
          <w:rFonts w:hint="cs"/>
          <w:spacing w:val="-4"/>
          <w:rtl/>
        </w:rPr>
        <w:t>دست باشد کفّار</w:t>
      </w:r>
      <w:r w:rsidR="00D71951" w:rsidRPr="00A81803">
        <w:rPr>
          <w:rFonts w:hint="cs"/>
          <w:spacing w:val="-4"/>
          <w:rtl/>
        </w:rPr>
        <w:t xml:space="preserve">ۀ </w:t>
      </w:r>
      <w:r w:rsidRPr="00A81803">
        <w:rPr>
          <w:rFonts w:hint="cs"/>
          <w:spacing w:val="-4"/>
          <w:rtl/>
        </w:rPr>
        <w:t xml:space="preserve">آن از گردنش ساقط می‌گردد مادامی که او در فقر و بینوایی به سر برد و قادر به خوراک‌دادن و پوشانیدن لباس به </w:t>
      </w:r>
      <w:r w:rsidR="00AB3D6A" w:rsidRPr="00A81803">
        <w:rPr>
          <w:rFonts w:hint="cs"/>
          <w:spacing w:val="-4"/>
          <w:rtl/>
        </w:rPr>
        <w:t>ده</w:t>
      </w:r>
      <w:r w:rsidR="003B1804" w:rsidRPr="00A81803">
        <w:rPr>
          <w:rFonts w:hint="cs"/>
          <w:spacing w:val="-4"/>
          <w:rtl/>
        </w:rPr>
        <w:t xml:space="preserve"> </w:t>
      </w:r>
      <w:r w:rsidRPr="00A81803">
        <w:rPr>
          <w:rFonts w:hint="cs"/>
          <w:spacing w:val="-4"/>
          <w:rtl/>
        </w:rPr>
        <w:t xml:space="preserve">نفر مسکین نباشد و یا توانایی آزادنمودن برده را نداشته باشد، همچنین اگر او </w:t>
      </w:r>
      <w:r w:rsidR="005267D9" w:rsidRPr="00A81803">
        <w:rPr>
          <w:rFonts w:hint="cs"/>
          <w:spacing w:val="-4"/>
          <w:rtl/>
        </w:rPr>
        <w:t>فردی پ</w:t>
      </w:r>
      <w:r w:rsidR="003B1804" w:rsidRPr="00A81803">
        <w:rPr>
          <w:rFonts w:hint="cs"/>
          <w:spacing w:val="-4"/>
          <w:rtl/>
        </w:rPr>
        <w:t>ی</w:t>
      </w:r>
      <w:r w:rsidR="005267D9" w:rsidRPr="00A81803">
        <w:rPr>
          <w:rFonts w:hint="cs"/>
          <w:spacing w:val="-4"/>
          <w:rtl/>
        </w:rPr>
        <w:t xml:space="preserve">ر و سالخورده، یا بیمار باشد به گونه‌ای که امید به بهبودی او نباشد، در چنین حالتی </w:t>
      </w:r>
      <w:r w:rsidR="005267D9" w:rsidRPr="00A81803">
        <w:rPr>
          <w:spacing w:val="-4"/>
          <w:rtl/>
        </w:rPr>
        <w:t>–</w:t>
      </w:r>
      <w:r w:rsidR="00CE0DB6" w:rsidRPr="00A81803">
        <w:rPr>
          <w:rFonts w:hint="cs"/>
          <w:spacing w:val="-4"/>
          <w:rtl/>
        </w:rPr>
        <w:t xml:space="preserve"> اگر چه خداوند آگاه‌تر است</w:t>
      </w:r>
      <w:r w:rsidR="005267D9" w:rsidRPr="00A81803">
        <w:rPr>
          <w:spacing w:val="-4"/>
          <w:rtl/>
        </w:rPr>
        <w:t>–</w:t>
      </w:r>
      <w:r w:rsidR="005267D9" w:rsidRPr="00A81803">
        <w:rPr>
          <w:rFonts w:hint="cs"/>
          <w:spacing w:val="-4"/>
          <w:rtl/>
        </w:rPr>
        <w:t xml:space="preserve"> کفّار</w:t>
      </w:r>
      <w:r w:rsidR="00D71951" w:rsidRPr="00A81803">
        <w:rPr>
          <w:rFonts w:hint="cs"/>
          <w:spacing w:val="-4"/>
          <w:rtl/>
        </w:rPr>
        <w:t xml:space="preserve">ۀ </w:t>
      </w:r>
      <w:r w:rsidR="005267D9" w:rsidRPr="00A81803">
        <w:rPr>
          <w:rFonts w:hint="cs"/>
          <w:spacing w:val="-4"/>
          <w:rtl/>
        </w:rPr>
        <w:t>سوگند از گردن او ساقط می‌شود.</w:t>
      </w:r>
    </w:p>
    <w:p w:rsidR="005267D9" w:rsidRPr="00A81803" w:rsidRDefault="00194043" w:rsidP="00014855">
      <w:pPr>
        <w:pStyle w:val="a4"/>
        <w:rPr>
          <w:rtl/>
        </w:rPr>
      </w:pPr>
      <w:bookmarkStart w:id="39" w:name="_Toc485737385"/>
      <w:r w:rsidRPr="00A81803">
        <w:rPr>
          <w:rFonts w:hint="cs"/>
          <w:rtl/>
        </w:rPr>
        <w:t>3- چه وقت تلفظ به طلاق، سوگند محسوب می‌شود؟</w:t>
      </w:r>
      <w:bookmarkEnd w:id="39"/>
    </w:p>
    <w:p w:rsidR="007437DE" w:rsidRPr="00A81803" w:rsidRDefault="007437DE" w:rsidP="00194043">
      <w:pPr>
        <w:pStyle w:val="a0"/>
        <w:rPr>
          <w:rtl/>
        </w:rPr>
      </w:pPr>
      <w:r w:rsidRPr="00A81803">
        <w:rPr>
          <w:rFonts w:hint="cs"/>
          <w:rtl/>
        </w:rPr>
        <w:t>قبل از پرداختن به جواب سؤال، به عنوان مقدمه باید گفت: ای برادران مسلمان بدانید که شریعت اسلام برای حمایت از جوامع بشری آمده است تا اینکه آنان را از لغزیدن به منجلاب بدبختی و تیره‌روزی و فرورفتن در آتش دوزخ مصون بدارد. پاره‌ای از این رهنمون‌های رهایی‌بخش و سعادت‌آفرینی که برای انسان‌ها آورده</w:t>
      </w:r>
      <w:r w:rsidR="003B1804" w:rsidRPr="00A81803">
        <w:rPr>
          <w:rFonts w:hint="cs"/>
          <w:rtl/>
        </w:rPr>
        <w:t>،</w:t>
      </w:r>
      <w:r w:rsidRPr="00A81803">
        <w:rPr>
          <w:rFonts w:hint="cs"/>
          <w:rtl/>
        </w:rPr>
        <w:t xml:space="preserve"> عبارت است از پشتیبانی از جنبه‌های توحیدی و به دورداشتن آنان از سوگندخوردن به غیرخدا، زیرا که شریعت اسلام سوگند یادکردن به غیرخدا را گناهی بزرگ و عملی مشرف به شرک قرار داده است.</w:t>
      </w:r>
    </w:p>
    <w:p w:rsidR="007437DE" w:rsidRPr="00A81803" w:rsidRDefault="007437DE" w:rsidP="003B1804">
      <w:pPr>
        <w:pStyle w:val="a0"/>
        <w:rPr>
          <w:rtl/>
        </w:rPr>
      </w:pPr>
      <w:r w:rsidRPr="00A81803">
        <w:rPr>
          <w:rFonts w:hint="cs"/>
          <w:rtl/>
        </w:rPr>
        <w:t>همچنین از جمله مسا</w:t>
      </w:r>
      <w:r w:rsidR="003B1804" w:rsidRPr="00A81803">
        <w:rPr>
          <w:rFonts w:hint="cs"/>
          <w:rtl/>
        </w:rPr>
        <w:t>ی</w:t>
      </w:r>
      <w:r w:rsidRPr="00A81803">
        <w:rPr>
          <w:rFonts w:hint="cs"/>
          <w:rtl/>
        </w:rPr>
        <w:t>ل حیات‌بخش و وحدت‌آفرینی که شریعت اسلام برای جامع</w:t>
      </w:r>
      <w:r w:rsidR="00D71951" w:rsidRPr="00A81803">
        <w:rPr>
          <w:rFonts w:hint="cs"/>
          <w:rtl/>
        </w:rPr>
        <w:t xml:space="preserve">ۀ </w:t>
      </w:r>
      <w:r w:rsidRPr="00A81803">
        <w:rPr>
          <w:rFonts w:hint="cs"/>
          <w:rtl/>
        </w:rPr>
        <w:t>بشریت آورده است، یکی حمایت و حفاظت از کانون گرم خانواده و جلوگیری از اختلاف و پراکندگی و نابودی و به تباهی‌کشیدن آن است، از این‌رو نسبت به شأن و مقام طلاق و صیانت از حرمت و حفاظت آن بسیار اهمیت داده</w:t>
      </w:r>
      <w:r w:rsidR="003B1804" w:rsidRPr="00A81803">
        <w:rPr>
          <w:rFonts w:hint="cs"/>
          <w:rtl/>
        </w:rPr>
        <w:t xml:space="preserve"> است</w:t>
      </w:r>
      <w:r w:rsidRPr="00A81803">
        <w:rPr>
          <w:rFonts w:hint="cs"/>
          <w:rtl/>
        </w:rPr>
        <w:t xml:space="preserve"> و از قرارگرفتن آن در معرض شوخی و بی‌حرمتی و آن را وسیل</w:t>
      </w:r>
      <w:r w:rsidR="00D71951" w:rsidRPr="00A81803">
        <w:rPr>
          <w:rFonts w:hint="cs"/>
          <w:rtl/>
        </w:rPr>
        <w:t xml:space="preserve">ۀ </w:t>
      </w:r>
      <w:r w:rsidRPr="00A81803">
        <w:rPr>
          <w:rFonts w:hint="cs"/>
          <w:rtl/>
        </w:rPr>
        <w:t xml:space="preserve">سوگند افراد غیرمسؤول قراردادن، جداً نهی کرده است، چنان‌که پیامبر اکرم </w:t>
      </w:r>
      <w:r w:rsidRPr="00A81803">
        <w:rPr>
          <w:rFonts w:cs="CTraditional Arabic" w:hint="cs"/>
          <w:rtl/>
        </w:rPr>
        <w:t>ج</w:t>
      </w:r>
      <w:r w:rsidRPr="00A81803">
        <w:rPr>
          <w:rFonts w:hint="cs"/>
          <w:rtl/>
        </w:rPr>
        <w:t xml:space="preserve"> در این رابطه فرموده است: </w:t>
      </w:r>
      <w:r w:rsidRPr="00A81803">
        <w:rPr>
          <w:rStyle w:val="Char6"/>
          <w:rFonts w:hint="cs"/>
          <w:rtl/>
        </w:rPr>
        <w:t>«</w:t>
      </w:r>
      <w:r w:rsidR="00654AB5" w:rsidRPr="00A81803">
        <w:rPr>
          <w:rStyle w:val="Char6"/>
          <w:rtl/>
        </w:rPr>
        <w:t>ثَلَاثٌ جِدُّهُنَّ جِدٌّ، وَهَزْلُهُنَّ جِدٌّ: النِّكَاحُ، وَالطَّلَاقُ، وَالرَّجْعَةُ</w:t>
      </w:r>
      <w:r w:rsidRPr="00A81803">
        <w:rPr>
          <w:rStyle w:val="Char6"/>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17"/>
      </w:r>
      <w:r w:rsidRPr="00A81803">
        <w:rPr>
          <w:rFonts w:ascii="IRLotus" w:hAnsi="IRLotus" w:cs="IRLotus"/>
          <w:vertAlign w:val="superscript"/>
          <w:rtl/>
        </w:rPr>
        <w:t>)</w:t>
      </w:r>
      <w:r w:rsidR="00CE0DB6" w:rsidRPr="00A81803">
        <w:rPr>
          <w:rFonts w:hint="cs"/>
          <w:rtl/>
        </w:rPr>
        <w:t>؛</w:t>
      </w:r>
      <w:r w:rsidRPr="00A81803">
        <w:rPr>
          <w:rFonts w:hint="cs"/>
          <w:rtl/>
        </w:rPr>
        <w:t xml:space="preserve"> «سه چیز است که در آن</w:t>
      </w:r>
      <w:r w:rsidR="00731DC1" w:rsidRPr="00A81803">
        <w:rPr>
          <w:rFonts w:hint="cs"/>
          <w:rtl/>
        </w:rPr>
        <w:t xml:space="preserve">‌ها </w:t>
      </w:r>
      <w:r w:rsidRPr="00A81803">
        <w:rPr>
          <w:rFonts w:hint="cs"/>
          <w:rtl/>
        </w:rPr>
        <w:t>جدّی‌بودن و شوخی‌کردن</w:t>
      </w:r>
      <w:r w:rsidR="00CE0DB6" w:rsidRPr="00A81803">
        <w:rPr>
          <w:rFonts w:hint="cs"/>
          <w:rtl/>
        </w:rPr>
        <w:t>،</w:t>
      </w:r>
      <w:r w:rsidRPr="00A81803">
        <w:rPr>
          <w:rFonts w:hint="cs"/>
          <w:rtl/>
        </w:rPr>
        <w:t xml:space="preserve"> هردو جدّی</w:t>
      </w:r>
      <w:r w:rsidR="00637CF5" w:rsidRPr="00A81803">
        <w:rPr>
          <w:rFonts w:hint="cs"/>
          <w:rtl/>
        </w:rPr>
        <w:t xml:space="preserve"> تلقی می‌شود: (چه به صورت جدّی و چه به صورت شوخی بر زبان آورده شوند، معنی آن‌ها صحیح می‌باشد)</w:t>
      </w:r>
      <w:r w:rsidR="00911EDE" w:rsidRPr="00A81803">
        <w:rPr>
          <w:rFonts w:hint="cs"/>
          <w:rtl/>
        </w:rPr>
        <w:t xml:space="preserve"> نکاح، طلاق و مراجعت به زن بعد از طلاق اول و دوم».</w:t>
      </w:r>
    </w:p>
    <w:p w:rsidR="00764A4C" w:rsidRPr="00A81803" w:rsidRDefault="00764A4C" w:rsidP="003B1804">
      <w:pPr>
        <w:pStyle w:val="a0"/>
        <w:rPr>
          <w:rtl/>
        </w:rPr>
      </w:pPr>
      <w:r w:rsidRPr="00A81803">
        <w:rPr>
          <w:rFonts w:hint="cs"/>
          <w:rtl/>
        </w:rPr>
        <w:t>امّا با کمال تأسف بعضی از مردم چه زود از این سوگند نهی</w:t>
      </w:r>
      <w:r w:rsidR="000A723D" w:rsidRPr="00A81803">
        <w:t>‌</w:t>
      </w:r>
      <w:r w:rsidRPr="00A81803">
        <w:rPr>
          <w:rFonts w:hint="cs"/>
          <w:rtl/>
        </w:rPr>
        <w:t>شده‌ای‌، غافل و بی‌توجه می‌مانند و با اقدام به آنچه که از آن منع شده‌اند مرتکب گناهی بسیار بزرگ و مشرف به شرک می‌شوند!! بنابراین ما نیز به خاطر جلوگیری از افتادن بسیاری از مردم در این خطر مهم و به عنوان دورساختن آنان از ارتکاب به چنین عمل زشت و گناه بس بزرگی، دربار</w:t>
      </w:r>
      <w:r w:rsidR="00D71951" w:rsidRPr="00A81803">
        <w:rPr>
          <w:rFonts w:hint="cs"/>
          <w:rtl/>
        </w:rPr>
        <w:t xml:space="preserve">ۀ </w:t>
      </w:r>
      <w:r w:rsidRPr="00A81803">
        <w:rPr>
          <w:rFonts w:hint="cs"/>
          <w:rtl/>
        </w:rPr>
        <w:t>آن به صورت مختصری بحث می‌کنیم، در عین حال به برادران و خو</w:t>
      </w:r>
      <w:r w:rsidR="00BD0250" w:rsidRPr="00A81803">
        <w:rPr>
          <w:rFonts w:hint="cs"/>
          <w:rtl/>
        </w:rPr>
        <w:t>ا</w:t>
      </w:r>
      <w:r w:rsidRPr="00A81803">
        <w:rPr>
          <w:rFonts w:hint="cs"/>
          <w:rtl/>
        </w:rPr>
        <w:t>هران مسلمان توصیه می‌نما</w:t>
      </w:r>
      <w:r w:rsidR="003B1804" w:rsidRPr="00A81803">
        <w:rPr>
          <w:rFonts w:hint="cs"/>
          <w:rtl/>
        </w:rPr>
        <w:t>ی</w:t>
      </w:r>
      <w:r w:rsidRPr="00A81803">
        <w:rPr>
          <w:rFonts w:hint="cs"/>
          <w:rtl/>
        </w:rPr>
        <w:t>یم که به کتاب‌های مفصل و معتبری که در رابطه با طلاق و اهمیت آن نگاشته و چاپ و منتشر شده‌اند مراجعه نمایند، تا</w:t>
      </w:r>
      <w:r w:rsidR="004755EB" w:rsidRPr="00A81803">
        <w:rPr>
          <w:rFonts w:hint="cs"/>
          <w:rtl/>
        </w:rPr>
        <w:t xml:space="preserve"> </w:t>
      </w:r>
      <w:r w:rsidRPr="00A81803">
        <w:rPr>
          <w:rFonts w:hint="cs"/>
          <w:rtl/>
        </w:rPr>
        <w:t>بیشتر به مقام و منزلت</w:t>
      </w:r>
      <w:r w:rsidR="00CE0DB6" w:rsidRPr="00A81803">
        <w:rPr>
          <w:rFonts w:hint="cs"/>
          <w:rtl/>
        </w:rPr>
        <w:t xml:space="preserve"> و نقش سرنوشت‌سازِ آن پی ببرند؛</w:t>
      </w:r>
      <w:r w:rsidRPr="00A81803">
        <w:rPr>
          <w:rFonts w:hint="cs"/>
          <w:rtl/>
        </w:rPr>
        <w:t xml:space="preserve"> </w:t>
      </w:r>
      <w:r w:rsidR="00B93A52" w:rsidRPr="00A81803">
        <w:rPr>
          <w:rFonts w:hint="cs"/>
          <w:rtl/>
        </w:rPr>
        <w:t>إ</w:t>
      </w:r>
      <w:r w:rsidRPr="00A81803">
        <w:rPr>
          <w:rFonts w:hint="cs"/>
          <w:rtl/>
        </w:rPr>
        <w:t>ن</w:t>
      </w:r>
      <w:r w:rsidR="00CE0DB6" w:rsidRPr="00A81803">
        <w:rPr>
          <w:rFonts w:hint="cs"/>
          <w:rtl/>
        </w:rPr>
        <w:t>‌شاء</w:t>
      </w:r>
      <w:r w:rsidR="004538B5">
        <w:rPr>
          <w:rFonts w:hint="cs"/>
          <w:rtl/>
        </w:rPr>
        <w:t xml:space="preserve"> </w:t>
      </w:r>
      <w:r w:rsidR="00CE0DB6" w:rsidRPr="00A81803">
        <w:rPr>
          <w:rFonts w:hint="cs"/>
          <w:rtl/>
        </w:rPr>
        <w:t>الله.</w:t>
      </w:r>
    </w:p>
    <w:p w:rsidR="00764A4C" w:rsidRPr="00A81803" w:rsidRDefault="00764A4C" w:rsidP="00764A4C">
      <w:pPr>
        <w:pStyle w:val="a0"/>
        <w:rPr>
          <w:rtl/>
        </w:rPr>
      </w:pPr>
      <w:r w:rsidRPr="00A81803">
        <w:rPr>
          <w:rFonts w:hint="cs"/>
          <w:rtl/>
        </w:rPr>
        <w:t>بعد از بیان این مقدمه، اینک به جواب اصل سئوال می‌پردازیم: بدیهی است که بر زبان‌آوردن</w:t>
      </w:r>
      <w:r w:rsidR="00150DD1" w:rsidRPr="00A81803">
        <w:rPr>
          <w:rFonts w:hint="cs"/>
          <w:rtl/>
        </w:rPr>
        <w:t xml:space="preserve"> </w:t>
      </w:r>
      <w:r w:rsidRPr="00A81803">
        <w:rPr>
          <w:rFonts w:hint="cs"/>
          <w:rtl/>
        </w:rPr>
        <w:t>طلاق به عنوان سوگند، (نه برای جدایی از همسر و واقع‌شدنِ آن) به صورت‌های مختلفی جاری می‌شود از آن جمله:</w:t>
      </w:r>
    </w:p>
    <w:p w:rsidR="00764A4C" w:rsidRPr="00A81803" w:rsidRDefault="00CE0DB6" w:rsidP="003B1804">
      <w:pPr>
        <w:pStyle w:val="a0"/>
        <w:rPr>
          <w:rtl/>
        </w:rPr>
      </w:pPr>
      <w:r w:rsidRPr="00A81803">
        <w:rPr>
          <w:rStyle w:val="Char5"/>
          <w:rFonts w:hint="cs"/>
          <w:rtl/>
        </w:rPr>
        <w:t>صورت اول:</w:t>
      </w:r>
      <w:r w:rsidR="00DF281A" w:rsidRPr="00A81803">
        <w:rPr>
          <w:rFonts w:hint="cs"/>
          <w:rtl/>
        </w:rPr>
        <w:t xml:space="preserve"> به این ترتیب است که مرد می‌گوید: سوگند به طلاق چنین و چنان می‌کنم، یا می</w:t>
      </w:r>
      <w:r w:rsidR="005C304B" w:rsidRPr="00A81803">
        <w:rPr>
          <w:rFonts w:hint="cs"/>
          <w:rtl/>
        </w:rPr>
        <w:t>‌گو</w:t>
      </w:r>
      <w:r w:rsidR="00DF281A" w:rsidRPr="00A81803">
        <w:rPr>
          <w:rFonts w:hint="cs"/>
          <w:rtl/>
        </w:rPr>
        <w:t>ید: سوگند به طلاقم فلان کار را انجام می‌دهم و یا برای همسرش سوگند یاد می‌کند و می‌گوید: سوگند به طلاق باید از این خانه خارج شوی،</w:t>
      </w:r>
      <w:r w:rsidRPr="00A81803">
        <w:rPr>
          <w:rFonts w:hint="cs"/>
          <w:rtl/>
        </w:rPr>
        <w:t xml:space="preserve"> و نمونه‌های دیگر از این قبیل.</w:t>
      </w:r>
    </w:p>
    <w:p w:rsidR="00DF281A" w:rsidRPr="00A81803" w:rsidRDefault="00CE0DB6" w:rsidP="003B1804">
      <w:pPr>
        <w:pStyle w:val="a0"/>
        <w:rPr>
          <w:rtl/>
        </w:rPr>
      </w:pPr>
      <w:r w:rsidRPr="00A81803">
        <w:rPr>
          <w:rFonts w:hint="cs"/>
          <w:rtl/>
        </w:rPr>
        <w:t>در این حالت، به</w:t>
      </w:r>
      <w:r w:rsidR="00DF281A" w:rsidRPr="00A81803">
        <w:rPr>
          <w:rFonts w:hint="cs"/>
          <w:rtl/>
        </w:rPr>
        <w:t xml:space="preserve"> اتفاق فقها بر زبان‌آوردن و به کاربردن چنین کلمات و جملاتی، جزوِ کلمات و جملات سوگندی می‌باشند که اگر به آن وفا شود و به مقتضای آن عمل شود کفّاره ندارد، امّا مردی که چنان سوگندی را یاد می‌کند، هرگاه آن را بشکند و به مقتضای آن عمل نکند، دربار</w:t>
      </w:r>
      <w:r w:rsidR="00D71951" w:rsidRPr="00A81803">
        <w:rPr>
          <w:rFonts w:hint="cs"/>
          <w:rtl/>
        </w:rPr>
        <w:t xml:space="preserve">ۀ </w:t>
      </w:r>
      <w:r w:rsidR="00DF281A" w:rsidRPr="00A81803">
        <w:rPr>
          <w:rFonts w:hint="cs"/>
          <w:rtl/>
        </w:rPr>
        <w:t>حکم آن میان اهل علم اختلاف است که ارجح‌ترین قول این است که کفّار</w:t>
      </w:r>
      <w:r w:rsidR="00D71951" w:rsidRPr="00A81803">
        <w:rPr>
          <w:rFonts w:hint="cs"/>
          <w:rtl/>
        </w:rPr>
        <w:t xml:space="preserve">ۀ </w:t>
      </w:r>
      <w:r w:rsidR="00DF281A" w:rsidRPr="00A81803">
        <w:rPr>
          <w:rFonts w:hint="cs"/>
          <w:rtl/>
        </w:rPr>
        <w:t>سوگند بر او واجب می‌باشد، اما چون قصد او سوگند به طلاق است، (نه واقع‌شدن آن و جدایی از همسرش،) لذا طلاق او واقع نمی‌شود.</w:t>
      </w:r>
    </w:p>
    <w:p w:rsidR="00DF281A" w:rsidRPr="00A81803" w:rsidRDefault="00CE0DB6" w:rsidP="003B1804">
      <w:pPr>
        <w:pStyle w:val="a0"/>
        <w:rPr>
          <w:rtl/>
        </w:rPr>
      </w:pPr>
      <w:r w:rsidRPr="00A81803">
        <w:rPr>
          <w:rStyle w:val="Char5"/>
          <w:rFonts w:hint="cs"/>
          <w:rtl/>
        </w:rPr>
        <w:t>صورت دوم:</w:t>
      </w:r>
      <w:r w:rsidR="00DF281A" w:rsidRPr="00A81803">
        <w:rPr>
          <w:rFonts w:hint="cs"/>
          <w:rtl/>
        </w:rPr>
        <w:t xml:space="preserve"> به این شکل است که سوگند به طلاق، تعلیق به شرطی شده باشد، به این طریق مردی به همسرش بگوید: اگر نزد خانواد</w:t>
      </w:r>
      <w:r w:rsidR="00D71951" w:rsidRPr="00A81803">
        <w:rPr>
          <w:rFonts w:hint="cs"/>
          <w:rtl/>
        </w:rPr>
        <w:t xml:space="preserve">ۀ </w:t>
      </w:r>
      <w:r w:rsidR="00DF281A" w:rsidRPr="00A81803">
        <w:rPr>
          <w:rFonts w:hint="cs"/>
          <w:rtl/>
        </w:rPr>
        <w:t>خود بروی طلاقت واقع شود، یا ا</w:t>
      </w:r>
      <w:r w:rsidR="00C46E8F" w:rsidRPr="00A81803">
        <w:rPr>
          <w:rFonts w:hint="cs"/>
          <w:rtl/>
        </w:rPr>
        <w:t>ی</w:t>
      </w:r>
      <w:r w:rsidR="00DF281A" w:rsidRPr="00A81803">
        <w:rPr>
          <w:rFonts w:hint="cs"/>
          <w:rtl/>
        </w:rPr>
        <w:t>نکه به او بگوید: اگر از این خانه خارج شوی طلاقت واقع شود، همچنین مثال‌های مشروط دیگری. باید دانست که در اینگونه سوگندها نیز چند حالت وجود دارد:</w:t>
      </w:r>
    </w:p>
    <w:p w:rsidR="00DF281A" w:rsidRPr="00A81803" w:rsidRDefault="00DF281A" w:rsidP="003B1804">
      <w:pPr>
        <w:pStyle w:val="a0"/>
        <w:rPr>
          <w:rtl/>
        </w:rPr>
      </w:pPr>
      <w:r w:rsidRPr="00A81803">
        <w:rPr>
          <w:rStyle w:val="Char5"/>
          <w:rFonts w:hint="cs"/>
          <w:rtl/>
        </w:rPr>
        <w:t>حالت یکم</w:t>
      </w:r>
      <w:r w:rsidR="00CE0DB6" w:rsidRPr="00A81803">
        <w:rPr>
          <w:rFonts w:hint="cs"/>
          <w:rtl/>
        </w:rPr>
        <w:t>:</w:t>
      </w:r>
      <w:r w:rsidRPr="00A81803">
        <w:rPr>
          <w:rFonts w:hint="cs"/>
          <w:rtl/>
        </w:rPr>
        <w:t xml:space="preserve"> این است که اگر قصد و اراد</w:t>
      </w:r>
      <w:r w:rsidR="00D71951" w:rsidRPr="00A81803">
        <w:rPr>
          <w:rFonts w:hint="cs"/>
          <w:rtl/>
        </w:rPr>
        <w:t xml:space="preserve">ۀ </w:t>
      </w:r>
      <w:r w:rsidRPr="00A81803">
        <w:rPr>
          <w:rFonts w:hint="cs"/>
          <w:rtl/>
        </w:rPr>
        <w:t>شخص از این گفتار انجام‌دادن کار و واقع‌شدن طلاق همسرش باشد، در این صورت هرگ</w:t>
      </w:r>
      <w:r w:rsidR="00CE0DB6" w:rsidRPr="00A81803">
        <w:rPr>
          <w:rFonts w:hint="cs"/>
          <w:rtl/>
        </w:rPr>
        <w:t>اه همسرش آن کار را انجام دهد، به</w:t>
      </w:r>
      <w:r w:rsidRPr="00A81803">
        <w:rPr>
          <w:rFonts w:hint="cs"/>
          <w:rtl/>
        </w:rPr>
        <w:t xml:space="preserve"> اتفاق علما طلاقش واقع می‌شود. </w:t>
      </w:r>
    </w:p>
    <w:p w:rsidR="00DF281A" w:rsidRPr="00A81803" w:rsidRDefault="00CE0DB6" w:rsidP="00AB3D6A">
      <w:pPr>
        <w:pStyle w:val="a0"/>
        <w:rPr>
          <w:rtl/>
        </w:rPr>
      </w:pPr>
      <w:r w:rsidRPr="00A81803">
        <w:rPr>
          <w:rStyle w:val="Char5"/>
          <w:rFonts w:hint="cs"/>
          <w:rtl/>
        </w:rPr>
        <w:t>حالت دوم:</w:t>
      </w:r>
      <w:r w:rsidRPr="00A81803">
        <w:rPr>
          <w:rFonts w:hint="cs"/>
          <w:rtl/>
        </w:rPr>
        <w:t xml:space="preserve"> به این صورت است که</w:t>
      </w:r>
      <w:r w:rsidR="00DF281A" w:rsidRPr="00A81803">
        <w:rPr>
          <w:rFonts w:hint="cs"/>
          <w:rtl/>
        </w:rPr>
        <w:t xml:space="preserve"> شخصی که سوگند به طلاق می‌خورد در واقع از به کاربردن لفظ طلاق بی‌میل و بیزار می‌باشد و از واقع‌شدن آن نیز متنفّر و ناخشنود می‌باشد، اما نسبت به شرطی که طلاق را به آن مرتبط و تعلیق نموده است، بیشتر متنفر و ناخشنود می‌باشد، پس در چنین حالتی گفت</w:t>
      </w:r>
      <w:r w:rsidR="00D71951" w:rsidRPr="00A81803">
        <w:rPr>
          <w:rFonts w:hint="cs"/>
          <w:rtl/>
        </w:rPr>
        <w:t xml:space="preserve">ۀ </w:t>
      </w:r>
      <w:r w:rsidR="00DF281A" w:rsidRPr="00A81803">
        <w:rPr>
          <w:rFonts w:hint="cs"/>
          <w:rtl/>
        </w:rPr>
        <w:t>او به سوگند محسوب می‌شود</w:t>
      </w:r>
      <w:r w:rsidRPr="00A81803">
        <w:rPr>
          <w:rFonts w:hint="cs"/>
          <w:rtl/>
        </w:rPr>
        <w:t>،</w:t>
      </w:r>
      <w:r w:rsidR="00DF281A" w:rsidRPr="00A81803">
        <w:rPr>
          <w:rFonts w:hint="cs"/>
          <w:rtl/>
        </w:rPr>
        <w:t xml:space="preserve"> ولی آنچه را که سو</w:t>
      </w:r>
      <w:r w:rsidR="009873AB" w:rsidRPr="00A81803">
        <w:rPr>
          <w:rFonts w:hint="cs"/>
          <w:rtl/>
        </w:rPr>
        <w:t>گند به طلاق برایش پیش می‌آورد بر</w:t>
      </w:r>
      <w:r w:rsidR="00DF281A" w:rsidRPr="00A81803">
        <w:rPr>
          <w:rFonts w:hint="cs"/>
          <w:rtl/>
        </w:rPr>
        <w:t xml:space="preserve"> او واقع می‌شود، به این ترتیب که او به همسر خود بگوید: اگر مرتکب عمل زشت زنا، یا سرقت بشوی طلاقت واقع شود، این مرد در چنین حالتی ارتکاب همسرش به عمل زنا و یا سرقت، برای او زشت‌تر و ناپسندتر از طلاق می‌باشد، بنابراین طلاق او واقع می‌شود</w:t>
      </w:r>
      <w:r w:rsidRPr="00A81803">
        <w:rPr>
          <w:rFonts w:hint="cs"/>
          <w:rtl/>
        </w:rPr>
        <w:t>؛</w:t>
      </w:r>
      <w:r w:rsidR="00DF281A" w:rsidRPr="00A81803">
        <w:rPr>
          <w:rFonts w:hint="cs"/>
          <w:rtl/>
        </w:rPr>
        <w:t xml:space="preserve"> چون عاقبت آن از عمل زشت زنا و دزدی بر مرد کمتر و سبکتر می‌باشد. همچنین صورت‌ها و مثال‌های دیگر</w:t>
      </w:r>
      <w:r w:rsidRPr="00A81803">
        <w:rPr>
          <w:rFonts w:hint="cs"/>
          <w:rtl/>
        </w:rPr>
        <w:t>.</w:t>
      </w:r>
      <w:r w:rsidR="00DF281A" w:rsidRPr="00A81803">
        <w:rPr>
          <w:rFonts w:ascii="IRLotus" w:hAnsi="IRLotus" w:cs="IRLotus"/>
          <w:vertAlign w:val="superscript"/>
          <w:rtl/>
        </w:rPr>
        <w:t>(</w:t>
      </w:r>
      <w:r w:rsidR="00DF281A" w:rsidRPr="00A81803">
        <w:rPr>
          <w:rStyle w:val="FootnoteReference"/>
          <w:rFonts w:ascii="IRLotus" w:eastAsia="SimSun" w:hAnsi="IRLotus" w:cs="IRLotus"/>
          <w:rtl/>
        </w:rPr>
        <w:footnoteReference w:id="18"/>
      </w:r>
      <w:r w:rsidR="00DF281A" w:rsidRPr="00A81803">
        <w:rPr>
          <w:rFonts w:ascii="IRLotus" w:hAnsi="IRLotus" w:cs="IRLotus"/>
          <w:vertAlign w:val="superscript"/>
          <w:rtl/>
        </w:rPr>
        <w:t>)</w:t>
      </w:r>
      <w:r w:rsidR="00DF281A" w:rsidRPr="00A81803">
        <w:rPr>
          <w:rFonts w:hint="cs"/>
          <w:rtl/>
        </w:rPr>
        <w:t xml:space="preserve"> </w:t>
      </w:r>
    </w:p>
    <w:p w:rsidR="00DF281A" w:rsidRPr="00A81803" w:rsidRDefault="00DF281A" w:rsidP="00014855">
      <w:pPr>
        <w:pStyle w:val="a4"/>
        <w:rPr>
          <w:rtl/>
        </w:rPr>
      </w:pPr>
      <w:bookmarkStart w:id="40" w:name="_Toc485737386"/>
      <w:r w:rsidRPr="00A81803">
        <w:rPr>
          <w:rFonts w:hint="cs"/>
          <w:rtl/>
        </w:rPr>
        <w:t>4- آیا جایز است به جای خوراک و لباس، بهای آن‌ها به کفّاره داده شود؟</w:t>
      </w:r>
      <w:bookmarkEnd w:id="40"/>
    </w:p>
    <w:p w:rsidR="005C6932" w:rsidRPr="00A81803" w:rsidRDefault="00DC5186" w:rsidP="00AB3D6A">
      <w:pPr>
        <w:pStyle w:val="a0"/>
        <w:rPr>
          <w:rtl/>
        </w:rPr>
      </w:pPr>
      <w:r w:rsidRPr="00A81803">
        <w:rPr>
          <w:rFonts w:hint="cs"/>
          <w:rtl/>
        </w:rPr>
        <w:t>جواب: بعضی از مردم در این مسأله اشتباه می‌کنند که بهای غذا و لباس را به صورت پولِ نقد در می‌آورند و آن را به کفّار</w:t>
      </w:r>
      <w:r w:rsidR="00D71951" w:rsidRPr="00A81803">
        <w:rPr>
          <w:rFonts w:hint="cs"/>
          <w:rtl/>
        </w:rPr>
        <w:t xml:space="preserve">ۀ </w:t>
      </w:r>
      <w:r w:rsidRPr="00A81803">
        <w:rPr>
          <w:rFonts w:hint="cs"/>
          <w:rtl/>
        </w:rPr>
        <w:t>سوگندِ خود می‌دهند، در صورتی که چنین کار اشتباه است و جایز نمی‌باشد،</w:t>
      </w:r>
      <w:r w:rsidR="006D62F2" w:rsidRPr="00A81803">
        <w:rPr>
          <w:rFonts w:hint="cs"/>
          <w:rtl/>
        </w:rPr>
        <w:t xml:space="preserve"> زیرا شکی نیست در اینکه خداوند آن را به صورت دادن خوراک و پوشانیدن لباس امر فرموده است، به طور قطع او</w:t>
      </w:r>
      <w:r w:rsidR="004538B5">
        <w:rPr>
          <w:rFonts w:hint="cs"/>
          <w:rtl/>
        </w:rPr>
        <w:t xml:space="preserve"> </w:t>
      </w:r>
      <w:r w:rsidR="006D62F2" w:rsidRPr="00A81803">
        <w:rPr>
          <w:rFonts w:cs="CTraditional Arabic" w:hint="cs"/>
          <w:rtl/>
        </w:rPr>
        <w:t>أ</w:t>
      </w:r>
      <w:r w:rsidR="006D62F2" w:rsidRPr="00A81803">
        <w:rPr>
          <w:rFonts w:hint="cs"/>
          <w:rtl/>
        </w:rPr>
        <w:t xml:space="preserve"> به اوضاع و احوالِ بندگان خود آگاه‌تر می‌باشد، از این‌رو، چون انجام چنین کاری را به صلاح بندگان خود می‌داند، لذا پرداختن کفّار</w:t>
      </w:r>
      <w:r w:rsidR="00D71951" w:rsidRPr="00A81803">
        <w:rPr>
          <w:rFonts w:hint="cs"/>
          <w:rtl/>
        </w:rPr>
        <w:t xml:space="preserve">ۀ </w:t>
      </w:r>
      <w:r w:rsidR="006D62F2" w:rsidRPr="00A81803">
        <w:rPr>
          <w:rFonts w:hint="cs"/>
          <w:rtl/>
        </w:rPr>
        <w:t xml:space="preserve">سوگند را از طریق دادنِ خوراک و پوشانیدن لباس می‌پسندد، چنان‌که می‌فرماید: </w:t>
      </w:r>
    </w:p>
    <w:p w:rsidR="005C6932" w:rsidRPr="00A81803" w:rsidRDefault="006D62F2" w:rsidP="00AB3D6A">
      <w:pPr>
        <w:pStyle w:val="a0"/>
        <w:rPr>
          <w:rtl/>
        </w:rPr>
      </w:pPr>
      <w:r w:rsidRPr="00A81803">
        <w:rPr>
          <w:rFonts w:cs="Traditional Arabic"/>
          <w:color w:val="000000"/>
          <w:shd w:val="clear" w:color="auto" w:fill="FFFFFF"/>
          <w:rtl/>
        </w:rPr>
        <w:t>﴿</w:t>
      </w:r>
      <w:r w:rsidRPr="00A81803">
        <w:rPr>
          <w:rStyle w:val="Char9"/>
          <w:rtl/>
        </w:rPr>
        <w:t>فَكَفَّٰرَتُهُ</w:t>
      </w:r>
      <w:r w:rsidRPr="00A81803">
        <w:rPr>
          <w:rStyle w:val="Char9"/>
          <w:rFonts w:hint="cs"/>
          <w:rtl/>
        </w:rPr>
        <w:t>ۥٓ</w:t>
      </w:r>
      <w:r w:rsidRPr="00A81803">
        <w:rPr>
          <w:rStyle w:val="Char9"/>
          <w:rtl/>
        </w:rPr>
        <w:t xml:space="preserve"> إِطۡعَامُ عَشَرَةِ مَسَٰكِينَ مِنۡ أَوۡسَطِ مَا تُطۡعِمُون</w:t>
      </w:r>
      <w:r w:rsidR="009A428E" w:rsidRPr="00A81803">
        <w:rPr>
          <w:rStyle w:val="Char9"/>
          <w:rtl/>
        </w:rPr>
        <w:t>َ أَهۡلِيكُمۡ أَوۡ كِسۡوَتُهُمۡ</w:t>
      </w:r>
      <w:r w:rsidR="009A428E" w:rsidRPr="00A81803">
        <w:rPr>
          <w:rFonts w:cs="Times New Roman" w:hint="cs"/>
          <w:color w:val="000000"/>
          <w:shd w:val="clear" w:color="auto" w:fill="FFFFFF"/>
          <w:rtl/>
        </w:rPr>
        <w:t>...</w:t>
      </w:r>
      <w:r w:rsidRPr="00A81803">
        <w:rPr>
          <w:rFonts w:cs="Traditional Arabic"/>
          <w:color w:val="000000"/>
          <w:shd w:val="clear" w:color="auto" w:fill="FFFFFF"/>
          <w:rtl/>
        </w:rPr>
        <w:t>﴾</w:t>
      </w:r>
      <w:r w:rsidRPr="00A81803">
        <w:rPr>
          <w:rStyle w:val="Char9"/>
          <w:rtl/>
        </w:rPr>
        <w:t xml:space="preserve"> </w:t>
      </w:r>
      <w:r w:rsidRPr="00A81803">
        <w:rPr>
          <w:rStyle w:val="Char"/>
          <w:rtl/>
        </w:rPr>
        <w:t>[المائدة: 89]</w:t>
      </w:r>
      <w:r w:rsidR="005C6932" w:rsidRPr="00A81803">
        <w:rPr>
          <w:rFonts w:hint="cs"/>
          <w:rtl/>
        </w:rPr>
        <w:t>.</w:t>
      </w:r>
    </w:p>
    <w:p w:rsidR="006D62F2" w:rsidRPr="00A81803" w:rsidRDefault="00FC3DF5" w:rsidP="00AB3D6A">
      <w:pPr>
        <w:pStyle w:val="a0"/>
        <w:rPr>
          <w:rtl/>
        </w:rPr>
      </w:pPr>
      <w:r w:rsidRPr="00A81803">
        <w:rPr>
          <w:rStyle w:val="Char7"/>
          <w:rFonts w:hint="cs"/>
          <w:rtl/>
        </w:rPr>
        <w:t>«</w:t>
      </w:r>
      <w:r w:rsidR="00043B2F" w:rsidRPr="00A81803">
        <w:rPr>
          <w:rStyle w:val="Char7"/>
          <w:rFonts w:hint="cs"/>
          <w:rtl/>
        </w:rPr>
        <w:t>کفّار</w:t>
      </w:r>
      <w:r w:rsidR="00D71951" w:rsidRPr="00A81803">
        <w:rPr>
          <w:rStyle w:val="Char7"/>
          <w:rFonts w:hint="cs"/>
          <w:rtl/>
        </w:rPr>
        <w:t xml:space="preserve">ۀ </w:t>
      </w:r>
      <w:r w:rsidR="00043B2F" w:rsidRPr="00A81803">
        <w:rPr>
          <w:rStyle w:val="Char7"/>
          <w:rFonts w:hint="cs"/>
          <w:rtl/>
        </w:rPr>
        <w:t>سوگند خوارک‌دادن به ده بینواست از غذاهای متوسطی که به خانواد</w:t>
      </w:r>
      <w:r w:rsidR="00D71951" w:rsidRPr="00A81803">
        <w:rPr>
          <w:rStyle w:val="Char7"/>
          <w:rFonts w:hint="cs"/>
          <w:rtl/>
        </w:rPr>
        <w:t xml:space="preserve">ۀ </w:t>
      </w:r>
      <w:r w:rsidR="00043B2F" w:rsidRPr="00A81803">
        <w:rPr>
          <w:rStyle w:val="Char7"/>
          <w:rFonts w:hint="cs"/>
          <w:rtl/>
        </w:rPr>
        <w:t>خود می‌خورانید، یا پوشانیدن آنان...»</w:t>
      </w:r>
      <w:r w:rsidR="00043B2F" w:rsidRPr="00A81803">
        <w:rPr>
          <w:rFonts w:hint="cs"/>
          <w:rtl/>
        </w:rPr>
        <w:t>.</w:t>
      </w:r>
    </w:p>
    <w:p w:rsidR="00967EE2" w:rsidRPr="00A81803" w:rsidRDefault="00967EE2" w:rsidP="0044008E">
      <w:pPr>
        <w:pStyle w:val="a0"/>
        <w:rPr>
          <w:rtl/>
        </w:rPr>
      </w:pPr>
      <w:r w:rsidRPr="00A81803">
        <w:rPr>
          <w:rFonts w:hint="cs"/>
          <w:rtl/>
        </w:rPr>
        <w:t>بنابراین عدول از این دستور خداوند جایز نمی‌باشد مگر به دلیل قطعی و روشن شرعی، در حالی که هیچگونه دلیل شرعی برای پرداخت کفّاره به صورت قیمت و پول وجود</w:t>
      </w:r>
      <w:r w:rsidR="00325B04" w:rsidRPr="00A81803">
        <w:rPr>
          <w:rFonts w:hint="cs"/>
          <w:rtl/>
        </w:rPr>
        <w:t xml:space="preserve"> </w:t>
      </w:r>
      <w:r w:rsidRPr="00A81803">
        <w:rPr>
          <w:rFonts w:hint="cs"/>
          <w:rtl/>
        </w:rPr>
        <w:t>ندارد.</w:t>
      </w:r>
    </w:p>
    <w:p w:rsidR="00967EE2" w:rsidRPr="00A81803" w:rsidRDefault="00967EE2" w:rsidP="00AB3D6A">
      <w:pPr>
        <w:pStyle w:val="a4"/>
        <w:rPr>
          <w:rtl/>
        </w:rPr>
      </w:pPr>
      <w:bookmarkStart w:id="41" w:name="_Toc485737387"/>
      <w:r w:rsidRPr="00A81803">
        <w:rPr>
          <w:rFonts w:hint="cs"/>
          <w:rtl/>
        </w:rPr>
        <w:t>5- آیا پرداخت کفّار</w:t>
      </w:r>
      <w:r w:rsidR="00D71951" w:rsidRPr="00A81803">
        <w:rPr>
          <w:rFonts w:hint="cs"/>
          <w:rtl/>
        </w:rPr>
        <w:t xml:space="preserve">ۀ </w:t>
      </w:r>
      <w:r w:rsidRPr="00A81803">
        <w:rPr>
          <w:rFonts w:hint="cs"/>
          <w:rtl/>
        </w:rPr>
        <w:t>سوگند به انجمن و جمعیت خیریه و امثال آن درست است؟</w:t>
      </w:r>
      <w:bookmarkEnd w:id="41"/>
    </w:p>
    <w:p w:rsidR="008051C9" w:rsidRPr="004538B5" w:rsidRDefault="005C6932" w:rsidP="00AB3D6A">
      <w:pPr>
        <w:pStyle w:val="a0"/>
        <w:rPr>
          <w:rtl/>
        </w:rPr>
      </w:pPr>
      <w:r w:rsidRPr="004538B5">
        <w:rPr>
          <w:rFonts w:hint="cs"/>
          <w:rtl/>
        </w:rPr>
        <w:t xml:space="preserve">جواب: </w:t>
      </w:r>
      <w:r w:rsidR="008051C9" w:rsidRPr="004538B5">
        <w:rPr>
          <w:rFonts w:hint="cs"/>
          <w:rtl/>
        </w:rPr>
        <w:t>آری پر</w:t>
      </w:r>
      <w:r w:rsidR="00AB3D6A" w:rsidRPr="004538B5">
        <w:rPr>
          <w:rFonts w:hint="cs"/>
          <w:rtl/>
        </w:rPr>
        <w:t>د</w:t>
      </w:r>
      <w:r w:rsidR="008051C9" w:rsidRPr="004538B5">
        <w:rPr>
          <w:rFonts w:hint="cs"/>
          <w:rtl/>
        </w:rPr>
        <w:t>اخت کفّاره به انجمن خیریه جایز می‌باشد، امّا کسی که کفّار</w:t>
      </w:r>
      <w:r w:rsidR="00D71951" w:rsidRPr="004538B5">
        <w:rPr>
          <w:rFonts w:hint="cs"/>
          <w:rtl/>
        </w:rPr>
        <w:t xml:space="preserve">ۀ </w:t>
      </w:r>
      <w:r w:rsidR="008051C9" w:rsidRPr="004538B5">
        <w:rPr>
          <w:rFonts w:hint="cs"/>
          <w:rtl/>
        </w:rPr>
        <w:t>سوگند خود را به اینگونه انجمن‌ها و جمعیت‌ها می‌پردازد، باید به آنان بگوید: این کفّار</w:t>
      </w:r>
      <w:r w:rsidR="00D71951" w:rsidRPr="004538B5">
        <w:rPr>
          <w:rFonts w:hint="cs"/>
          <w:rtl/>
        </w:rPr>
        <w:t xml:space="preserve">ۀ </w:t>
      </w:r>
      <w:r w:rsidR="008051C9" w:rsidRPr="004538B5">
        <w:rPr>
          <w:rFonts w:hint="cs"/>
          <w:rtl/>
        </w:rPr>
        <w:t>سوگند است و ایشان را از خارج‌کردن و مصرف نمودنش مطلع سازد، همچنین برای افرادی که مسؤولیت این مجمع‌های خیریه را بر عهده گرفته‌اند</w:t>
      </w:r>
      <w:r w:rsidRPr="004538B5">
        <w:rPr>
          <w:rFonts w:hint="cs"/>
          <w:rtl/>
        </w:rPr>
        <w:t>،</w:t>
      </w:r>
      <w:r w:rsidR="008051C9" w:rsidRPr="004538B5">
        <w:rPr>
          <w:rFonts w:hint="cs"/>
          <w:rtl/>
        </w:rPr>
        <w:t xml:space="preserve"> واجب است که در به مصرف‌رساندن آن کاملاً ضوابط و مقررات شرعی را مراعات نمایند و آن را به مصرف ده نفر مسکین و مستحق مسلمان برسانند.</w:t>
      </w:r>
    </w:p>
    <w:p w:rsidR="006256A8" w:rsidRPr="00A81803" w:rsidRDefault="006256A8" w:rsidP="00AB3D6A">
      <w:pPr>
        <w:pStyle w:val="a4"/>
        <w:rPr>
          <w:rtl/>
        </w:rPr>
      </w:pPr>
      <w:bookmarkStart w:id="42" w:name="_Toc485737388"/>
      <w:r w:rsidRPr="00A81803">
        <w:rPr>
          <w:rFonts w:hint="cs"/>
          <w:rtl/>
        </w:rPr>
        <w:t>6- آیا پرداخت کفّار</w:t>
      </w:r>
      <w:r w:rsidR="00D71951" w:rsidRPr="00A81803">
        <w:rPr>
          <w:rFonts w:hint="cs"/>
          <w:rtl/>
        </w:rPr>
        <w:t xml:space="preserve">ۀ </w:t>
      </w:r>
      <w:r w:rsidR="001C143F" w:rsidRPr="00A81803">
        <w:rPr>
          <w:rFonts w:hint="cs"/>
          <w:rtl/>
        </w:rPr>
        <w:t>سوگند شکست</w:t>
      </w:r>
      <w:r w:rsidR="005C6932" w:rsidRPr="00A81803">
        <w:rPr>
          <w:rFonts w:hint="cs"/>
          <w:rtl/>
        </w:rPr>
        <w:t>ه</w:t>
      </w:r>
      <w:r w:rsidR="001C143F" w:rsidRPr="00A81803">
        <w:rPr>
          <w:rFonts w:hint="cs"/>
          <w:rtl/>
        </w:rPr>
        <w:t>‌شده واجب فوری است؟</w:t>
      </w:r>
      <w:bookmarkEnd w:id="42"/>
    </w:p>
    <w:p w:rsidR="001C143F" w:rsidRPr="004538B5" w:rsidRDefault="001C143F" w:rsidP="00AB3D6A">
      <w:pPr>
        <w:pStyle w:val="a0"/>
        <w:rPr>
          <w:rtl/>
        </w:rPr>
      </w:pPr>
      <w:r w:rsidRPr="004538B5">
        <w:rPr>
          <w:rFonts w:hint="cs"/>
          <w:rtl/>
        </w:rPr>
        <w:t>باید توجه داشت فردی که سوگند می‌خورد، هرگاه سوگند خود را شکست و به مقتضای آن عمل نکرد، بنابر قول صحیح پیروان مذهب حنبلی پرداخت فوری کفّار</w:t>
      </w:r>
      <w:r w:rsidR="00D71951" w:rsidRPr="004538B5">
        <w:rPr>
          <w:rFonts w:hint="cs"/>
          <w:rtl/>
        </w:rPr>
        <w:t xml:space="preserve">ۀ </w:t>
      </w:r>
      <w:r w:rsidRPr="004538B5">
        <w:rPr>
          <w:rFonts w:hint="cs"/>
          <w:rtl/>
        </w:rPr>
        <w:t>آن واج</w:t>
      </w:r>
      <w:r w:rsidR="005C6932" w:rsidRPr="004538B5">
        <w:rPr>
          <w:rFonts w:hint="cs"/>
          <w:rtl/>
        </w:rPr>
        <w:t>ب می‌باشد.</w:t>
      </w:r>
      <w:r w:rsidRPr="004538B5">
        <w:rPr>
          <w:rFonts w:hint="cs"/>
          <w:rtl/>
        </w:rPr>
        <w:t xml:space="preserve"> آنان علت و دلیل گفت</w:t>
      </w:r>
      <w:r w:rsidR="00D71951" w:rsidRPr="004538B5">
        <w:rPr>
          <w:rFonts w:hint="cs"/>
          <w:rtl/>
        </w:rPr>
        <w:t xml:space="preserve">ۀ </w:t>
      </w:r>
      <w:r w:rsidRPr="004538B5">
        <w:rPr>
          <w:rFonts w:hint="cs"/>
          <w:rtl/>
        </w:rPr>
        <w:t>خود را برای وجوب پرداخت فوری آن چنین بیان کرده‌اند: شخصی که سوگند خود را می‌شکند او در واقع نمی‌داند که به دنبال آن</w:t>
      </w:r>
      <w:r w:rsidR="00B93A52" w:rsidRPr="004538B5">
        <w:rPr>
          <w:rFonts w:hint="cs"/>
          <w:rtl/>
        </w:rPr>
        <w:t>،</w:t>
      </w:r>
      <w:r w:rsidR="005C6932" w:rsidRPr="004538B5">
        <w:rPr>
          <w:rFonts w:hint="cs"/>
          <w:rtl/>
        </w:rPr>
        <w:t xml:space="preserve"> </w:t>
      </w:r>
      <w:r w:rsidRPr="004538B5">
        <w:rPr>
          <w:rFonts w:hint="cs"/>
          <w:rtl/>
        </w:rPr>
        <w:t>چه چیزی برایش پیش می‌آید، زیرا ممکن است که او در آن موقع، ثر</w:t>
      </w:r>
      <w:r w:rsidR="00AB3D6A" w:rsidRPr="004538B5">
        <w:rPr>
          <w:rFonts w:hint="cs"/>
          <w:rtl/>
        </w:rPr>
        <w:t>و</w:t>
      </w:r>
      <w:r w:rsidRPr="004538B5">
        <w:rPr>
          <w:rFonts w:hint="cs"/>
          <w:rtl/>
        </w:rPr>
        <w:t>تمند و قادر به پرداخت کفّار</w:t>
      </w:r>
      <w:r w:rsidR="00D71951" w:rsidRPr="004538B5">
        <w:rPr>
          <w:rFonts w:hint="cs"/>
          <w:rtl/>
        </w:rPr>
        <w:t xml:space="preserve">ۀ </w:t>
      </w:r>
      <w:r w:rsidRPr="004538B5">
        <w:rPr>
          <w:rFonts w:hint="cs"/>
          <w:rtl/>
        </w:rPr>
        <w:t>آن باشد، امّا به تدریج فقیر و بینوا گردد و یا در ظرف یک شبانه‌روز ثروت و حتی خودش نیز از بین برود و این چیزی است که غالباً پیش آمده</w:t>
      </w:r>
      <w:r w:rsidR="00AB3D6A" w:rsidRPr="004538B5">
        <w:rPr>
          <w:rFonts w:hint="cs"/>
          <w:rtl/>
        </w:rPr>
        <w:t xml:space="preserve"> است</w:t>
      </w:r>
      <w:r w:rsidRPr="004538B5">
        <w:rPr>
          <w:rFonts w:hint="cs"/>
          <w:rtl/>
        </w:rPr>
        <w:t xml:space="preserve"> و اکثراً آن را دیده و یا شنیده‌اند، همچنین ممکن است که او سالم و تندرست باشد، سپس در اثر سکت</w:t>
      </w:r>
      <w:r w:rsidR="00D71951" w:rsidRPr="004538B5">
        <w:rPr>
          <w:rFonts w:hint="cs"/>
          <w:rtl/>
        </w:rPr>
        <w:t xml:space="preserve">ۀ </w:t>
      </w:r>
      <w:r w:rsidRPr="004538B5">
        <w:rPr>
          <w:rFonts w:hint="cs"/>
          <w:rtl/>
        </w:rPr>
        <w:t>قلبی و یا به واسط</w:t>
      </w:r>
      <w:r w:rsidR="00D71951" w:rsidRPr="004538B5">
        <w:rPr>
          <w:rFonts w:hint="cs"/>
          <w:rtl/>
        </w:rPr>
        <w:t xml:space="preserve">ۀ </w:t>
      </w:r>
      <w:r w:rsidRPr="004538B5">
        <w:rPr>
          <w:rFonts w:hint="cs"/>
          <w:rtl/>
        </w:rPr>
        <w:t>بیماری حاد، جان به جان آفرین بسپارد، این حالت نیز برای بسیاری از مر</w:t>
      </w:r>
      <w:r w:rsidR="00B9515B" w:rsidRPr="004538B5">
        <w:rPr>
          <w:rFonts w:hint="cs"/>
          <w:rtl/>
        </w:rPr>
        <w:t>دم پیش آمده و غالباً مشاهده شده‌</w:t>
      </w:r>
      <w:r w:rsidRPr="004538B5">
        <w:rPr>
          <w:rFonts w:hint="cs"/>
          <w:rtl/>
        </w:rPr>
        <w:t>است، به گونه‌ای که دور و نزدیک، زن و مرد، پیر و</w:t>
      </w:r>
      <w:r w:rsidR="005C6932" w:rsidRPr="004538B5">
        <w:rPr>
          <w:rFonts w:hint="cs"/>
          <w:rtl/>
        </w:rPr>
        <w:t xml:space="preserve"> جوان آن را دیده و لمس کرده‌اند.</w:t>
      </w:r>
      <w:r w:rsidRPr="004538B5">
        <w:rPr>
          <w:rFonts w:hint="cs"/>
          <w:rtl/>
        </w:rPr>
        <w:t xml:space="preserve"> واضح‌ترین نمون</w:t>
      </w:r>
      <w:r w:rsidR="00D71951" w:rsidRPr="004538B5">
        <w:rPr>
          <w:rFonts w:hint="cs"/>
          <w:rtl/>
        </w:rPr>
        <w:t xml:space="preserve">ۀ </w:t>
      </w:r>
      <w:r w:rsidRPr="004538B5">
        <w:rPr>
          <w:rFonts w:hint="cs"/>
          <w:rtl/>
        </w:rPr>
        <w:t>آن همان حوادث رانندگی است که هر روز صدها نفر قربانی می‌گیرد</w:t>
      </w:r>
      <w:r w:rsidR="005C6932" w:rsidRPr="004538B5">
        <w:rPr>
          <w:rFonts w:hint="cs"/>
          <w:rtl/>
        </w:rPr>
        <w:t>،</w:t>
      </w:r>
      <w:r w:rsidRPr="004538B5">
        <w:rPr>
          <w:rFonts w:hint="cs"/>
          <w:rtl/>
        </w:rPr>
        <w:t xml:space="preserve"> به گونه‌ای که هم</w:t>
      </w:r>
      <w:r w:rsidR="00D71951" w:rsidRPr="004538B5">
        <w:rPr>
          <w:rFonts w:hint="cs"/>
          <w:rtl/>
        </w:rPr>
        <w:t xml:space="preserve">ۀ </w:t>
      </w:r>
      <w:r w:rsidRPr="004538B5">
        <w:rPr>
          <w:rFonts w:hint="cs"/>
          <w:rtl/>
        </w:rPr>
        <w:t>ما از دور و نزدیک آن را می‌بینیم و یا می‌شنویم، بنابراین بهتر و با احتیاط‌تر آن است کسی که سوگند خود را می‌شکند و به مقتضای آن عمل نمی‌کند، فوری کفّار</w:t>
      </w:r>
      <w:r w:rsidR="00D71951" w:rsidRPr="004538B5">
        <w:rPr>
          <w:rFonts w:hint="cs"/>
          <w:rtl/>
        </w:rPr>
        <w:t xml:space="preserve">ۀ </w:t>
      </w:r>
      <w:r w:rsidRPr="004538B5">
        <w:rPr>
          <w:rFonts w:hint="cs"/>
          <w:rtl/>
        </w:rPr>
        <w:t>آن را بپردازد و خیال خود را از مسؤولیت آن آسوده سازد و از ذم</w:t>
      </w:r>
      <w:r w:rsidR="00D71951" w:rsidRPr="004538B5">
        <w:rPr>
          <w:rFonts w:hint="cs"/>
          <w:rtl/>
        </w:rPr>
        <w:t xml:space="preserve">ۀ </w:t>
      </w:r>
      <w:r w:rsidRPr="004538B5">
        <w:rPr>
          <w:rFonts w:hint="cs"/>
          <w:rtl/>
        </w:rPr>
        <w:t xml:space="preserve">خویش خارج نماید. والله </w:t>
      </w:r>
      <w:r w:rsidR="00B9515B" w:rsidRPr="004538B5">
        <w:rPr>
          <w:rFonts w:hint="cs"/>
          <w:rtl/>
        </w:rPr>
        <w:t>أعلم.</w:t>
      </w:r>
    </w:p>
    <w:p w:rsidR="003F2EEA" w:rsidRPr="00A81803" w:rsidRDefault="003F2EEA" w:rsidP="00AB3D6A">
      <w:pPr>
        <w:pStyle w:val="a4"/>
        <w:rPr>
          <w:rtl/>
        </w:rPr>
      </w:pPr>
      <w:bookmarkStart w:id="43" w:name="_Toc485737389"/>
      <w:r w:rsidRPr="00A81803">
        <w:rPr>
          <w:rFonts w:hint="cs"/>
          <w:rtl/>
        </w:rPr>
        <w:t>7- آیا پرداخت کفار</w:t>
      </w:r>
      <w:r w:rsidR="00D71951" w:rsidRPr="00A81803">
        <w:rPr>
          <w:rFonts w:hint="cs"/>
          <w:rtl/>
        </w:rPr>
        <w:t xml:space="preserve">ۀ </w:t>
      </w:r>
      <w:r w:rsidRPr="00A81803">
        <w:rPr>
          <w:rFonts w:hint="cs"/>
          <w:rtl/>
        </w:rPr>
        <w:t>سوگند قبل از شکستن آن جایز است</w:t>
      </w:r>
      <w:r w:rsidR="00B9515B" w:rsidRPr="00A81803">
        <w:rPr>
          <w:rFonts w:hint="cs"/>
          <w:rtl/>
        </w:rPr>
        <w:t>؟</w:t>
      </w:r>
      <w:bookmarkEnd w:id="43"/>
    </w:p>
    <w:p w:rsidR="001143BA" w:rsidRPr="00A81803" w:rsidRDefault="001143BA" w:rsidP="004C3C5E">
      <w:pPr>
        <w:pStyle w:val="a0"/>
        <w:rPr>
          <w:spacing w:val="-2"/>
          <w:rtl/>
        </w:rPr>
      </w:pPr>
      <w:r w:rsidRPr="00A81803">
        <w:rPr>
          <w:rFonts w:hint="cs"/>
          <w:spacing w:val="-2"/>
          <w:rtl/>
        </w:rPr>
        <w:t>جواب: بنابر قول امام مالک پرداخت سوگند پیش از شکستن آن جایز می‌باشد</w:t>
      </w:r>
      <w:r w:rsidR="00B9515B" w:rsidRPr="00A81803">
        <w:rPr>
          <w:rFonts w:hint="cs"/>
          <w:spacing w:val="-2"/>
          <w:rtl/>
        </w:rPr>
        <w:t>،</w:t>
      </w:r>
      <w:r w:rsidRPr="00A81803">
        <w:rPr>
          <w:rFonts w:hint="cs"/>
          <w:spacing w:val="-2"/>
          <w:rtl/>
        </w:rPr>
        <w:t xml:space="preserve"> اگرچه با گرفتن روزه باشد و این قولی است مشهور، امّا مستحب است که پرداخت آن بعد از شکستن سوگند انجام گیرد،</w:t>
      </w:r>
      <w:r w:rsidRPr="00A81803">
        <w:rPr>
          <w:rFonts w:ascii="IRLotus" w:hAnsi="IRLotus" w:cs="IRLotus"/>
          <w:spacing w:val="-2"/>
          <w:vertAlign w:val="superscript"/>
          <w:rtl/>
        </w:rPr>
        <w:t>(</w:t>
      </w:r>
      <w:r w:rsidRPr="00A81803">
        <w:rPr>
          <w:rStyle w:val="FootnoteReference"/>
          <w:rFonts w:ascii="IRLotus" w:eastAsia="SimSun" w:hAnsi="IRLotus" w:cs="IRLotus"/>
          <w:spacing w:val="-2"/>
          <w:rtl/>
        </w:rPr>
        <w:footnoteReference w:id="19"/>
      </w:r>
      <w:r w:rsidRPr="00A81803">
        <w:rPr>
          <w:rFonts w:ascii="IRLotus" w:hAnsi="IRLotus" w:cs="IRLotus"/>
          <w:spacing w:val="-2"/>
          <w:vertAlign w:val="superscript"/>
          <w:rtl/>
        </w:rPr>
        <w:t>)</w:t>
      </w:r>
      <w:r w:rsidRPr="00A81803">
        <w:rPr>
          <w:rFonts w:hint="cs"/>
          <w:spacing w:val="-2"/>
          <w:rtl/>
        </w:rPr>
        <w:t xml:space="preserve"> دلیل آن روایتی است از بخاری از حدیث عبدالرّحمن ابن سمره که گفته است: رسول خدا</w:t>
      </w:r>
      <w:r w:rsidRPr="00A81803">
        <w:rPr>
          <w:rFonts w:cs="CTraditional Arabic" w:hint="cs"/>
          <w:spacing w:val="-2"/>
          <w:rtl/>
        </w:rPr>
        <w:t>ج</w:t>
      </w:r>
      <w:r w:rsidRPr="00A81803">
        <w:rPr>
          <w:rFonts w:hint="cs"/>
          <w:spacing w:val="-2"/>
          <w:rtl/>
        </w:rPr>
        <w:t xml:space="preserve"> فرموده: </w:t>
      </w:r>
      <w:r w:rsidRPr="00A81803">
        <w:rPr>
          <w:rStyle w:val="Char6"/>
          <w:rFonts w:hint="cs"/>
          <w:spacing w:val="-2"/>
          <w:rtl/>
        </w:rPr>
        <w:t>«</w:t>
      </w:r>
      <w:r w:rsidR="009F07B7" w:rsidRPr="00A81803">
        <w:rPr>
          <w:rStyle w:val="Char6"/>
          <w:spacing w:val="-2"/>
          <w:rtl/>
        </w:rPr>
        <w:t>إِذَا حَلَفْتَ عَلَى يَمِينٍ، فَرَأَيْتَ غَيْرَهَا خَيْرًا مِنْهَا، فَكَفِّرْ عَنْ يَمِينِكَ وَأْتِ الَّذِي هُوَ خَيْرٌ</w:t>
      </w:r>
      <w:r w:rsidRPr="00A81803">
        <w:rPr>
          <w:rStyle w:val="Char6"/>
          <w:rFonts w:hint="cs"/>
          <w:spacing w:val="-2"/>
          <w:rtl/>
        </w:rPr>
        <w:t>»</w:t>
      </w:r>
      <w:r w:rsidRPr="00A81803">
        <w:rPr>
          <w:rFonts w:ascii="IRLotus" w:hAnsi="IRLotus" w:cs="IRLotus"/>
          <w:spacing w:val="-2"/>
          <w:vertAlign w:val="superscript"/>
          <w:rtl/>
        </w:rPr>
        <w:t>(</w:t>
      </w:r>
      <w:r w:rsidRPr="00A81803">
        <w:rPr>
          <w:rStyle w:val="FootnoteReference"/>
          <w:rFonts w:ascii="IRLotus" w:eastAsia="SimSun" w:hAnsi="IRLotus" w:cs="IRLotus"/>
          <w:spacing w:val="-2"/>
          <w:rtl/>
        </w:rPr>
        <w:footnoteReference w:id="20"/>
      </w:r>
      <w:r w:rsidRPr="00A81803">
        <w:rPr>
          <w:rFonts w:ascii="IRLotus" w:hAnsi="IRLotus" w:cs="IRLotus"/>
          <w:spacing w:val="-2"/>
          <w:vertAlign w:val="superscript"/>
          <w:rtl/>
        </w:rPr>
        <w:t>)</w:t>
      </w:r>
      <w:r w:rsidR="00B9515B" w:rsidRPr="00A81803">
        <w:rPr>
          <w:rFonts w:hint="cs"/>
          <w:spacing w:val="-2"/>
          <w:rtl/>
        </w:rPr>
        <w:t>؛</w:t>
      </w:r>
      <w:r w:rsidRPr="00A81803">
        <w:rPr>
          <w:rFonts w:hint="cs"/>
          <w:spacing w:val="-2"/>
          <w:rtl/>
        </w:rPr>
        <w:t xml:space="preserve"> «هرگاه بر انجام عملی سوگند خوردی و بعد، عمل به غیرِ آن را بهتر دید</w:t>
      </w:r>
      <w:r w:rsidR="00560447" w:rsidRPr="00A81803">
        <w:rPr>
          <w:rFonts w:hint="cs"/>
          <w:spacing w:val="-2"/>
          <w:rtl/>
        </w:rPr>
        <w:t>ی</w:t>
      </w:r>
      <w:r w:rsidRPr="00A81803">
        <w:rPr>
          <w:rFonts w:hint="cs"/>
          <w:spacing w:val="-2"/>
          <w:rtl/>
        </w:rPr>
        <w:t>، آن عمل بهتر را انجام ده و برای سوگند خود کفّاره بپرداز».</w:t>
      </w:r>
    </w:p>
    <w:p w:rsidR="006506ED" w:rsidRPr="00A81803" w:rsidRDefault="006506ED" w:rsidP="004E69F6">
      <w:pPr>
        <w:pStyle w:val="a0"/>
        <w:rPr>
          <w:rtl/>
        </w:rPr>
      </w:pPr>
      <w:r w:rsidRPr="00A81803">
        <w:rPr>
          <w:rFonts w:hint="cs"/>
          <w:rtl/>
        </w:rPr>
        <w:t>بنابراین هروقت کسی کفّار</w:t>
      </w:r>
      <w:r w:rsidR="00D71951" w:rsidRPr="00A81803">
        <w:rPr>
          <w:rFonts w:hint="cs"/>
          <w:rtl/>
        </w:rPr>
        <w:t xml:space="preserve">ۀ </w:t>
      </w:r>
      <w:r w:rsidRPr="00A81803">
        <w:rPr>
          <w:rFonts w:hint="cs"/>
          <w:rtl/>
        </w:rPr>
        <w:t xml:space="preserve">سوگند خود را قبل </w:t>
      </w:r>
      <w:r w:rsidR="00AB001E" w:rsidRPr="00A81803">
        <w:rPr>
          <w:rFonts w:hint="cs"/>
          <w:rtl/>
        </w:rPr>
        <w:t>از شکستن آن پرداخت کند، به کفّار</w:t>
      </w:r>
      <w:r w:rsidR="00D71951" w:rsidRPr="00A81803">
        <w:rPr>
          <w:rFonts w:hint="cs"/>
          <w:rtl/>
        </w:rPr>
        <w:t xml:space="preserve">ۀ </w:t>
      </w:r>
      <w:r w:rsidRPr="00A81803">
        <w:rPr>
          <w:rFonts w:hint="cs"/>
          <w:rtl/>
        </w:rPr>
        <w:t>سوگند نام برده می‌شود، امّا اگر کفّار</w:t>
      </w:r>
      <w:r w:rsidR="00D71951" w:rsidRPr="00A81803">
        <w:rPr>
          <w:rFonts w:hint="cs"/>
          <w:rtl/>
        </w:rPr>
        <w:t xml:space="preserve">ۀ </w:t>
      </w:r>
      <w:r w:rsidRPr="00A81803">
        <w:rPr>
          <w:rFonts w:hint="cs"/>
          <w:rtl/>
        </w:rPr>
        <w:t>آن را بعد از شکستن بپردازد، به آن کفّار</w:t>
      </w:r>
      <w:r w:rsidR="00D71951" w:rsidRPr="00A81803">
        <w:rPr>
          <w:rFonts w:hint="cs"/>
          <w:rtl/>
        </w:rPr>
        <w:t xml:space="preserve">ۀ </w:t>
      </w:r>
      <w:r w:rsidRPr="00A81803">
        <w:rPr>
          <w:rFonts w:hint="cs"/>
          <w:rtl/>
        </w:rPr>
        <w:t>گناه آن گویند.</w:t>
      </w:r>
    </w:p>
    <w:p w:rsidR="00A94C38" w:rsidRPr="00A81803" w:rsidRDefault="00A94C38" w:rsidP="001143BA">
      <w:pPr>
        <w:pStyle w:val="a0"/>
        <w:rPr>
          <w:rtl/>
        </w:rPr>
        <w:sectPr w:rsidR="00A94C38" w:rsidRPr="00A81803" w:rsidSect="006F2DC7">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A94C38" w:rsidRPr="00A81803" w:rsidRDefault="00A94C38" w:rsidP="004E69F6">
      <w:pPr>
        <w:pStyle w:val="a1"/>
        <w:rPr>
          <w:rtl/>
        </w:rPr>
      </w:pPr>
      <w:bookmarkStart w:id="44" w:name="_Toc485737390"/>
      <w:r w:rsidRPr="00A81803">
        <w:rPr>
          <w:rFonts w:hint="cs"/>
          <w:rtl/>
        </w:rPr>
        <w:t>مبحث دوم:</w:t>
      </w:r>
      <w:r w:rsidR="007F1910" w:rsidRPr="00A81803">
        <w:rPr>
          <w:rtl/>
        </w:rPr>
        <w:br/>
      </w:r>
      <w:r w:rsidRPr="00A81803">
        <w:rPr>
          <w:rFonts w:hint="cs"/>
          <w:rtl/>
        </w:rPr>
        <w:t>نذر و حکم کفّار</w:t>
      </w:r>
      <w:r w:rsidR="00D71951" w:rsidRPr="00A81803">
        <w:rPr>
          <w:rFonts w:hint="cs"/>
          <w:rtl/>
        </w:rPr>
        <w:t xml:space="preserve">ۀ </w:t>
      </w:r>
      <w:r w:rsidRPr="00A81803">
        <w:rPr>
          <w:rFonts w:hint="cs"/>
          <w:rtl/>
        </w:rPr>
        <w:t>آن</w:t>
      </w:r>
      <w:bookmarkEnd w:id="44"/>
      <w:r w:rsidRPr="00A81803">
        <w:rPr>
          <w:rFonts w:hint="cs"/>
          <w:rtl/>
        </w:rPr>
        <w:t xml:space="preserve"> </w:t>
      </w:r>
    </w:p>
    <w:p w:rsidR="00A94C38" w:rsidRPr="00A81803" w:rsidRDefault="00A94C38" w:rsidP="00A94C38">
      <w:pPr>
        <w:pStyle w:val="a0"/>
        <w:rPr>
          <w:rtl/>
        </w:rPr>
      </w:pPr>
      <w:r w:rsidRPr="00A81803">
        <w:rPr>
          <w:rFonts w:hint="cs"/>
          <w:rtl/>
        </w:rPr>
        <w:t>نذر عبارت است از واجب‌گردانیدن، به این معنی که شخص مکلّف با اراده و اختیار خویش</w:t>
      </w:r>
      <w:r w:rsidR="00B9515B" w:rsidRPr="00A81803">
        <w:rPr>
          <w:rFonts w:hint="cs"/>
          <w:rtl/>
        </w:rPr>
        <w:t>،</w:t>
      </w:r>
      <w:r w:rsidRPr="00A81803">
        <w:rPr>
          <w:rFonts w:hint="cs"/>
          <w:rtl/>
        </w:rPr>
        <w:t xml:space="preserve"> امر ممکن</w:t>
      </w:r>
      <w:r w:rsidR="00513C21" w:rsidRPr="00A81803">
        <w:rPr>
          <w:rFonts w:hint="cs"/>
          <w:rtl/>
        </w:rPr>
        <w:t xml:space="preserve"> </w:t>
      </w:r>
      <w:r w:rsidRPr="00A81803">
        <w:rPr>
          <w:rFonts w:hint="cs"/>
          <w:rtl/>
        </w:rPr>
        <w:t>و غیرمحالی را بر خود واجب گرداند که شرع آن را بر او واجب نکرده است.</w:t>
      </w:r>
    </w:p>
    <w:p w:rsidR="00A94C38" w:rsidRPr="00A81803" w:rsidRDefault="00A94C38" w:rsidP="00A94C38">
      <w:pPr>
        <w:pStyle w:val="a2"/>
        <w:rPr>
          <w:rtl/>
        </w:rPr>
      </w:pPr>
      <w:bookmarkStart w:id="45" w:name="_Toc485737391"/>
      <w:r w:rsidRPr="00A81803">
        <w:rPr>
          <w:rFonts w:hint="cs"/>
          <w:rtl/>
        </w:rPr>
        <w:t>مشروعیت نذر در اسلام و دلیل آن</w:t>
      </w:r>
      <w:bookmarkEnd w:id="45"/>
    </w:p>
    <w:p w:rsidR="00B93A52" w:rsidRPr="00A81803" w:rsidRDefault="00A94C38" w:rsidP="004E69F6">
      <w:pPr>
        <w:pStyle w:val="a0"/>
        <w:rPr>
          <w:spacing w:val="-2"/>
          <w:rtl/>
        </w:rPr>
      </w:pPr>
      <w:r w:rsidRPr="00A81803">
        <w:rPr>
          <w:rFonts w:hint="cs"/>
          <w:spacing w:val="-2"/>
          <w:rtl/>
        </w:rPr>
        <w:t>دلیلِ مشروعیتِ نذر، قرآن کریم و سنت نبوی است، چنان‌که خداوند وفاکنندگان به نذرِ مشروع را ستوده</w:t>
      </w:r>
      <w:r w:rsidR="004E69F6" w:rsidRPr="00A81803">
        <w:rPr>
          <w:rFonts w:hint="cs"/>
          <w:spacing w:val="-2"/>
          <w:rtl/>
        </w:rPr>
        <w:t xml:space="preserve"> است</w:t>
      </w:r>
      <w:r w:rsidRPr="00A81803">
        <w:rPr>
          <w:rFonts w:hint="cs"/>
          <w:spacing w:val="-2"/>
          <w:rtl/>
        </w:rPr>
        <w:t xml:space="preserve"> و در مدح آنان می‌فرماید: </w:t>
      </w:r>
    </w:p>
    <w:p w:rsidR="00B9515B" w:rsidRPr="00A81803" w:rsidRDefault="00A94C38" w:rsidP="004E69F6">
      <w:pPr>
        <w:pStyle w:val="a0"/>
        <w:rPr>
          <w:spacing w:val="-2"/>
          <w:rtl/>
        </w:rPr>
      </w:pPr>
      <w:r w:rsidRPr="00A81803">
        <w:rPr>
          <w:rFonts w:cs="Traditional Arabic"/>
          <w:color w:val="000000"/>
          <w:spacing w:val="-2"/>
          <w:shd w:val="clear" w:color="auto" w:fill="FFFFFF"/>
          <w:rtl/>
        </w:rPr>
        <w:t>﴿</w:t>
      </w:r>
      <w:r w:rsidRPr="00A81803">
        <w:rPr>
          <w:rStyle w:val="Char9"/>
          <w:spacing w:val="-2"/>
          <w:rtl/>
        </w:rPr>
        <w:t>يُوفُونَ بِ</w:t>
      </w:r>
      <w:r w:rsidRPr="00A81803">
        <w:rPr>
          <w:rStyle w:val="Char9"/>
          <w:rFonts w:hint="cs"/>
          <w:spacing w:val="-2"/>
          <w:rtl/>
        </w:rPr>
        <w:t>ٱلنَّذۡرِ</w:t>
      </w:r>
      <w:r w:rsidRPr="00A81803">
        <w:rPr>
          <w:rStyle w:val="Char9"/>
          <w:spacing w:val="-2"/>
          <w:rtl/>
        </w:rPr>
        <w:t xml:space="preserve"> وَيَخَافُونَ يَوۡمٗا كَانَ شَرُّهُ</w:t>
      </w:r>
      <w:r w:rsidRPr="00A81803">
        <w:rPr>
          <w:rStyle w:val="Char9"/>
          <w:rFonts w:hint="cs"/>
          <w:spacing w:val="-2"/>
          <w:rtl/>
        </w:rPr>
        <w:t>ۥ</w:t>
      </w:r>
      <w:r w:rsidRPr="00A81803">
        <w:rPr>
          <w:rStyle w:val="Char9"/>
          <w:spacing w:val="-2"/>
          <w:rtl/>
        </w:rPr>
        <w:t xml:space="preserve"> مُسۡتَطِيرٗا٧</w:t>
      </w:r>
      <w:r w:rsidRPr="00A81803">
        <w:rPr>
          <w:rFonts w:cs="Traditional Arabic"/>
          <w:color w:val="000000"/>
          <w:spacing w:val="-2"/>
          <w:shd w:val="clear" w:color="auto" w:fill="FFFFFF"/>
          <w:rtl/>
        </w:rPr>
        <w:t>﴾</w:t>
      </w:r>
      <w:r w:rsidRPr="00A81803">
        <w:rPr>
          <w:rStyle w:val="Char9"/>
          <w:spacing w:val="-2"/>
          <w:rtl/>
        </w:rPr>
        <w:t xml:space="preserve"> </w:t>
      </w:r>
      <w:r w:rsidRPr="00A81803">
        <w:rPr>
          <w:rStyle w:val="Char"/>
          <w:spacing w:val="-2"/>
          <w:rtl/>
        </w:rPr>
        <w:t>[الإنسان: 7]</w:t>
      </w:r>
      <w:r w:rsidR="004C227A" w:rsidRPr="00A81803">
        <w:rPr>
          <w:rFonts w:hint="cs"/>
          <w:spacing w:val="-2"/>
          <w:rtl/>
        </w:rPr>
        <w:t>.</w:t>
      </w:r>
      <w:r w:rsidR="000C1274" w:rsidRPr="00A81803">
        <w:rPr>
          <w:rFonts w:hint="cs"/>
          <w:spacing w:val="-2"/>
          <w:rtl/>
        </w:rPr>
        <w:t xml:space="preserve"> </w:t>
      </w:r>
    </w:p>
    <w:p w:rsidR="00B9515B" w:rsidRPr="00A81803" w:rsidRDefault="000C1274" w:rsidP="004E69F6">
      <w:pPr>
        <w:pStyle w:val="a0"/>
        <w:rPr>
          <w:spacing w:val="-2"/>
          <w:rtl/>
        </w:rPr>
      </w:pPr>
      <w:r w:rsidRPr="00A81803">
        <w:rPr>
          <w:rStyle w:val="Char7"/>
          <w:rFonts w:hint="cs"/>
          <w:spacing w:val="-2"/>
          <w:rtl/>
        </w:rPr>
        <w:t>«(همانا بندگانی که) به نذر خود وفا می‌کردند و از روزی می‌ترسیدند که شرّ و گزند آن گسترده و فراگیر است»</w:t>
      </w:r>
      <w:r w:rsidR="00B9515B" w:rsidRPr="00A81803">
        <w:rPr>
          <w:rStyle w:val="Char7"/>
          <w:rFonts w:hint="cs"/>
          <w:spacing w:val="-2"/>
          <w:rtl/>
        </w:rPr>
        <w:t>.</w:t>
      </w:r>
      <w:r w:rsidRPr="00A81803">
        <w:rPr>
          <w:rFonts w:hint="cs"/>
          <w:spacing w:val="-2"/>
          <w:rtl/>
        </w:rPr>
        <w:t xml:space="preserve"> </w:t>
      </w:r>
    </w:p>
    <w:p w:rsidR="00B9515B" w:rsidRPr="00A81803" w:rsidRDefault="000C1274" w:rsidP="004E69F6">
      <w:pPr>
        <w:pStyle w:val="a0"/>
        <w:rPr>
          <w:spacing w:val="-2"/>
          <w:rtl/>
        </w:rPr>
      </w:pPr>
      <w:r w:rsidRPr="00A81803">
        <w:rPr>
          <w:rFonts w:hint="cs"/>
          <w:spacing w:val="-2"/>
          <w:rtl/>
        </w:rPr>
        <w:t xml:space="preserve">و می‌فرماید: </w:t>
      </w:r>
    </w:p>
    <w:p w:rsidR="00B9515B" w:rsidRPr="00A81803" w:rsidRDefault="000C1274" w:rsidP="004E69F6">
      <w:pPr>
        <w:pStyle w:val="a0"/>
        <w:rPr>
          <w:spacing w:val="-2"/>
          <w:rtl/>
        </w:rPr>
      </w:pPr>
      <w:r w:rsidRPr="00A81803">
        <w:rPr>
          <w:rFonts w:cs="Traditional Arabic"/>
          <w:color w:val="000000"/>
          <w:spacing w:val="-2"/>
          <w:shd w:val="clear" w:color="auto" w:fill="FFFFFF"/>
          <w:rtl/>
        </w:rPr>
        <w:t>﴿</w:t>
      </w:r>
      <w:r w:rsidRPr="00A81803">
        <w:rPr>
          <w:rStyle w:val="Char9"/>
          <w:spacing w:val="-2"/>
          <w:rtl/>
        </w:rPr>
        <w:t xml:space="preserve">وَمَآ أَنفَقۡتُم مِّن نَّفَقَةٍ أَوۡ نَذَرۡتُم مِّن نَّذۡرٖ فَإِنَّ </w:t>
      </w:r>
      <w:r w:rsidRPr="00A81803">
        <w:rPr>
          <w:rStyle w:val="Char9"/>
          <w:rFonts w:hint="cs"/>
          <w:spacing w:val="-2"/>
          <w:rtl/>
        </w:rPr>
        <w:t>ٱللَّهَ</w:t>
      </w:r>
      <w:r w:rsidRPr="00A81803">
        <w:rPr>
          <w:rStyle w:val="Char9"/>
          <w:spacing w:val="-2"/>
          <w:rtl/>
        </w:rPr>
        <w:t xml:space="preserve"> يَعۡلَمُهُ</w:t>
      </w:r>
      <w:r w:rsidRPr="00A81803">
        <w:rPr>
          <w:rStyle w:val="Char9"/>
          <w:rFonts w:hint="cs"/>
          <w:spacing w:val="-2"/>
          <w:rtl/>
        </w:rPr>
        <w:t>ۥۗ</w:t>
      </w:r>
      <w:r w:rsidRPr="00A81803">
        <w:rPr>
          <w:rFonts w:cs="Traditional Arabic"/>
          <w:color w:val="000000"/>
          <w:spacing w:val="-2"/>
          <w:shd w:val="clear" w:color="auto" w:fill="FFFFFF"/>
          <w:rtl/>
        </w:rPr>
        <w:t>﴾</w:t>
      </w:r>
      <w:r w:rsidRPr="00A81803">
        <w:rPr>
          <w:rStyle w:val="Char9"/>
          <w:spacing w:val="-2"/>
          <w:rtl/>
        </w:rPr>
        <w:t xml:space="preserve"> </w:t>
      </w:r>
      <w:r w:rsidRPr="00A81803">
        <w:rPr>
          <w:rStyle w:val="Char"/>
          <w:spacing w:val="-2"/>
          <w:rtl/>
        </w:rPr>
        <w:t>[البقرة: 270]</w:t>
      </w:r>
      <w:r w:rsidR="004C227A" w:rsidRPr="00A81803">
        <w:rPr>
          <w:rFonts w:hint="cs"/>
          <w:spacing w:val="-2"/>
          <w:rtl/>
        </w:rPr>
        <w:t>.</w:t>
      </w:r>
      <w:r w:rsidR="00463E65" w:rsidRPr="00A81803">
        <w:rPr>
          <w:rFonts w:hint="cs"/>
          <w:spacing w:val="-2"/>
          <w:rtl/>
        </w:rPr>
        <w:t xml:space="preserve"> </w:t>
      </w:r>
    </w:p>
    <w:p w:rsidR="00B9515B" w:rsidRPr="00A81803" w:rsidRDefault="00B00EAF" w:rsidP="004E69F6">
      <w:pPr>
        <w:pStyle w:val="a0"/>
        <w:rPr>
          <w:spacing w:val="-2"/>
          <w:rtl/>
        </w:rPr>
      </w:pPr>
      <w:r w:rsidRPr="00A81803">
        <w:rPr>
          <w:rStyle w:val="Char7"/>
          <w:rFonts w:hint="cs"/>
          <w:spacing w:val="-2"/>
          <w:rtl/>
        </w:rPr>
        <w:t>«هر</w:t>
      </w:r>
      <w:r w:rsidR="00463E65" w:rsidRPr="00A81803">
        <w:rPr>
          <w:rStyle w:val="Char7"/>
          <w:rFonts w:hint="cs"/>
          <w:spacing w:val="-2"/>
          <w:rtl/>
        </w:rPr>
        <w:t xml:space="preserve"> هزینه‌ای را که (در راه خوب یابد) متحمل می‌شوید، یا هر نذری را که (در راه طاعت یا معصیت) به گردن می‌گیرید به طور حتم خداوند آن را می‌داند»</w:t>
      </w:r>
      <w:r w:rsidR="00463E65" w:rsidRPr="00A81803">
        <w:rPr>
          <w:rFonts w:hint="cs"/>
          <w:spacing w:val="-2"/>
          <w:rtl/>
        </w:rPr>
        <w:t xml:space="preserve">. </w:t>
      </w:r>
    </w:p>
    <w:p w:rsidR="00B9515B" w:rsidRPr="00A81803" w:rsidRDefault="00463E65" w:rsidP="004E69F6">
      <w:pPr>
        <w:pStyle w:val="a0"/>
        <w:rPr>
          <w:spacing w:val="-2"/>
          <w:rtl/>
        </w:rPr>
      </w:pPr>
      <w:r w:rsidRPr="00A81803">
        <w:rPr>
          <w:rFonts w:hint="cs"/>
          <w:spacing w:val="-2"/>
          <w:rtl/>
        </w:rPr>
        <w:t xml:space="preserve">همچنین می‌فرماید: </w:t>
      </w:r>
    </w:p>
    <w:p w:rsidR="00B9515B" w:rsidRPr="00A81803" w:rsidRDefault="00463E65" w:rsidP="00D54E7B">
      <w:pPr>
        <w:pStyle w:val="a0"/>
        <w:widowControl w:val="0"/>
        <w:rPr>
          <w:spacing w:val="-2"/>
          <w:rtl/>
        </w:rPr>
      </w:pPr>
      <w:r w:rsidRPr="00A81803">
        <w:rPr>
          <w:rFonts w:cs="Traditional Arabic"/>
          <w:color w:val="000000"/>
          <w:spacing w:val="-2"/>
          <w:shd w:val="clear" w:color="auto" w:fill="FFFFFF"/>
          <w:rtl/>
        </w:rPr>
        <w:t>﴿</w:t>
      </w:r>
      <w:r w:rsidRPr="00A81803">
        <w:rPr>
          <w:rStyle w:val="Char9"/>
          <w:spacing w:val="-2"/>
          <w:rtl/>
        </w:rPr>
        <w:t>ثُمَّ لۡيَقۡضُواْ تَفَثَهُمۡ وَلۡيُوفُواْ نُذُورَهُمۡ</w:t>
      </w:r>
      <w:r w:rsidR="000D4C24" w:rsidRPr="00A81803">
        <w:rPr>
          <w:rFonts w:cs="Times New Roman" w:hint="cs"/>
          <w:color w:val="000000"/>
          <w:spacing w:val="-2"/>
          <w:shd w:val="clear" w:color="auto" w:fill="FFFFFF"/>
          <w:rtl/>
        </w:rPr>
        <w:t>...</w:t>
      </w:r>
      <w:r w:rsidRPr="00A81803">
        <w:rPr>
          <w:rFonts w:cs="Traditional Arabic"/>
          <w:color w:val="000000"/>
          <w:spacing w:val="-2"/>
          <w:shd w:val="clear" w:color="auto" w:fill="FFFFFF"/>
          <w:rtl/>
        </w:rPr>
        <w:t>﴾</w:t>
      </w:r>
      <w:r w:rsidRPr="00A81803">
        <w:rPr>
          <w:rStyle w:val="Char9"/>
          <w:spacing w:val="-2"/>
          <w:rtl/>
        </w:rPr>
        <w:t xml:space="preserve"> </w:t>
      </w:r>
      <w:r w:rsidRPr="00A81803">
        <w:rPr>
          <w:rStyle w:val="Char"/>
          <w:spacing w:val="-2"/>
          <w:rtl/>
        </w:rPr>
        <w:t>[الحج: 29]</w:t>
      </w:r>
      <w:r w:rsidR="004C227A" w:rsidRPr="00A81803">
        <w:rPr>
          <w:rFonts w:hint="cs"/>
          <w:spacing w:val="-2"/>
          <w:rtl/>
        </w:rPr>
        <w:t>.</w:t>
      </w:r>
      <w:r w:rsidR="0024131C" w:rsidRPr="00A81803">
        <w:rPr>
          <w:rFonts w:hint="cs"/>
          <w:spacing w:val="-2"/>
          <w:rtl/>
        </w:rPr>
        <w:t xml:space="preserve"> </w:t>
      </w:r>
    </w:p>
    <w:p w:rsidR="00463E65" w:rsidRPr="00A81803" w:rsidRDefault="0024131C" w:rsidP="00D54E7B">
      <w:pPr>
        <w:pStyle w:val="a0"/>
        <w:widowControl w:val="0"/>
        <w:rPr>
          <w:spacing w:val="-2"/>
          <w:rtl/>
        </w:rPr>
      </w:pPr>
      <w:r w:rsidRPr="00A81803">
        <w:rPr>
          <w:rStyle w:val="Char7"/>
          <w:rFonts w:hint="cs"/>
          <w:spacing w:val="-2"/>
          <w:rtl/>
        </w:rPr>
        <w:t>«سپس باید آلودگی خود را بزدایند و به نذرهای خود وفا کنند»</w:t>
      </w:r>
      <w:r w:rsidRPr="00A81803">
        <w:rPr>
          <w:rFonts w:hint="cs"/>
          <w:spacing w:val="-2"/>
          <w:rtl/>
        </w:rPr>
        <w:t>.</w:t>
      </w:r>
    </w:p>
    <w:p w:rsidR="0024131C" w:rsidRPr="00A81803" w:rsidRDefault="008C3335" w:rsidP="00D54E7B">
      <w:pPr>
        <w:pStyle w:val="a0"/>
        <w:widowControl w:val="0"/>
        <w:rPr>
          <w:spacing w:val="-4"/>
          <w:rtl/>
        </w:rPr>
      </w:pPr>
      <w:r w:rsidRPr="00A81803">
        <w:rPr>
          <w:rFonts w:hint="cs"/>
          <w:spacing w:val="-4"/>
          <w:rtl/>
        </w:rPr>
        <w:t xml:space="preserve">پیامبر اکرم </w:t>
      </w:r>
      <w:r w:rsidRPr="00A81803">
        <w:rPr>
          <w:rFonts w:cs="CTraditional Arabic" w:hint="cs"/>
          <w:spacing w:val="-4"/>
          <w:rtl/>
        </w:rPr>
        <w:t>ج</w:t>
      </w:r>
      <w:r w:rsidRPr="00A81803">
        <w:rPr>
          <w:rFonts w:hint="cs"/>
          <w:spacing w:val="-4"/>
          <w:rtl/>
        </w:rPr>
        <w:t xml:space="preserve"> نیز دربار</w:t>
      </w:r>
      <w:r w:rsidR="00D71951" w:rsidRPr="00A81803">
        <w:rPr>
          <w:rFonts w:hint="cs"/>
          <w:spacing w:val="-4"/>
          <w:rtl/>
        </w:rPr>
        <w:t xml:space="preserve">ۀ </w:t>
      </w:r>
      <w:r w:rsidRPr="00A81803">
        <w:rPr>
          <w:rFonts w:hint="cs"/>
          <w:spacing w:val="-4"/>
          <w:rtl/>
        </w:rPr>
        <w:t xml:space="preserve">مشروعیّت نذر فرموده است: </w:t>
      </w:r>
      <w:r w:rsidRPr="00A81803">
        <w:rPr>
          <w:rStyle w:val="Char6"/>
          <w:rFonts w:hint="cs"/>
          <w:spacing w:val="-4"/>
          <w:rtl/>
        </w:rPr>
        <w:t>«</w:t>
      </w:r>
      <w:r w:rsidR="00360E09" w:rsidRPr="00A81803">
        <w:rPr>
          <w:rStyle w:val="Char6"/>
          <w:spacing w:val="-4"/>
          <w:rtl/>
        </w:rPr>
        <w:t>مَنْ نَذَرَ أَنْ يُطِيعَ اللَّهَ فَلْيُطِعْهُ، وَمَنْ نَذَرَ أَنْ يَعْصِيَ</w:t>
      </w:r>
      <w:r w:rsidR="00360E09" w:rsidRPr="00A81803">
        <w:rPr>
          <w:rStyle w:val="Char6"/>
          <w:rFonts w:hint="cs"/>
          <w:spacing w:val="-4"/>
          <w:rtl/>
        </w:rPr>
        <w:t xml:space="preserve"> اللهَ</w:t>
      </w:r>
      <w:r w:rsidR="00360E09" w:rsidRPr="00A81803">
        <w:rPr>
          <w:rStyle w:val="Char6"/>
          <w:spacing w:val="-4"/>
          <w:rtl/>
        </w:rPr>
        <w:t xml:space="preserve"> فَلاَ يَعْصِهِ</w:t>
      </w:r>
      <w:r w:rsidRPr="00A81803">
        <w:rPr>
          <w:rStyle w:val="Char6"/>
          <w:rFonts w:hint="cs"/>
          <w:spacing w:val="-4"/>
          <w:rtl/>
        </w:rPr>
        <w:t>»</w:t>
      </w:r>
      <w:r w:rsidRPr="00A81803">
        <w:rPr>
          <w:rFonts w:ascii="IRLotus" w:hAnsi="IRLotus" w:cs="IRLotus"/>
          <w:spacing w:val="-4"/>
          <w:vertAlign w:val="superscript"/>
          <w:rtl/>
        </w:rPr>
        <w:t>(</w:t>
      </w:r>
      <w:r w:rsidRPr="00A81803">
        <w:rPr>
          <w:rStyle w:val="FootnoteReference"/>
          <w:rFonts w:ascii="IRLotus" w:eastAsia="SimSun" w:hAnsi="IRLotus" w:cs="IRLotus"/>
          <w:spacing w:val="-4"/>
          <w:rtl/>
        </w:rPr>
        <w:footnoteReference w:id="21"/>
      </w:r>
      <w:r w:rsidRPr="00A81803">
        <w:rPr>
          <w:rFonts w:ascii="IRLotus" w:hAnsi="IRLotus" w:cs="IRLotus"/>
          <w:spacing w:val="-4"/>
          <w:vertAlign w:val="superscript"/>
          <w:rtl/>
        </w:rPr>
        <w:t>)</w:t>
      </w:r>
      <w:r w:rsidR="00B9515B" w:rsidRPr="00A81803">
        <w:rPr>
          <w:rFonts w:hint="cs"/>
          <w:spacing w:val="-4"/>
          <w:rtl/>
        </w:rPr>
        <w:t>؛</w:t>
      </w:r>
      <w:r w:rsidRPr="00A81803">
        <w:rPr>
          <w:rFonts w:hint="cs"/>
          <w:spacing w:val="-4"/>
          <w:rtl/>
        </w:rPr>
        <w:t xml:space="preserve"> «کسی که نذر کند که از خداوند اطاعت کند و دستوراتش را به جای آورد، باید به آن وفا کند و دستوراتش را به جای آورد و کسی که نذر کند خدا را نافرمانی کند و دستوراتش را به جای نیاورد، به آن وفا نکند و از دستورات خداوند نافرمانی ننماید».</w:t>
      </w:r>
    </w:p>
    <w:p w:rsidR="008C3335" w:rsidRPr="00A81803" w:rsidRDefault="002C17A1" w:rsidP="00DE2DD7">
      <w:pPr>
        <w:pStyle w:val="a2"/>
        <w:rPr>
          <w:rtl/>
        </w:rPr>
      </w:pPr>
      <w:bookmarkStart w:id="46" w:name="_Toc485737392"/>
      <w:r w:rsidRPr="00A81803">
        <w:rPr>
          <w:rFonts w:hint="cs"/>
          <w:rtl/>
        </w:rPr>
        <w:t>در چه موقع نذر صحیح است و چه وقت صحیح نیست؟</w:t>
      </w:r>
      <w:bookmarkEnd w:id="46"/>
    </w:p>
    <w:p w:rsidR="00DE2DD7" w:rsidRPr="00A81803" w:rsidRDefault="00B9515B" w:rsidP="004E69F6">
      <w:pPr>
        <w:pStyle w:val="a5"/>
        <w:rPr>
          <w:rStyle w:val="Char0"/>
          <w:b/>
          <w:bCs w:val="0"/>
          <w:rtl/>
        </w:rPr>
      </w:pPr>
      <w:r w:rsidRPr="00A81803">
        <w:rPr>
          <w:rFonts w:hint="cs"/>
          <w:rtl/>
        </w:rPr>
        <w:t>الف)</w:t>
      </w:r>
      <w:r w:rsidR="00DE2DD7" w:rsidRPr="00A81803">
        <w:rPr>
          <w:rFonts w:hint="cs"/>
          <w:rtl/>
        </w:rPr>
        <w:t xml:space="preserve"> نذر صحیح:</w:t>
      </w:r>
      <w:r w:rsidR="00DE2DD7" w:rsidRPr="00A81803">
        <w:rPr>
          <w:rStyle w:val="Char0"/>
          <w:rFonts w:hint="cs"/>
          <w:b/>
          <w:bCs w:val="0"/>
          <w:rtl/>
        </w:rPr>
        <w:t xml:space="preserve"> اگر نذر دربار</w:t>
      </w:r>
      <w:r w:rsidR="00D71951" w:rsidRPr="00A81803">
        <w:rPr>
          <w:rStyle w:val="Char0"/>
          <w:rFonts w:hint="cs"/>
          <w:b/>
          <w:bCs w:val="0"/>
          <w:rtl/>
        </w:rPr>
        <w:t xml:space="preserve">ۀ </w:t>
      </w:r>
      <w:r w:rsidR="00DE2DD7" w:rsidRPr="00A81803">
        <w:rPr>
          <w:rStyle w:val="Char0"/>
          <w:rFonts w:hint="cs"/>
          <w:b/>
          <w:bCs w:val="0"/>
          <w:rtl/>
        </w:rPr>
        <w:t>طاعت خداوند و امور خداپسند باشد، نذری است صحیح و باید به آن وفا شود، امّا اگر دربار</w:t>
      </w:r>
      <w:r w:rsidR="00D71951" w:rsidRPr="00A81803">
        <w:rPr>
          <w:rStyle w:val="Char0"/>
          <w:rFonts w:hint="cs"/>
          <w:b/>
          <w:bCs w:val="0"/>
          <w:rtl/>
        </w:rPr>
        <w:t xml:space="preserve">ۀ </w:t>
      </w:r>
      <w:r w:rsidR="00DE2DD7" w:rsidRPr="00A81803">
        <w:rPr>
          <w:rStyle w:val="Char0"/>
          <w:rFonts w:hint="cs"/>
          <w:b/>
          <w:bCs w:val="0"/>
          <w:rtl/>
        </w:rPr>
        <w:t>معصیت و نافرمانی از خدا باشد، مسلماً چنین نذری باطل اس</w:t>
      </w:r>
      <w:r w:rsidR="008843D0" w:rsidRPr="00A81803">
        <w:rPr>
          <w:rStyle w:val="Char0"/>
          <w:rFonts w:hint="cs"/>
          <w:b/>
          <w:bCs w:val="0"/>
          <w:rtl/>
        </w:rPr>
        <w:t>ت و</w:t>
      </w:r>
      <w:r w:rsidR="00DE2DD7" w:rsidRPr="00A81803">
        <w:rPr>
          <w:rStyle w:val="Char0"/>
          <w:rFonts w:hint="cs"/>
          <w:b/>
          <w:bCs w:val="0"/>
          <w:rtl/>
        </w:rPr>
        <w:t xml:space="preserve"> نباید به آن وفا شود، بلکه واجب است ترک شود و به جای آورده‌نشود، به دلیل حدیث چند سطر پیش که ام المؤمنین عایشه</w:t>
      </w:r>
      <w:r w:rsidR="00DE2DD7" w:rsidRPr="00A81803">
        <w:rPr>
          <w:rStyle w:val="Char0"/>
          <w:rFonts w:cs="CTraditional Arabic" w:hint="cs"/>
          <w:b/>
          <w:bCs w:val="0"/>
          <w:rtl/>
        </w:rPr>
        <w:t>ل</w:t>
      </w:r>
      <w:r w:rsidR="00DE2DD7" w:rsidRPr="00A81803">
        <w:rPr>
          <w:rStyle w:val="Char0"/>
          <w:rFonts w:hint="cs"/>
          <w:b/>
          <w:bCs w:val="0"/>
          <w:rtl/>
        </w:rPr>
        <w:t xml:space="preserve"> گفته است: پیامبر اکرم فرمود: «کسی که نذر کن</w:t>
      </w:r>
      <w:r w:rsidR="004E69F6" w:rsidRPr="00A81803">
        <w:rPr>
          <w:rStyle w:val="Char0"/>
          <w:rFonts w:hint="cs"/>
          <w:b/>
          <w:bCs w:val="0"/>
          <w:rtl/>
        </w:rPr>
        <w:t>د</w:t>
      </w:r>
      <w:r w:rsidR="00DE2DD7" w:rsidRPr="00A81803">
        <w:rPr>
          <w:rStyle w:val="Char0"/>
          <w:rFonts w:hint="cs"/>
          <w:b/>
          <w:bCs w:val="0"/>
          <w:rtl/>
        </w:rPr>
        <w:t xml:space="preserve"> که از خداوند اطاعت کند و دستوراتش را به جای آورد، باید به آن وفا کند و دستوراتش را به جای بیاورد و کسی که نذر کند که از خداوند نافرمانی </w:t>
      </w:r>
      <w:r w:rsidR="00E85D56" w:rsidRPr="00A81803">
        <w:rPr>
          <w:rStyle w:val="Char0"/>
          <w:rFonts w:hint="cs"/>
          <w:b/>
          <w:bCs w:val="0"/>
          <w:rtl/>
        </w:rPr>
        <w:t>کند و دستوراتش را به جای نیاورد، به آن وفا نکند و از دستورات خداوند نافرمانی ننماید</w:t>
      </w:r>
      <w:r w:rsidR="004E69F6" w:rsidRPr="00A81803">
        <w:rPr>
          <w:rStyle w:val="Char0"/>
          <w:rFonts w:hint="cs"/>
          <w:b/>
          <w:bCs w:val="0"/>
          <w:rtl/>
        </w:rPr>
        <w:t>»</w:t>
      </w:r>
      <w:r w:rsidRPr="00A81803">
        <w:rPr>
          <w:rStyle w:val="Char0"/>
          <w:rFonts w:hint="cs"/>
          <w:b/>
          <w:bCs w:val="0"/>
          <w:rtl/>
        </w:rPr>
        <w:t>.</w:t>
      </w:r>
      <w:r w:rsidR="00743AED" w:rsidRPr="00A81803">
        <w:rPr>
          <w:rStyle w:val="Char0"/>
          <w:b/>
          <w:bCs w:val="0"/>
          <w:vertAlign w:val="superscript"/>
          <w:rtl/>
        </w:rPr>
        <w:t>(</w:t>
      </w:r>
      <w:r w:rsidR="00743AED" w:rsidRPr="00A81803">
        <w:rPr>
          <w:rStyle w:val="Char0"/>
          <w:b/>
          <w:bCs w:val="0"/>
          <w:vertAlign w:val="superscript"/>
          <w:rtl/>
        </w:rPr>
        <w:footnoteReference w:id="22"/>
      </w:r>
      <w:r w:rsidR="00743AED" w:rsidRPr="00A81803">
        <w:rPr>
          <w:rStyle w:val="Char0"/>
          <w:b/>
          <w:bCs w:val="0"/>
          <w:vertAlign w:val="superscript"/>
          <w:rtl/>
        </w:rPr>
        <w:t>)</w:t>
      </w:r>
    </w:p>
    <w:p w:rsidR="00972C4D" w:rsidRPr="00A81803" w:rsidRDefault="008D7A77" w:rsidP="004E69F6">
      <w:pPr>
        <w:pStyle w:val="a5"/>
        <w:rPr>
          <w:rStyle w:val="Char0"/>
          <w:b/>
          <w:bCs w:val="0"/>
          <w:rtl/>
        </w:rPr>
      </w:pPr>
      <w:r w:rsidRPr="00A81803">
        <w:rPr>
          <w:rFonts w:hint="cs"/>
          <w:rtl/>
        </w:rPr>
        <w:t>ب</w:t>
      </w:r>
      <w:r w:rsidR="00B9515B" w:rsidRPr="00A81803">
        <w:rPr>
          <w:rStyle w:val="Char0"/>
          <w:rFonts w:hint="cs"/>
          <w:b/>
          <w:bCs w:val="0"/>
          <w:rtl/>
        </w:rPr>
        <w:t>)</w:t>
      </w:r>
      <w:r w:rsidRPr="00A81803">
        <w:rPr>
          <w:rFonts w:hint="cs"/>
          <w:rtl/>
        </w:rPr>
        <w:t xml:space="preserve"> نذر غیرصحیح</w:t>
      </w:r>
      <w:r w:rsidR="00B9515B" w:rsidRPr="00A81803">
        <w:rPr>
          <w:rStyle w:val="Char0"/>
          <w:rFonts w:hint="cs"/>
          <w:b/>
          <w:bCs w:val="0"/>
          <w:rtl/>
        </w:rPr>
        <w:t>:</w:t>
      </w:r>
      <w:r w:rsidRPr="00A81803">
        <w:rPr>
          <w:rStyle w:val="Char0"/>
          <w:rFonts w:hint="cs"/>
          <w:b/>
          <w:bCs w:val="0"/>
          <w:rtl/>
        </w:rPr>
        <w:t xml:space="preserve"> بدیهی است که به کاربردن نذر برای غیرخدا صحیح نمی‌باشد، به این سبب که نذر عبادت است و همچون سایر عبادت‌ها جایز نیست که برای غیرخدا انجام شود، زیرا مشروعیت نذر به خاطر نزدیک‌شدن به خداست و حال اینکه نزدیکی جستن به غیرخدا در عبادات گناهی بس بزرگ و مشرف به شرک می‌باشد، چون شکی نیست وقتی که مردم از صراط مستقیم و از دستورا</w:t>
      </w:r>
      <w:r w:rsidR="00275BDE" w:rsidRPr="00A81803">
        <w:rPr>
          <w:rStyle w:val="Char0"/>
          <w:rFonts w:hint="cs"/>
          <w:b/>
          <w:bCs w:val="0"/>
          <w:rtl/>
        </w:rPr>
        <w:t>ت</w:t>
      </w:r>
      <w:r w:rsidRPr="00A81803">
        <w:rPr>
          <w:rStyle w:val="Char0"/>
          <w:rFonts w:hint="cs"/>
          <w:b/>
          <w:bCs w:val="0"/>
          <w:rtl/>
        </w:rPr>
        <w:t xml:space="preserve"> راستین اسلام روی گرداندند </w:t>
      </w:r>
      <w:r w:rsidRPr="00A81803">
        <w:rPr>
          <w:rStyle w:val="Char0"/>
          <w:b/>
          <w:bCs w:val="0"/>
          <w:rtl/>
        </w:rPr>
        <w:t>–</w:t>
      </w:r>
      <w:r w:rsidR="00B9515B" w:rsidRPr="00A81803">
        <w:rPr>
          <w:rStyle w:val="Char0"/>
          <w:rFonts w:hint="cs"/>
          <w:b/>
          <w:bCs w:val="0"/>
          <w:rtl/>
        </w:rPr>
        <w:t>پناه بر خدا</w:t>
      </w:r>
      <w:r w:rsidRPr="00A81803">
        <w:rPr>
          <w:rStyle w:val="Char0"/>
          <w:b/>
          <w:bCs w:val="0"/>
          <w:rtl/>
        </w:rPr>
        <w:t>–</w:t>
      </w:r>
      <w:r w:rsidRPr="00A81803">
        <w:rPr>
          <w:rStyle w:val="Char0"/>
          <w:rFonts w:hint="cs"/>
          <w:b/>
          <w:bCs w:val="0"/>
          <w:rtl/>
        </w:rPr>
        <w:t xml:space="preserve"> ارتکاب به اعمال شرک‌آمیز در میان آنان گسترش می‌یابد، همچنان‌که متأسفانه بسیاری از نذرها برای تقرب به غیرخدا انجام می‌َشود، مانند نذر برای فرمانروایان</w:t>
      </w:r>
      <w:r w:rsidR="00972C4D" w:rsidRPr="00A81803">
        <w:rPr>
          <w:rStyle w:val="Char0"/>
          <w:rFonts w:hint="cs"/>
          <w:b/>
          <w:bCs w:val="0"/>
          <w:rtl/>
        </w:rPr>
        <w:t>، افراد صالح، جنّ، مردگان و امثال این‌ها، در حالی که چنین نذری صحیح نمی‌باشد و وفا به آن‌ها جایز نیست.</w:t>
      </w:r>
    </w:p>
    <w:p w:rsidR="00972C4D" w:rsidRPr="00A81803" w:rsidRDefault="00972C4D" w:rsidP="006D46D9">
      <w:pPr>
        <w:pStyle w:val="a2"/>
        <w:rPr>
          <w:rStyle w:val="Char0"/>
          <w:b/>
          <w:bCs w:val="0"/>
          <w:rtl/>
        </w:rPr>
      </w:pPr>
      <w:bookmarkStart w:id="47" w:name="_Toc485737393"/>
      <w:r w:rsidRPr="00A81803">
        <w:rPr>
          <w:rFonts w:hint="cs"/>
          <w:rtl/>
        </w:rPr>
        <w:t>نذر به معصیت و حکم وفا به آن</w:t>
      </w:r>
      <w:bookmarkEnd w:id="47"/>
    </w:p>
    <w:p w:rsidR="00972C4D" w:rsidRPr="00A81803" w:rsidRDefault="00972C4D" w:rsidP="004E69F6">
      <w:pPr>
        <w:pStyle w:val="a5"/>
        <w:rPr>
          <w:rStyle w:val="Char0"/>
          <w:b/>
          <w:bCs w:val="0"/>
          <w:rtl/>
        </w:rPr>
      </w:pPr>
      <w:r w:rsidRPr="00A81803">
        <w:rPr>
          <w:rStyle w:val="Char0"/>
          <w:rFonts w:hint="cs"/>
          <w:b/>
          <w:bCs w:val="0"/>
          <w:rtl/>
        </w:rPr>
        <w:t>شکی نیست که نذر به معصیت و گناه، باطل است و وفا به آن جایز</w:t>
      </w:r>
      <w:r w:rsidR="005C304B" w:rsidRPr="00A81803">
        <w:rPr>
          <w:rStyle w:val="Char0"/>
          <w:rFonts w:hint="cs"/>
          <w:b/>
          <w:bCs w:val="0"/>
          <w:rtl/>
        </w:rPr>
        <w:t xml:space="preserve"> نمی‌</w:t>
      </w:r>
      <w:r w:rsidRPr="00A81803">
        <w:rPr>
          <w:rStyle w:val="Char0"/>
          <w:rFonts w:hint="cs"/>
          <w:b/>
          <w:bCs w:val="0"/>
          <w:rtl/>
        </w:rPr>
        <w:t>باشد، به دلیل این فرمود</w:t>
      </w:r>
      <w:r w:rsidR="00D71951" w:rsidRPr="00A81803">
        <w:rPr>
          <w:rStyle w:val="Char0"/>
          <w:rFonts w:hint="cs"/>
          <w:b/>
          <w:bCs w:val="0"/>
          <w:rtl/>
        </w:rPr>
        <w:t xml:space="preserve">ۀ </w:t>
      </w:r>
      <w:r w:rsidRPr="00A81803">
        <w:rPr>
          <w:rStyle w:val="Char0"/>
          <w:rFonts w:hint="cs"/>
          <w:b/>
          <w:bCs w:val="0"/>
          <w:rtl/>
        </w:rPr>
        <w:t xml:space="preserve">پیامبر </w:t>
      </w:r>
      <w:r w:rsidRPr="00A81803">
        <w:rPr>
          <w:rStyle w:val="Char0"/>
          <w:rFonts w:cs="CTraditional Arabic" w:hint="cs"/>
          <w:b/>
          <w:bCs w:val="0"/>
          <w:rtl/>
        </w:rPr>
        <w:t>ج</w:t>
      </w:r>
      <w:r w:rsidRPr="00A81803">
        <w:rPr>
          <w:rStyle w:val="Char0"/>
          <w:rFonts w:hint="cs"/>
          <w:b/>
          <w:bCs w:val="0"/>
          <w:rtl/>
        </w:rPr>
        <w:t xml:space="preserve"> که فرموده است: «...کسی که نذر کند که از خداوند نافرمانی کند و دستوراتش را به جای نیاورد، به آن وفا نکند و از دستورات خداوند نافرمانی ننماید».</w:t>
      </w:r>
    </w:p>
    <w:p w:rsidR="00B9515B" w:rsidRPr="00A81803" w:rsidRDefault="002E7A7D" w:rsidP="007B5E57">
      <w:pPr>
        <w:pStyle w:val="a5"/>
        <w:rPr>
          <w:b/>
          <w:bCs w:val="0"/>
          <w:spacing w:val="-2"/>
          <w:sz w:val="28"/>
          <w:szCs w:val="28"/>
          <w:rtl/>
        </w:rPr>
      </w:pPr>
      <w:r w:rsidRPr="00A81803">
        <w:rPr>
          <w:rFonts w:hint="cs"/>
          <w:b/>
          <w:bCs w:val="0"/>
          <w:spacing w:val="-2"/>
          <w:sz w:val="28"/>
          <w:szCs w:val="28"/>
          <w:rtl/>
        </w:rPr>
        <w:t>شیخ السلام</w:t>
      </w:r>
      <w:r w:rsidR="004538B5">
        <w:rPr>
          <w:rFonts w:hint="cs"/>
          <w:b/>
          <w:bCs w:val="0"/>
          <w:spacing w:val="-2"/>
          <w:sz w:val="28"/>
          <w:szCs w:val="28"/>
          <w:rtl/>
        </w:rPr>
        <w:t xml:space="preserve"> </w:t>
      </w:r>
      <w:r w:rsidRPr="00A81803">
        <w:rPr>
          <w:rFonts w:cs="CTraditional Arabic" w:hint="cs"/>
          <w:b/>
          <w:bCs w:val="0"/>
          <w:spacing w:val="-2"/>
          <w:sz w:val="28"/>
          <w:szCs w:val="28"/>
          <w:rtl/>
        </w:rPr>
        <w:t>/</w:t>
      </w:r>
      <w:r w:rsidRPr="00A81803">
        <w:rPr>
          <w:rFonts w:hint="cs"/>
          <w:b/>
          <w:bCs w:val="0"/>
          <w:spacing w:val="-2"/>
          <w:sz w:val="28"/>
          <w:szCs w:val="28"/>
          <w:rtl/>
        </w:rPr>
        <w:t xml:space="preserve"> گفته است: «نذری که برای طاعت و نزدیکی جستن به خدا نباشد</w:t>
      </w:r>
      <w:r w:rsidR="00B9515B" w:rsidRPr="00A81803">
        <w:rPr>
          <w:rFonts w:hint="cs"/>
          <w:b/>
          <w:bCs w:val="0"/>
          <w:spacing w:val="-2"/>
          <w:sz w:val="28"/>
          <w:szCs w:val="28"/>
          <w:rtl/>
        </w:rPr>
        <w:t>،</w:t>
      </w:r>
      <w:r w:rsidRPr="00A81803">
        <w:rPr>
          <w:rFonts w:hint="cs"/>
          <w:b/>
          <w:bCs w:val="0"/>
          <w:spacing w:val="-2"/>
          <w:sz w:val="28"/>
          <w:szCs w:val="28"/>
          <w:rtl/>
        </w:rPr>
        <w:t xml:space="preserve"> مانند نذر برای بعضی از مقابر و مکان‌های ویژه و امثال این‌ها به صورت روغن‌کاری و برپایی شمع و یا جهت تأمین هزین</w:t>
      </w:r>
      <w:r w:rsidR="00D71951" w:rsidRPr="00A81803">
        <w:rPr>
          <w:rFonts w:hint="cs"/>
          <w:b/>
          <w:bCs w:val="0"/>
          <w:spacing w:val="-2"/>
          <w:sz w:val="28"/>
          <w:szCs w:val="28"/>
          <w:rtl/>
        </w:rPr>
        <w:t xml:space="preserve">ۀ </w:t>
      </w:r>
      <w:r w:rsidRPr="00A81803">
        <w:rPr>
          <w:rFonts w:hint="cs"/>
          <w:b/>
          <w:bCs w:val="0"/>
          <w:spacing w:val="-2"/>
          <w:sz w:val="28"/>
          <w:szCs w:val="28"/>
          <w:rtl/>
        </w:rPr>
        <w:t>مسا</w:t>
      </w:r>
      <w:r w:rsidR="007B5E57" w:rsidRPr="00A81803">
        <w:rPr>
          <w:rFonts w:hint="cs"/>
          <w:b/>
          <w:bCs w:val="0"/>
          <w:spacing w:val="-2"/>
          <w:sz w:val="28"/>
          <w:szCs w:val="28"/>
          <w:rtl/>
        </w:rPr>
        <w:t>ی</w:t>
      </w:r>
      <w:r w:rsidRPr="00A81803">
        <w:rPr>
          <w:rFonts w:hint="cs"/>
          <w:b/>
          <w:bCs w:val="0"/>
          <w:spacing w:val="-2"/>
          <w:sz w:val="28"/>
          <w:szCs w:val="28"/>
          <w:rtl/>
        </w:rPr>
        <w:t xml:space="preserve">ل دیگری از این قبیل، به عنوان نذر معصیت و نافرمانی از دستورات خدا </w:t>
      </w:r>
      <w:r w:rsidR="00905594" w:rsidRPr="00A81803">
        <w:rPr>
          <w:rFonts w:hint="cs"/>
          <w:b/>
          <w:bCs w:val="0"/>
          <w:spacing w:val="-2"/>
          <w:sz w:val="28"/>
          <w:szCs w:val="28"/>
          <w:rtl/>
        </w:rPr>
        <w:t>محسوب می‌شود، زیرا چنین نذری در پاره‌ای موارد و جوانب شبیه به نذر برای بت‌های سه گان</w:t>
      </w:r>
      <w:r w:rsidR="00D71951" w:rsidRPr="00A81803">
        <w:rPr>
          <w:rFonts w:hint="cs"/>
          <w:b/>
          <w:bCs w:val="0"/>
          <w:spacing w:val="-2"/>
          <w:sz w:val="28"/>
          <w:szCs w:val="28"/>
          <w:rtl/>
        </w:rPr>
        <w:t xml:space="preserve">ۀ </w:t>
      </w:r>
      <w:r w:rsidR="00905594" w:rsidRPr="00A81803">
        <w:rPr>
          <w:rFonts w:hint="cs"/>
          <w:b/>
          <w:bCs w:val="0"/>
          <w:spacing w:val="-2"/>
          <w:sz w:val="28"/>
          <w:szCs w:val="28"/>
          <w:rtl/>
        </w:rPr>
        <w:t>(لات و عزات و منات) انجام می‌گیرد، از این‌رو، این نوع نذر باطل است و وفا به آن جایز نمی‌باشد»</w:t>
      </w:r>
      <w:r w:rsidR="00B9515B" w:rsidRPr="00A81803">
        <w:rPr>
          <w:rFonts w:hint="cs"/>
          <w:b/>
          <w:bCs w:val="0"/>
          <w:spacing w:val="-2"/>
          <w:sz w:val="28"/>
          <w:szCs w:val="28"/>
          <w:rtl/>
        </w:rPr>
        <w:t>.</w:t>
      </w:r>
      <w:r w:rsidR="00905594" w:rsidRPr="00A81803">
        <w:rPr>
          <w:rFonts w:ascii="IRLotus" w:hAnsi="IRLotus" w:cs="IRLotus"/>
          <w:b/>
          <w:bCs w:val="0"/>
          <w:spacing w:val="-2"/>
          <w:sz w:val="28"/>
          <w:szCs w:val="28"/>
          <w:vertAlign w:val="superscript"/>
          <w:rtl/>
        </w:rPr>
        <w:t>(</w:t>
      </w:r>
      <w:r w:rsidR="00905594" w:rsidRPr="00A81803">
        <w:rPr>
          <w:rStyle w:val="FootnoteReference"/>
          <w:rFonts w:ascii="IRLotus" w:eastAsia="SimSun" w:hAnsi="IRLotus" w:cs="IRLotus"/>
          <w:b/>
          <w:bCs w:val="0"/>
          <w:spacing w:val="-2"/>
          <w:sz w:val="28"/>
          <w:szCs w:val="28"/>
          <w:rtl/>
        </w:rPr>
        <w:footnoteReference w:id="23"/>
      </w:r>
      <w:r w:rsidR="00905594" w:rsidRPr="00A81803">
        <w:rPr>
          <w:rFonts w:ascii="IRLotus" w:hAnsi="IRLotus" w:cs="IRLotus"/>
          <w:b/>
          <w:bCs w:val="0"/>
          <w:spacing w:val="-2"/>
          <w:sz w:val="28"/>
          <w:szCs w:val="28"/>
          <w:vertAlign w:val="superscript"/>
          <w:rtl/>
        </w:rPr>
        <w:t>)</w:t>
      </w:r>
      <w:r w:rsidR="00905594" w:rsidRPr="00A81803">
        <w:rPr>
          <w:rFonts w:hint="cs"/>
          <w:b/>
          <w:bCs w:val="0"/>
          <w:spacing w:val="-2"/>
          <w:sz w:val="28"/>
          <w:szCs w:val="28"/>
          <w:rtl/>
        </w:rPr>
        <w:t xml:space="preserve"> </w:t>
      </w:r>
    </w:p>
    <w:p w:rsidR="00223CAB" w:rsidRPr="00A81803" w:rsidRDefault="00905594" w:rsidP="00B9515B">
      <w:pPr>
        <w:pStyle w:val="a5"/>
        <w:rPr>
          <w:rStyle w:val="Char0"/>
          <w:b/>
          <w:bCs w:val="0"/>
          <w:spacing w:val="-2"/>
          <w:rtl/>
        </w:rPr>
      </w:pPr>
      <w:r w:rsidRPr="00A81803">
        <w:rPr>
          <w:rFonts w:hint="cs"/>
          <w:b/>
          <w:bCs w:val="0"/>
          <w:spacing w:val="-2"/>
          <w:sz w:val="28"/>
          <w:szCs w:val="28"/>
          <w:rtl/>
        </w:rPr>
        <w:t>در اینکه آیا کسی که اینگونه</w:t>
      </w:r>
      <w:r w:rsidR="00920762" w:rsidRPr="00A81803">
        <w:rPr>
          <w:rFonts w:hint="cs"/>
          <w:b/>
          <w:bCs w:val="0"/>
          <w:spacing w:val="-2"/>
          <w:sz w:val="28"/>
          <w:szCs w:val="28"/>
          <w:rtl/>
        </w:rPr>
        <w:t xml:space="preserve"> نذر می‌کند، کفّار</w:t>
      </w:r>
      <w:r w:rsidR="00D71951" w:rsidRPr="00A81803">
        <w:rPr>
          <w:rFonts w:hint="cs"/>
          <w:b/>
          <w:bCs w:val="0"/>
          <w:spacing w:val="-2"/>
          <w:sz w:val="28"/>
          <w:szCs w:val="28"/>
          <w:rtl/>
        </w:rPr>
        <w:t xml:space="preserve">ۀ </w:t>
      </w:r>
      <w:r w:rsidR="00920762" w:rsidRPr="00A81803">
        <w:rPr>
          <w:rFonts w:hint="cs"/>
          <w:b/>
          <w:bCs w:val="0"/>
          <w:spacing w:val="-2"/>
          <w:sz w:val="28"/>
          <w:szCs w:val="28"/>
          <w:rtl/>
        </w:rPr>
        <w:t xml:space="preserve">سوگند بر او </w:t>
      </w:r>
      <w:r w:rsidR="007B5E57" w:rsidRPr="00A81803">
        <w:rPr>
          <w:rFonts w:hint="cs"/>
          <w:b/>
          <w:bCs w:val="0"/>
          <w:spacing w:val="-2"/>
          <w:sz w:val="28"/>
          <w:szCs w:val="28"/>
          <w:rtl/>
        </w:rPr>
        <w:t>و</w:t>
      </w:r>
      <w:r w:rsidR="00B9515B" w:rsidRPr="00A81803">
        <w:rPr>
          <w:rFonts w:hint="cs"/>
          <w:b/>
          <w:bCs w:val="0"/>
          <w:spacing w:val="-2"/>
          <w:sz w:val="28"/>
          <w:szCs w:val="28"/>
          <w:rtl/>
        </w:rPr>
        <w:t>اجب</w:t>
      </w:r>
      <w:r w:rsidR="00920762" w:rsidRPr="00A81803">
        <w:rPr>
          <w:rFonts w:hint="cs"/>
          <w:b/>
          <w:bCs w:val="0"/>
          <w:spacing w:val="-2"/>
          <w:sz w:val="28"/>
          <w:szCs w:val="28"/>
          <w:rtl/>
        </w:rPr>
        <w:t xml:space="preserve"> می‌گردد یا خیر؟ نزد اهل</w:t>
      </w:r>
      <w:r w:rsidRPr="00A81803">
        <w:rPr>
          <w:rFonts w:hint="cs"/>
          <w:b/>
          <w:bCs w:val="0"/>
          <w:spacing w:val="-2"/>
          <w:sz w:val="28"/>
          <w:szCs w:val="28"/>
          <w:rtl/>
        </w:rPr>
        <w:t xml:space="preserve"> علم دو قول وجود دارد، قول اصح آن است که کفّاره بر او واجب می‌باشد. بنابراین </w:t>
      </w:r>
      <w:r w:rsidR="0039459C" w:rsidRPr="00A81803">
        <w:rPr>
          <w:rFonts w:hint="cs"/>
          <w:b/>
          <w:bCs w:val="0"/>
          <w:spacing w:val="-2"/>
          <w:sz w:val="28"/>
          <w:szCs w:val="28"/>
          <w:rtl/>
        </w:rPr>
        <w:t xml:space="preserve">هرگاه شخصی نذر معصیت و گناه‌آمیزی کرد، صادقانه به او می‌گوییم: به </w:t>
      </w:r>
      <w:r w:rsidR="00483771" w:rsidRPr="00A81803">
        <w:rPr>
          <w:rFonts w:hint="cs"/>
          <w:b/>
          <w:bCs w:val="0"/>
          <w:spacing w:val="-2"/>
          <w:sz w:val="28"/>
          <w:szCs w:val="28"/>
          <w:rtl/>
        </w:rPr>
        <w:t>چنین نذری وفا نکند و آ</w:t>
      </w:r>
      <w:r w:rsidR="00DA1A6B" w:rsidRPr="00A81803">
        <w:rPr>
          <w:rFonts w:hint="cs"/>
          <w:b/>
          <w:bCs w:val="0"/>
          <w:spacing w:val="-2"/>
          <w:sz w:val="28"/>
          <w:szCs w:val="28"/>
          <w:rtl/>
        </w:rPr>
        <w:t>ن</w:t>
      </w:r>
      <w:r w:rsidR="00483771" w:rsidRPr="00A81803">
        <w:rPr>
          <w:rFonts w:hint="cs"/>
          <w:b/>
          <w:bCs w:val="0"/>
          <w:spacing w:val="-2"/>
          <w:sz w:val="28"/>
          <w:szCs w:val="28"/>
          <w:rtl/>
        </w:rPr>
        <w:t xml:space="preserve"> را انجام ندهد، چون علاوه</w:t>
      </w:r>
      <w:r w:rsidR="00EC35E8" w:rsidRPr="00A81803">
        <w:rPr>
          <w:rFonts w:hint="cs"/>
          <w:b/>
          <w:bCs w:val="0"/>
          <w:spacing w:val="-2"/>
          <w:sz w:val="28"/>
          <w:szCs w:val="28"/>
          <w:rtl/>
        </w:rPr>
        <w:t xml:space="preserve"> بر گناه آن، پرداخت کفّار</w:t>
      </w:r>
      <w:r w:rsidR="00D71951" w:rsidRPr="00A81803">
        <w:rPr>
          <w:rFonts w:hint="cs"/>
          <w:b/>
          <w:bCs w:val="0"/>
          <w:spacing w:val="-2"/>
          <w:sz w:val="28"/>
          <w:szCs w:val="28"/>
          <w:rtl/>
        </w:rPr>
        <w:t xml:space="preserve">ۀ </w:t>
      </w:r>
      <w:r w:rsidR="00EC35E8" w:rsidRPr="00A81803">
        <w:rPr>
          <w:rFonts w:hint="cs"/>
          <w:b/>
          <w:bCs w:val="0"/>
          <w:spacing w:val="-2"/>
          <w:sz w:val="28"/>
          <w:szCs w:val="28"/>
          <w:rtl/>
        </w:rPr>
        <w:t>سوگند</w:t>
      </w:r>
      <w:r w:rsidR="00483771" w:rsidRPr="00A81803">
        <w:rPr>
          <w:rFonts w:hint="cs"/>
          <w:b/>
          <w:bCs w:val="0"/>
          <w:spacing w:val="-2"/>
          <w:sz w:val="28"/>
          <w:szCs w:val="28"/>
          <w:rtl/>
        </w:rPr>
        <w:t xml:space="preserve"> نیز بر او واجب می‌گردد، به دلیل این فرمود</w:t>
      </w:r>
      <w:r w:rsidR="00D71951" w:rsidRPr="00A81803">
        <w:rPr>
          <w:rFonts w:hint="cs"/>
          <w:b/>
          <w:bCs w:val="0"/>
          <w:spacing w:val="-2"/>
          <w:sz w:val="28"/>
          <w:szCs w:val="28"/>
          <w:rtl/>
        </w:rPr>
        <w:t xml:space="preserve">ۀ </w:t>
      </w:r>
      <w:r w:rsidR="00483771" w:rsidRPr="00A81803">
        <w:rPr>
          <w:rFonts w:hint="cs"/>
          <w:b/>
          <w:bCs w:val="0"/>
          <w:spacing w:val="-2"/>
          <w:sz w:val="28"/>
          <w:szCs w:val="28"/>
          <w:rtl/>
        </w:rPr>
        <w:t xml:space="preserve">پیامبر اکرم </w:t>
      </w:r>
      <w:r w:rsidR="00483771" w:rsidRPr="00A81803">
        <w:rPr>
          <w:rFonts w:cs="CTraditional Arabic" w:hint="cs"/>
          <w:b/>
          <w:bCs w:val="0"/>
          <w:spacing w:val="-2"/>
          <w:sz w:val="28"/>
          <w:szCs w:val="28"/>
          <w:rtl/>
        </w:rPr>
        <w:t>ج</w:t>
      </w:r>
      <w:r w:rsidR="00483771" w:rsidRPr="00A81803">
        <w:rPr>
          <w:rFonts w:hint="cs"/>
          <w:b/>
          <w:bCs w:val="0"/>
          <w:spacing w:val="-2"/>
          <w:sz w:val="28"/>
          <w:szCs w:val="28"/>
          <w:rtl/>
        </w:rPr>
        <w:t xml:space="preserve"> که می‌فرماید: </w:t>
      </w:r>
      <w:r w:rsidR="00483771" w:rsidRPr="00A81803">
        <w:rPr>
          <w:rStyle w:val="Char6"/>
          <w:rFonts w:hint="cs"/>
          <w:b/>
          <w:bCs w:val="0"/>
          <w:spacing w:val="-2"/>
          <w:rtl/>
        </w:rPr>
        <w:t>«</w:t>
      </w:r>
      <w:r w:rsidR="00D52EC3" w:rsidRPr="00A81803">
        <w:rPr>
          <w:rStyle w:val="Char6"/>
          <w:b/>
          <w:bCs w:val="0"/>
          <w:spacing w:val="-2"/>
          <w:rtl/>
        </w:rPr>
        <w:t>لَا نَذْرَ فِي مَعْصِيَةِ اللَّهِ وَكَفَّارَتُهُ كَفَّارَةُ يَمِينٍ</w:t>
      </w:r>
      <w:r w:rsidR="00483771" w:rsidRPr="00A81803">
        <w:rPr>
          <w:rStyle w:val="Char6"/>
          <w:rFonts w:hint="cs"/>
          <w:b/>
          <w:bCs w:val="0"/>
          <w:spacing w:val="-2"/>
          <w:rtl/>
        </w:rPr>
        <w:t>»</w:t>
      </w:r>
      <w:r w:rsidR="00483771" w:rsidRPr="00A81803">
        <w:rPr>
          <w:rFonts w:ascii="IRLotus" w:hAnsi="IRLotus" w:cs="IRLotus"/>
          <w:b/>
          <w:bCs w:val="0"/>
          <w:spacing w:val="-2"/>
          <w:sz w:val="28"/>
          <w:szCs w:val="28"/>
          <w:vertAlign w:val="superscript"/>
          <w:rtl/>
        </w:rPr>
        <w:t>(</w:t>
      </w:r>
      <w:r w:rsidR="00483771" w:rsidRPr="00A81803">
        <w:rPr>
          <w:rStyle w:val="FootnoteReference"/>
          <w:rFonts w:ascii="IRLotus" w:eastAsia="SimSun" w:hAnsi="IRLotus" w:cs="IRLotus"/>
          <w:b/>
          <w:bCs w:val="0"/>
          <w:spacing w:val="-2"/>
          <w:sz w:val="28"/>
          <w:szCs w:val="28"/>
          <w:rtl/>
        </w:rPr>
        <w:footnoteReference w:id="24"/>
      </w:r>
      <w:r w:rsidR="00483771" w:rsidRPr="00A81803">
        <w:rPr>
          <w:rFonts w:ascii="IRLotus" w:hAnsi="IRLotus" w:cs="IRLotus"/>
          <w:b/>
          <w:bCs w:val="0"/>
          <w:spacing w:val="-2"/>
          <w:sz w:val="28"/>
          <w:szCs w:val="28"/>
          <w:vertAlign w:val="superscript"/>
          <w:rtl/>
        </w:rPr>
        <w:t>)</w:t>
      </w:r>
      <w:r w:rsidR="00B9515B" w:rsidRPr="00A81803">
        <w:rPr>
          <w:rStyle w:val="Char0"/>
          <w:rFonts w:hint="cs"/>
          <w:b/>
          <w:bCs w:val="0"/>
          <w:spacing w:val="-2"/>
          <w:rtl/>
        </w:rPr>
        <w:t>؛</w:t>
      </w:r>
      <w:r w:rsidR="00483771" w:rsidRPr="00A81803">
        <w:rPr>
          <w:rStyle w:val="Char0"/>
          <w:rFonts w:hint="cs"/>
          <w:b/>
          <w:bCs w:val="0"/>
          <w:spacing w:val="-2"/>
          <w:rtl/>
        </w:rPr>
        <w:t xml:space="preserve"> «هیچ نوع نذری در معصیت و نافرمانی خداوند وجود ندارد و کفّ</w:t>
      </w:r>
      <w:r w:rsidR="00447F94" w:rsidRPr="00A81803">
        <w:rPr>
          <w:rStyle w:val="Char0"/>
          <w:rFonts w:hint="cs"/>
          <w:b/>
          <w:bCs w:val="0"/>
          <w:spacing w:val="-2"/>
          <w:rtl/>
        </w:rPr>
        <w:t>ار</w:t>
      </w:r>
      <w:r w:rsidR="00D71951" w:rsidRPr="00A81803">
        <w:rPr>
          <w:rStyle w:val="Char0"/>
          <w:rFonts w:hint="cs"/>
          <w:b/>
          <w:bCs w:val="0"/>
          <w:spacing w:val="-2"/>
          <w:rtl/>
        </w:rPr>
        <w:t xml:space="preserve">ۀ </w:t>
      </w:r>
      <w:r w:rsidR="00447F94" w:rsidRPr="00A81803">
        <w:rPr>
          <w:rStyle w:val="Char0"/>
          <w:rFonts w:hint="cs"/>
          <w:b/>
          <w:bCs w:val="0"/>
          <w:spacing w:val="-2"/>
          <w:rtl/>
        </w:rPr>
        <w:t>آن همان کفّار</w:t>
      </w:r>
      <w:r w:rsidR="00D71951" w:rsidRPr="00A81803">
        <w:rPr>
          <w:rStyle w:val="Char0"/>
          <w:rFonts w:hint="cs"/>
          <w:b/>
          <w:bCs w:val="0"/>
          <w:spacing w:val="-2"/>
          <w:rtl/>
        </w:rPr>
        <w:t xml:space="preserve">ۀ </w:t>
      </w:r>
      <w:r w:rsidR="00447F94" w:rsidRPr="00A81803">
        <w:rPr>
          <w:rStyle w:val="Char0"/>
          <w:rFonts w:hint="cs"/>
          <w:b/>
          <w:bCs w:val="0"/>
          <w:spacing w:val="-2"/>
          <w:rtl/>
        </w:rPr>
        <w:t>سوگند می‌باشد».</w:t>
      </w:r>
    </w:p>
    <w:p w:rsidR="00A36BD9" w:rsidRPr="00A81803" w:rsidRDefault="00F92F51" w:rsidP="00F92F51">
      <w:pPr>
        <w:pStyle w:val="a2"/>
        <w:rPr>
          <w:rtl/>
        </w:rPr>
      </w:pPr>
      <w:bookmarkStart w:id="48" w:name="_Toc485737394"/>
      <w:r w:rsidRPr="00A81803">
        <w:rPr>
          <w:rFonts w:hint="cs"/>
          <w:rtl/>
        </w:rPr>
        <w:t>نذرکردن کسی که قادر به انجام‌دادن آن نیست</w:t>
      </w:r>
      <w:bookmarkEnd w:id="48"/>
    </w:p>
    <w:p w:rsidR="00F92F51" w:rsidRPr="00A81803" w:rsidRDefault="00F92F51" w:rsidP="007B5E57">
      <w:pPr>
        <w:pStyle w:val="a5"/>
        <w:rPr>
          <w:b/>
          <w:bCs w:val="0"/>
          <w:sz w:val="28"/>
          <w:szCs w:val="28"/>
          <w:rtl/>
        </w:rPr>
      </w:pPr>
      <w:r w:rsidRPr="00A81803">
        <w:rPr>
          <w:rFonts w:hint="cs"/>
          <w:b/>
          <w:bCs w:val="0"/>
          <w:sz w:val="28"/>
          <w:szCs w:val="28"/>
          <w:rtl/>
        </w:rPr>
        <w:t>باید توجّه داشت کسی که نذ</w:t>
      </w:r>
      <w:r w:rsidR="007B5E57" w:rsidRPr="00A81803">
        <w:rPr>
          <w:rFonts w:hint="cs"/>
          <w:b/>
          <w:bCs w:val="0"/>
          <w:sz w:val="28"/>
          <w:szCs w:val="28"/>
          <w:rtl/>
        </w:rPr>
        <w:t>ر</w:t>
      </w:r>
      <w:r w:rsidRPr="00A81803">
        <w:rPr>
          <w:rFonts w:hint="cs"/>
          <w:b/>
          <w:bCs w:val="0"/>
          <w:sz w:val="28"/>
          <w:szCs w:val="28"/>
          <w:rtl/>
        </w:rPr>
        <w:t xml:space="preserve"> می‌</w:t>
      </w:r>
      <w:r w:rsidR="00DE73B2" w:rsidRPr="00A81803">
        <w:rPr>
          <w:rFonts w:hint="cs"/>
          <w:b/>
          <w:bCs w:val="0"/>
          <w:sz w:val="28"/>
          <w:szCs w:val="28"/>
          <w:rtl/>
        </w:rPr>
        <w:t>ک</w:t>
      </w:r>
      <w:r w:rsidRPr="00A81803">
        <w:rPr>
          <w:rFonts w:hint="cs"/>
          <w:b/>
          <w:bCs w:val="0"/>
          <w:sz w:val="28"/>
          <w:szCs w:val="28"/>
          <w:rtl/>
        </w:rPr>
        <w:t xml:space="preserve">ند، لازم است به گونه‌ای باشد </w:t>
      </w:r>
      <w:r w:rsidR="00937843" w:rsidRPr="00A81803">
        <w:rPr>
          <w:rFonts w:hint="cs"/>
          <w:b/>
          <w:bCs w:val="0"/>
          <w:sz w:val="28"/>
          <w:szCs w:val="28"/>
          <w:rtl/>
        </w:rPr>
        <w:t>که قادر به انجام‌دادن آن باشد، بنابراین اگر فردی بگوید: برای خدا بر</w:t>
      </w:r>
      <w:r w:rsidR="00C9272C" w:rsidRPr="00A81803">
        <w:rPr>
          <w:rFonts w:hint="cs"/>
          <w:b/>
          <w:bCs w:val="0"/>
          <w:sz w:val="28"/>
          <w:szCs w:val="28"/>
          <w:rtl/>
        </w:rPr>
        <w:t xml:space="preserve"> </w:t>
      </w:r>
      <w:r w:rsidR="00937843" w:rsidRPr="00A81803">
        <w:rPr>
          <w:rFonts w:hint="cs"/>
          <w:b/>
          <w:bCs w:val="0"/>
          <w:sz w:val="28"/>
          <w:szCs w:val="28"/>
          <w:rtl/>
        </w:rPr>
        <w:t>من نذر باشد که این کار را انجام دهم، در حالی که او</w:t>
      </w:r>
      <w:r w:rsidR="00290FAB" w:rsidRPr="00A81803">
        <w:rPr>
          <w:rFonts w:hint="cs"/>
          <w:b/>
          <w:bCs w:val="0"/>
          <w:sz w:val="28"/>
          <w:szCs w:val="28"/>
          <w:rtl/>
        </w:rPr>
        <w:t xml:space="preserve"> اصلاً قادر به انجام‌دادن آن نیست، یا بگوید: برای خدا بر من نذر باشد که فلان کار را در ظرفِ مثلاً دو روز انجام دهم، در صورتی که معمولاً</w:t>
      </w:r>
      <w:r w:rsidR="00325B04" w:rsidRPr="00A81803">
        <w:rPr>
          <w:rFonts w:hint="cs"/>
          <w:b/>
          <w:bCs w:val="0"/>
          <w:sz w:val="28"/>
          <w:szCs w:val="28"/>
          <w:rtl/>
        </w:rPr>
        <w:t xml:space="preserve"> </w:t>
      </w:r>
      <w:r w:rsidR="00290FAB" w:rsidRPr="00A81803">
        <w:rPr>
          <w:rFonts w:hint="cs"/>
          <w:b/>
          <w:bCs w:val="0"/>
          <w:sz w:val="28"/>
          <w:szCs w:val="28"/>
          <w:rtl/>
        </w:rPr>
        <w:t>انجام آن در ظرف دو روز، به هیچ وجه امکان</w:t>
      </w:r>
      <w:r w:rsidR="00C9272C" w:rsidRPr="00A81803">
        <w:rPr>
          <w:rFonts w:hint="cs"/>
          <w:b/>
          <w:bCs w:val="0"/>
          <w:sz w:val="28"/>
          <w:szCs w:val="28"/>
          <w:rtl/>
        </w:rPr>
        <w:t>‌</w:t>
      </w:r>
      <w:r w:rsidR="00290FAB" w:rsidRPr="00A81803">
        <w:rPr>
          <w:rFonts w:hint="cs"/>
          <w:b/>
          <w:bCs w:val="0"/>
          <w:sz w:val="28"/>
          <w:szCs w:val="28"/>
          <w:rtl/>
        </w:rPr>
        <w:t>پذیر نیست</w:t>
      </w:r>
      <w:r w:rsidR="00B9515B" w:rsidRPr="00A81803">
        <w:rPr>
          <w:rFonts w:hint="cs"/>
          <w:b/>
          <w:bCs w:val="0"/>
          <w:sz w:val="28"/>
          <w:szCs w:val="28"/>
          <w:rtl/>
        </w:rPr>
        <w:t>،</w:t>
      </w:r>
      <w:r w:rsidR="00290FAB" w:rsidRPr="00A81803">
        <w:rPr>
          <w:rFonts w:hint="cs"/>
          <w:b/>
          <w:bCs w:val="0"/>
          <w:sz w:val="28"/>
          <w:szCs w:val="28"/>
          <w:rtl/>
        </w:rPr>
        <w:t xml:space="preserve"> در این صورت آیا کفّار</w:t>
      </w:r>
      <w:r w:rsidR="00D71951" w:rsidRPr="00A81803">
        <w:rPr>
          <w:rFonts w:hint="cs"/>
          <w:b/>
          <w:bCs w:val="0"/>
          <w:sz w:val="28"/>
          <w:szCs w:val="28"/>
          <w:rtl/>
        </w:rPr>
        <w:t xml:space="preserve">ۀ </w:t>
      </w:r>
      <w:r w:rsidR="00290FAB" w:rsidRPr="00A81803">
        <w:rPr>
          <w:rFonts w:hint="cs"/>
          <w:b/>
          <w:bCs w:val="0"/>
          <w:sz w:val="28"/>
          <w:szCs w:val="28"/>
          <w:rtl/>
        </w:rPr>
        <w:t>سوگند بر او واجب می‌باشد؟ در این رابطه، بنابر آنچه که علم اصول مقرّر نموده است شخص به چیزی مکلّف می‌شود که قادر به انجام‌دادن آن باشد، از این‌رو نذر به آنچه که انجام‌دادنش خارج از قدرت و توان انسان می‌باشد، وفا به آن واجب نیست، چون این نوع نذر، ضرر و زیان به شخص نذرکننده می‌رساند، لذا طبق مقررات علم اصول</w:t>
      </w:r>
      <w:r w:rsidR="00B9515B" w:rsidRPr="00A81803">
        <w:rPr>
          <w:rFonts w:hint="cs"/>
          <w:b/>
          <w:bCs w:val="0"/>
          <w:sz w:val="28"/>
          <w:szCs w:val="28"/>
          <w:rtl/>
        </w:rPr>
        <w:t>،</w:t>
      </w:r>
      <w:r w:rsidR="00290FAB" w:rsidRPr="00A81803">
        <w:rPr>
          <w:rFonts w:hint="cs"/>
          <w:b/>
          <w:bCs w:val="0"/>
          <w:sz w:val="28"/>
          <w:szCs w:val="28"/>
          <w:rtl/>
        </w:rPr>
        <w:t xml:space="preserve"> چنین نذری در حکم نذر به معصیت و گناه قرار می‌گیرد، و بنابر</w:t>
      </w:r>
      <w:r w:rsidR="009E5CD2" w:rsidRPr="00A81803">
        <w:rPr>
          <w:rFonts w:hint="cs"/>
          <w:b/>
          <w:bCs w:val="0"/>
          <w:sz w:val="28"/>
          <w:szCs w:val="28"/>
          <w:rtl/>
        </w:rPr>
        <w:t xml:space="preserve"> قول صحیح علما کفّار</w:t>
      </w:r>
      <w:r w:rsidR="00D71951" w:rsidRPr="00A81803">
        <w:rPr>
          <w:rFonts w:hint="cs"/>
          <w:b/>
          <w:bCs w:val="0"/>
          <w:sz w:val="28"/>
          <w:szCs w:val="28"/>
          <w:rtl/>
        </w:rPr>
        <w:t xml:space="preserve">ۀ </w:t>
      </w:r>
      <w:r w:rsidR="009E5CD2" w:rsidRPr="00A81803">
        <w:rPr>
          <w:rFonts w:hint="cs"/>
          <w:b/>
          <w:bCs w:val="0"/>
          <w:sz w:val="28"/>
          <w:szCs w:val="28"/>
          <w:rtl/>
        </w:rPr>
        <w:t>آن واجب می‌باشد.</w:t>
      </w:r>
    </w:p>
    <w:p w:rsidR="009E5CD2" w:rsidRPr="00A81803" w:rsidRDefault="009E5CD2" w:rsidP="00433564">
      <w:pPr>
        <w:pStyle w:val="a2"/>
        <w:rPr>
          <w:rtl/>
        </w:rPr>
      </w:pPr>
      <w:bookmarkStart w:id="49" w:name="_Toc485737395"/>
      <w:r w:rsidRPr="00A81803">
        <w:rPr>
          <w:rFonts w:hint="cs"/>
          <w:rtl/>
        </w:rPr>
        <w:t xml:space="preserve">نذر </w:t>
      </w:r>
      <w:r w:rsidR="00B30C0B" w:rsidRPr="00A81803">
        <w:rPr>
          <w:rFonts w:hint="cs"/>
          <w:rtl/>
        </w:rPr>
        <w:t>به چیزی که در تصرّف</w:t>
      </w:r>
      <w:r w:rsidRPr="00A81803">
        <w:rPr>
          <w:rFonts w:hint="cs"/>
          <w:rtl/>
        </w:rPr>
        <w:t xml:space="preserve"> و م</w:t>
      </w:r>
      <w:r w:rsidR="007B5E57" w:rsidRPr="00A81803">
        <w:rPr>
          <w:rFonts w:hint="cs"/>
          <w:rtl/>
        </w:rPr>
        <w:t>ا</w:t>
      </w:r>
      <w:r w:rsidRPr="00A81803">
        <w:rPr>
          <w:rFonts w:hint="cs"/>
          <w:rtl/>
        </w:rPr>
        <w:t>لکیت نذرکننده نیست</w:t>
      </w:r>
      <w:bookmarkEnd w:id="49"/>
      <w:r w:rsidRPr="00A81803">
        <w:rPr>
          <w:rFonts w:hint="cs"/>
          <w:rtl/>
        </w:rPr>
        <w:t xml:space="preserve"> </w:t>
      </w:r>
    </w:p>
    <w:p w:rsidR="00B30C0B" w:rsidRPr="00A81803" w:rsidRDefault="00433564" w:rsidP="00972C4D">
      <w:pPr>
        <w:pStyle w:val="a5"/>
        <w:rPr>
          <w:b/>
          <w:bCs w:val="0"/>
          <w:sz w:val="28"/>
          <w:szCs w:val="28"/>
          <w:rtl/>
        </w:rPr>
      </w:pPr>
      <w:r w:rsidRPr="00A81803">
        <w:rPr>
          <w:rFonts w:hint="cs"/>
          <w:b/>
          <w:bCs w:val="0"/>
          <w:sz w:val="28"/>
          <w:szCs w:val="28"/>
          <w:rtl/>
        </w:rPr>
        <w:t xml:space="preserve">باید دانست که این نوع نذر دوحالت دارد: </w:t>
      </w:r>
    </w:p>
    <w:p w:rsidR="00433564" w:rsidRPr="00A81803" w:rsidRDefault="00B9515B" w:rsidP="007B5E57">
      <w:pPr>
        <w:pStyle w:val="a5"/>
        <w:rPr>
          <w:b/>
          <w:bCs w:val="0"/>
          <w:sz w:val="28"/>
          <w:szCs w:val="28"/>
          <w:rtl/>
        </w:rPr>
      </w:pPr>
      <w:r w:rsidRPr="00A81803">
        <w:rPr>
          <w:rFonts w:hint="cs"/>
          <w:rtl/>
        </w:rPr>
        <w:t>حالت اول:</w:t>
      </w:r>
      <w:r w:rsidRPr="00A81803">
        <w:rPr>
          <w:rFonts w:hint="cs"/>
          <w:b/>
          <w:bCs w:val="0"/>
          <w:sz w:val="28"/>
          <w:szCs w:val="28"/>
          <w:rtl/>
        </w:rPr>
        <w:t xml:space="preserve"> به این صورت است که</w:t>
      </w:r>
      <w:r w:rsidR="00433564" w:rsidRPr="00A81803">
        <w:rPr>
          <w:rFonts w:hint="cs"/>
          <w:b/>
          <w:bCs w:val="0"/>
          <w:sz w:val="28"/>
          <w:szCs w:val="28"/>
          <w:rtl/>
        </w:rPr>
        <w:t xml:space="preserve"> هرگاه شخصی به چیزی نذر کند که در م</w:t>
      </w:r>
      <w:r w:rsidR="007B5E57" w:rsidRPr="00A81803">
        <w:rPr>
          <w:rFonts w:hint="cs"/>
          <w:b/>
          <w:bCs w:val="0"/>
          <w:sz w:val="28"/>
          <w:szCs w:val="28"/>
          <w:rtl/>
        </w:rPr>
        <w:t>ا</w:t>
      </w:r>
      <w:r w:rsidR="00433564" w:rsidRPr="00A81803">
        <w:rPr>
          <w:rFonts w:hint="cs"/>
          <w:b/>
          <w:bCs w:val="0"/>
          <w:sz w:val="28"/>
          <w:szCs w:val="28"/>
          <w:rtl/>
        </w:rPr>
        <w:t>لکیت و اختیار او نیست</w:t>
      </w:r>
      <w:r w:rsidRPr="00A81803">
        <w:rPr>
          <w:rFonts w:hint="cs"/>
          <w:b/>
          <w:bCs w:val="0"/>
          <w:sz w:val="28"/>
          <w:szCs w:val="28"/>
          <w:rtl/>
        </w:rPr>
        <w:t>،</w:t>
      </w:r>
      <w:r w:rsidR="00433564" w:rsidRPr="00A81803">
        <w:rPr>
          <w:rFonts w:hint="cs"/>
          <w:b/>
          <w:bCs w:val="0"/>
          <w:sz w:val="28"/>
          <w:szCs w:val="28"/>
          <w:rtl/>
        </w:rPr>
        <w:t xml:space="preserve"> بلکه در اختیار و تصرّ</w:t>
      </w:r>
      <w:r w:rsidR="00BA53A3" w:rsidRPr="00A81803">
        <w:rPr>
          <w:rFonts w:hint="cs"/>
          <w:b/>
          <w:bCs w:val="0"/>
          <w:sz w:val="28"/>
          <w:szCs w:val="28"/>
          <w:rtl/>
        </w:rPr>
        <w:t>ف</w:t>
      </w:r>
      <w:r w:rsidR="00433564" w:rsidRPr="00A81803">
        <w:rPr>
          <w:rFonts w:hint="cs"/>
          <w:b/>
          <w:bCs w:val="0"/>
          <w:sz w:val="28"/>
          <w:szCs w:val="28"/>
          <w:rtl/>
        </w:rPr>
        <w:t xml:space="preserve"> غیر اوست، به این شکل که شخصی بگوید: اگر خداوند بیماری مرا شفا دهد</w:t>
      </w:r>
      <w:r w:rsidRPr="00A81803">
        <w:rPr>
          <w:rFonts w:hint="cs"/>
          <w:b/>
          <w:bCs w:val="0"/>
          <w:sz w:val="28"/>
          <w:szCs w:val="28"/>
          <w:rtl/>
        </w:rPr>
        <w:t>،</w:t>
      </w:r>
      <w:r w:rsidR="00433564" w:rsidRPr="00A81803">
        <w:rPr>
          <w:rFonts w:hint="cs"/>
          <w:b/>
          <w:bCs w:val="0"/>
          <w:sz w:val="28"/>
          <w:szCs w:val="28"/>
          <w:rtl/>
        </w:rPr>
        <w:t xml:space="preserve"> برای خدا بر من نذر باشد که بند</w:t>
      </w:r>
      <w:r w:rsidR="00D71951" w:rsidRPr="00A81803">
        <w:rPr>
          <w:rFonts w:hint="cs"/>
          <w:b/>
          <w:bCs w:val="0"/>
          <w:sz w:val="28"/>
          <w:szCs w:val="28"/>
          <w:rtl/>
        </w:rPr>
        <w:t xml:space="preserve">ۀ </w:t>
      </w:r>
      <w:r w:rsidR="00433564" w:rsidRPr="00A81803">
        <w:rPr>
          <w:rFonts w:hint="cs"/>
          <w:b/>
          <w:bCs w:val="0"/>
          <w:sz w:val="28"/>
          <w:szCs w:val="28"/>
          <w:rtl/>
        </w:rPr>
        <w:t>فلانی را آزاد کنم، یا بگوید: برای خدا بر من نذر باشد که اگر در فلان امر موفق شوم مالِ فلانی را به صدقه دهم! مسلماً چون آن برده و مال در م</w:t>
      </w:r>
      <w:r w:rsidR="007B5E57" w:rsidRPr="00A81803">
        <w:rPr>
          <w:rFonts w:hint="cs"/>
          <w:b/>
          <w:bCs w:val="0"/>
          <w:sz w:val="28"/>
          <w:szCs w:val="28"/>
          <w:rtl/>
        </w:rPr>
        <w:t>ا</w:t>
      </w:r>
      <w:r w:rsidR="00433564" w:rsidRPr="00A81803">
        <w:rPr>
          <w:rFonts w:hint="cs"/>
          <w:b/>
          <w:bCs w:val="0"/>
          <w:sz w:val="28"/>
          <w:szCs w:val="28"/>
          <w:rtl/>
        </w:rPr>
        <w:t xml:space="preserve">لکیت و تصرف </w:t>
      </w:r>
      <w:r w:rsidR="00E20AD2" w:rsidRPr="00A81803">
        <w:rPr>
          <w:rFonts w:hint="cs"/>
          <w:b/>
          <w:bCs w:val="0"/>
          <w:sz w:val="28"/>
          <w:szCs w:val="28"/>
          <w:rtl/>
        </w:rPr>
        <w:t>نذرکننده نیست، لذا چنین نذری منعقد نمی‌باشد، به دلیل این فرمود</w:t>
      </w:r>
      <w:r w:rsidR="00D71951" w:rsidRPr="00A81803">
        <w:rPr>
          <w:rFonts w:hint="cs"/>
          <w:b/>
          <w:bCs w:val="0"/>
          <w:sz w:val="28"/>
          <w:szCs w:val="28"/>
          <w:rtl/>
        </w:rPr>
        <w:t xml:space="preserve">ۀ </w:t>
      </w:r>
      <w:r w:rsidR="00E20AD2" w:rsidRPr="00A81803">
        <w:rPr>
          <w:rFonts w:hint="cs"/>
          <w:b/>
          <w:bCs w:val="0"/>
          <w:sz w:val="28"/>
          <w:szCs w:val="28"/>
          <w:rtl/>
        </w:rPr>
        <w:t xml:space="preserve">پیامبر </w:t>
      </w:r>
      <w:r w:rsidR="00E20AD2" w:rsidRPr="00A81803">
        <w:rPr>
          <w:rFonts w:cs="CTraditional Arabic" w:hint="cs"/>
          <w:b/>
          <w:bCs w:val="0"/>
          <w:sz w:val="28"/>
          <w:szCs w:val="28"/>
          <w:rtl/>
        </w:rPr>
        <w:t>ج</w:t>
      </w:r>
      <w:r w:rsidR="00E20AD2" w:rsidRPr="00A81803">
        <w:rPr>
          <w:rFonts w:hint="cs"/>
          <w:b/>
          <w:bCs w:val="0"/>
          <w:sz w:val="28"/>
          <w:szCs w:val="28"/>
          <w:rtl/>
        </w:rPr>
        <w:t xml:space="preserve"> که می‌فرماید: </w:t>
      </w:r>
      <w:r w:rsidR="00E20AD2" w:rsidRPr="00A81803">
        <w:rPr>
          <w:rStyle w:val="Char6"/>
          <w:rFonts w:hint="cs"/>
          <w:b/>
          <w:bCs w:val="0"/>
          <w:rtl/>
        </w:rPr>
        <w:t>«</w:t>
      </w:r>
      <w:r w:rsidR="00DB6A6A" w:rsidRPr="00A81803">
        <w:rPr>
          <w:rStyle w:val="Char6"/>
          <w:b/>
          <w:bCs w:val="0"/>
          <w:rtl/>
        </w:rPr>
        <w:t>لَا وَفَاءَ لِنَذْرٍ فِي مَعْصِيَةِ اللَّهِ، وَلَا وَفَاءَ لِنَذْرٍ فِيمَا لَا يَمْلِكُ الْعَبْدُ</w:t>
      </w:r>
      <w:r w:rsidR="00E20AD2" w:rsidRPr="00A81803">
        <w:rPr>
          <w:rStyle w:val="Char6"/>
          <w:rFonts w:hint="cs"/>
          <w:b/>
          <w:bCs w:val="0"/>
          <w:rtl/>
        </w:rPr>
        <w:t>»</w:t>
      </w:r>
      <w:r w:rsidR="0013195C" w:rsidRPr="00A81803">
        <w:rPr>
          <w:rFonts w:ascii="IRLotus" w:hAnsi="IRLotus" w:cs="IRLotus"/>
          <w:b/>
          <w:bCs w:val="0"/>
          <w:spacing w:val="-2"/>
          <w:sz w:val="28"/>
          <w:szCs w:val="28"/>
          <w:vertAlign w:val="superscript"/>
          <w:rtl/>
        </w:rPr>
        <w:t>(</w:t>
      </w:r>
      <w:r w:rsidR="0013195C" w:rsidRPr="00A81803">
        <w:rPr>
          <w:rStyle w:val="FootnoteReference"/>
          <w:rFonts w:ascii="IRLotus" w:eastAsia="SimSun" w:hAnsi="IRLotus" w:cs="IRLotus"/>
          <w:b/>
          <w:bCs w:val="0"/>
          <w:spacing w:val="-2"/>
          <w:sz w:val="28"/>
          <w:szCs w:val="28"/>
          <w:rtl/>
        </w:rPr>
        <w:footnoteReference w:id="25"/>
      </w:r>
      <w:r w:rsidR="0013195C" w:rsidRPr="00A81803">
        <w:rPr>
          <w:rFonts w:ascii="IRLotus" w:hAnsi="IRLotus" w:cs="IRLotus"/>
          <w:b/>
          <w:bCs w:val="0"/>
          <w:spacing w:val="-2"/>
          <w:sz w:val="28"/>
          <w:szCs w:val="28"/>
          <w:vertAlign w:val="superscript"/>
          <w:rtl/>
        </w:rPr>
        <w:t>)</w:t>
      </w:r>
      <w:r w:rsidR="0013195C" w:rsidRPr="00A81803">
        <w:rPr>
          <w:rFonts w:hint="cs"/>
          <w:b/>
          <w:bCs w:val="0"/>
          <w:sz w:val="28"/>
          <w:szCs w:val="28"/>
          <w:rtl/>
        </w:rPr>
        <w:t>؛</w:t>
      </w:r>
      <w:r w:rsidR="00E20AD2" w:rsidRPr="00A81803">
        <w:rPr>
          <w:rFonts w:hint="cs"/>
          <w:b/>
          <w:bCs w:val="0"/>
          <w:sz w:val="28"/>
          <w:szCs w:val="28"/>
          <w:rtl/>
        </w:rPr>
        <w:t xml:space="preserve"> «هیچگونه نذری بر معصیت و نافرمانی خدا و به آنچه که شخص مالک آن نمی‌باشد درست نیست. (و به آن وفا نمی‌شود)».</w:t>
      </w:r>
    </w:p>
    <w:p w:rsidR="00846481" w:rsidRPr="00A81803" w:rsidRDefault="00073295" w:rsidP="00846481">
      <w:pPr>
        <w:pStyle w:val="a5"/>
        <w:rPr>
          <w:b/>
          <w:bCs w:val="0"/>
          <w:sz w:val="28"/>
          <w:szCs w:val="28"/>
          <w:rtl/>
        </w:rPr>
      </w:pPr>
      <w:r w:rsidRPr="00A81803">
        <w:rPr>
          <w:rFonts w:hint="cs"/>
          <w:rtl/>
        </w:rPr>
        <w:t>حالت دوم</w:t>
      </w:r>
      <w:r w:rsidR="00C35F56" w:rsidRPr="00A81803">
        <w:rPr>
          <w:rFonts w:hint="cs"/>
          <w:b/>
          <w:bCs w:val="0"/>
          <w:sz w:val="28"/>
          <w:szCs w:val="28"/>
          <w:rtl/>
        </w:rPr>
        <w:t>:</w:t>
      </w:r>
      <w:r w:rsidRPr="00A81803">
        <w:rPr>
          <w:rFonts w:hint="cs"/>
          <w:b/>
          <w:bCs w:val="0"/>
          <w:sz w:val="28"/>
          <w:szCs w:val="28"/>
          <w:rtl/>
        </w:rPr>
        <w:t xml:space="preserve"> به این شکل است که شخصی به چیزی نذر کند که در ابتدا و در حین نذرکردن مالک آن چیز نباشد، به عنوان مثال بگوید:</w:t>
      </w:r>
      <w:r w:rsidR="00846481" w:rsidRPr="00A81803">
        <w:rPr>
          <w:rFonts w:hint="cs"/>
          <w:b/>
          <w:bCs w:val="0"/>
          <w:sz w:val="28"/>
          <w:szCs w:val="28"/>
          <w:rtl/>
        </w:rPr>
        <w:t xml:space="preserve"> برای خدا بر من نذر باشد اگر خداوند بیماری مرا شفا دهد برده‌ای را آزاد کنم، در حالی که او در حین نذرکردن م</w:t>
      </w:r>
      <w:r w:rsidR="00C46E8F" w:rsidRPr="00A81803">
        <w:rPr>
          <w:rFonts w:hint="cs"/>
          <w:b/>
          <w:bCs w:val="0"/>
          <w:sz w:val="28"/>
          <w:szCs w:val="28"/>
          <w:rtl/>
        </w:rPr>
        <w:t>الک آن برده نمی‌باشد، یا ای</w:t>
      </w:r>
      <w:r w:rsidR="00846481" w:rsidRPr="00A81803">
        <w:rPr>
          <w:rFonts w:hint="cs"/>
          <w:b/>
          <w:bCs w:val="0"/>
          <w:sz w:val="28"/>
          <w:szCs w:val="28"/>
          <w:rtl/>
        </w:rPr>
        <w:t>نکه بگوید: برای خدا بر من نذر باشد اگر در فلان کار موفق شوم صدهزار ریال صدقه دهم، در حالی که او در حین نذرکردن دارای صدهزار ریال نمی‌باشد.</w:t>
      </w:r>
    </w:p>
    <w:p w:rsidR="00846481" w:rsidRPr="00A81803" w:rsidRDefault="00846481" w:rsidP="00846481">
      <w:pPr>
        <w:pStyle w:val="a5"/>
        <w:rPr>
          <w:b/>
          <w:bCs w:val="0"/>
          <w:sz w:val="28"/>
          <w:szCs w:val="28"/>
          <w:rtl/>
        </w:rPr>
      </w:pPr>
      <w:r w:rsidRPr="00A81803">
        <w:rPr>
          <w:rFonts w:hint="cs"/>
          <w:b/>
          <w:bCs w:val="0"/>
          <w:sz w:val="28"/>
          <w:szCs w:val="28"/>
          <w:rtl/>
        </w:rPr>
        <w:t>حکم این نوع نذر به این صورت است که: نذر منعقد می‌باشد و وفا به آن ثابت می‌گردد، پس هروقت مالک برده‌ای شد، آزادکردنش بر او واجب می‌باشد، همچنین هروقت صاحب آن مبلغ پولی که بر خود نذر</w:t>
      </w:r>
      <w:r w:rsidR="008D3C3D" w:rsidRPr="00A81803">
        <w:rPr>
          <w:rFonts w:hint="cs"/>
          <w:b/>
          <w:bCs w:val="0"/>
          <w:sz w:val="28"/>
          <w:szCs w:val="28"/>
          <w:rtl/>
        </w:rPr>
        <w:t xml:space="preserve"> </w:t>
      </w:r>
      <w:r w:rsidRPr="00A81803">
        <w:rPr>
          <w:rFonts w:hint="cs"/>
          <w:b/>
          <w:bCs w:val="0"/>
          <w:sz w:val="28"/>
          <w:szCs w:val="28"/>
          <w:rtl/>
        </w:rPr>
        <w:t xml:space="preserve">کرده است گردید، واجب است آن مبلغ تعیین‌شده را صدقه کند. </w:t>
      </w:r>
    </w:p>
    <w:p w:rsidR="00846481" w:rsidRPr="00A81803" w:rsidRDefault="00846481" w:rsidP="007B5E57">
      <w:pPr>
        <w:pStyle w:val="a2"/>
        <w:rPr>
          <w:rtl/>
        </w:rPr>
      </w:pPr>
      <w:bookmarkStart w:id="50" w:name="_Toc485737396"/>
      <w:r w:rsidRPr="00A81803">
        <w:rPr>
          <w:rFonts w:hint="cs"/>
          <w:rtl/>
        </w:rPr>
        <w:t>آیا قضای نذرِ نذرکنند</w:t>
      </w:r>
      <w:r w:rsidR="00D71951" w:rsidRPr="00A81803">
        <w:rPr>
          <w:rFonts w:hint="cs"/>
          <w:rtl/>
        </w:rPr>
        <w:t xml:space="preserve">ۀ </w:t>
      </w:r>
      <w:r w:rsidRPr="00A81803">
        <w:rPr>
          <w:rFonts w:hint="cs"/>
          <w:rtl/>
        </w:rPr>
        <w:t>مُرده، بر ولی و وارث او واجب می‌باشد؟</w:t>
      </w:r>
      <w:bookmarkEnd w:id="50"/>
    </w:p>
    <w:p w:rsidR="00937843" w:rsidRPr="00A81803" w:rsidRDefault="003F32E2" w:rsidP="003F32E2">
      <w:pPr>
        <w:pStyle w:val="a5"/>
        <w:rPr>
          <w:b/>
          <w:bCs w:val="0"/>
          <w:sz w:val="28"/>
          <w:szCs w:val="28"/>
          <w:rtl/>
        </w:rPr>
      </w:pPr>
      <w:r w:rsidRPr="00A81803">
        <w:rPr>
          <w:rFonts w:hint="cs"/>
          <w:b/>
          <w:bCs w:val="0"/>
          <w:sz w:val="28"/>
          <w:szCs w:val="28"/>
          <w:rtl/>
        </w:rPr>
        <w:t>گفتنی است شخصی که نذر کرده</w:t>
      </w:r>
      <w:r w:rsidR="007B5E57" w:rsidRPr="00A81803">
        <w:rPr>
          <w:rFonts w:hint="cs"/>
          <w:b/>
          <w:bCs w:val="0"/>
          <w:sz w:val="28"/>
          <w:szCs w:val="28"/>
          <w:rtl/>
        </w:rPr>
        <w:t xml:space="preserve"> است</w:t>
      </w:r>
      <w:r w:rsidRPr="00A81803">
        <w:rPr>
          <w:rFonts w:hint="cs"/>
          <w:b/>
          <w:bCs w:val="0"/>
          <w:sz w:val="28"/>
          <w:szCs w:val="28"/>
          <w:rtl/>
        </w:rPr>
        <w:t xml:space="preserve"> و قبل از به جای‌آوردن آن مرده است، دو حالت دارد:</w:t>
      </w:r>
    </w:p>
    <w:p w:rsidR="003F32E2" w:rsidRPr="00A81803" w:rsidRDefault="003F32E2" w:rsidP="007B5E57">
      <w:pPr>
        <w:pStyle w:val="a5"/>
        <w:rPr>
          <w:b/>
          <w:bCs w:val="0"/>
          <w:sz w:val="28"/>
          <w:szCs w:val="28"/>
          <w:rtl/>
        </w:rPr>
      </w:pPr>
      <w:r w:rsidRPr="00A81803">
        <w:rPr>
          <w:rFonts w:hint="cs"/>
          <w:rtl/>
        </w:rPr>
        <w:t>حالت اول</w:t>
      </w:r>
      <w:r w:rsidR="00C35F56" w:rsidRPr="00A81803">
        <w:rPr>
          <w:rFonts w:hint="cs"/>
          <w:b/>
          <w:bCs w:val="0"/>
          <w:sz w:val="28"/>
          <w:szCs w:val="28"/>
          <w:rtl/>
        </w:rPr>
        <w:t>: عبارت است از اینکه،</w:t>
      </w:r>
      <w:r w:rsidRPr="00A81803">
        <w:rPr>
          <w:rFonts w:hint="cs"/>
          <w:b/>
          <w:bCs w:val="0"/>
          <w:sz w:val="28"/>
          <w:szCs w:val="28"/>
          <w:rtl/>
        </w:rPr>
        <w:t xml:space="preserve"> اگر نذرِ او دربار</w:t>
      </w:r>
      <w:r w:rsidR="00D71951" w:rsidRPr="00A81803">
        <w:rPr>
          <w:rFonts w:hint="cs"/>
          <w:b/>
          <w:bCs w:val="0"/>
          <w:sz w:val="28"/>
          <w:szCs w:val="28"/>
          <w:rtl/>
        </w:rPr>
        <w:t xml:space="preserve">ۀ </w:t>
      </w:r>
      <w:r w:rsidRPr="00A81803">
        <w:rPr>
          <w:rFonts w:hint="cs"/>
          <w:b/>
          <w:bCs w:val="0"/>
          <w:sz w:val="28"/>
          <w:szCs w:val="28"/>
          <w:rtl/>
        </w:rPr>
        <w:t>طاعت و امری خداپسندانه است، بر ولی و وارث او واجب است از مال و ثروتی که از خود به جای گذاشته است نذر او را به جای بیاورند، امّا اگر این فرد متوفی بینوا بوده</w:t>
      </w:r>
      <w:r w:rsidR="007B5E57" w:rsidRPr="00A81803">
        <w:rPr>
          <w:rFonts w:hint="cs"/>
          <w:b/>
          <w:bCs w:val="0"/>
          <w:sz w:val="28"/>
          <w:szCs w:val="28"/>
          <w:rtl/>
        </w:rPr>
        <w:t xml:space="preserve"> است</w:t>
      </w:r>
      <w:r w:rsidRPr="00A81803">
        <w:rPr>
          <w:rFonts w:hint="cs"/>
          <w:b/>
          <w:bCs w:val="0"/>
          <w:sz w:val="28"/>
          <w:szCs w:val="28"/>
          <w:rtl/>
        </w:rPr>
        <w:t xml:space="preserve"> و مال و ثروتی از خود به جای نگذاشته است، در این صورت بر ولی و وارث او مستحب است که نذر او را به جای بیاورند، به دلیل حدیثی که از ابن عباس</w:t>
      </w:r>
      <w:r w:rsidRPr="00A81803">
        <w:rPr>
          <w:rFonts w:cs="CTraditional Arabic" w:hint="cs"/>
          <w:b/>
          <w:bCs w:val="0"/>
          <w:sz w:val="28"/>
          <w:szCs w:val="28"/>
          <w:rtl/>
        </w:rPr>
        <w:t>ب</w:t>
      </w:r>
      <w:r w:rsidRPr="00A81803">
        <w:rPr>
          <w:rFonts w:hint="cs"/>
          <w:b/>
          <w:bCs w:val="0"/>
          <w:sz w:val="28"/>
          <w:szCs w:val="28"/>
          <w:rtl/>
        </w:rPr>
        <w:t xml:space="preserve"> نقل شده</w:t>
      </w:r>
      <w:r w:rsidR="007B5E57" w:rsidRPr="00A81803">
        <w:rPr>
          <w:rFonts w:hint="cs"/>
          <w:b/>
          <w:bCs w:val="0"/>
          <w:sz w:val="28"/>
          <w:szCs w:val="28"/>
          <w:rtl/>
        </w:rPr>
        <w:t xml:space="preserve"> است</w:t>
      </w:r>
      <w:r w:rsidRPr="00A81803">
        <w:rPr>
          <w:rFonts w:hint="cs"/>
          <w:b/>
          <w:bCs w:val="0"/>
          <w:sz w:val="28"/>
          <w:szCs w:val="28"/>
          <w:rtl/>
        </w:rPr>
        <w:t xml:space="preserve"> که گفته است: سعد به عباده نزد رسول خدا </w:t>
      </w:r>
      <w:r w:rsidRPr="00A81803">
        <w:rPr>
          <w:rFonts w:cs="CTraditional Arabic" w:hint="cs"/>
          <w:b/>
          <w:bCs w:val="0"/>
          <w:sz w:val="28"/>
          <w:szCs w:val="28"/>
          <w:rtl/>
        </w:rPr>
        <w:t>ج</w:t>
      </w:r>
      <w:r w:rsidRPr="00A81803">
        <w:rPr>
          <w:rFonts w:hint="cs"/>
          <w:b/>
          <w:bCs w:val="0"/>
          <w:sz w:val="28"/>
          <w:szCs w:val="28"/>
          <w:rtl/>
        </w:rPr>
        <w:t xml:space="preserve"> آمد و گفت: ای رسول خدا </w:t>
      </w:r>
      <w:r w:rsidRPr="00A81803">
        <w:rPr>
          <w:rFonts w:cs="CTraditional Arabic" w:hint="cs"/>
          <w:b/>
          <w:bCs w:val="0"/>
          <w:sz w:val="28"/>
          <w:szCs w:val="28"/>
          <w:rtl/>
        </w:rPr>
        <w:t>ج</w:t>
      </w:r>
      <w:r w:rsidRPr="00A81803">
        <w:rPr>
          <w:rFonts w:hint="cs"/>
          <w:b/>
          <w:bCs w:val="0"/>
          <w:sz w:val="28"/>
          <w:szCs w:val="28"/>
          <w:rtl/>
        </w:rPr>
        <w:t xml:space="preserve"> مادرم نذری کرده</w:t>
      </w:r>
      <w:r w:rsidR="007B5E57" w:rsidRPr="00A81803">
        <w:rPr>
          <w:rFonts w:hint="cs"/>
          <w:b/>
          <w:bCs w:val="0"/>
          <w:sz w:val="28"/>
          <w:szCs w:val="28"/>
          <w:rtl/>
        </w:rPr>
        <w:t xml:space="preserve"> است</w:t>
      </w:r>
      <w:r w:rsidRPr="00A81803">
        <w:rPr>
          <w:rFonts w:hint="cs"/>
          <w:b/>
          <w:bCs w:val="0"/>
          <w:sz w:val="28"/>
          <w:szCs w:val="28"/>
          <w:rtl/>
        </w:rPr>
        <w:t xml:space="preserve"> و قبل از اینکه آن را به جای بیاورد فوت کرده است، آیا آن را به جای او بپردازم؟ رسول خدا </w:t>
      </w:r>
      <w:r w:rsidRPr="00A81803">
        <w:rPr>
          <w:rFonts w:cs="CTraditional Arabic" w:hint="cs"/>
          <w:b/>
          <w:bCs w:val="0"/>
          <w:sz w:val="28"/>
          <w:szCs w:val="28"/>
          <w:rtl/>
        </w:rPr>
        <w:t>ج</w:t>
      </w:r>
      <w:r w:rsidRPr="00A81803">
        <w:rPr>
          <w:rFonts w:hint="cs"/>
          <w:b/>
          <w:bCs w:val="0"/>
          <w:sz w:val="28"/>
          <w:szCs w:val="28"/>
          <w:rtl/>
        </w:rPr>
        <w:t xml:space="preserve"> فرمود </w:t>
      </w:r>
      <w:r w:rsidRPr="00A81803">
        <w:rPr>
          <w:rStyle w:val="Char6"/>
          <w:rFonts w:hint="cs"/>
          <w:b/>
          <w:bCs w:val="0"/>
          <w:rtl/>
        </w:rPr>
        <w:t>«</w:t>
      </w:r>
      <w:r w:rsidR="005873BB" w:rsidRPr="00A81803">
        <w:rPr>
          <w:rStyle w:val="Char6"/>
          <w:rFonts w:hint="cs"/>
          <w:b/>
          <w:bCs w:val="0"/>
          <w:rtl/>
        </w:rPr>
        <w:t>فَاقْضِهِ عَنْهَا</w:t>
      </w:r>
      <w:r w:rsidRPr="00A81803">
        <w:rPr>
          <w:rStyle w:val="Char6"/>
          <w:rFonts w:hint="cs"/>
          <w:b/>
          <w:bCs w:val="0"/>
          <w:rtl/>
        </w:rPr>
        <w:t>»</w:t>
      </w:r>
      <w:r w:rsidR="00C35F56" w:rsidRPr="00A81803">
        <w:rPr>
          <w:rFonts w:hint="cs"/>
          <w:b/>
          <w:bCs w:val="0"/>
          <w:sz w:val="28"/>
          <w:szCs w:val="28"/>
          <w:rtl/>
        </w:rPr>
        <w:t>؛</w:t>
      </w:r>
      <w:r w:rsidRPr="00A81803">
        <w:rPr>
          <w:rFonts w:hint="cs"/>
          <w:b/>
          <w:bCs w:val="0"/>
          <w:sz w:val="28"/>
          <w:szCs w:val="28"/>
          <w:rtl/>
        </w:rPr>
        <w:t xml:space="preserve"> </w:t>
      </w:r>
      <w:r w:rsidR="00C35F56" w:rsidRPr="00A81803">
        <w:rPr>
          <w:rFonts w:hint="cs"/>
          <w:b/>
          <w:bCs w:val="0"/>
          <w:sz w:val="28"/>
          <w:szCs w:val="28"/>
          <w:rtl/>
        </w:rPr>
        <w:t>«آن را به جای او بپرداز».</w:t>
      </w:r>
      <w:r w:rsidRPr="00A81803">
        <w:rPr>
          <w:rFonts w:ascii="IRLotus" w:hAnsi="IRLotus" w:cs="IRLotus"/>
          <w:b/>
          <w:bCs w:val="0"/>
          <w:sz w:val="28"/>
          <w:szCs w:val="28"/>
          <w:vertAlign w:val="superscript"/>
          <w:rtl/>
        </w:rPr>
        <w:t>(</w:t>
      </w:r>
      <w:r w:rsidRPr="00A81803">
        <w:rPr>
          <w:rStyle w:val="FootnoteReference"/>
          <w:rFonts w:ascii="IRLotus" w:eastAsia="SimSun" w:hAnsi="IRLotus" w:cs="IRLotus"/>
          <w:b/>
          <w:bCs w:val="0"/>
          <w:sz w:val="28"/>
          <w:szCs w:val="28"/>
          <w:rtl/>
        </w:rPr>
        <w:footnoteReference w:id="26"/>
      </w:r>
      <w:r w:rsidRPr="00A81803">
        <w:rPr>
          <w:rFonts w:ascii="IRLotus" w:hAnsi="IRLotus" w:cs="IRLotus"/>
          <w:b/>
          <w:bCs w:val="0"/>
          <w:sz w:val="28"/>
          <w:szCs w:val="28"/>
          <w:vertAlign w:val="superscript"/>
          <w:rtl/>
        </w:rPr>
        <w:t>)</w:t>
      </w:r>
    </w:p>
    <w:p w:rsidR="003B5B28" w:rsidRPr="00A81803" w:rsidRDefault="003B5B28" w:rsidP="007B5E57">
      <w:pPr>
        <w:pStyle w:val="a5"/>
        <w:rPr>
          <w:b/>
          <w:bCs w:val="0"/>
          <w:sz w:val="28"/>
          <w:szCs w:val="28"/>
          <w:rtl/>
        </w:rPr>
      </w:pPr>
      <w:r w:rsidRPr="00A81803">
        <w:rPr>
          <w:rFonts w:hint="cs"/>
          <w:rtl/>
        </w:rPr>
        <w:t>حالت دوم</w:t>
      </w:r>
      <w:r w:rsidR="00C35F56" w:rsidRPr="00A81803">
        <w:rPr>
          <w:rFonts w:hint="cs"/>
          <w:b/>
          <w:bCs w:val="0"/>
          <w:sz w:val="28"/>
          <w:szCs w:val="28"/>
          <w:rtl/>
        </w:rPr>
        <w:t xml:space="preserve">: </w:t>
      </w:r>
      <w:r w:rsidRPr="00A81803">
        <w:rPr>
          <w:rFonts w:hint="cs"/>
          <w:b/>
          <w:bCs w:val="0"/>
          <w:sz w:val="28"/>
          <w:szCs w:val="28"/>
          <w:rtl/>
        </w:rPr>
        <w:t>اگر نذر این شخصِ متوفی در معصیت و گناه است، بنابر اجماع علما چنین نذری منعقد نمی‌باشد و اگر مال و ثروتی داشته باشد، بر ولی و وارث او واجب است که از مال و ثروت به جاماند</w:t>
      </w:r>
      <w:r w:rsidR="00D71951" w:rsidRPr="00A81803">
        <w:rPr>
          <w:rFonts w:hint="cs"/>
          <w:b/>
          <w:bCs w:val="0"/>
          <w:sz w:val="28"/>
          <w:szCs w:val="28"/>
          <w:rtl/>
        </w:rPr>
        <w:t xml:space="preserve">ۀ </w:t>
      </w:r>
      <w:r w:rsidRPr="00A81803">
        <w:rPr>
          <w:rFonts w:hint="cs"/>
          <w:b/>
          <w:bCs w:val="0"/>
          <w:sz w:val="28"/>
          <w:szCs w:val="28"/>
          <w:rtl/>
        </w:rPr>
        <w:t>او کفّار</w:t>
      </w:r>
      <w:r w:rsidR="00D71951" w:rsidRPr="00A81803">
        <w:rPr>
          <w:rFonts w:hint="cs"/>
          <w:b/>
          <w:bCs w:val="0"/>
          <w:sz w:val="28"/>
          <w:szCs w:val="28"/>
          <w:rtl/>
        </w:rPr>
        <w:t xml:space="preserve">ۀ </w:t>
      </w:r>
      <w:r w:rsidRPr="00A81803">
        <w:rPr>
          <w:rFonts w:hint="cs"/>
          <w:b/>
          <w:bCs w:val="0"/>
          <w:sz w:val="28"/>
          <w:szCs w:val="28"/>
          <w:rtl/>
        </w:rPr>
        <w:t>آن را بپردازند، اگر متوفی بینوا بود و مال و ثروتی از خود به جای نگذاشته باشد، برای ولی و وارث او مستحب است که کفّار</w:t>
      </w:r>
      <w:r w:rsidR="00D71951" w:rsidRPr="00A81803">
        <w:rPr>
          <w:rFonts w:hint="cs"/>
          <w:b/>
          <w:bCs w:val="0"/>
          <w:sz w:val="28"/>
          <w:szCs w:val="28"/>
          <w:rtl/>
        </w:rPr>
        <w:t xml:space="preserve">ۀ </w:t>
      </w:r>
      <w:r w:rsidRPr="00A81803">
        <w:rPr>
          <w:rFonts w:hint="cs"/>
          <w:b/>
          <w:bCs w:val="0"/>
          <w:sz w:val="28"/>
          <w:szCs w:val="28"/>
          <w:rtl/>
        </w:rPr>
        <w:t>آن را بپردازند.</w:t>
      </w:r>
    </w:p>
    <w:p w:rsidR="003B5B28" w:rsidRPr="00A81803" w:rsidRDefault="008A08A4" w:rsidP="004538B5">
      <w:pPr>
        <w:pStyle w:val="a2"/>
        <w:rPr>
          <w:rtl/>
        </w:rPr>
      </w:pPr>
      <w:bookmarkStart w:id="51" w:name="_Toc485737397"/>
      <w:r w:rsidRPr="00A81803">
        <w:rPr>
          <w:rFonts w:hint="cs"/>
          <w:rtl/>
        </w:rPr>
        <w:t>حکم نذری که نذرکننده آن را مشخص نکرده و نام نبرده است</w:t>
      </w:r>
      <w:bookmarkEnd w:id="51"/>
    </w:p>
    <w:p w:rsidR="00905594" w:rsidRPr="00A81803" w:rsidRDefault="006E6F31" w:rsidP="00D54E7B">
      <w:pPr>
        <w:pStyle w:val="a0"/>
        <w:widowControl w:val="0"/>
        <w:rPr>
          <w:rtl/>
        </w:rPr>
      </w:pPr>
      <w:r w:rsidRPr="00A81803">
        <w:rPr>
          <w:rFonts w:hint="cs"/>
          <w:rtl/>
        </w:rPr>
        <w:t>چگونگی نذری که شخص نذرکننده آن را مشخص نکرده است</w:t>
      </w:r>
      <w:r w:rsidR="00C35F56" w:rsidRPr="00A81803">
        <w:rPr>
          <w:rFonts w:hint="cs"/>
          <w:rtl/>
        </w:rPr>
        <w:t>،</w:t>
      </w:r>
      <w:r w:rsidRPr="00A81803">
        <w:rPr>
          <w:rFonts w:hint="cs"/>
          <w:rtl/>
        </w:rPr>
        <w:t xml:space="preserve"> به این صورت است که مثلاً بگوید: </w:t>
      </w:r>
      <w:r w:rsidR="00C35F56" w:rsidRPr="00A81803">
        <w:rPr>
          <w:rFonts w:hint="cs"/>
          <w:rtl/>
        </w:rPr>
        <w:t>«</w:t>
      </w:r>
      <w:r w:rsidRPr="00A81803">
        <w:rPr>
          <w:rFonts w:hint="cs"/>
          <w:rtl/>
        </w:rPr>
        <w:t>برای خدا بر من نذر باشد</w:t>
      </w:r>
      <w:r w:rsidR="00C35F56" w:rsidRPr="00A81803">
        <w:rPr>
          <w:rFonts w:hint="cs"/>
          <w:rtl/>
        </w:rPr>
        <w:t>؛</w:t>
      </w:r>
      <w:r w:rsidRPr="00A81803">
        <w:rPr>
          <w:rFonts w:hint="cs"/>
          <w:rtl/>
        </w:rPr>
        <w:t xml:space="preserve"> اگر خداوند پسرم را شفا دهد</w:t>
      </w:r>
      <w:r w:rsidR="00C35F56" w:rsidRPr="00A81803">
        <w:rPr>
          <w:rFonts w:hint="cs"/>
          <w:rtl/>
        </w:rPr>
        <w:t>»</w:t>
      </w:r>
      <w:r w:rsidRPr="00A81803">
        <w:rPr>
          <w:rFonts w:hint="cs"/>
          <w:rtl/>
        </w:rPr>
        <w:t>. چنان‌که ملاحظه می‌شود این شخصِ</w:t>
      </w:r>
      <w:r w:rsidR="009900FE" w:rsidRPr="00A81803">
        <w:rPr>
          <w:rFonts w:hint="cs"/>
          <w:rtl/>
        </w:rPr>
        <w:t xml:space="preserve"> نذرکننده شیءِ مورد نذر را که باید آن را انجام دهد نام نبرده</w:t>
      </w:r>
      <w:r w:rsidR="007B5E57" w:rsidRPr="00A81803">
        <w:rPr>
          <w:rFonts w:hint="cs"/>
          <w:rtl/>
        </w:rPr>
        <w:t xml:space="preserve"> است</w:t>
      </w:r>
      <w:r w:rsidR="009900FE" w:rsidRPr="00A81803">
        <w:rPr>
          <w:rFonts w:hint="cs"/>
          <w:rtl/>
        </w:rPr>
        <w:t xml:space="preserve"> و آن را مشخص نکرده است، بنابراین حکم چنین نذری دو حالت دارد: </w:t>
      </w:r>
    </w:p>
    <w:p w:rsidR="009900FE" w:rsidRPr="00A81803" w:rsidRDefault="009900FE" w:rsidP="004538B5">
      <w:pPr>
        <w:pStyle w:val="a0"/>
        <w:rPr>
          <w:rtl/>
        </w:rPr>
      </w:pPr>
      <w:r w:rsidRPr="00A81803">
        <w:rPr>
          <w:rStyle w:val="Char5"/>
          <w:rFonts w:hint="cs"/>
          <w:rtl/>
        </w:rPr>
        <w:t>حالت اول</w:t>
      </w:r>
      <w:r w:rsidR="00C35F56" w:rsidRPr="00A81803">
        <w:rPr>
          <w:rFonts w:hint="cs"/>
          <w:rtl/>
        </w:rPr>
        <w:t>:</w:t>
      </w:r>
      <w:r w:rsidRPr="00A81803">
        <w:rPr>
          <w:rFonts w:hint="cs"/>
          <w:rtl/>
        </w:rPr>
        <w:t xml:space="preserve"> اگر او در دلِ خود قصد و نیت انجام‌دادنِ چیزی داشته باشد، اما آن را بر زبان نیاورد</w:t>
      </w:r>
      <w:r w:rsidR="00C35F56" w:rsidRPr="00A81803">
        <w:rPr>
          <w:rFonts w:hint="cs"/>
          <w:rtl/>
        </w:rPr>
        <w:t>،</w:t>
      </w:r>
      <w:r w:rsidRPr="00A81803">
        <w:rPr>
          <w:rFonts w:hint="cs"/>
          <w:rtl/>
        </w:rPr>
        <w:t xml:space="preserve"> پس در این حالت نذر او مطابق آنچه که در قصد و نیتش بوده</w:t>
      </w:r>
      <w:r w:rsidR="007B5E57" w:rsidRPr="00A81803">
        <w:rPr>
          <w:rFonts w:hint="cs"/>
          <w:rtl/>
        </w:rPr>
        <w:t xml:space="preserve"> است،</w:t>
      </w:r>
      <w:r w:rsidRPr="00A81803">
        <w:rPr>
          <w:rFonts w:hint="cs"/>
          <w:rtl/>
        </w:rPr>
        <w:t xml:space="preserve"> منعقد می‌شود و به جای‌آوردنش واجب می‌باشد</w:t>
      </w:r>
      <w:r w:rsidR="001F5D84" w:rsidRPr="00A81803">
        <w:rPr>
          <w:rFonts w:hint="cs"/>
          <w:rtl/>
        </w:rPr>
        <w:t>.</w:t>
      </w:r>
    </w:p>
    <w:p w:rsidR="001F5D84" w:rsidRPr="00A81803" w:rsidRDefault="001F5D84" w:rsidP="00D54E7B">
      <w:pPr>
        <w:pStyle w:val="a0"/>
        <w:widowControl w:val="0"/>
        <w:rPr>
          <w:spacing w:val="-2"/>
          <w:rtl/>
        </w:rPr>
      </w:pPr>
      <w:r w:rsidRPr="00A81803">
        <w:rPr>
          <w:rStyle w:val="Char5"/>
          <w:rFonts w:hint="cs"/>
          <w:spacing w:val="-2"/>
          <w:rtl/>
        </w:rPr>
        <w:t>حالت دوم</w:t>
      </w:r>
      <w:r w:rsidR="00C35F56" w:rsidRPr="00A81803">
        <w:rPr>
          <w:rFonts w:hint="cs"/>
          <w:spacing w:val="-2"/>
          <w:rtl/>
        </w:rPr>
        <w:t xml:space="preserve">: </w:t>
      </w:r>
      <w:r w:rsidRPr="00A81803">
        <w:rPr>
          <w:rFonts w:hint="cs"/>
          <w:spacing w:val="-2"/>
          <w:rtl/>
        </w:rPr>
        <w:t xml:space="preserve">به این شکل است که اگر نذر او مبهم و نامشخص باشد و نیت انجام چیز معینی را در دل نداشته باشد، به این صورت که بگوید: </w:t>
      </w:r>
      <w:r w:rsidR="00C35F56" w:rsidRPr="00A81803">
        <w:rPr>
          <w:rFonts w:hint="cs"/>
          <w:spacing w:val="-2"/>
          <w:rtl/>
        </w:rPr>
        <w:t>«</w:t>
      </w:r>
      <w:r w:rsidRPr="00A81803">
        <w:rPr>
          <w:rFonts w:hint="cs"/>
          <w:spacing w:val="-2"/>
          <w:rtl/>
        </w:rPr>
        <w:t>برای خدا بر من نذر باشد که اگر خداوند بیماری مرا شفا دهد</w:t>
      </w:r>
      <w:r w:rsidR="00C35F56" w:rsidRPr="00A81803">
        <w:rPr>
          <w:rFonts w:hint="cs"/>
          <w:spacing w:val="-2"/>
          <w:rtl/>
        </w:rPr>
        <w:t>»</w:t>
      </w:r>
      <w:r w:rsidRPr="00A81803">
        <w:rPr>
          <w:rFonts w:hint="cs"/>
          <w:spacing w:val="-2"/>
          <w:rtl/>
        </w:rPr>
        <w:t xml:space="preserve">، در چنین حالتی که او در این </w:t>
      </w:r>
      <w:r w:rsidR="00FA2D2F" w:rsidRPr="00A81803">
        <w:rPr>
          <w:rFonts w:hint="cs"/>
          <w:spacing w:val="-2"/>
          <w:rtl/>
        </w:rPr>
        <w:t>ن</w:t>
      </w:r>
      <w:r w:rsidRPr="00A81803">
        <w:rPr>
          <w:rFonts w:hint="cs"/>
          <w:spacing w:val="-2"/>
          <w:rtl/>
        </w:rPr>
        <w:t>ذر خود قصد و نیت پرداخت یا انجام چیز معینی را نداشته است، صحیح‌ترین قول اهل علم این است که: به عنوان رعایت احتیاط، پرداخت کفّاره بر او واجب می‌باشد، به دلیل این فرمود</w:t>
      </w:r>
      <w:r w:rsidR="00D71951" w:rsidRPr="00A81803">
        <w:rPr>
          <w:rFonts w:hint="cs"/>
          <w:spacing w:val="-2"/>
          <w:rtl/>
        </w:rPr>
        <w:t xml:space="preserve">ۀ </w:t>
      </w:r>
      <w:r w:rsidRPr="00A81803">
        <w:rPr>
          <w:rFonts w:hint="cs"/>
          <w:spacing w:val="-2"/>
          <w:rtl/>
        </w:rPr>
        <w:t xml:space="preserve">پیامبر اکرم </w:t>
      </w:r>
      <w:r w:rsidRPr="00A81803">
        <w:rPr>
          <w:rFonts w:cs="CTraditional Arabic" w:hint="cs"/>
          <w:spacing w:val="-2"/>
          <w:rtl/>
        </w:rPr>
        <w:t>ج</w:t>
      </w:r>
      <w:r w:rsidRPr="00A81803">
        <w:rPr>
          <w:rFonts w:hint="cs"/>
          <w:spacing w:val="-2"/>
          <w:rtl/>
        </w:rPr>
        <w:t xml:space="preserve"> که</w:t>
      </w:r>
      <w:r w:rsidR="005C304B" w:rsidRPr="00A81803">
        <w:rPr>
          <w:rFonts w:hint="cs"/>
          <w:spacing w:val="-2"/>
          <w:rtl/>
        </w:rPr>
        <w:t xml:space="preserve"> می‌</w:t>
      </w:r>
      <w:r w:rsidRPr="00A81803">
        <w:rPr>
          <w:rFonts w:hint="cs"/>
          <w:spacing w:val="-2"/>
          <w:rtl/>
        </w:rPr>
        <w:t xml:space="preserve">فرماید: </w:t>
      </w:r>
      <w:r w:rsidRPr="00A81803">
        <w:rPr>
          <w:rStyle w:val="Char6"/>
          <w:rFonts w:hint="cs"/>
          <w:spacing w:val="-2"/>
          <w:rtl/>
        </w:rPr>
        <w:t>«</w:t>
      </w:r>
      <w:r w:rsidR="00783FE1" w:rsidRPr="00A81803">
        <w:rPr>
          <w:rStyle w:val="Char6"/>
          <w:spacing w:val="-2"/>
          <w:rtl/>
        </w:rPr>
        <w:t xml:space="preserve">كَفَّارَةُ النَّذْرِ كَفَّارَةُ </w:t>
      </w:r>
      <w:r w:rsidR="00485B38" w:rsidRPr="00A81803">
        <w:rPr>
          <w:rStyle w:val="Char6"/>
          <w:spacing w:val="-2"/>
          <w:rtl/>
        </w:rPr>
        <w:t>يَمِين</w:t>
      </w:r>
      <w:r w:rsidR="00485B38" w:rsidRPr="00A81803">
        <w:rPr>
          <w:rStyle w:val="Char6"/>
          <w:rFonts w:hint="cs"/>
          <w:spacing w:val="-2"/>
          <w:rtl/>
        </w:rPr>
        <w:t>ٍ</w:t>
      </w:r>
      <w:r w:rsidRPr="00A81803">
        <w:rPr>
          <w:rStyle w:val="Char6"/>
          <w:rFonts w:hint="cs"/>
          <w:spacing w:val="-2"/>
          <w:rtl/>
        </w:rPr>
        <w:t>»</w:t>
      </w:r>
      <w:r w:rsidRPr="00A81803">
        <w:rPr>
          <w:rFonts w:ascii="IRLotus" w:hAnsi="IRLotus" w:cs="IRLotus"/>
          <w:spacing w:val="-2"/>
          <w:vertAlign w:val="superscript"/>
          <w:rtl/>
        </w:rPr>
        <w:t>(</w:t>
      </w:r>
      <w:r w:rsidRPr="00A81803">
        <w:rPr>
          <w:rStyle w:val="FootnoteReference"/>
          <w:rFonts w:ascii="IRLotus" w:eastAsia="SimSun" w:hAnsi="IRLotus" w:cs="IRLotus"/>
          <w:spacing w:val="-2"/>
          <w:rtl/>
        </w:rPr>
        <w:footnoteReference w:id="27"/>
      </w:r>
      <w:r w:rsidRPr="00A81803">
        <w:rPr>
          <w:rFonts w:ascii="IRLotus" w:hAnsi="IRLotus" w:cs="IRLotus"/>
          <w:spacing w:val="-2"/>
          <w:vertAlign w:val="superscript"/>
          <w:rtl/>
        </w:rPr>
        <w:t>)</w:t>
      </w:r>
      <w:r w:rsidR="00C35F56" w:rsidRPr="00A81803">
        <w:rPr>
          <w:rFonts w:hint="cs"/>
          <w:spacing w:val="-2"/>
          <w:rtl/>
        </w:rPr>
        <w:t xml:space="preserve">؛ </w:t>
      </w:r>
      <w:r w:rsidRPr="00A81803">
        <w:rPr>
          <w:rFonts w:hint="cs"/>
          <w:spacing w:val="-2"/>
          <w:rtl/>
        </w:rPr>
        <w:t>«کفّار</w:t>
      </w:r>
      <w:r w:rsidR="00D71951" w:rsidRPr="00A81803">
        <w:rPr>
          <w:rFonts w:hint="cs"/>
          <w:spacing w:val="-2"/>
          <w:rtl/>
        </w:rPr>
        <w:t xml:space="preserve">ۀ </w:t>
      </w:r>
      <w:r w:rsidRPr="00A81803">
        <w:rPr>
          <w:rFonts w:hint="cs"/>
          <w:spacing w:val="-2"/>
          <w:rtl/>
        </w:rPr>
        <w:t>نذر همان کفّار</w:t>
      </w:r>
      <w:r w:rsidR="00D71951" w:rsidRPr="00A81803">
        <w:rPr>
          <w:rFonts w:hint="cs"/>
          <w:spacing w:val="-2"/>
          <w:rtl/>
        </w:rPr>
        <w:t xml:space="preserve">ۀ </w:t>
      </w:r>
      <w:r w:rsidRPr="00A81803">
        <w:rPr>
          <w:rFonts w:hint="cs"/>
          <w:spacing w:val="-2"/>
          <w:rtl/>
        </w:rPr>
        <w:t>سوگند است».</w:t>
      </w:r>
    </w:p>
    <w:p w:rsidR="001F5D84" w:rsidRPr="00A81803" w:rsidRDefault="00624B94" w:rsidP="007B5E57">
      <w:pPr>
        <w:pStyle w:val="a0"/>
        <w:rPr>
          <w:rtl/>
        </w:rPr>
      </w:pPr>
      <w:r w:rsidRPr="00A81803">
        <w:rPr>
          <w:rFonts w:hint="cs"/>
          <w:rtl/>
        </w:rPr>
        <w:t>شایان ذکر است کلم</w:t>
      </w:r>
      <w:r w:rsidR="00D71951" w:rsidRPr="00A81803">
        <w:rPr>
          <w:rFonts w:hint="cs"/>
          <w:rtl/>
        </w:rPr>
        <w:t xml:space="preserve">ۀ </w:t>
      </w:r>
      <w:r w:rsidRPr="00A81803">
        <w:rPr>
          <w:rFonts w:hint="cs"/>
          <w:rtl/>
        </w:rPr>
        <w:t>«</w:t>
      </w:r>
      <w:r w:rsidRPr="00A81803">
        <w:rPr>
          <w:rStyle w:val="Char3"/>
          <w:rFonts w:hint="cs"/>
          <w:rtl/>
        </w:rPr>
        <w:t>النذر</w:t>
      </w:r>
      <w:r w:rsidRPr="00A81803">
        <w:rPr>
          <w:rFonts w:hint="cs"/>
          <w:rtl/>
        </w:rPr>
        <w:t xml:space="preserve">» در این حدیث، چنان‌که ملاحظه می‌شود عام است و شامل آنچه که </w:t>
      </w:r>
      <w:r w:rsidR="00C35F56" w:rsidRPr="00A81803">
        <w:rPr>
          <w:rFonts w:hint="cs"/>
          <w:rtl/>
        </w:rPr>
        <w:t>نام برده شود و یا نشود می‌گردد. والله اعلم.</w:t>
      </w:r>
    </w:p>
    <w:p w:rsidR="00624B94" w:rsidRPr="00A81803" w:rsidRDefault="00624B94" w:rsidP="004368F5">
      <w:pPr>
        <w:pStyle w:val="a2"/>
        <w:rPr>
          <w:rtl/>
          <w:lang w:bidi="ar-SA"/>
        </w:rPr>
      </w:pPr>
      <w:bookmarkStart w:id="52" w:name="_Toc485737398"/>
      <w:r w:rsidRPr="00A81803">
        <w:rPr>
          <w:rFonts w:hint="cs"/>
          <w:rtl/>
        </w:rPr>
        <w:t xml:space="preserve">نذر از روی </w:t>
      </w:r>
      <w:r w:rsidR="00A543A1" w:rsidRPr="00A81803">
        <w:rPr>
          <w:rFonts w:hint="cs"/>
          <w:rtl/>
        </w:rPr>
        <w:t>لجاجت</w:t>
      </w:r>
      <w:r w:rsidR="00073046" w:rsidRPr="00A81803">
        <w:rPr>
          <w:rFonts w:hint="cs"/>
          <w:rtl/>
        </w:rPr>
        <w:t xml:space="preserve"> و عصبانیت</w:t>
      </w:r>
      <w:bookmarkEnd w:id="52"/>
      <w:r w:rsidR="00073046" w:rsidRPr="00A81803">
        <w:rPr>
          <w:rFonts w:hint="cs"/>
          <w:rtl/>
        </w:rPr>
        <w:t xml:space="preserve"> </w:t>
      </w:r>
    </w:p>
    <w:p w:rsidR="008C2B8F" w:rsidRPr="00A81803" w:rsidRDefault="00AB60DA" w:rsidP="007B5E57">
      <w:pPr>
        <w:pStyle w:val="a0"/>
        <w:rPr>
          <w:rtl/>
        </w:rPr>
      </w:pPr>
      <w:r w:rsidRPr="00A81803">
        <w:rPr>
          <w:rFonts w:hint="cs"/>
          <w:rtl/>
        </w:rPr>
        <w:t>نذر لجاجت و عصبانیت، نذری است که انسان آن را در حال اصرار و با خشم و عصبانیت، به قصد جلوگیری از چیزی، یا به خاطر انجام کاری و یا برای تصدیق یا تکذیب امری بر زبان می‌آورد، به این ترتیب که او در حال خشم و عصبانیت بگوید: اگر داخل فلان خانه شوم روز</w:t>
      </w:r>
      <w:r w:rsidR="00D71951" w:rsidRPr="00A81803">
        <w:rPr>
          <w:rFonts w:hint="cs"/>
          <w:rtl/>
        </w:rPr>
        <w:t xml:space="preserve">ۀ </w:t>
      </w:r>
      <w:r w:rsidRPr="00A81803">
        <w:rPr>
          <w:rFonts w:hint="cs"/>
          <w:rtl/>
        </w:rPr>
        <w:t>یک سال برای خدا بر من واجب باشد، یا بگوید اگر فلان کار را انجام دهم صدق</w:t>
      </w:r>
      <w:r w:rsidR="00D71951" w:rsidRPr="00A81803">
        <w:rPr>
          <w:rFonts w:hint="cs"/>
          <w:rtl/>
        </w:rPr>
        <w:t xml:space="preserve">ۀ </w:t>
      </w:r>
      <w:r w:rsidRPr="00A81803">
        <w:rPr>
          <w:rFonts w:hint="cs"/>
          <w:rtl/>
        </w:rPr>
        <w:t>مال و ثروتم برای خدا بر من واجب باشد.</w:t>
      </w:r>
    </w:p>
    <w:p w:rsidR="00AB60DA" w:rsidRPr="00A81803" w:rsidRDefault="00AB60DA" w:rsidP="008C2B8F">
      <w:pPr>
        <w:pStyle w:val="a0"/>
        <w:rPr>
          <w:rtl/>
        </w:rPr>
      </w:pPr>
      <w:r w:rsidRPr="00A81803">
        <w:rPr>
          <w:rFonts w:hint="cs"/>
          <w:rtl/>
        </w:rPr>
        <w:t>حکم نذر لجاجت و عصبانیت به این صورت است که اکثر علما می‌گویند: شخص نذرکننده در میان انجام و یا ترک آن همراهِ پرداخت کفّاره مخیّر می‌باشد، زیرا که اینگونه نذر، غالباً به خاطر اصرار بر انجام کاری و یا ترک آن می‌باشد.</w:t>
      </w:r>
    </w:p>
    <w:p w:rsidR="00AB60DA" w:rsidRPr="00A81803" w:rsidRDefault="00AB60DA" w:rsidP="007B5E57">
      <w:pPr>
        <w:pStyle w:val="a2"/>
        <w:rPr>
          <w:rtl/>
        </w:rPr>
      </w:pPr>
      <w:bookmarkStart w:id="53" w:name="_Toc485737399"/>
      <w:r w:rsidRPr="00A81803">
        <w:rPr>
          <w:rFonts w:hint="cs"/>
          <w:rtl/>
        </w:rPr>
        <w:t>کفّار</w:t>
      </w:r>
      <w:r w:rsidR="00D71951" w:rsidRPr="00A81803">
        <w:rPr>
          <w:rFonts w:hint="cs"/>
          <w:rtl/>
        </w:rPr>
        <w:t xml:space="preserve">ۀ </w:t>
      </w:r>
      <w:r w:rsidRPr="00A81803">
        <w:rPr>
          <w:rFonts w:hint="cs"/>
          <w:rtl/>
        </w:rPr>
        <w:t>نذر</w:t>
      </w:r>
      <w:bookmarkEnd w:id="53"/>
      <w:r w:rsidRPr="00A81803">
        <w:rPr>
          <w:rFonts w:hint="cs"/>
          <w:rtl/>
        </w:rPr>
        <w:t xml:space="preserve"> </w:t>
      </w:r>
    </w:p>
    <w:p w:rsidR="00AB60DA" w:rsidRPr="00A81803" w:rsidRDefault="00485B38" w:rsidP="00DC5CDD">
      <w:pPr>
        <w:pStyle w:val="a0"/>
        <w:rPr>
          <w:rtl/>
        </w:rPr>
      </w:pPr>
      <w:r w:rsidRPr="00A81803">
        <w:rPr>
          <w:rFonts w:hint="cs"/>
          <w:rtl/>
        </w:rPr>
        <w:t>طبق روایتی که مسلم از عقبه بن عامر جهنی نقل کرده</w:t>
      </w:r>
      <w:r w:rsidR="007B5E57" w:rsidRPr="00A81803">
        <w:rPr>
          <w:rFonts w:hint="cs"/>
          <w:rtl/>
        </w:rPr>
        <w:t xml:space="preserve"> است</w:t>
      </w:r>
      <w:r w:rsidRPr="00A81803">
        <w:rPr>
          <w:rFonts w:hint="cs"/>
          <w:rtl/>
        </w:rPr>
        <w:t xml:space="preserve"> که پیامبراکرم</w:t>
      </w:r>
      <w:r w:rsidR="00DC5CDD" w:rsidRPr="00A81803">
        <w:rPr>
          <w:rFonts w:hint="cs"/>
          <w:rtl/>
        </w:rPr>
        <w:t xml:space="preserve"> </w:t>
      </w:r>
      <w:r w:rsidRPr="00A81803">
        <w:rPr>
          <w:rFonts w:cs="CTraditional Arabic" w:hint="cs"/>
          <w:rtl/>
        </w:rPr>
        <w:t>ج</w:t>
      </w:r>
      <w:r w:rsidRPr="00A81803">
        <w:rPr>
          <w:rFonts w:hint="cs"/>
          <w:rtl/>
        </w:rPr>
        <w:t xml:space="preserve"> کفّار</w:t>
      </w:r>
      <w:r w:rsidR="00D71951" w:rsidRPr="00A81803">
        <w:rPr>
          <w:rFonts w:hint="cs"/>
          <w:rtl/>
        </w:rPr>
        <w:t xml:space="preserve">ۀ </w:t>
      </w:r>
      <w:r w:rsidRPr="00A81803">
        <w:rPr>
          <w:rFonts w:hint="cs"/>
          <w:rtl/>
        </w:rPr>
        <w:t xml:space="preserve">نذر را اینگونه بیان فرموده است: </w:t>
      </w:r>
      <w:r w:rsidRPr="00A81803">
        <w:rPr>
          <w:rStyle w:val="Char6"/>
          <w:rFonts w:hint="cs"/>
          <w:rtl/>
        </w:rPr>
        <w:t>«</w:t>
      </w:r>
      <w:r w:rsidRPr="00A81803">
        <w:rPr>
          <w:rStyle w:val="Char6"/>
          <w:rtl/>
        </w:rPr>
        <w:t>كَفَّارَةُ النَّذْرِ كَفَّارَةُ يَمِين</w:t>
      </w:r>
      <w:r w:rsidRPr="00A81803">
        <w:rPr>
          <w:rStyle w:val="Char6"/>
          <w:rFonts w:hint="cs"/>
          <w:rtl/>
        </w:rPr>
        <w:t>ٍ»</w:t>
      </w:r>
      <w:r w:rsidR="00F920D7" w:rsidRPr="00A81803">
        <w:rPr>
          <w:vertAlign w:val="superscript"/>
          <w:rtl/>
        </w:rPr>
        <w:t>(</w:t>
      </w:r>
      <w:r w:rsidR="00F920D7" w:rsidRPr="00A81803">
        <w:rPr>
          <w:vertAlign w:val="superscript"/>
          <w:rtl/>
        </w:rPr>
        <w:footnoteReference w:id="28"/>
      </w:r>
      <w:r w:rsidR="00F920D7" w:rsidRPr="00A81803">
        <w:rPr>
          <w:vertAlign w:val="superscript"/>
          <w:rtl/>
        </w:rPr>
        <w:t>)</w:t>
      </w:r>
      <w:r w:rsidR="00C35F56" w:rsidRPr="00A81803">
        <w:rPr>
          <w:rFonts w:hint="cs"/>
          <w:rtl/>
        </w:rPr>
        <w:t>؛</w:t>
      </w:r>
      <w:r w:rsidR="00F920D7" w:rsidRPr="00A81803">
        <w:rPr>
          <w:rFonts w:hint="cs"/>
          <w:rtl/>
        </w:rPr>
        <w:t xml:space="preserve"> </w:t>
      </w:r>
      <w:r w:rsidR="00FC6543" w:rsidRPr="00A81803">
        <w:rPr>
          <w:rFonts w:hint="cs"/>
          <w:rtl/>
        </w:rPr>
        <w:t>«کفّار</w:t>
      </w:r>
      <w:r w:rsidR="00D71951" w:rsidRPr="00A81803">
        <w:rPr>
          <w:rFonts w:hint="cs"/>
          <w:rtl/>
        </w:rPr>
        <w:t xml:space="preserve">ۀ </w:t>
      </w:r>
      <w:r w:rsidR="00FC6543" w:rsidRPr="00A81803">
        <w:rPr>
          <w:rFonts w:hint="cs"/>
          <w:rtl/>
        </w:rPr>
        <w:t>نذر همان کفّار</w:t>
      </w:r>
      <w:r w:rsidR="00D71951" w:rsidRPr="00A81803">
        <w:rPr>
          <w:rFonts w:hint="cs"/>
          <w:rtl/>
        </w:rPr>
        <w:t xml:space="preserve">ۀ </w:t>
      </w:r>
      <w:r w:rsidR="00FC6543" w:rsidRPr="00A81803">
        <w:rPr>
          <w:rFonts w:hint="cs"/>
          <w:rtl/>
        </w:rPr>
        <w:t>سوگند می‌باشد».</w:t>
      </w:r>
    </w:p>
    <w:p w:rsidR="00FC6543" w:rsidRPr="00A81803" w:rsidRDefault="00FC6543" w:rsidP="00531DF1">
      <w:pPr>
        <w:pStyle w:val="a0"/>
        <w:rPr>
          <w:rtl/>
        </w:rPr>
      </w:pPr>
      <w:r w:rsidRPr="00A81803">
        <w:rPr>
          <w:rFonts w:hint="cs"/>
          <w:rtl/>
        </w:rPr>
        <w:t>بنابراین کفّار</w:t>
      </w:r>
      <w:r w:rsidR="00D71951" w:rsidRPr="00A81803">
        <w:rPr>
          <w:rFonts w:hint="cs"/>
          <w:rtl/>
        </w:rPr>
        <w:t xml:space="preserve">ۀ </w:t>
      </w:r>
      <w:r w:rsidRPr="00A81803">
        <w:rPr>
          <w:rFonts w:hint="cs"/>
          <w:rtl/>
        </w:rPr>
        <w:t>نذ</w:t>
      </w:r>
      <w:r w:rsidR="008B7C2D" w:rsidRPr="00A81803">
        <w:rPr>
          <w:rFonts w:hint="cs"/>
          <w:rtl/>
        </w:rPr>
        <w:t>ر</w:t>
      </w:r>
      <w:r w:rsidRPr="00A81803">
        <w:rPr>
          <w:rFonts w:hint="cs"/>
          <w:rtl/>
        </w:rPr>
        <w:t xml:space="preserve"> همچون کفّار</w:t>
      </w:r>
      <w:r w:rsidR="00D71951" w:rsidRPr="00A81803">
        <w:rPr>
          <w:rFonts w:hint="cs"/>
          <w:rtl/>
        </w:rPr>
        <w:t xml:space="preserve">ۀ </w:t>
      </w:r>
      <w:r w:rsidRPr="00A81803">
        <w:rPr>
          <w:rFonts w:hint="cs"/>
          <w:rtl/>
        </w:rPr>
        <w:t>سوگند عبارت است از</w:t>
      </w:r>
      <w:r w:rsidR="00AE2BAF" w:rsidRPr="00A81803">
        <w:rPr>
          <w:rFonts w:hint="cs"/>
          <w:rtl/>
        </w:rPr>
        <w:t>: مخیّربودن نذرکننده میان طعام‌دادن به</w:t>
      </w:r>
      <w:r w:rsidR="00531DF1" w:rsidRPr="00A81803">
        <w:rPr>
          <w:rFonts w:hint="cs"/>
          <w:rtl/>
        </w:rPr>
        <w:t xml:space="preserve"> ده</w:t>
      </w:r>
      <w:r w:rsidR="00AE2BAF" w:rsidRPr="00A81803">
        <w:rPr>
          <w:rFonts w:hint="cs"/>
          <w:rtl/>
        </w:rPr>
        <w:t xml:space="preserve"> نفر فقیر و بینوا، یا پوشانیدن لباس بر آ</w:t>
      </w:r>
      <w:r w:rsidR="00C35F56" w:rsidRPr="00A81803">
        <w:rPr>
          <w:rFonts w:hint="cs"/>
          <w:rtl/>
        </w:rPr>
        <w:t>نان و یا آزادنمودن برده‌ای مؤمن.</w:t>
      </w:r>
      <w:r w:rsidR="00AE2BAF" w:rsidRPr="00A81803">
        <w:rPr>
          <w:rFonts w:hint="cs"/>
          <w:rtl/>
        </w:rPr>
        <w:t xml:space="preserve"> اگر از انجام این سه مورد عاجز و ناتوان بود، باید </w:t>
      </w:r>
      <w:r w:rsidR="00AE2BAF" w:rsidRPr="00A81803">
        <w:rPr>
          <w:rtl/>
        </w:rPr>
        <w:t>–</w:t>
      </w:r>
      <w:r w:rsidR="00A54E7E" w:rsidRPr="00A81803">
        <w:rPr>
          <w:rFonts w:hint="cs"/>
          <w:rtl/>
        </w:rPr>
        <w:t>همان طوری که در کفّار</w:t>
      </w:r>
      <w:r w:rsidR="00D71951" w:rsidRPr="00A81803">
        <w:rPr>
          <w:rFonts w:hint="cs"/>
          <w:rtl/>
        </w:rPr>
        <w:t xml:space="preserve">ۀ </w:t>
      </w:r>
      <w:r w:rsidR="00A54E7E" w:rsidRPr="00A81803">
        <w:rPr>
          <w:rFonts w:hint="cs"/>
          <w:rtl/>
        </w:rPr>
        <w:t>سوگند</w:t>
      </w:r>
      <w:r w:rsidR="00C35F56" w:rsidRPr="00A81803">
        <w:rPr>
          <w:rFonts w:hint="cs"/>
          <w:rtl/>
        </w:rPr>
        <w:t xml:space="preserve"> بیان نمودیم</w:t>
      </w:r>
      <w:r w:rsidR="00AE2BAF" w:rsidRPr="00A81803">
        <w:rPr>
          <w:rtl/>
        </w:rPr>
        <w:t>–</w:t>
      </w:r>
      <w:r w:rsidR="00AE2BAF" w:rsidRPr="00A81803">
        <w:rPr>
          <w:rFonts w:hint="cs"/>
          <w:rtl/>
        </w:rPr>
        <w:t xml:space="preserve"> سه روز روزه بدارد.</w:t>
      </w:r>
    </w:p>
    <w:p w:rsidR="004C2928" w:rsidRPr="00A81803" w:rsidRDefault="004C2928" w:rsidP="00FC6543">
      <w:pPr>
        <w:pStyle w:val="a0"/>
        <w:rPr>
          <w:rtl/>
        </w:rPr>
        <w:sectPr w:rsidR="004C2928" w:rsidRPr="00A81803" w:rsidSect="006F2DC7">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AE2BAF" w:rsidRPr="00A81803" w:rsidRDefault="004C2928" w:rsidP="00531DF1">
      <w:pPr>
        <w:pStyle w:val="a1"/>
        <w:rPr>
          <w:rtl/>
        </w:rPr>
      </w:pPr>
      <w:bookmarkStart w:id="54" w:name="_Toc485737400"/>
      <w:r w:rsidRPr="00A81803">
        <w:rPr>
          <w:rFonts w:hint="cs"/>
          <w:rtl/>
        </w:rPr>
        <w:t>مبحث سوّم:</w:t>
      </w:r>
      <w:r w:rsidRPr="00A81803">
        <w:rPr>
          <w:rFonts w:hint="cs"/>
          <w:rtl/>
        </w:rPr>
        <w:br/>
        <w:t>قتل و حکم کفّار</w:t>
      </w:r>
      <w:r w:rsidR="00D71951" w:rsidRPr="00A81803">
        <w:rPr>
          <w:rFonts w:hint="cs"/>
          <w:rtl/>
        </w:rPr>
        <w:t xml:space="preserve">ۀ </w:t>
      </w:r>
      <w:r w:rsidRPr="00A81803">
        <w:rPr>
          <w:rFonts w:hint="cs"/>
          <w:rtl/>
        </w:rPr>
        <w:t>آن</w:t>
      </w:r>
      <w:bookmarkEnd w:id="54"/>
    </w:p>
    <w:p w:rsidR="004C2928" w:rsidRPr="00A81803" w:rsidRDefault="00E13D11" w:rsidP="00531DF1">
      <w:pPr>
        <w:pStyle w:val="a0"/>
        <w:rPr>
          <w:rtl/>
        </w:rPr>
      </w:pPr>
      <w:r w:rsidRPr="00A81803">
        <w:rPr>
          <w:rFonts w:hint="cs"/>
          <w:rtl/>
        </w:rPr>
        <w:t>این مبحث شامل مطالب و مسا</w:t>
      </w:r>
      <w:r w:rsidR="00531DF1" w:rsidRPr="00A81803">
        <w:rPr>
          <w:rFonts w:hint="cs"/>
          <w:rtl/>
        </w:rPr>
        <w:t>ی</w:t>
      </w:r>
      <w:r w:rsidRPr="00A81803">
        <w:rPr>
          <w:rFonts w:hint="cs"/>
          <w:rtl/>
        </w:rPr>
        <w:t xml:space="preserve">لِ زیر می‌باشد: </w:t>
      </w:r>
    </w:p>
    <w:p w:rsidR="00E13D11" w:rsidRPr="00A81803" w:rsidRDefault="00E13D11" w:rsidP="00E13D11">
      <w:pPr>
        <w:pStyle w:val="a2"/>
        <w:rPr>
          <w:rtl/>
        </w:rPr>
      </w:pPr>
      <w:bookmarkStart w:id="55" w:name="_Toc485737401"/>
      <w:r w:rsidRPr="00A81803">
        <w:rPr>
          <w:rFonts w:hint="cs"/>
          <w:rtl/>
        </w:rPr>
        <w:t>قتل و انواع آن</w:t>
      </w:r>
      <w:bookmarkEnd w:id="55"/>
      <w:r w:rsidRPr="00A81803">
        <w:rPr>
          <w:rFonts w:hint="cs"/>
          <w:rtl/>
        </w:rPr>
        <w:t xml:space="preserve"> </w:t>
      </w:r>
    </w:p>
    <w:p w:rsidR="00C35F56" w:rsidRPr="00A81803" w:rsidRDefault="00E13D11" w:rsidP="00E13D11">
      <w:pPr>
        <w:pStyle w:val="a0"/>
        <w:rPr>
          <w:rtl/>
        </w:rPr>
      </w:pPr>
      <w:r w:rsidRPr="00A81803">
        <w:rPr>
          <w:rFonts w:hint="cs"/>
          <w:rtl/>
        </w:rPr>
        <w:t>قتل به معنی کشتن و خارج‌شدن روح از بدن است و بر سه نوع می‌باشد: 1- قتل غیر</w:t>
      </w:r>
      <w:r w:rsidR="00C35F56" w:rsidRPr="00A81803">
        <w:rPr>
          <w:rFonts w:hint="cs"/>
          <w:rtl/>
        </w:rPr>
        <w:t xml:space="preserve"> عمد، 2- قتل شبه عمد، 3- قتل عمد.</w:t>
      </w:r>
    </w:p>
    <w:p w:rsidR="00E13D11" w:rsidRPr="00A81803" w:rsidRDefault="00E13D11" w:rsidP="00E13D11">
      <w:pPr>
        <w:pStyle w:val="a0"/>
        <w:rPr>
          <w:rtl/>
        </w:rPr>
      </w:pPr>
      <w:r w:rsidRPr="00A81803">
        <w:rPr>
          <w:rFonts w:hint="cs"/>
          <w:rtl/>
        </w:rPr>
        <w:t xml:space="preserve">توضیح و تفصیل هریک از این سه قتل و حکم آن‌ها به شرح زیر می‌باشد: </w:t>
      </w:r>
    </w:p>
    <w:p w:rsidR="00E13D11" w:rsidRPr="00A81803" w:rsidRDefault="00E13D11" w:rsidP="002A0278">
      <w:pPr>
        <w:pStyle w:val="a2"/>
        <w:rPr>
          <w:rtl/>
        </w:rPr>
      </w:pPr>
      <w:bookmarkStart w:id="56" w:name="_Toc485737402"/>
      <w:r w:rsidRPr="00A81803">
        <w:rPr>
          <w:rFonts w:hint="cs"/>
          <w:rtl/>
        </w:rPr>
        <w:t>1- قتل غیر</w:t>
      </w:r>
      <w:r w:rsidR="00C35F56" w:rsidRPr="00A81803">
        <w:rPr>
          <w:rFonts w:hint="cs"/>
          <w:rtl/>
        </w:rPr>
        <w:t xml:space="preserve"> </w:t>
      </w:r>
      <w:r w:rsidRPr="00A81803">
        <w:rPr>
          <w:rFonts w:hint="cs"/>
          <w:rtl/>
        </w:rPr>
        <w:t>عمد و حکم آن</w:t>
      </w:r>
      <w:bookmarkEnd w:id="56"/>
    </w:p>
    <w:p w:rsidR="00E13D11" w:rsidRPr="00A81803" w:rsidRDefault="00E13D11" w:rsidP="00531DF1">
      <w:pPr>
        <w:pStyle w:val="a0"/>
        <w:rPr>
          <w:rtl/>
        </w:rPr>
      </w:pPr>
      <w:r w:rsidRPr="00A81803">
        <w:rPr>
          <w:rFonts w:hint="cs"/>
          <w:rtl/>
        </w:rPr>
        <w:t>قتل غیر</w:t>
      </w:r>
      <w:r w:rsidR="00C35F56" w:rsidRPr="00A81803">
        <w:rPr>
          <w:rFonts w:hint="cs"/>
          <w:rtl/>
        </w:rPr>
        <w:t xml:space="preserve"> </w:t>
      </w:r>
      <w:r w:rsidRPr="00A81803">
        <w:rPr>
          <w:rFonts w:hint="cs"/>
          <w:rtl/>
        </w:rPr>
        <w:t>عمد عبارت است از قتلی که شخصی به صورت تصادفی و بدون قصد و نیتی مرتکب آن شود، مانند رانند</w:t>
      </w:r>
      <w:r w:rsidR="00D71951" w:rsidRPr="00A81803">
        <w:rPr>
          <w:rFonts w:hint="cs"/>
          <w:rtl/>
        </w:rPr>
        <w:t xml:space="preserve">ۀ </w:t>
      </w:r>
      <w:r w:rsidRPr="00A81803">
        <w:rPr>
          <w:rFonts w:hint="cs"/>
          <w:rtl/>
        </w:rPr>
        <w:t>ماشینی که بدون قصد و اراده‌ای به ص</w:t>
      </w:r>
      <w:r w:rsidR="008D4C69" w:rsidRPr="00A81803">
        <w:rPr>
          <w:rFonts w:hint="cs"/>
          <w:rtl/>
        </w:rPr>
        <w:t xml:space="preserve">ورت ناگهانی شخص و یا اشخاصی را </w:t>
      </w:r>
      <w:r w:rsidRPr="00A81803">
        <w:rPr>
          <w:rFonts w:hint="cs"/>
          <w:rtl/>
        </w:rPr>
        <w:t>زیر ماشین گیرد و موجب کشتن آنان شود و یا مانند فرد شکارچی که به سوی</w:t>
      </w:r>
      <w:r w:rsidR="002A0278" w:rsidRPr="00A81803">
        <w:rPr>
          <w:rFonts w:hint="cs"/>
          <w:rtl/>
        </w:rPr>
        <w:t xml:space="preserve"> شکار تیراندازی کند و به صورت تصادفی به فردی اصابت کند و او را از پای درآورد، بنابراین چنین قتلی و بسیاری از قتل‌های دیگری شبیه آن را</w:t>
      </w:r>
      <w:r w:rsidR="00C35F56" w:rsidRPr="00A81803">
        <w:rPr>
          <w:rFonts w:hint="cs"/>
          <w:rtl/>
        </w:rPr>
        <w:t>،</w:t>
      </w:r>
      <w:r w:rsidR="002A0278" w:rsidRPr="00A81803">
        <w:rPr>
          <w:rFonts w:hint="cs"/>
          <w:rtl/>
        </w:rPr>
        <w:t xml:space="preserve"> قتل غیر</w:t>
      </w:r>
      <w:r w:rsidR="00C35F56" w:rsidRPr="00A81803">
        <w:rPr>
          <w:rFonts w:hint="cs"/>
          <w:rtl/>
        </w:rPr>
        <w:t xml:space="preserve"> </w:t>
      </w:r>
      <w:r w:rsidR="002A0278" w:rsidRPr="00A81803">
        <w:rPr>
          <w:rFonts w:hint="cs"/>
          <w:rtl/>
        </w:rPr>
        <w:t>عمد گویند.</w:t>
      </w:r>
    </w:p>
    <w:p w:rsidR="00CD2840" w:rsidRPr="00A81803" w:rsidRDefault="002A0278" w:rsidP="00531DF1">
      <w:pPr>
        <w:pStyle w:val="a0"/>
        <w:rPr>
          <w:rtl/>
        </w:rPr>
      </w:pPr>
      <w:bookmarkStart w:id="57" w:name="_Toc485737403"/>
      <w:r w:rsidRPr="00A81803">
        <w:rPr>
          <w:rStyle w:val="Char4"/>
          <w:rFonts w:hint="cs"/>
          <w:rtl/>
        </w:rPr>
        <w:t>حکم قتل غیر</w:t>
      </w:r>
      <w:r w:rsidR="00C35F56" w:rsidRPr="00A81803">
        <w:rPr>
          <w:rStyle w:val="Char4"/>
          <w:rFonts w:hint="cs"/>
          <w:rtl/>
        </w:rPr>
        <w:t xml:space="preserve"> </w:t>
      </w:r>
      <w:r w:rsidRPr="00A81803">
        <w:rPr>
          <w:rStyle w:val="Char4"/>
          <w:rFonts w:hint="cs"/>
          <w:rtl/>
        </w:rPr>
        <w:t>عمد</w:t>
      </w:r>
      <w:r w:rsidR="00C35F56" w:rsidRPr="00A81803">
        <w:rPr>
          <w:rStyle w:val="Char4"/>
          <w:rFonts w:hint="cs"/>
          <w:rtl/>
        </w:rPr>
        <w:t>:</w:t>
      </w:r>
      <w:bookmarkEnd w:id="57"/>
      <w:r w:rsidR="008D4C69" w:rsidRPr="00A81803">
        <w:rPr>
          <w:rFonts w:hint="cs"/>
          <w:rtl/>
        </w:rPr>
        <w:t xml:space="preserve"> اهل علم بر این نظرند</w:t>
      </w:r>
      <w:r w:rsidRPr="00A81803">
        <w:rPr>
          <w:rFonts w:hint="cs"/>
          <w:rtl/>
        </w:rPr>
        <w:t xml:space="preserve"> که در قتل غیر</w:t>
      </w:r>
      <w:r w:rsidR="00C35F56" w:rsidRPr="00A81803">
        <w:rPr>
          <w:rFonts w:hint="cs"/>
          <w:rtl/>
        </w:rPr>
        <w:t xml:space="preserve"> </w:t>
      </w:r>
      <w:r w:rsidRPr="00A81803">
        <w:rPr>
          <w:rFonts w:hint="cs"/>
          <w:rtl/>
        </w:rPr>
        <w:t>عمد گناه و عذابی متوجه شخص خطاکار نمی‌شود، چون</w:t>
      </w:r>
      <w:r w:rsidR="00B66A96" w:rsidRPr="00A81803">
        <w:rPr>
          <w:rFonts w:hint="cs"/>
          <w:rtl/>
        </w:rPr>
        <w:t xml:space="preserve"> حادثه بدون قصد و نیت او و از رو</w:t>
      </w:r>
      <w:r w:rsidRPr="00A81803">
        <w:rPr>
          <w:rFonts w:hint="cs"/>
          <w:rtl/>
        </w:rPr>
        <w:t>ی خطا و اشتباه صورت گرفته است، از این‌رو حکمِ دینی و اخروی آن عفو و بخشش است، امّ</w:t>
      </w:r>
      <w:r w:rsidR="00DE3CC2" w:rsidRPr="00A81803">
        <w:rPr>
          <w:rFonts w:hint="cs"/>
          <w:rtl/>
        </w:rPr>
        <w:t>ا</w:t>
      </w:r>
      <w:r w:rsidRPr="00A81803">
        <w:rPr>
          <w:rFonts w:hint="cs"/>
          <w:rtl/>
        </w:rPr>
        <w:t xml:space="preserve"> دربار</w:t>
      </w:r>
      <w:r w:rsidR="00D71951" w:rsidRPr="00A81803">
        <w:rPr>
          <w:rFonts w:hint="cs"/>
          <w:rtl/>
        </w:rPr>
        <w:t xml:space="preserve">ۀ </w:t>
      </w:r>
      <w:r w:rsidRPr="00A81803">
        <w:rPr>
          <w:rFonts w:hint="cs"/>
          <w:rtl/>
        </w:rPr>
        <w:t>حکم دنیوی آن، اتفاق نظر دارند بر اینکه دیه یا خون</w:t>
      </w:r>
      <w:r w:rsidR="00C35F56" w:rsidRPr="00A81803">
        <w:rPr>
          <w:rFonts w:hint="cs"/>
          <w:rtl/>
        </w:rPr>
        <w:t>‌</w:t>
      </w:r>
      <w:r w:rsidRPr="00A81803">
        <w:rPr>
          <w:rFonts w:hint="cs"/>
          <w:rtl/>
        </w:rPr>
        <w:t>بهای آن بر قاتل واجب می‌باشد، به دلیل این فرمود</w:t>
      </w:r>
      <w:r w:rsidR="00D71951" w:rsidRPr="00A81803">
        <w:rPr>
          <w:rFonts w:hint="cs"/>
          <w:rtl/>
        </w:rPr>
        <w:t xml:space="preserve">ۀ </w:t>
      </w:r>
      <w:r w:rsidRPr="00A81803">
        <w:rPr>
          <w:rFonts w:hint="cs"/>
          <w:rtl/>
        </w:rPr>
        <w:t xml:space="preserve">خداوند که می‌فرماید: </w:t>
      </w:r>
    </w:p>
    <w:p w:rsidR="00CD2840" w:rsidRPr="00A81803" w:rsidRDefault="002A0278" w:rsidP="00DC5CDD">
      <w:pPr>
        <w:pStyle w:val="a0"/>
        <w:rPr>
          <w:rtl/>
        </w:rPr>
      </w:pPr>
      <w:r w:rsidRPr="00A81803">
        <w:rPr>
          <w:rFonts w:cs="Traditional Arabic"/>
          <w:color w:val="000000"/>
          <w:shd w:val="clear" w:color="auto" w:fill="FFFFFF"/>
          <w:rtl/>
        </w:rPr>
        <w:t>﴿</w:t>
      </w:r>
      <w:r w:rsidRPr="00A81803">
        <w:rPr>
          <w:rStyle w:val="Char9"/>
          <w:rtl/>
        </w:rPr>
        <w:t>وَمَا كَانَ لِمُؤۡمِنٍ أَن يَقۡتُلَ مُؤۡمِنًا إِلَّا خَطَ‍ٔٗاۚ وَمَن قَتَلَ مُؤۡمِنًا خَطَ‍ٔٗا فَتَحۡرِيرُ رَقَبَةٖ مُّؤۡمِنَةٖ وَدِيَةٞ مُّسَلَّمَةٌ إِلَىٰٓ أَهۡلِهِ</w:t>
      </w:r>
      <w:r w:rsidRPr="00A81803">
        <w:rPr>
          <w:rStyle w:val="Char9"/>
          <w:rFonts w:hint="cs"/>
          <w:rtl/>
        </w:rPr>
        <w:t>ۦٓ</w:t>
      </w:r>
      <w:r w:rsidRPr="00A81803">
        <w:rPr>
          <w:rStyle w:val="Char9"/>
          <w:rtl/>
        </w:rPr>
        <w:t xml:space="preserve"> إِلَّآ أَن يَصَّدَّقُواْۚ فَإِن كَانَ مِن قَوۡمٍ عَدُوّٖ لَّكُمۡ وَهُوَ مُؤۡمِنٞ فَتَ</w:t>
      </w:r>
      <w:r w:rsidRPr="00A81803">
        <w:rPr>
          <w:rStyle w:val="Char9"/>
          <w:rFonts w:hint="cs"/>
          <w:rtl/>
        </w:rPr>
        <w:t>حۡرِيرُ</w:t>
      </w:r>
      <w:r w:rsidRPr="00A81803">
        <w:rPr>
          <w:rStyle w:val="Char9"/>
          <w:rtl/>
        </w:rPr>
        <w:t xml:space="preserve"> رَقَبَةٖ مُّؤۡمِنَةٖۖ وَإِن كَانَ مِن قَوۡمِۢ بَيۡنَكُمۡ وَبَيۡنَهُم مِّيثَٰقٞ فَدِيَةٞ مُّسَلَّمَةٌ إِلَىٰٓ أَهۡلِهِ</w:t>
      </w:r>
      <w:r w:rsidRPr="00A81803">
        <w:rPr>
          <w:rStyle w:val="Char9"/>
          <w:rFonts w:hint="cs"/>
          <w:rtl/>
        </w:rPr>
        <w:t>ۦ</w:t>
      </w:r>
      <w:r w:rsidRPr="00A81803">
        <w:rPr>
          <w:rStyle w:val="Char9"/>
          <w:rtl/>
        </w:rPr>
        <w:t xml:space="preserve"> وَتَحۡرِيرُ رَقَبَةٖ مُّؤۡمِنَةٖۖ فَمَن لَّمۡ يَجِدۡ فَصِيَامُ شَهۡرَيۡنِ مُتَتَابِعَيۡنِ تَوۡبَةٗ مِّنَ </w:t>
      </w:r>
      <w:r w:rsidRPr="00A81803">
        <w:rPr>
          <w:rStyle w:val="Char9"/>
          <w:rFonts w:hint="cs"/>
          <w:rtl/>
        </w:rPr>
        <w:t>ٱللَّهِۗ</w:t>
      </w:r>
      <w:r w:rsidRPr="00A81803">
        <w:rPr>
          <w:rStyle w:val="Char9"/>
          <w:rtl/>
        </w:rPr>
        <w:t xml:space="preserve"> وَكَانَ </w:t>
      </w:r>
      <w:r w:rsidRPr="00A81803">
        <w:rPr>
          <w:rStyle w:val="Char9"/>
          <w:rFonts w:hint="cs"/>
          <w:rtl/>
        </w:rPr>
        <w:t>ٱللَّه</w:t>
      </w:r>
      <w:r w:rsidRPr="00A81803">
        <w:rPr>
          <w:rStyle w:val="Char9"/>
          <w:rtl/>
        </w:rPr>
        <w:t>ُ عَلِيمًا حَكِيمٗا٩٢</w:t>
      </w:r>
      <w:r w:rsidRPr="00A81803">
        <w:rPr>
          <w:rFonts w:cs="Traditional Arabic"/>
          <w:color w:val="000000"/>
          <w:shd w:val="clear" w:color="auto" w:fill="FFFFFF"/>
          <w:rtl/>
        </w:rPr>
        <w:t>﴾</w:t>
      </w:r>
      <w:r w:rsidRPr="00A81803">
        <w:rPr>
          <w:rStyle w:val="Char9"/>
          <w:rtl/>
        </w:rPr>
        <w:t xml:space="preserve"> </w:t>
      </w:r>
      <w:r w:rsidRPr="00A81803">
        <w:rPr>
          <w:rStyle w:val="Char"/>
          <w:rtl/>
        </w:rPr>
        <w:t>[النساء:92]</w:t>
      </w:r>
      <w:r w:rsidR="00CD2840" w:rsidRPr="00A81803">
        <w:rPr>
          <w:rFonts w:hint="cs"/>
          <w:rtl/>
        </w:rPr>
        <w:t>.</w:t>
      </w:r>
      <w:r w:rsidRPr="00A81803">
        <w:rPr>
          <w:rFonts w:hint="cs"/>
          <w:rtl/>
        </w:rPr>
        <w:t xml:space="preserve"> </w:t>
      </w:r>
    </w:p>
    <w:p w:rsidR="002A0278" w:rsidRPr="00A81803" w:rsidRDefault="002A0278" w:rsidP="00531DF1">
      <w:pPr>
        <w:pStyle w:val="a0"/>
        <w:rPr>
          <w:rtl/>
        </w:rPr>
      </w:pPr>
      <w:r w:rsidRPr="00A81803">
        <w:rPr>
          <w:rStyle w:val="Char7"/>
          <w:rFonts w:hint="cs"/>
          <w:rtl/>
        </w:rPr>
        <w:t>«و هیچ</w:t>
      </w:r>
      <w:r w:rsidR="00CD2840" w:rsidRPr="00A81803">
        <w:rPr>
          <w:rStyle w:val="Char7"/>
          <w:rFonts w:hint="cs"/>
          <w:rtl/>
        </w:rPr>
        <w:t xml:space="preserve"> مؤمنی را نَسِزَد که مؤمنی را جز به اشتباه</w:t>
      </w:r>
      <w:r w:rsidR="00D41DED" w:rsidRPr="00A81803">
        <w:rPr>
          <w:rStyle w:val="Char7"/>
          <w:rFonts w:hint="cs"/>
          <w:rtl/>
        </w:rPr>
        <w:t xml:space="preserve"> بکشد، و هرکس مؤمنی را به اشتباه بکشد، باید بند</w:t>
      </w:r>
      <w:r w:rsidR="00D71951" w:rsidRPr="00A81803">
        <w:rPr>
          <w:rStyle w:val="Char7"/>
          <w:rFonts w:hint="cs"/>
          <w:rtl/>
        </w:rPr>
        <w:t xml:space="preserve">ۀ </w:t>
      </w:r>
      <w:r w:rsidR="00D41DED" w:rsidRPr="00A81803">
        <w:rPr>
          <w:rStyle w:val="Char7"/>
          <w:rFonts w:hint="cs"/>
          <w:rtl/>
        </w:rPr>
        <w:t>مؤمنی را آزاد کند و به خانواده (و وارث) او خون</w:t>
      </w:r>
      <w:r w:rsidR="00CD2840" w:rsidRPr="00A81803">
        <w:rPr>
          <w:rStyle w:val="Char7"/>
          <w:rFonts w:hint="cs"/>
          <w:rtl/>
        </w:rPr>
        <w:t>‌</w:t>
      </w:r>
      <w:r w:rsidR="00D41DED" w:rsidRPr="00A81803">
        <w:rPr>
          <w:rStyle w:val="Char7"/>
          <w:rFonts w:hint="cs"/>
          <w:rtl/>
        </w:rPr>
        <w:t>بها بپردازد، مگر اینکه آنان گذشت کنند، و اگر (مقتول) از گروهی است</w:t>
      </w:r>
      <w:r w:rsidR="00325B04" w:rsidRPr="00A81803">
        <w:rPr>
          <w:rStyle w:val="Char7"/>
          <w:rFonts w:hint="cs"/>
          <w:rtl/>
        </w:rPr>
        <w:t xml:space="preserve"> </w:t>
      </w:r>
      <w:r w:rsidR="00D41DED" w:rsidRPr="00A81803">
        <w:rPr>
          <w:rStyle w:val="Char7"/>
          <w:rFonts w:hint="cs"/>
          <w:rtl/>
        </w:rPr>
        <w:t>که د</w:t>
      </w:r>
      <w:r w:rsidR="00350A4F" w:rsidRPr="00A81803">
        <w:rPr>
          <w:rStyle w:val="Char7"/>
          <w:rFonts w:hint="cs"/>
          <w:rtl/>
        </w:rPr>
        <w:t>شمنان شمایند و (خودِ) وی مؤمن است</w:t>
      </w:r>
      <w:r w:rsidR="00CD2840" w:rsidRPr="00A81803">
        <w:rPr>
          <w:rStyle w:val="Char7"/>
          <w:rFonts w:hint="cs"/>
          <w:rtl/>
        </w:rPr>
        <w:t>،</w:t>
      </w:r>
      <w:r w:rsidR="00350A4F" w:rsidRPr="00A81803">
        <w:rPr>
          <w:rStyle w:val="Char7"/>
          <w:rFonts w:hint="cs"/>
          <w:rtl/>
        </w:rPr>
        <w:t xml:space="preserve"> (قاتل) باید بند</w:t>
      </w:r>
      <w:r w:rsidR="00D71951" w:rsidRPr="00A81803">
        <w:rPr>
          <w:rStyle w:val="Char7"/>
          <w:rFonts w:hint="cs"/>
          <w:rtl/>
        </w:rPr>
        <w:t xml:space="preserve">ۀ </w:t>
      </w:r>
      <w:r w:rsidR="00350A4F" w:rsidRPr="00A81803">
        <w:rPr>
          <w:rStyle w:val="Char7"/>
          <w:rFonts w:hint="cs"/>
          <w:rtl/>
        </w:rPr>
        <w:t>مؤمنی را آزاد کند، و اگر (مقتول) از گروهی است که میان شما و میان آنان عهد و پیمانی است، باید به خانواد</w:t>
      </w:r>
      <w:r w:rsidR="00D71951" w:rsidRPr="00A81803">
        <w:rPr>
          <w:rStyle w:val="Char7"/>
          <w:rFonts w:hint="cs"/>
          <w:rtl/>
        </w:rPr>
        <w:t xml:space="preserve">ۀ </w:t>
      </w:r>
      <w:r w:rsidR="00350A4F" w:rsidRPr="00A81803">
        <w:rPr>
          <w:rStyle w:val="Char7"/>
          <w:rFonts w:hint="cs"/>
          <w:rtl/>
        </w:rPr>
        <w:t>وی خون</w:t>
      </w:r>
      <w:r w:rsidR="00CD2840" w:rsidRPr="00A81803">
        <w:rPr>
          <w:rStyle w:val="Char7"/>
          <w:rFonts w:hint="cs"/>
          <w:rtl/>
        </w:rPr>
        <w:t>‌</w:t>
      </w:r>
      <w:r w:rsidR="00350A4F" w:rsidRPr="00A81803">
        <w:rPr>
          <w:rStyle w:val="Char7"/>
          <w:rFonts w:hint="cs"/>
          <w:rtl/>
        </w:rPr>
        <w:t>بها پرداخت نماید و بند</w:t>
      </w:r>
      <w:r w:rsidR="00D71951" w:rsidRPr="00A81803">
        <w:rPr>
          <w:rStyle w:val="Char7"/>
          <w:rFonts w:hint="cs"/>
          <w:rtl/>
        </w:rPr>
        <w:t xml:space="preserve">ۀ </w:t>
      </w:r>
      <w:r w:rsidR="00350A4F" w:rsidRPr="00A81803">
        <w:rPr>
          <w:rStyle w:val="Char7"/>
          <w:rFonts w:hint="cs"/>
          <w:rtl/>
        </w:rPr>
        <w:t>مؤمنی را آزاد کند، و اگر هرکس (بنده) نیافت، باید دو ماهِ پیاپی (بدون فاصله</w:t>
      </w:r>
      <w:r w:rsidR="007E6811" w:rsidRPr="00A81803">
        <w:rPr>
          <w:rStyle w:val="Char7"/>
          <w:rFonts w:hint="cs"/>
          <w:rtl/>
        </w:rPr>
        <w:t>)</w:t>
      </w:r>
      <w:r w:rsidR="008B31DF" w:rsidRPr="00A81803">
        <w:rPr>
          <w:rStyle w:val="Char7"/>
          <w:rFonts w:hint="cs"/>
          <w:rtl/>
        </w:rPr>
        <w:t xml:space="preserve"> </w:t>
      </w:r>
      <w:r w:rsidR="00350A4F" w:rsidRPr="00A81803">
        <w:rPr>
          <w:rStyle w:val="Char7"/>
          <w:rFonts w:hint="cs"/>
          <w:rtl/>
        </w:rPr>
        <w:t>به عنوان قبولِ توبه از جانب خدا، روزه بدارد و خداوند همواره دانای سنجیده‌ای است»</w:t>
      </w:r>
      <w:r w:rsidR="00350A4F" w:rsidRPr="00A81803">
        <w:rPr>
          <w:rFonts w:hint="cs"/>
          <w:rtl/>
        </w:rPr>
        <w:t>.</w:t>
      </w:r>
    </w:p>
    <w:p w:rsidR="00350A4F" w:rsidRPr="00A81803" w:rsidRDefault="00340455" w:rsidP="00340455">
      <w:pPr>
        <w:pStyle w:val="a2"/>
        <w:rPr>
          <w:rtl/>
        </w:rPr>
      </w:pPr>
      <w:bookmarkStart w:id="58" w:name="_Toc485737404"/>
      <w:r w:rsidRPr="00A81803">
        <w:rPr>
          <w:rFonts w:hint="cs"/>
          <w:rtl/>
        </w:rPr>
        <w:t>2- قتل شبه عمد و حکم آن</w:t>
      </w:r>
      <w:bookmarkEnd w:id="58"/>
      <w:r w:rsidRPr="00A81803">
        <w:rPr>
          <w:rFonts w:hint="cs"/>
          <w:rtl/>
        </w:rPr>
        <w:t xml:space="preserve"> </w:t>
      </w:r>
    </w:p>
    <w:p w:rsidR="00340455" w:rsidRPr="00A81803" w:rsidRDefault="00340455" w:rsidP="00531DF1">
      <w:pPr>
        <w:pStyle w:val="a0"/>
        <w:rPr>
          <w:rtl/>
        </w:rPr>
      </w:pPr>
      <w:r w:rsidRPr="00A81803">
        <w:rPr>
          <w:rFonts w:hint="cs"/>
          <w:rtl/>
        </w:rPr>
        <w:t>قتل شبه عمد به این شکل است که فردی به صورت تجاوز و عدوان و یا به قصد تنبیه و تأدیب با وسیله و ابزاری که غالباً کشنده نمی‌باشد، قصد شخص دیگری کند و او را به آن بزند، به گونه‌ای که ضرب</w:t>
      </w:r>
      <w:r w:rsidR="00D71951" w:rsidRPr="00A81803">
        <w:rPr>
          <w:rFonts w:hint="cs"/>
          <w:rtl/>
        </w:rPr>
        <w:t xml:space="preserve">ۀ </w:t>
      </w:r>
      <w:r w:rsidRPr="00A81803">
        <w:rPr>
          <w:rFonts w:hint="cs"/>
          <w:rtl/>
        </w:rPr>
        <w:t>او منجر به مرگ او شود.</w:t>
      </w:r>
    </w:p>
    <w:p w:rsidR="00340455" w:rsidRPr="00A81803" w:rsidRDefault="00340455" w:rsidP="00531DF1">
      <w:pPr>
        <w:pStyle w:val="a0"/>
        <w:rPr>
          <w:rtl/>
        </w:rPr>
      </w:pPr>
      <w:r w:rsidRPr="00A81803">
        <w:rPr>
          <w:rFonts w:hint="cs"/>
          <w:rtl/>
        </w:rPr>
        <w:t>بدیهی است که ابزار و وسا</w:t>
      </w:r>
      <w:r w:rsidR="00531DF1" w:rsidRPr="00A81803">
        <w:rPr>
          <w:rFonts w:hint="cs"/>
          <w:rtl/>
        </w:rPr>
        <w:t>ی</w:t>
      </w:r>
      <w:r w:rsidRPr="00A81803">
        <w:rPr>
          <w:rFonts w:hint="cs"/>
          <w:rtl/>
        </w:rPr>
        <w:t>لی که معمولاً در قتلِ شبه عمد به کار برده می‌شود و مورد استفاده قرار می‌گیرند بسیارند. به عنوان نمونه شخص با چوب، یا سنگِ کوچکی و یا با تازیانه و یا با مُشت و امثال این‌ها که غالباً</w:t>
      </w:r>
      <w:r w:rsidR="00B75D38" w:rsidRPr="00A81803">
        <w:rPr>
          <w:rFonts w:hint="cs"/>
          <w:rtl/>
        </w:rPr>
        <w:t xml:space="preserve"> </w:t>
      </w:r>
      <w:r w:rsidRPr="00A81803">
        <w:rPr>
          <w:rFonts w:hint="cs"/>
          <w:rtl/>
        </w:rPr>
        <w:t xml:space="preserve">کشنده نیستند فردِ دیگری را بزند و در اثر </w:t>
      </w:r>
      <w:r w:rsidR="00B75D38" w:rsidRPr="00A81803">
        <w:rPr>
          <w:rFonts w:hint="cs"/>
          <w:rtl/>
        </w:rPr>
        <w:t>آ</w:t>
      </w:r>
      <w:r w:rsidRPr="00A81803">
        <w:rPr>
          <w:rFonts w:hint="cs"/>
          <w:rtl/>
        </w:rPr>
        <w:t>ن ضربه بمیرد.</w:t>
      </w:r>
    </w:p>
    <w:p w:rsidR="00CD2840" w:rsidRPr="00A81803" w:rsidRDefault="0074438C" w:rsidP="00FA2796">
      <w:pPr>
        <w:pStyle w:val="a0"/>
        <w:rPr>
          <w:rtl/>
        </w:rPr>
      </w:pPr>
      <w:bookmarkStart w:id="59" w:name="_Toc485737405"/>
      <w:r w:rsidRPr="00A81803">
        <w:rPr>
          <w:rStyle w:val="Char4"/>
          <w:rFonts w:hint="cs"/>
          <w:rtl/>
        </w:rPr>
        <w:t>حکم قتل شبه عمد</w:t>
      </w:r>
      <w:bookmarkEnd w:id="59"/>
      <w:r w:rsidR="00CD2840" w:rsidRPr="00A81803">
        <w:rPr>
          <w:rFonts w:hint="cs"/>
          <w:rtl/>
        </w:rPr>
        <w:t>:</w:t>
      </w:r>
      <w:r w:rsidRPr="00A81803">
        <w:rPr>
          <w:rFonts w:hint="cs"/>
          <w:rtl/>
        </w:rPr>
        <w:t xml:space="preserve"> </w:t>
      </w:r>
      <w:r w:rsidR="00803CD8" w:rsidRPr="00A81803">
        <w:rPr>
          <w:rFonts w:hint="cs"/>
          <w:rtl/>
        </w:rPr>
        <w:t xml:space="preserve">قتلِ شبه عمد، به سبب اینکه شخص از روی قصد و اراده مرتکب آن شده است، لذا از نظر دینی حرام و گناه محسوب می‌شود و در آخرت نیز مستحق عذاب می‌باشد. </w:t>
      </w:r>
    </w:p>
    <w:p w:rsidR="0074438C" w:rsidRPr="00A81803" w:rsidRDefault="00803CD8" w:rsidP="00FA2796">
      <w:pPr>
        <w:pStyle w:val="a0"/>
        <w:rPr>
          <w:rtl/>
        </w:rPr>
      </w:pPr>
      <w:r w:rsidRPr="00A81803">
        <w:rPr>
          <w:rFonts w:hint="cs"/>
          <w:rtl/>
        </w:rPr>
        <w:t>امّا از لحاظ حکم دنیوی بنابر قول صحیح اهل علم، همچون قتل غیر</w:t>
      </w:r>
      <w:r w:rsidR="00CD2840" w:rsidRPr="00A81803">
        <w:rPr>
          <w:rFonts w:hint="cs"/>
          <w:rtl/>
        </w:rPr>
        <w:t xml:space="preserve"> </w:t>
      </w:r>
      <w:r w:rsidRPr="00A81803">
        <w:rPr>
          <w:rFonts w:hint="cs"/>
          <w:rtl/>
        </w:rPr>
        <w:t>عمد پرداخت دیه و خون</w:t>
      </w:r>
      <w:r w:rsidR="00CD2840" w:rsidRPr="00A81803">
        <w:rPr>
          <w:rFonts w:hint="cs"/>
          <w:rtl/>
        </w:rPr>
        <w:t>‌</w:t>
      </w:r>
      <w:r w:rsidRPr="00A81803">
        <w:rPr>
          <w:rFonts w:hint="cs"/>
          <w:rtl/>
        </w:rPr>
        <w:t>بهای آن بر شخصِ قاتل واجب</w:t>
      </w:r>
      <w:r w:rsidR="005C304B" w:rsidRPr="00A81803">
        <w:rPr>
          <w:rFonts w:hint="cs"/>
          <w:rtl/>
        </w:rPr>
        <w:t xml:space="preserve"> می‌</w:t>
      </w:r>
      <w:r w:rsidRPr="00A81803">
        <w:rPr>
          <w:rFonts w:hint="cs"/>
          <w:rtl/>
        </w:rPr>
        <w:t>باشد، آنان دلیل آورده‌اند به اینکه وقتی که در قتل غیر</w:t>
      </w:r>
      <w:r w:rsidR="00CD2840" w:rsidRPr="00A81803">
        <w:rPr>
          <w:rFonts w:hint="cs"/>
          <w:rtl/>
        </w:rPr>
        <w:t xml:space="preserve"> </w:t>
      </w:r>
      <w:r w:rsidRPr="00A81803">
        <w:rPr>
          <w:rFonts w:hint="cs"/>
          <w:rtl/>
        </w:rPr>
        <w:t>عمد و اشتباه، دادن دیه و خون</w:t>
      </w:r>
      <w:r w:rsidR="00CD2840" w:rsidRPr="00A81803">
        <w:rPr>
          <w:rFonts w:hint="cs"/>
          <w:rtl/>
        </w:rPr>
        <w:t>‌</w:t>
      </w:r>
      <w:r w:rsidRPr="00A81803">
        <w:rPr>
          <w:rFonts w:hint="cs"/>
          <w:rtl/>
        </w:rPr>
        <w:t>بها واجب می‌باشد، پس در قتل شبه عمد به طریق اولی واجب می‌باشد، زیرا که قتلِ شبه عمد عملی حرام و دارای گناه می</w:t>
      </w:r>
      <w:r w:rsidR="00FA2796" w:rsidRPr="00A81803">
        <w:rPr>
          <w:rFonts w:hint="cs"/>
          <w:rtl/>
        </w:rPr>
        <w:t>‌</w:t>
      </w:r>
      <w:r w:rsidRPr="00A81803">
        <w:rPr>
          <w:rFonts w:hint="cs"/>
          <w:rtl/>
        </w:rPr>
        <w:t xml:space="preserve">باشد. </w:t>
      </w:r>
    </w:p>
    <w:p w:rsidR="00FA2796" w:rsidRPr="00A81803" w:rsidRDefault="002F1872" w:rsidP="002F1872">
      <w:pPr>
        <w:pStyle w:val="a2"/>
        <w:rPr>
          <w:rtl/>
        </w:rPr>
      </w:pPr>
      <w:bookmarkStart w:id="60" w:name="_Toc485737406"/>
      <w:r w:rsidRPr="00A81803">
        <w:rPr>
          <w:rFonts w:hint="cs"/>
          <w:rtl/>
        </w:rPr>
        <w:t>3- قتل عمد و حکم آن</w:t>
      </w:r>
      <w:bookmarkEnd w:id="60"/>
    </w:p>
    <w:p w:rsidR="002F1872" w:rsidRPr="00A81803" w:rsidRDefault="002F1872" w:rsidP="00531DF1">
      <w:pPr>
        <w:pStyle w:val="a0"/>
        <w:rPr>
          <w:rtl/>
        </w:rPr>
      </w:pPr>
      <w:r w:rsidRPr="00A81803">
        <w:rPr>
          <w:rFonts w:hint="cs"/>
          <w:rtl/>
        </w:rPr>
        <w:t xml:space="preserve">قتل عمد، قتلی است که شخص با استفاده از وسیله‌ای که غالباً کشنده می‌باشد، به </w:t>
      </w:r>
      <w:r w:rsidR="00CD2840" w:rsidRPr="00A81803">
        <w:rPr>
          <w:rFonts w:hint="cs"/>
          <w:rtl/>
        </w:rPr>
        <w:t>قصد کشتن اقدام به قتل فردی بکند.</w:t>
      </w:r>
      <w:r w:rsidRPr="00A81803">
        <w:rPr>
          <w:rFonts w:hint="cs"/>
          <w:rtl/>
        </w:rPr>
        <w:t xml:space="preserve"> هرچند وسایل قتلِ عمد بسیارند امّا به عنوان مثال می‌توان آن را با ابزار و طُرُقِ زیر انجام داد: به وسیل</w:t>
      </w:r>
      <w:r w:rsidR="00D71951" w:rsidRPr="00A81803">
        <w:rPr>
          <w:rFonts w:hint="cs"/>
          <w:rtl/>
        </w:rPr>
        <w:t xml:space="preserve">ۀ </w:t>
      </w:r>
      <w:r w:rsidRPr="00A81803">
        <w:rPr>
          <w:rFonts w:hint="cs"/>
          <w:rtl/>
        </w:rPr>
        <w:t>شلیک گلوله، استفاده از ابزار تیز و برنده، یا با سنگِ بزرگ و امثال آن، همچنین به وسیل</w:t>
      </w:r>
      <w:r w:rsidR="00D71951" w:rsidRPr="00A81803">
        <w:rPr>
          <w:rFonts w:hint="cs"/>
          <w:rtl/>
        </w:rPr>
        <w:t xml:space="preserve">ۀ </w:t>
      </w:r>
      <w:r w:rsidRPr="00A81803">
        <w:rPr>
          <w:rFonts w:hint="cs"/>
          <w:rtl/>
        </w:rPr>
        <w:t>خراب‌کردن دیوار و امثال دیوار بر او، و یا در اثر انداختن در آب و آتش و یا در دریا به گونه‌ای که رهایی و نجات یافتن از این موارد امکان</w:t>
      </w:r>
      <w:r w:rsidR="00E92CBC" w:rsidRPr="00A81803">
        <w:rPr>
          <w:rFonts w:hint="cs"/>
          <w:rtl/>
        </w:rPr>
        <w:t>‌</w:t>
      </w:r>
      <w:r w:rsidRPr="00A81803">
        <w:rPr>
          <w:rFonts w:hint="cs"/>
          <w:rtl/>
        </w:rPr>
        <w:t>پذیر نباشد.</w:t>
      </w:r>
    </w:p>
    <w:p w:rsidR="00CD2840" w:rsidRPr="00A81803" w:rsidRDefault="00553D2F" w:rsidP="00B33500">
      <w:pPr>
        <w:pStyle w:val="a0"/>
        <w:widowControl w:val="0"/>
        <w:rPr>
          <w:rtl/>
        </w:rPr>
      </w:pPr>
      <w:bookmarkStart w:id="61" w:name="_Toc485737407"/>
      <w:r w:rsidRPr="00A81803">
        <w:rPr>
          <w:rStyle w:val="Char4"/>
          <w:rFonts w:hint="cs"/>
          <w:rtl/>
        </w:rPr>
        <w:t>حکم قتل عمد</w:t>
      </w:r>
      <w:r w:rsidR="00CD2840" w:rsidRPr="00A81803">
        <w:rPr>
          <w:rStyle w:val="Char4"/>
          <w:rFonts w:hint="cs"/>
          <w:rtl/>
        </w:rPr>
        <w:t>:</w:t>
      </w:r>
      <w:bookmarkEnd w:id="61"/>
      <w:r w:rsidRPr="00A81803">
        <w:rPr>
          <w:rFonts w:hint="cs"/>
          <w:rtl/>
        </w:rPr>
        <w:t xml:space="preserve"> در اینکه آیا حکم قتل عمد فقط قصاص است و یا پرداخت دیه، در میان پیشوایان دینی اختلاف است، به این ترتیب که بنابر مذهب ابوحنیفه و مالک و بنا به استناد یکی از دو روایتی که امام احمد که مطابق مذهب خودش نقل نموده است، دادن دی</w:t>
      </w:r>
      <w:r w:rsidR="00D71951" w:rsidRPr="00A81803">
        <w:rPr>
          <w:rFonts w:hint="cs"/>
          <w:rtl/>
        </w:rPr>
        <w:t xml:space="preserve">ۀ </w:t>
      </w:r>
      <w:r w:rsidRPr="00A81803">
        <w:rPr>
          <w:rFonts w:hint="cs"/>
          <w:rtl/>
        </w:rPr>
        <w:t>قتل عمد واجب نمی‌باشد، بلکه کفّار</w:t>
      </w:r>
      <w:r w:rsidR="00D71951" w:rsidRPr="00A81803">
        <w:rPr>
          <w:rFonts w:hint="cs"/>
          <w:rtl/>
        </w:rPr>
        <w:t xml:space="preserve">ۀ </w:t>
      </w:r>
      <w:r w:rsidR="00CD2840" w:rsidRPr="00A81803">
        <w:rPr>
          <w:rFonts w:hint="cs"/>
          <w:rtl/>
        </w:rPr>
        <w:t>آن قصاص است.</w:t>
      </w:r>
      <w:r w:rsidRPr="00A81803">
        <w:rPr>
          <w:rFonts w:hint="cs"/>
          <w:rtl/>
        </w:rPr>
        <w:t xml:space="preserve"> </w:t>
      </w:r>
    </w:p>
    <w:p w:rsidR="002F1872" w:rsidRPr="00A81803" w:rsidRDefault="00553D2F" w:rsidP="00B33500">
      <w:pPr>
        <w:pStyle w:val="a0"/>
        <w:widowControl w:val="0"/>
        <w:rPr>
          <w:rtl/>
        </w:rPr>
      </w:pPr>
      <w:r w:rsidRPr="00A81803">
        <w:rPr>
          <w:rFonts w:hint="cs"/>
          <w:rtl/>
        </w:rPr>
        <w:t>اما مذهب امام شافعی و به استناد روایت دیگری که امام احمد نقل کرده</w:t>
      </w:r>
      <w:r w:rsidR="00531DF1" w:rsidRPr="00A81803">
        <w:rPr>
          <w:rFonts w:hint="cs"/>
          <w:rtl/>
        </w:rPr>
        <w:t xml:space="preserve"> است</w:t>
      </w:r>
      <w:r w:rsidRPr="00A81803">
        <w:rPr>
          <w:rFonts w:hint="cs"/>
          <w:rtl/>
        </w:rPr>
        <w:t xml:space="preserve"> بر این است که: اگر اولیای مقتول از قصاصِ قاتل گذشتند و به جای آن خواستار پرداخت دیه و خون</w:t>
      </w:r>
      <w:r w:rsidR="00CD2840" w:rsidRPr="00A81803">
        <w:rPr>
          <w:rFonts w:hint="cs"/>
          <w:rtl/>
        </w:rPr>
        <w:t>‌</w:t>
      </w:r>
      <w:r w:rsidRPr="00A81803">
        <w:rPr>
          <w:rFonts w:hint="cs"/>
          <w:rtl/>
        </w:rPr>
        <w:t>بهای آن شدند، در این صورت، قیاس بر دی</w:t>
      </w:r>
      <w:r w:rsidR="00D71951" w:rsidRPr="00A81803">
        <w:rPr>
          <w:rFonts w:hint="cs"/>
          <w:rtl/>
        </w:rPr>
        <w:t xml:space="preserve">ۀ </w:t>
      </w:r>
      <w:r w:rsidRPr="00A81803">
        <w:rPr>
          <w:rFonts w:hint="cs"/>
          <w:rtl/>
        </w:rPr>
        <w:t>قتل غیر</w:t>
      </w:r>
      <w:r w:rsidR="00CD2840" w:rsidRPr="00A81803">
        <w:rPr>
          <w:rFonts w:hint="cs"/>
          <w:rtl/>
        </w:rPr>
        <w:t xml:space="preserve"> </w:t>
      </w:r>
      <w:r w:rsidRPr="00A81803">
        <w:rPr>
          <w:rFonts w:hint="cs"/>
          <w:rtl/>
        </w:rPr>
        <w:t>عمد پرداخت آن واجب می‌باشد.</w:t>
      </w:r>
    </w:p>
    <w:p w:rsidR="00CD2840" w:rsidRPr="00A81803" w:rsidRDefault="00141A98" w:rsidP="00531DF1">
      <w:pPr>
        <w:pStyle w:val="a0"/>
        <w:rPr>
          <w:spacing w:val="-4"/>
          <w:rtl/>
        </w:rPr>
      </w:pPr>
      <w:r w:rsidRPr="00A81803">
        <w:rPr>
          <w:rFonts w:hint="cs"/>
          <w:spacing w:val="-4"/>
          <w:rtl/>
        </w:rPr>
        <w:t>امّا با این وصف بنابر قول صحیح پرداخت دیه برای قتل عمد</w:t>
      </w:r>
      <w:r w:rsidR="00BE2C82" w:rsidRPr="00A81803">
        <w:rPr>
          <w:rFonts w:hint="cs"/>
          <w:spacing w:val="-4"/>
          <w:rtl/>
        </w:rPr>
        <w:t xml:space="preserve"> واجب نمی‌باشد، زیرا که قتل عمد بزرگتر و مهمتر از آن است که با پرداختن دیه بتوان </w:t>
      </w:r>
      <w:r w:rsidR="00E975ED" w:rsidRPr="00A81803">
        <w:rPr>
          <w:rFonts w:hint="cs"/>
          <w:spacing w:val="-4"/>
          <w:rtl/>
        </w:rPr>
        <w:t>آ</w:t>
      </w:r>
      <w:r w:rsidR="00BE2C82" w:rsidRPr="00A81803">
        <w:rPr>
          <w:rFonts w:hint="cs"/>
          <w:spacing w:val="-4"/>
          <w:rtl/>
        </w:rPr>
        <w:t>ن را جبران و تلافی کرد. چنان‌که خداوند قاتلِ قتلِ عمد را به داخل‌شدن ابدی در آتش دوزخ تهدید نموده</w:t>
      </w:r>
      <w:r w:rsidR="00531DF1" w:rsidRPr="00A81803">
        <w:rPr>
          <w:rFonts w:hint="cs"/>
          <w:spacing w:val="-4"/>
          <w:rtl/>
        </w:rPr>
        <w:t xml:space="preserve"> است</w:t>
      </w:r>
      <w:r w:rsidR="00BE2C82" w:rsidRPr="00A81803">
        <w:rPr>
          <w:rFonts w:hint="cs"/>
          <w:spacing w:val="-4"/>
          <w:rtl/>
        </w:rPr>
        <w:t xml:space="preserve"> و او را مورد خشم و لعن خود قرار داده است و می‌فرماید: </w:t>
      </w:r>
    </w:p>
    <w:p w:rsidR="0027190E" w:rsidRPr="00A81803" w:rsidRDefault="00BE2C82" w:rsidP="00B33500">
      <w:pPr>
        <w:pStyle w:val="a9"/>
        <w:rPr>
          <w:spacing w:val="-4"/>
          <w:rtl/>
        </w:rPr>
      </w:pPr>
      <w:r w:rsidRPr="00A81803">
        <w:rPr>
          <w:rFonts w:cs="Traditional Arabic"/>
          <w:color w:val="000000"/>
          <w:shd w:val="clear" w:color="auto" w:fill="FFFFFF"/>
          <w:rtl/>
        </w:rPr>
        <w:t>﴿</w:t>
      </w:r>
      <w:r w:rsidRPr="00A81803">
        <w:rPr>
          <w:rStyle w:val="Char9"/>
          <w:spacing w:val="-4"/>
          <w:rtl/>
        </w:rPr>
        <w:t>وَمَن يَقۡتُلۡ مُؤۡمِنٗا مُّتَعَمِّدٗا فَجَزَآؤُهُ</w:t>
      </w:r>
      <w:r w:rsidRPr="00A81803">
        <w:rPr>
          <w:rStyle w:val="Char9"/>
          <w:rFonts w:hint="cs"/>
          <w:spacing w:val="-4"/>
          <w:rtl/>
        </w:rPr>
        <w:t>ۥ</w:t>
      </w:r>
      <w:r w:rsidRPr="00A81803">
        <w:rPr>
          <w:rStyle w:val="Char9"/>
          <w:spacing w:val="-4"/>
          <w:rtl/>
        </w:rPr>
        <w:t xml:space="preserve"> جَهَنَّمُ خَٰلِدٗا فِيهَا وَغَضِبَ </w:t>
      </w:r>
      <w:r w:rsidRPr="00A81803">
        <w:rPr>
          <w:rStyle w:val="Char9"/>
          <w:rFonts w:hint="cs"/>
          <w:spacing w:val="-4"/>
          <w:rtl/>
        </w:rPr>
        <w:t>ٱللَّهُ</w:t>
      </w:r>
      <w:r w:rsidRPr="00A81803">
        <w:rPr>
          <w:rStyle w:val="Char9"/>
          <w:spacing w:val="-4"/>
          <w:rtl/>
        </w:rPr>
        <w:t xml:space="preserve"> عَلَيۡهِ وَلَعَنَهُ</w:t>
      </w:r>
      <w:r w:rsidRPr="00A81803">
        <w:rPr>
          <w:rStyle w:val="Char9"/>
          <w:rFonts w:hint="cs"/>
          <w:spacing w:val="-4"/>
          <w:rtl/>
        </w:rPr>
        <w:t>ۥ</w:t>
      </w:r>
      <w:r w:rsidRPr="00A81803">
        <w:rPr>
          <w:rStyle w:val="Char9"/>
          <w:spacing w:val="-4"/>
          <w:rtl/>
        </w:rPr>
        <w:t xml:space="preserve"> وَأَعَدَّ لَهُ</w:t>
      </w:r>
      <w:r w:rsidRPr="00A81803">
        <w:rPr>
          <w:rStyle w:val="Char9"/>
          <w:rFonts w:hint="cs"/>
          <w:spacing w:val="-4"/>
          <w:rtl/>
        </w:rPr>
        <w:t>ۥ</w:t>
      </w:r>
      <w:r w:rsidRPr="00A81803">
        <w:rPr>
          <w:rStyle w:val="Char9"/>
          <w:spacing w:val="-4"/>
          <w:rtl/>
        </w:rPr>
        <w:t xml:space="preserve"> عَذَابًا عَظِيمٗا٩٣</w:t>
      </w:r>
      <w:r w:rsidRPr="00A81803">
        <w:rPr>
          <w:rFonts w:cs="Traditional Arabic"/>
          <w:color w:val="000000"/>
          <w:shd w:val="clear" w:color="auto" w:fill="FFFFFF"/>
          <w:rtl/>
        </w:rPr>
        <w:t>﴾</w:t>
      </w:r>
      <w:r w:rsidRPr="00A81803">
        <w:rPr>
          <w:rStyle w:val="Char9"/>
          <w:spacing w:val="-4"/>
          <w:rtl/>
        </w:rPr>
        <w:t xml:space="preserve"> </w:t>
      </w:r>
      <w:r w:rsidRPr="00A81803">
        <w:rPr>
          <w:rStyle w:val="Char"/>
          <w:spacing w:val="-4"/>
          <w:rtl/>
        </w:rPr>
        <w:t>[النساء: 93]</w:t>
      </w:r>
      <w:r w:rsidR="00CD2840" w:rsidRPr="00A81803">
        <w:rPr>
          <w:rFonts w:cs="KFGQPC Uthman Taha Naskh" w:hint="cs"/>
          <w:rtl/>
        </w:rPr>
        <w:t>.</w:t>
      </w:r>
      <w:r w:rsidR="00B33500" w:rsidRPr="00A81803">
        <w:rPr>
          <w:rFonts w:cs="KFGQPC Uthman Taha Naskh" w:hint="cs"/>
          <w:rtl/>
        </w:rPr>
        <w:t xml:space="preserve"> </w:t>
      </w:r>
      <w:r w:rsidR="0027190E" w:rsidRPr="00A81803">
        <w:rPr>
          <w:rStyle w:val="Char7"/>
          <w:rFonts w:hint="cs"/>
          <w:spacing w:val="-4"/>
          <w:rtl/>
        </w:rPr>
        <w:t>«و هرکس عمداً مؤمنی را بکشد، کیفرش دوزخ است که در آن ماندگار خواهد بود و خداوند بر او خشم می‌گیرد و لعنتش می‌کند و عذابی بزرگ برای او آماده ساخته است»</w:t>
      </w:r>
      <w:r w:rsidR="0027190E" w:rsidRPr="00A81803">
        <w:rPr>
          <w:rFonts w:hint="cs"/>
          <w:spacing w:val="-4"/>
          <w:rtl/>
        </w:rPr>
        <w:t>.</w:t>
      </w:r>
    </w:p>
    <w:p w:rsidR="00CD2840" w:rsidRPr="00A81803" w:rsidRDefault="0027190E" w:rsidP="00531DF1">
      <w:pPr>
        <w:pStyle w:val="a0"/>
        <w:rPr>
          <w:rtl/>
        </w:rPr>
      </w:pPr>
      <w:r w:rsidRPr="00A81803">
        <w:rPr>
          <w:rFonts w:hint="cs"/>
          <w:rtl/>
        </w:rPr>
        <w:t>بنابراین</w:t>
      </w:r>
      <w:r w:rsidR="002D7A0E" w:rsidRPr="00A81803">
        <w:rPr>
          <w:rFonts w:hint="cs"/>
          <w:rtl/>
        </w:rPr>
        <w:t xml:space="preserve"> روشن می‌شود که دیه در مقابل قت</w:t>
      </w:r>
      <w:r w:rsidRPr="00A81803">
        <w:rPr>
          <w:rFonts w:hint="cs"/>
          <w:rtl/>
        </w:rPr>
        <w:t xml:space="preserve">ل غیرعمد پرداخت می‌گردد، آن هم به عنوان تخفیف و </w:t>
      </w:r>
      <w:r w:rsidR="00C9507B" w:rsidRPr="00A81803">
        <w:rPr>
          <w:rFonts w:hint="cs"/>
          <w:rtl/>
        </w:rPr>
        <w:t>آ</w:t>
      </w:r>
      <w:r w:rsidRPr="00A81803">
        <w:rPr>
          <w:rFonts w:hint="cs"/>
          <w:rtl/>
        </w:rPr>
        <w:t>سانگیری و رحمت و مهرورزی از جانب خدای رحیم و رحمان، چون خداوند در قرآن کریم نخست قتل غیرعمد، بعد دی</w:t>
      </w:r>
      <w:r w:rsidR="00D71951" w:rsidRPr="00A81803">
        <w:rPr>
          <w:rFonts w:hint="cs"/>
          <w:rtl/>
        </w:rPr>
        <w:t xml:space="preserve">ۀ </w:t>
      </w:r>
      <w:r w:rsidRPr="00A81803">
        <w:rPr>
          <w:rFonts w:hint="cs"/>
          <w:rtl/>
        </w:rPr>
        <w:t>آن را بیان فرموده</w:t>
      </w:r>
      <w:r w:rsidR="00531DF1" w:rsidRPr="00A81803">
        <w:rPr>
          <w:rFonts w:hint="cs"/>
          <w:rtl/>
        </w:rPr>
        <w:t xml:space="preserve"> است</w:t>
      </w:r>
      <w:r w:rsidRPr="00A81803">
        <w:rPr>
          <w:rFonts w:hint="cs"/>
          <w:rtl/>
        </w:rPr>
        <w:t xml:space="preserve"> و به دنبالِ آن قتل عمد کیفر آن را ذکر فرموده است، دیگر دربار</w:t>
      </w:r>
      <w:r w:rsidR="00D71951" w:rsidRPr="00A81803">
        <w:rPr>
          <w:rFonts w:hint="cs"/>
          <w:rtl/>
        </w:rPr>
        <w:t xml:space="preserve">ۀ </w:t>
      </w:r>
      <w:r w:rsidRPr="00A81803">
        <w:rPr>
          <w:rFonts w:hint="cs"/>
          <w:rtl/>
        </w:rPr>
        <w:t>دی</w:t>
      </w:r>
      <w:r w:rsidR="00D71951" w:rsidRPr="00A81803">
        <w:rPr>
          <w:rFonts w:hint="cs"/>
          <w:rtl/>
        </w:rPr>
        <w:t xml:space="preserve">ۀ </w:t>
      </w:r>
      <w:r w:rsidRPr="00A81803">
        <w:rPr>
          <w:rFonts w:hint="cs"/>
          <w:rtl/>
        </w:rPr>
        <w:t>آن چیزی نفرموده است</w:t>
      </w:r>
      <w:r w:rsidRPr="00A81803">
        <w:rPr>
          <w:rFonts w:ascii="IRLotus" w:hAnsi="IRLotus" w:cs="IRLotus"/>
          <w:vertAlign w:val="superscript"/>
          <w:rtl/>
        </w:rPr>
        <w:t>(</w:t>
      </w:r>
      <w:r w:rsidRPr="00A81803">
        <w:rPr>
          <w:rStyle w:val="FootnoteReference"/>
          <w:rFonts w:ascii="IRLotus" w:eastAsia="SimSun" w:hAnsi="IRLotus" w:cs="IRLotus"/>
          <w:rtl/>
        </w:rPr>
        <w:footnoteReference w:id="29"/>
      </w:r>
      <w:r w:rsidRPr="00A81803">
        <w:rPr>
          <w:rFonts w:ascii="IRLotus" w:hAnsi="IRLotus" w:cs="IRLotus"/>
          <w:vertAlign w:val="superscript"/>
          <w:rtl/>
        </w:rPr>
        <w:t>)</w:t>
      </w:r>
      <w:r w:rsidRPr="00A81803">
        <w:rPr>
          <w:rFonts w:hint="cs"/>
          <w:rtl/>
        </w:rPr>
        <w:t xml:space="preserve">. </w:t>
      </w:r>
    </w:p>
    <w:p w:rsidR="00CD2840" w:rsidRPr="00A81803" w:rsidRDefault="0027190E" w:rsidP="00DC5CDD">
      <w:pPr>
        <w:pStyle w:val="a0"/>
        <w:widowControl w:val="0"/>
        <w:rPr>
          <w:rtl/>
        </w:rPr>
      </w:pPr>
      <w:r w:rsidRPr="00A81803">
        <w:rPr>
          <w:rFonts w:hint="cs"/>
          <w:rtl/>
        </w:rPr>
        <w:t>پس این خود می‌رساند که قتل عمد دیه ندارد بلکه (در صورت عدم گذشتِ اولیای مقتول) حکم آن در دنیا قصاص و در آخرت عذاب سخت می‌باشد.</w:t>
      </w:r>
    </w:p>
    <w:p w:rsidR="000510B1" w:rsidRPr="00A81803" w:rsidRDefault="000510B1" w:rsidP="00DC5CDD">
      <w:pPr>
        <w:pStyle w:val="a2"/>
        <w:widowControl w:val="0"/>
        <w:rPr>
          <w:rtl/>
        </w:rPr>
      </w:pPr>
      <w:bookmarkStart w:id="62" w:name="_Toc485737408"/>
      <w:r w:rsidRPr="00A81803">
        <w:rPr>
          <w:rFonts w:hint="cs"/>
          <w:rtl/>
        </w:rPr>
        <w:t>خودکُشی و حکمِ آن</w:t>
      </w:r>
      <w:bookmarkEnd w:id="62"/>
    </w:p>
    <w:p w:rsidR="00C36139" w:rsidRPr="00A81803" w:rsidRDefault="00C36139" w:rsidP="004538B5">
      <w:pPr>
        <w:pStyle w:val="a0"/>
        <w:rPr>
          <w:rtl/>
        </w:rPr>
      </w:pPr>
      <w:r w:rsidRPr="00A81803">
        <w:rPr>
          <w:rStyle w:val="Char5"/>
          <w:rFonts w:hint="cs"/>
          <w:rtl/>
        </w:rPr>
        <w:t>اولاً</w:t>
      </w:r>
      <w:r w:rsidR="00CD2840" w:rsidRPr="00A81803">
        <w:rPr>
          <w:rFonts w:hint="cs"/>
          <w:rtl/>
        </w:rPr>
        <w:t>:</w:t>
      </w:r>
      <w:r w:rsidRPr="00A81803">
        <w:rPr>
          <w:rFonts w:hint="cs"/>
          <w:rtl/>
        </w:rPr>
        <w:t xml:space="preserve"> بر کسی پوشیده نیست که در عصر کنونی مسأل</w:t>
      </w:r>
      <w:r w:rsidR="00D71951" w:rsidRPr="00A81803">
        <w:rPr>
          <w:rFonts w:hint="cs"/>
          <w:rtl/>
        </w:rPr>
        <w:t xml:space="preserve">ۀ </w:t>
      </w:r>
      <w:r w:rsidRPr="00A81803">
        <w:rPr>
          <w:rFonts w:hint="cs"/>
          <w:rtl/>
        </w:rPr>
        <w:t>خودکشی بعضی از افراد به ویژه از طریق انتحار، نظر بسیاری را به خود مشغول کرده و سخن روز گشته است، متأسفانه شیوه‌ها و طُرُق مختلفِ انتحار در جامعه، روز به روز فزونی می‌یابد، در صورتی که این کار، خلافِ فطرتِ بشر و حر</w:t>
      </w:r>
      <w:r w:rsidR="002E287D" w:rsidRPr="00A81803">
        <w:rPr>
          <w:rFonts w:hint="cs"/>
          <w:rtl/>
        </w:rPr>
        <w:t>ک</w:t>
      </w:r>
      <w:r w:rsidRPr="00A81803">
        <w:rPr>
          <w:rFonts w:hint="cs"/>
          <w:rtl/>
        </w:rPr>
        <w:t>تی است که در مسیر گمراهی و کجروی، همچنین یک نوع جریان پُشتِ پرد</w:t>
      </w:r>
      <w:r w:rsidR="00D71951" w:rsidRPr="00A81803">
        <w:rPr>
          <w:rFonts w:hint="cs"/>
          <w:rtl/>
        </w:rPr>
        <w:t xml:space="preserve">ۀ </w:t>
      </w:r>
      <w:r w:rsidRPr="00A81803">
        <w:rPr>
          <w:rFonts w:hint="cs"/>
          <w:rtl/>
        </w:rPr>
        <w:t>تمدنِ کاذب و تقلّبی است که منجر به گرفتن جان بسیاری از جوانان ملّت‌ها می‌گردد.</w:t>
      </w:r>
    </w:p>
    <w:p w:rsidR="0027190E" w:rsidRPr="00A81803" w:rsidRDefault="00C36139" w:rsidP="000510B1">
      <w:pPr>
        <w:pStyle w:val="a0"/>
        <w:rPr>
          <w:rtl/>
        </w:rPr>
      </w:pPr>
      <w:r w:rsidRPr="00A81803">
        <w:rPr>
          <w:rFonts w:hint="cs"/>
          <w:rtl/>
        </w:rPr>
        <w:t>بدیهی است که این خودکشی با طُرُقِ مختلف همراه با انگیزه‌های متفاوتی رخ می‌دهد، به این شکل که بسیاری از جوانان به خاطر محبوب و معشوق خویش، بعضی دیگر نیز بنا</w:t>
      </w:r>
      <w:r w:rsidR="00531DF1" w:rsidRPr="00A81803">
        <w:rPr>
          <w:rFonts w:hint="cs"/>
          <w:rtl/>
        </w:rPr>
        <w:t xml:space="preserve"> </w:t>
      </w:r>
      <w:r w:rsidRPr="00A81803">
        <w:rPr>
          <w:rFonts w:hint="cs"/>
          <w:rtl/>
        </w:rPr>
        <w:t>بر تصور خود به خاطر رهایی از زندگی تلخ و موقعیتِ جهنمی، همچنین به سبب انگیزه‌های متعدد دیگر دست به خودکشی و یا انتحار می‌زنند!! از خدای متعال می‌خواهیم که با لطف و کرم خویش افرادی را که چنین مسیری را در پیش گرفته‌اند</w:t>
      </w:r>
      <w:r w:rsidR="00CD2840" w:rsidRPr="00A81803">
        <w:rPr>
          <w:rFonts w:hint="cs"/>
          <w:rtl/>
        </w:rPr>
        <w:t>،</w:t>
      </w:r>
      <w:r w:rsidRPr="00A81803">
        <w:rPr>
          <w:rFonts w:hint="cs"/>
          <w:rtl/>
        </w:rPr>
        <w:t xml:space="preserve"> به راه راست هدایت کند و ایشان را بر مسیر طبیعی و فطری خود برگرداند، چون شکی نیست که خداوند، بر تغییر و تحوّل آن قادر و توانا می‌باشد.</w:t>
      </w:r>
    </w:p>
    <w:p w:rsidR="00C36139" w:rsidRPr="00A81803" w:rsidRDefault="00C36139" w:rsidP="00531DF1">
      <w:pPr>
        <w:pStyle w:val="a0"/>
        <w:rPr>
          <w:rtl/>
        </w:rPr>
      </w:pPr>
      <w:r w:rsidRPr="00A81803">
        <w:rPr>
          <w:rStyle w:val="Char5"/>
          <w:rFonts w:hint="cs"/>
          <w:rtl/>
        </w:rPr>
        <w:t>ثانیاً</w:t>
      </w:r>
      <w:r w:rsidR="00CD2840" w:rsidRPr="00A81803">
        <w:rPr>
          <w:rFonts w:hint="cs"/>
          <w:rtl/>
        </w:rPr>
        <w:t>:</w:t>
      </w:r>
      <w:r w:rsidRPr="00A81803">
        <w:rPr>
          <w:rFonts w:hint="cs"/>
          <w:rtl/>
        </w:rPr>
        <w:t xml:space="preserve"> مسأل</w:t>
      </w:r>
      <w:r w:rsidR="00D71951" w:rsidRPr="00A81803">
        <w:rPr>
          <w:rFonts w:hint="cs"/>
          <w:rtl/>
        </w:rPr>
        <w:t xml:space="preserve">ۀ </w:t>
      </w:r>
      <w:r w:rsidRPr="00A81803">
        <w:rPr>
          <w:rFonts w:hint="cs"/>
          <w:rtl/>
        </w:rPr>
        <w:t>دیگری که تا حدی شباهت به خودکشی دارد، مسأل</w:t>
      </w:r>
      <w:r w:rsidR="00D71951" w:rsidRPr="00A81803">
        <w:rPr>
          <w:rFonts w:hint="cs"/>
          <w:rtl/>
        </w:rPr>
        <w:t xml:space="preserve">ۀ </w:t>
      </w:r>
      <w:r w:rsidRPr="00A81803">
        <w:rPr>
          <w:rFonts w:hint="cs"/>
          <w:rtl/>
        </w:rPr>
        <w:t>مرگ و میر حوادث عدید</w:t>
      </w:r>
      <w:r w:rsidR="00D71951" w:rsidRPr="00A81803">
        <w:rPr>
          <w:rFonts w:hint="cs"/>
          <w:rtl/>
        </w:rPr>
        <w:t xml:space="preserve">ۀ </w:t>
      </w:r>
      <w:r w:rsidRPr="00A81803">
        <w:rPr>
          <w:rFonts w:hint="cs"/>
          <w:rtl/>
        </w:rPr>
        <w:t>رانندگی بیرون شهری و درون شهری است. حکم راننده‌ای که موجب اینگونه حوادث می‌شود، می‌توان از چند جهت به شرح زیر تعیین نمود:</w:t>
      </w:r>
    </w:p>
    <w:p w:rsidR="00C36139" w:rsidRPr="00A81803" w:rsidRDefault="00D33268" w:rsidP="00531DF1">
      <w:pPr>
        <w:pStyle w:val="a0"/>
        <w:numPr>
          <w:ilvl w:val="0"/>
          <w:numId w:val="9"/>
        </w:numPr>
      </w:pPr>
      <w:r w:rsidRPr="00A81803">
        <w:rPr>
          <w:rFonts w:hint="cs"/>
          <w:rtl/>
        </w:rPr>
        <w:t>اگر راننده‌ای بدون اینکه از سرعت مجاز عدول کند و بدون تخلف از علائم راهنمایی و رانندگی دچار حادث</w:t>
      </w:r>
      <w:r w:rsidR="00D71951" w:rsidRPr="00A81803">
        <w:rPr>
          <w:rFonts w:hint="cs"/>
          <w:rtl/>
        </w:rPr>
        <w:t xml:space="preserve">ۀ </w:t>
      </w:r>
      <w:r w:rsidRPr="00A81803">
        <w:rPr>
          <w:rFonts w:hint="cs"/>
          <w:rtl/>
        </w:rPr>
        <w:t>مرگباری گردد، جزوِ خودکشی محسوب نمی‌شود.</w:t>
      </w:r>
    </w:p>
    <w:p w:rsidR="00D33268" w:rsidRPr="00A81803" w:rsidRDefault="00D33268" w:rsidP="00531DF1">
      <w:pPr>
        <w:pStyle w:val="a0"/>
        <w:numPr>
          <w:ilvl w:val="0"/>
          <w:numId w:val="9"/>
        </w:numPr>
      </w:pPr>
      <w:r w:rsidRPr="00A81803">
        <w:rPr>
          <w:rFonts w:hint="cs"/>
          <w:rtl/>
        </w:rPr>
        <w:t>اگر راننده‌ای در اثر سرعت بیش از حدِّ مجاز و به واسط</w:t>
      </w:r>
      <w:r w:rsidR="00D71951" w:rsidRPr="00A81803">
        <w:rPr>
          <w:rFonts w:hint="cs"/>
          <w:rtl/>
        </w:rPr>
        <w:t xml:space="preserve">ۀ </w:t>
      </w:r>
      <w:r w:rsidRPr="00A81803">
        <w:rPr>
          <w:rFonts w:hint="cs"/>
          <w:rtl/>
        </w:rPr>
        <w:t>عدم توجّه به قوانین و مقررات راهنمایی و رانندگی و غیره دچار حادثه‌ای و تصادف مرگباری شد، بعید نیست که تصور شود او جان خود را به خطر مرگ انداخته است و شکی نیست که او به خاطر چنین سرعت غیر مجازی که منجر به مرگ شده است</w:t>
      </w:r>
      <w:r w:rsidR="00CD2840" w:rsidRPr="00A81803">
        <w:rPr>
          <w:rFonts w:hint="cs"/>
          <w:rtl/>
        </w:rPr>
        <w:t>،</w:t>
      </w:r>
      <w:r w:rsidRPr="00A81803">
        <w:rPr>
          <w:rFonts w:hint="cs"/>
          <w:rtl/>
        </w:rPr>
        <w:t xml:space="preserve"> گناهکار می‌باشد.</w:t>
      </w:r>
    </w:p>
    <w:p w:rsidR="00CD2840" w:rsidRPr="00A81803" w:rsidRDefault="00CD2840" w:rsidP="00531DF1">
      <w:pPr>
        <w:pStyle w:val="a0"/>
        <w:rPr>
          <w:rtl/>
        </w:rPr>
      </w:pPr>
      <w:r w:rsidRPr="00A81803">
        <w:rPr>
          <w:rStyle w:val="Char5"/>
          <w:rFonts w:hint="cs"/>
          <w:rtl/>
        </w:rPr>
        <w:t>ثالثاً:</w:t>
      </w:r>
      <w:r w:rsidR="00D33268" w:rsidRPr="00A81803">
        <w:rPr>
          <w:rFonts w:hint="cs"/>
          <w:rtl/>
        </w:rPr>
        <w:t xml:space="preserve"> دربار</w:t>
      </w:r>
      <w:r w:rsidR="00D71951" w:rsidRPr="00A81803">
        <w:rPr>
          <w:rFonts w:hint="cs"/>
          <w:rtl/>
        </w:rPr>
        <w:t xml:space="preserve">ۀ </w:t>
      </w:r>
      <w:r w:rsidR="00D33268" w:rsidRPr="00A81803">
        <w:rPr>
          <w:rFonts w:hint="cs"/>
          <w:rtl/>
        </w:rPr>
        <w:t>حکم راننده‌ای که در اثر سرعت زیاد و به سبب عدم توجه به مقررات راهنما</w:t>
      </w:r>
      <w:r w:rsidR="00531DF1" w:rsidRPr="00A81803">
        <w:rPr>
          <w:rFonts w:hint="cs"/>
          <w:rtl/>
        </w:rPr>
        <w:t>ی</w:t>
      </w:r>
      <w:r w:rsidR="00D33268" w:rsidRPr="00A81803">
        <w:rPr>
          <w:rFonts w:hint="cs"/>
          <w:rtl/>
        </w:rPr>
        <w:t>ی و رانندگی دچار حادث</w:t>
      </w:r>
      <w:r w:rsidR="00D71951" w:rsidRPr="00A81803">
        <w:rPr>
          <w:rFonts w:hint="cs"/>
          <w:rtl/>
        </w:rPr>
        <w:t xml:space="preserve">ۀ </w:t>
      </w:r>
      <w:r w:rsidR="00D33268" w:rsidRPr="00A81803">
        <w:rPr>
          <w:rFonts w:hint="cs"/>
          <w:rtl/>
        </w:rPr>
        <w:t>مرگباری شده است، باید کفّاره و تاوان خودکشی را بپردازد یا خیر؟ میان اهل علم اختلاف است، عده‌ای گفته</w:t>
      </w:r>
      <w:r w:rsidR="00C738B8" w:rsidRPr="00A81803">
        <w:rPr>
          <w:rFonts w:hint="cs"/>
          <w:rtl/>
        </w:rPr>
        <w:t>‌</w:t>
      </w:r>
      <w:r w:rsidR="00D33268" w:rsidRPr="00A81803">
        <w:rPr>
          <w:rFonts w:hint="cs"/>
          <w:rtl/>
        </w:rPr>
        <w:t>اند: کفّار</w:t>
      </w:r>
      <w:r w:rsidR="00D71951" w:rsidRPr="00A81803">
        <w:rPr>
          <w:rFonts w:hint="cs"/>
          <w:rtl/>
        </w:rPr>
        <w:t xml:space="preserve">ۀ </w:t>
      </w:r>
      <w:r w:rsidR="00D33268" w:rsidRPr="00A81803">
        <w:rPr>
          <w:rFonts w:hint="cs"/>
          <w:rtl/>
        </w:rPr>
        <w:t>خودکشی بر او واجب</w:t>
      </w:r>
      <w:r w:rsidR="005C304B" w:rsidRPr="00A81803">
        <w:rPr>
          <w:rFonts w:hint="cs"/>
          <w:rtl/>
        </w:rPr>
        <w:t xml:space="preserve"> نمی‌</w:t>
      </w:r>
      <w:r w:rsidR="00D33268" w:rsidRPr="00A81803">
        <w:rPr>
          <w:rFonts w:hint="cs"/>
          <w:rtl/>
        </w:rPr>
        <w:t>باشد، بعضی دیگر گفته‌اند: باید از مال و ثروت به جامانده‌اش کفّار</w:t>
      </w:r>
      <w:r w:rsidR="00D71951" w:rsidRPr="00A81803">
        <w:rPr>
          <w:rFonts w:hint="cs"/>
          <w:rtl/>
        </w:rPr>
        <w:t xml:space="preserve">ۀ </w:t>
      </w:r>
      <w:r w:rsidR="00D33268" w:rsidRPr="00A81803">
        <w:rPr>
          <w:rFonts w:hint="cs"/>
          <w:rtl/>
        </w:rPr>
        <w:t>خودکشی پرداخت شود، به دلیل عام‌بودن این فرمود</w:t>
      </w:r>
      <w:r w:rsidR="00D71951" w:rsidRPr="00A81803">
        <w:rPr>
          <w:rFonts w:hint="cs"/>
          <w:rtl/>
        </w:rPr>
        <w:t xml:space="preserve">ۀ </w:t>
      </w:r>
      <w:r w:rsidR="00D33268" w:rsidRPr="00A81803">
        <w:rPr>
          <w:rFonts w:hint="cs"/>
          <w:rtl/>
        </w:rPr>
        <w:t xml:space="preserve">خداوند که می‌فرماید: </w:t>
      </w:r>
    </w:p>
    <w:p w:rsidR="00CD2840" w:rsidRPr="00A81803" w:rsidRDefault="00D33268" w:rsidP="00531DF1">
      <w:pPr>
        <w:pStyle w:val="a0"/>
        <w:rPr>
          <w:rtl/>
        </w:rPr>
      </w:pPr>
      <w:r w:rsidRPr="00A81803">
        <w:rPr>
          <w:rFonts w:cs="Traditional Arabic"/>
          <w:color w:val="000000"/>
          <w:shd w:val="clear" w:color="auto" w:fill="FFFFFF"/>
          <w:rtl/>
        </w:rPr>
        <w:t>﴿</w:t>
      </w:r>
      <w:r w:rsidRPr="00A81803">
        <w:rPr>
          <w:rStyle w:val="Char9"/>
          <w:rtl/>
        </w:rPr>
        <w:t>وَمَن قَتَلَ مُؤۡمِنًا خَطَ‍ٔٗا فَتَحۡرِيرُ رَقَبَةٖ مُّؤۡمِنَةٖ وَدِيَةٞ مُّسَلَّمَةٌ إِلَىٰٓ أَهۡلِهِ</w:t>
      </w:r>
      <w:r w:rsidRPr="00A81803">
        <w:rPr>
          <w:rStyle w:val="Char9"/>
          <w:rFonts w:hint="cs"/>
          <w:rtl/>
        </w:rPr>
        <w:t>ۦٓ</w:t>
      </w:r>
      <w:r w:rsidRPr="00A81803">
        <w:rPr>
          <w:rFonts w:cs="Traditional Arabic"/>
          <w:color w:val="000000"/>
          <w:shd w:val="clear" w:color="auto" w:fill="FFFFFF"/>
          <w:rtl/>
        </w:rPr>
        <w:t>﴾</w:t>
      </w:r>
      <w:r w:rsidRPr="00A81803">
        <w:rPr>
          <w:rStyle w:val="Char9"/>
          <w:rtl/>
        </w:rPr>
        <w:t xml:space="preserve"> </w:t>
      </w:r>
      <w:r w:rsidRPr="00A81803">
        <w:rPr>
          <w:rStyle w:val="Char"/>
          <w:rtl/>
        </w:rPr>
        <w:t>[النساء: 92]</w:t>
      </w:r>
      <w:r w:rsidRPr="00A81803">
        <w:rPr>
          <w:rFonts w:hint="cs"/>
          <w:rtl/>
        </w:rPr>
        <w:t>:</w:t>
      </w:r>
      <w:r w:rsidR="00532EB9" w:rsidRPr="00A81803">
        <w:rPr>
          <w:rFonts w:hint="cs"/>
          <w:rtl/>
        </w:rPr>
        <w:t xml:space="preserve"> </w:t>
      </w:r>
    </w:p>
    <w:p w:rsidR="00D33268" w:rsidRPr="00A81803" w:rsidRDefault="00532EB9" w:rsidP="00531DF1">
      <w:pPr>
        <w:pStyle w:val="a0"/>
        <w:rPr>
          <w:rtl/>
        </w:rPr>
      </w:pPr>
      <w:r w:rsidRPr="00A81803">
        <w:rPr>
          <w:rStyle w:val="Char7"/>
          <w:rFonts w:hint="cs"/>
          <w:rtl/>
        </w:rPr>
        <w:t>«و هرکس مؤمنی را به اشتباه بکشد، باید بند</w:t>
      </w:r>
      <w:r w:rsidR="00D71951" w:rsidRPr="00A81803">
        <w:rPr>
          <w:rStyle w:val="Char7"/>
          <w:rFonts w:hint="cs"/>
          <w:rtl/>
        </w:rPr>
        <w:t xml:space="preserve">ۀ </w:t>
      </w:r>
      <w:r w:rsidRPr="00A81803">
        <w:rPr>
          <w:rStyle w:val="Char7"/>
          <w:rFonts w:hint="cs"/>
          <w:rtl/>
        </w:rPr>
        <w:t>مؤمنی را آزا</w:t>
      </w:r>
      <w:r w:rsidR="00531DF1" w:rsidRPr="00A81803">
        <w:rPr>
          <w:rStyle w:val="Char7"/>
          <w:rFonts w:hint="cs"/>
          <w:rtl/>
        </w:rPr>
        <w:t>د و به خانواده او خونبها پرداخت</w:t>
      </w:r>
      <w:r w:rsidRPr="00A81803">
        <w:rPr>
          <w:rStyle w:val="Char7"/>
          <w:rFonts w:hint="cs"/>
          <w:rtl/>
        </w:rPr>
        <w:t xml:space="preserve"> کند»</w:t>
      </w:r>
      <w:r w:rsidRPr="00A81803">
        <w:rPr>
          <w:rFonts w:hint="cs"/>
          <w:rtl/>
        </w:rPr>
        <w:t>.</w:t>
      </w:r>
    </w:p>
    <w:p w:rsidR="00532EB9" w:rsidRPr="00A81803" w:rsidRDefault="008A3AD7" w:rsidP="001F63EC">
      <w:pPr>
        <w:pStyle w:val="a0"/>
        <w:rPr>
          <w:rtl/>
        </w:rPr>
      </w:pPr>
      <w:r w:rsidRPr="00A81803">
        <w:rPr>
          <w:rFonts w:hint="cs"/>
          <w:rtl/>
        </w:rPr>
        <w:t>در این صور</w:t>
      </w:r>
      <w:r w:rsidR="00C738B8" w:rsidRPr="00A81803">
        <w:rPr>
          <w:rFonts w:hint="cs"/>
          <w:rtl/>
        </w:rPr>
        <w:t>ت چون او مؤمنی بی‌گناه است، لذا</w:t>
      </w:r>
      <w:r w:rsidRPr="00A81803">
        <w:rPr>
          <w:rFonts w:hint="cs"/>
          <w:rtl/>
        </w:rPr>
        <w:t xml:space="preserve"> قیاس بر قتل غیرعمد باید از مال و ثروتِ به جامانده‌اش کفّار</w:t>
      </w:r>
      <w:r w:rsidR="00D71951" w:rsidRPr="00A81803">
        <w:rPr>
          <w:rFonts w:hint="cs"/>
          <w:rtl/>
        </w:rPr>
        <w:t xml:space="preserve">ۀ </w:t>
      </w:r>
      <w:r w:rsidRPr="00A81803">
        <w:rPr>
          <w:rFonts w:hint="cs"/>
          <w:rtl/>
        </w:rPr>
        <w:t xml:space="preserve">این خودکشی </w:t>
      </w:r>
      <w:r w:rsidR="00861C37" w:rsidRPr="00A81803">
        <w:rPr>
          <w:rFonts w:hint="cs"/>
          <w:rtl/>
        </w:rPr>
        <w:t>پرداخت شود، امّا آنچه که ظاهر و روشن می‌باشد این است که پرداخت کفّار</w:t>
      </w:r>
      <w:r w:rsidR="00D71951" w:rsidRPr="00A81803">
        <w:rPr>
          <w:rFonts w:hint="cs"/>
          <w:rtl/>
        </w:rPr>
        <w:t xml:space="preserve">ۀ </w:t>
      </w:r>
      <w:r w:rsidR="00861C37" w:rsidRPr="00A81803">
        <w:rPr>
          <w:rFonts w:hint="cs"/>
          <w:rtl/>
        </w:rPr>
        <w:t>آن واجب نمی‌باشد</w:t>
      </w:r>
      <w:r w:rsidR="00CD2840" w:rsidRPr="00A81803">
        <w:rPr>
          <w:rFonts w:hint="cs"/>
          <w:rtl/>
        </w:rPr>
        <w:t>؛ والله أعلم.</w:t>
      </w:r>
    </w:p>
    <w:p w:rsidR="00861C37" w:rsidRPr="00A81803" w:rsidRDefault="001476E7" w:rsidP="001476E7">
      <w:pPr>
        <w:pStyle w:val="a2"/>
        <w:rPr>
          <w:rtl/>
        </w:rPr>
      </w:pPr>
      <w:bookmarkStart w:id="63" w:name="_Toc485737409"/>
      <w:r w:rsidRPr="00A81803">
        <w:rPr>
          <w:rFonts w:hint="cs"/>
          <w:rtl/>
        </w:rPr>
        <w:t>دلیل مشروعیتِ پرداخت کفّاره و تاوان قتل</w:t>
      </w:r>
      <w:bookmarkEnd w:id="63"/>
      <w:r w:rsidRPr="00A81803">
        <w:rPr>
          <w:rFonts w:hint="cs"/>
          <w:rtl/>
        </w:rPr>
        <w:t xml:space="preserve"> </w:t>
      </w:r>
    </w:p>
    <w:p w:rsidR="001476E7" w:rsidRPr="00A81803" w:rsidRDefault="00637F91" w:rsidP="001F63EC">
      <w:pPr>
        <w:pStyle w:val="a0"/>
        <w:rPr>
          <w:rtl/>
        </w:rPr>
      </w:pPr>
      <w:r w:rsidRPr="00A81803">
        <w:rPr>
          <w:rStyle w:val="Char5"/>
          <w:rFonts w:hint="cs"/>
          <w:rtl/>
        </w:rPr>
        <w:t>اولاً:</w:t>
      </w:r>
      <w:r w:rsidR="00943210" w:rsidRPr="00A81803">
        <w:rPr>
          <w:rFonts w:hint="cs"/>
          <w:rtl/>
        </w:rPr>
        <w:t xml:space="preserve"> باید دانست که به طور کلّی دلیل مشروعیت کفّاره و خون</w:t>
      </w:r>
      <w:r w:rsidRPr="00A81803">
        <w:rPr>
          <w:rFonts w:hint="cs"/>
          <w:rtl/>
        </w:rPr>
        <w:t>‌</w:t>
      </w:r>
      <w:r w:rsidR="00943210" w:rsidRPr="00A81803">
        <w:rPr>
          <w:rFonts w:hint="cs"/>
          <w:rtl/>
        </w:rPr>
        <w:t>بهای قتل و کیفیت پرداخت آن، این فرمود</w:t>
      </w:r>
      <w:r w:rsidR="00D71951" w:rsidRPr="00A81803">
        <w:rPr>
          <w:rFonts w:hint="cs"/>
          <w:rtl/>
        </w:rPr>
        <w:t xml:space="preserve">ۀ </w:t>
      </w:r>
      <w:r w:rsidR="00943210" w:rsidRPr="00A81803">
        <w:rPr>
          <w:rFonts w:hint="cs"/>
          <w:rtl/>
        </w:rPr>
        <w:t>خداوند است که می‌فرماید: «و هی</w:t>
      </w:r>
      <w:r w:rsidR="00CD1409" w:rsidRPr="00A81803">
        <w:rPr>
          <w:rFonts w:hint="cs"/>
          <w:rtl/>
        </w:rPr>
        <w:t>چ مؤمنی را نسزد که مؤمنی را ج</w:t>
      </w:r>
      <w:r w:rsidRPr="00A81803">
        <w:rPr>
          <w:rFonts w:hint="cs"/>
          <w:rtl/>
        </w:rPr>
        <w:t>ز به اشتباه</w:t>
      </w:r>
      <w:r w:rsidR="00943210" w:rsidRPr="00A81803">
        <w:rPr>
          <w:rFonts w:hint="cs"/>
          <w:rtl/>
        </w:rPr>
        <w:t xml:space="preserve"> بکشد، و هرکس مؤمنی را به اشتباه بکُشد باید بندۀ مؤمنی را آزاد کند و به خانواده (و وارث) او خون</w:t>
      </w:r>
      <w:r w:rsidRPr="00A81803">
        <w:rPr>
          <w:rFonts w:hint="cs"/>
          <w:rtl/>
        </w:rPr>
        <w:t>‌</w:t>
      </w:r>
      <w:r w:rsidR="00943210" w:rsidRPr="00A81803">
        <w:rPr>
          <w:rFonts w:hint="cs"/>
          <w:rtl/>
        </w:rPr>
        <w:t>بها بپردازد، مگر اینکه آنان گذشت کنند، و اگر (مقتول) از گروهی است که دشمنان شمایند و (خودِ) وی مؤمن است</w:t>
      </w:r>
      <w:r w:rsidRPr="00A81803">
        <w:rPr>
          <w:rFonts w:hint="cs"/>
          <w:rtl/>
        </w:rPr>
        <w:t>،</w:t>
      </w:r>
      <w:r w:rsidR="00943210" w:rsidRPr="00A81803">
        <w:rPr>
          <w:rFonts w:hint="cs"/>
          <w:rtl/>
        </w:rPr>
        <w:t xml:space="preserve"> (قاتل) باید بندۀ مؤمنی را آزاد کند، و اگر (مقتول) از گروهی است که میان شما و میان آنان عهد و پیمانی است، باید به خانوادۀ وی خون</w:t>
      </w:r>
      <w:r w:rsidRPr="00A81803">
        <w:rPr>
          <w:rFonts w:hint="cs"/>
          <w:rtl/>
        </w:rPr>
        <w:t>‌</w:t>
      </w:r>
      <w:r w:rsidR="00943210" w:rsidRPr="00A81803">
        <w:rPr>
          <w:rFonts w:hint="cs"/>
          <w:rtl/>
        </w:rPr>
        <w:t>بها پرداخت نماید و بندۀ مؤمنی را آزاد کند</w:t>
      </w:r>
      <w:r w:rsidR="00FD7043" w:rsidRPr="00A81803">
        <w:rPr>
          <w:rFonts w:hint="cs"/>
          <w:rtl/>
        </w:rPr>
        <w:t xml:space="preserve"> </w:t>
      </w:r>
      <w:r w:rsidR="00943210" w:rsidRPr="00A81803">
        <w:rPr>
          <w:rFonts w:hint="cs"/>
          <w:rtl/>
        </w:rPr>
        <w:t xml:space="preserve">و هرکس (بنده) نیافت باید دو ماه پیاپی (و بدون فاصله) به عنوان قبولِ توبه از جانب خدا، روزه بدارد و خداوند همواره دانای سنجیده و کارساز است. </w:t>
      </w:r>
      <w:r w:rsidR="00691F28" w:rsidRPr="00A81803">
        <w:rPr>
          <w:rFonts w:hint="cs"/>
          <w:rtl/>
        </w:rPr>
        <w:t>و هرکس به طور عمد مؤمنی را بکشد، کیفرش (در دنیا قصاص) و در آخرت دوزخ است که در آن ماندگار خواهد بود، و خداوند او را مورد خشم و لعنِ خود قرار می‌دهد و عذابی بزرگ برای او آماده ساخته است»</w:t>
      </w:r>
      <w:r w:rsidRPr="00A81803">
        <w:rPr>
          <w:rFonts w:hint="cs"/>
          <w:rtl/>
        </w:rPr>
        <w:t>.</w:t>
      </w:r>
      <w:r w:rsidR="001E09EE" w:rsidRPr="00A81803">
        <w:rPr>
          <w:rFonts w:ascii="IRLotus" w:hAnsi="IRLotus" w:cs="IRLotus"/>
          <w:vertAlign w:val="superscript"/>
          <w:rtl/>
        </w:rPr>
        <w:t>(</w:t>
      </w:r>
      <w:r w:rsidR="001E09EE" w:rsidRPr="00A81803">
        <w:rPr>
          <w:rStyle w:val="FootnoteReference"/>
          <w:rFonts w:ascii="IRLotus" w:eastAsia="SimSun" w:hAnsi="IRLotus" w:cs="IRLotus"/>
          <w:rtl/>
        </w:rPr>
        <w:footnoteReference w:id="30"/>
      </w:r>
      <w:r w:rsidR="001E09EE" w:rsidRPr="00A81803">
        <w:rPr>
          <w:rFonts w:ascii="IRLotus" w:hAnsi="IRLotus" w:cs="IRLotus"/>
          <w:vertAlign w:val="superscript"/>
          <w:rtl/>
        </w:rPr>
        <w:t>)</w:t>
      </w:r>
    </w:p>
    <w:p w:rsidR="00E608EB" w:rsidRPr="00A81803" w:rsidRDefault="00E608EB" w:rsidP="001F63EC">
      <w:pPr>
        <w:pStyle w:val="a0"/>
        <w:rPr>
          <w:rtl/>
        </w:rPr>
      </w:pPr>
      <w:r w:rsidRPr="00A81803">
        <w:rPr>
          <w:rStyle w:val="Char5"/>
          <w:rFonts w:hint="cs"/>
          <w:rtl/>
        </w:rPr>
        <w:t>ثانیاً</w:t>
      </w:r>
      <w:r w:rsidR="00637F91" w:rsidRPr="00A81803">
        <w:rPr>
          <w:rFonts w:hint="cs"/>
          <w:rtl/>
        </w:rPr>
        <w:t>:</w:t>
      </w:r>
      <w:r w:rsidRPr="00A81803">
        <w:rPr>
          <w:rFonts w:hint="cs"/>
          <w:rtl/>
        </w:rPr>
        <w:t xml:space="preserve"> </w:t>
      </w:r>
      <w:r w:rsidR="004B200B" w:rsidRPr="00A81803">
        <w:rPr>
          <w:rFonts w:hint="cs"/>
          <w:rtl/>
        </w:rPr>
        <w:t>دربار</w:t>
      </w:r>
      <w:r w:rsidR="00D71951" w:rsidRPr="00A81803">
        <w:rPr>
          <w:rFonts w:hint="cs"/>
          <w:rtl/>
        </w:rPr>
        <w:t xml:space="preserve">ۀ </w:t>
      </w:r>
      <w:r w:rsidR="004B200B" w:rsidRPr="00A81803">
        <w:rPr>
          <w:rFonts w:hint="cs"/>
          <w:rtl/>
        </w:rPr>
        <w:t>انواع کفّاره و خون</w:t>
      </w:r>
      <w:r w:rsidR="00637F91" w:rsidRPr="00A81803">
        <w:rPr>
          <w:rFonts w:hint="cs"/>
          <w:rtl/>
        </w:rPr>
        <w:t>‌</w:t>
      </w:r>
      <w:r w:rsidR="004B200B" w:rsidRPr="00A81803">
        <w:rPr>
          <w:rFonts w:hint="cs"/>
          <w:rtl/>
        </w:rPr>
        <w:t xml:space="preserve">بهای قتل و کیفیت پرداخت آن، </w:t>
      </w:r>
      <w:r w:rsidR="00536B3F" w:rsidRPr="00A81803">
        <w:rPr>
          <w:rFonts w:hint="cs"/>
          <w:rtl/>
        </w:rPr>
        <w:t>پیشوایان دینی اتفاق نظر دارند بر اینکه کفّاره و خون</w:t>
      </w:r>
      <w:r w:rsidR="00637F91" w:rsidRPr="00A81803">
        <w:rPr>
          <w:rFonts w:hint="cs"/>
          <w:rtl/>
        </w:rPr>
        <w:t>‌</w:t>
      </w:r>
      <w:r w:rsidR="00536B3F" w:rsidRPr="00A81803">
        <w:rPr>
          <w:rFonts w:hint="cs"/>
          <w:rtl/>
        </w:rPr>
        <w:t>بهای قتل غیر</w:t>
      </w:r>
      <w:r w:rsidR="00637F91" w:rsidRPr="00A81803">
        <w:rPr>
          <w:rFonts w:hint="cs"/>
          <w:rtl/>
        </w:rPr>
        <w:t xml:space="preserve"> </w:t>
      </w:r>
      <w:r w:rsidR="00536B3F" w:rsidRPr="00A81803">
        <w:rPr>
          <w:rFonts w:hint="cs"/>
          <w:rtl/>
        </w:rPr>
        <w:t xml:space="preserve">عمد دو نوع است: </w:t>
      </w:r>
    </w:p>
    <w:p w:rsidR="00536B3F" w:rsidRPr="00A81803" w:rsidRDefault="00536B3F" w:rsidP="001F63EC">
      <w:pPr>
        <w:pStyle w:val="a0"/>
        <w:numPr>
          <w:ilvl w:val="0"/>
          <w:numId w:val="10"/>
        </w:numPr>
      </w:pPr>
      <w:r w:rsidRPr="00A81803">
        <w:rPr>
          <w:rFonts w:hint="cs"/>
          <w:rtl/>
        </w:rPr>
        <w:t>آزادنمودن برد</w:t>
      </w:r>
      <w:r w:rsidR="00D71951" w:rsidRPr="00A81803">
        <w:rPr>
          <w:rFonts w:hint="cs"/>
          <w:rtl/>
        </w:rPr>
        <w:t xml:space="preserve">ۀ </w:t>
      </w:r>
      <w:r w:rsidRPr="00A81803">
        <w:rPr>
          <w:rFonts w:hint="cs"/>
          <w:rtl/>
        </w:rPr>
        <w:t>مؤمن.</w:t>
      </w:r>
    </w:p>
    <w:p w:rsidR="00536B3F" w:rsidRPr="00A81803" w:rsidRDefault="00536B3F" w:rsidP="001F63EC">
      <w:pPr>
        <w:pStyle w:val="a0"/>
        <w:numPr>
          <w:ilvl w:val="0"/>
          <w:numId w:val="10"/>
        </w:numPr>
      </w:pPr>
      <w:r w:rsidRPr="00A81803">
        <w:rPr>
          <w:rFonts w:hint="cs"/>
          <w:rtl/>
        </w:rPr>
        <w:t>اگر برد</w:t>
      </w:r>
      <w:r w:rsidR="00D71951" w:rsidRPr="00A81803">
        <w:rPr>
          <w:rFonts w:hint="cs"/>
          <w:rtl/>
        </w:rPr>
        <w:t xml:space="preserve">ۀ </w:t>
      </w:r>
      <w:r w:rsidRPr="00A81803">
        <w:rPr>
          <w:rFonts w:hint="cs"/>
          <w:rtl/>
        </w:rPr>
        <w:t>مؤمن یافت نشد، دو ماه روزه پشتِ سر</w:t>
      </w:r>
      <w:r w:rsidR="00637F91" w:rsidRPr="00A81803">
        <w:rPr>
          <w:rFonts w:hint="cs"/>
          <w:rtl/>
        </w:rPr>
        <w:t xml:space="preserve">ِ </w:t>
      </w:r>
      <w:r w:rsidRPr="00A81803">
        <w:rPr>
          <w:rFonts w:hint="cs"/>
          <w:rtl/>
        </w:rPr>
        <w:t>هم است.</w:t>
      </w:r>
    </w:p>
    <w:p w:rsidR="00536B3F" w:rsidRPr="00A81803" w:rsidRDefault="00564252" w:rsidP="001F63EC">
      <w:pPr>
        <w:pStyle w:val="a0"/>
        <w:rPr>
          <w:rtl/>
        </w:rPr>
      </w:pPr>
      <w:r w:rsidRPr="00A81803">
        <w:rPr>
          <w:rStyle w:val="Char5"/>
          <w:rFonts w:hint="cs"/>
          <w:rtl/>
        </w:rPr>
        <w:t>ثالثاً</w:t>
      </w:r>
      <w:r w:rsidR="00637F91" w:rsidRPr="00A81803">
        <w:rPr>
          <w:rFonts w:hint="cs"/>
          <w:rtl/>
        </w:rPr>
        <w:t>:</w:t>
      </w:r>
      <w:r w:rsidRPr="00A81803">
        <w:rPr>
          <w:rFonts w:hint="cs"/>
          <w:rtl/>
        </w:rPr>
        <w:t xml:space="preserve"> آیا به جای آزادنمودن برده و دو ماه روزه‌داری متوالی می‌توان طعام داد؟ جواب این است که باید دانست اگر فردی که مرتکب قتل غیر</w:t>
      </w:r>
      <w:r w:rsidR="00637F91" w:rsidRPr="00A81803">
        <w:rPr>
          <w:rFonts w:hint="cs"/>
          <w:rtl/>
        </w:rPr>
        <w:t xml:space="preserve"> </w:t>
      </w:r>
      <w:r w:rsidRPr="00A81803">
        <w:rPr>
          <w:rFonts w:hint="cs"/>
          <w:rtl/>
        </w:rPr>
        <w:t>عمد شده است، برای پرداخت کفّاره و خون</w:t>
      </w:r>
      <w:r w:rsidR="00637F91" w:rsidRPr="00A81803">
        <w:rPr>
          <w:rFonts w:hint="cs"/>
          <w:rtl/>
        </w:rPr>
        <w:t>‌</w:t>
      </w:r>
      <w:r w:rsidRPr="00A81803">
        <w:rPr>
          <w:rFonts w:hint="cs"/>
          <w:rtl/>
        </w:rPr>
        <w:t>بهای آن از آزادنمودن برد</w:t>
      </w:r>
      <w:r w:rsidR="00D71951" w:rsidRPr="00A81803">
        <w:rPr>
          <w:rFonts w:hint="cs"/>
          <w:rtl/>
        </w:rPr>
        <w:t xml:space="preserve">ۀ </w:t>
      </w:r>
      <w:r w:rsidRPr="00A81803">
        <w:rPr>
          <w:rFonts w:hint="cs"/>
          <w:rtl/>
        </w:rPr>
        <w:t>مؤمن و دو ماه روز</w:t>
      </w:r>
      <w:r w:rsidR="00637F91" w:rsidRPr="00A81803">
        <w:rPr>
          <w:rFonts w:hint="cs"/>
          <w:rtl/>
        </w:rPr>
        <w:t>ه‌داری متوالی عاجز و ناتوان بود.</w:t>
      </w:r>
      <w:r w:rsidRPr="00A81803">
        <w:rPr>
          <w:rFonts w:hint="cs"/>
          <w:rtl/>
        </w:rPr>
        <w:t xml:space="preserve"> آنچه که معلوم و مشخص می‌باشد این است که نمی‌توان</w:t>
      </w:r>
      <w:r w:rsidR="005153A7" w:rsidRPr="00A81803">
        <w:rPr>
          <w:rFonts w:hint="cs"/>
          <w:rtl/>
        </w:rPr>
        <w:t xml:space="preserve"> بجای</w:t>
      </w:r>
      <w:r w:rsidRPr="00A81803">
        <w:rPr>
          <w:rFonts w:hint="cs"/>
          <w:rtl/>
        </w:rPr>
        <w:t xml:space="preserve"> آن دو، از دادنِ طعام اس</w:t>
      </w:r>
      <w:r w:rsidR="009B4DED" w:rsidRPr="00A81803">
        <w:rPr>
          <w:rFonts w:hint="cs"/>
          <w:rtl/>
        </w:rPr>
        <w:t>تفاده کرد، به این دلیل که خداوند در قرآن در رابطه با پرداخت خون</w:t>
      </w:r>
      <w:r w:rsidR="00637F91" w:rsidRPr="00A81803">
        <w:rPr>
          <w:rFonts w:hint="cs"/>
          <w:rtl/>
        </w:rPr>
        <w:t>‌</w:t>
      </w:r>
      <w:r w:rsidR="009B4DED" w:rsidRPr="00A81803">
        <w:rPr>
          <w:rFonts w:hint="cs"/>
          <w:rtl/>
        </w:rPr>
        <w:t>بهای</w:t>
      </w:r>
      <w:r w:rsidR="00780327" w:rsidRPr="00A81803">
        <w:rPr>
          <w:rFonts w:hint="cs"/>
          <w:rtl/>
        </w:rPr>
        <w:t xml:space="preserve"> قتل غیر</w:t>
      </w:r>
      <w:r w:rsidR="00637F91" w:rsidRPr="00A81803">
        <w:rPr>
          <w:rFonts w:hint="cs"/>
          <w:rtl/>
        </w:rPr>
        <w:t xml:space="preserve"> </w:t>
      </w:r>
      <w:r w:rsidR="00780327" w:rsidRPr="00A81803">
        <w:rPr>
          <w:rFonts w:hint="cs"/>
          <w:rtl/>
        </w:rPr>
        <w:t>عمد فقط آزادنمودن برده و دو ماه روزه‌داری پشتِ سر</w:t>
      </w:r>
      <w:r w:rsidR="00637F91" w:rsidRPr="00A81803">
        <w:rPr>
          <w:rFonts w:hint="cs"/>
          <w:rtl/>
        </w:rPr>
        <w:t xml:space="preserve"> </w:t>
      </w:r>
      <w:r w:rsidR="00780327" w:rsidRPr="00A81803">
        <w:rPr>
          <w:rFonts w:hint="cs"/>
          <w:rtl/>
        </w:rPr>
        <w:t>هم را بیان فرموده است، دیگر نامی از طعام‌دادن</w:t>
      </w:r>
      <w:r w:rsidR="00EC2ECA" w:rsidRPr="00A81803">
        <w:rPr>
          <w:rFonts w:hint="cs"/>
          <w:rtl/>
        </w:rPr>
        <w:t xml:space="preserve"> </w:t>
      </w:r>
      <w:r w:rsidR="003B3DB4" w:rsidRPr="00A81803">
        <w:rPr>
          <w:rFonts w:hint="cs"/>
          <w:rtl/>
        </w:rPr>
        <w:t>نبرده است، لذا بنابر صحیح‌ترین اقوالِ پیشوایان دینی</w:t>
      </w:r>
      <w:r w:rsidR="00637F91" w:rsidRPr="00A81803">
        <w:rPr>
          <w:rFonts w:hint="cs"/>
          <w:rtl/>
        </w:rPr>
        <w:t>،</w:t>
      </w:r>
      <w:r w:rsidR="003B3DB4" w:rsidRPr="00A81803">
        <w:rPr>
          <w:rFonts w:hint="cs"/>
          <w:rtl/>
        </w:rPr>
        <w:t xml:space="preserve"> طعام‌دادن به</w:t>
      </w:r>
      <w:r w:rsidR="00EC2ECA" w:rsidRPr="00A81803">
        <w:rPr>
          <w:rFonts w:hint="cs"/>
          <w:rtl/>
        </w:rPr>
        <w:t xml:space="preserve"> عنوان کفّاره و خون</w:t>
      </w:r>
      <w:r w:rsidR="00637F91" w:rsidRPr="00A81803">
        <w:rPr>
          <w:rFonts w:hint="cs"/>
          <w:rtl/>
        </w:rPr>
        <w:t>‌</w:t>
      </w:r>
      <w:r w:rsidR="00EC2ECA" w:rsidRPr="00A81803">
        <w:rPr>
          <w:rFonts w:hint="cs"/>
          <w:rtl/>
        </w:rPr>
        <w:t>بهای قتل غیر</w:t>
      </w:r>
      <w:r w:rsidR="00637F91" w:rsidRPr="00A81803">
        <w:rPr>
          <w:rFonts w:hint="cs"/>
          <w:rtl/>
        </w:rPr>
        <w:t xml:space="preserve"> </w:t>
      </w:r>
      <w:r w:rsidR="00EC2ECA" w:rsidRPr="00A81803">
        <w:rPr>
          <w:rFonts w:hint="cs"/>
          <w:rtl/>
        </w:rPr>
        <w:t xml:space="preserve">عمد </w:t>
      </w:r>
      <w:r w:rsidR="00637F91" w:rsidRPr="00A81803">
        <w:rPr>
          <w:rFonts w:hint="cs"/>
          <w:rtl/>
        </w:rPr>
        <w:t>درست نیست؛</w:t>
      </w:r>
      <w:r w:rsidR="00EC2ECA" w:rsidRPr="00A81803">
        <w:rPr>
          <w:rFonts w:hint="cs"/>
          <w:rtl/>
        </w:rPr>
        <w:t xml:space="preserve"> زیرا بدیهی است که اگر جایز می‌بود قطعاً خداوند آن را ذکر می‌کرد</w:t>
      </w:r>
      <w:r w:rsidR="00637F91" w:rsidRPr="00A81803">
        <w:rPr>
          <w:rFonts w:hint="cs"/>
          <w:rtl/>
        </w:rPr>
        <w:t>.</w:t>
      </w:r>
      <w:r w:rsidR="00EC2ECA" w:rsidRPr="00A81803">
        <w:rPr>
          <w:rFonts w:ascii="IRLotus" w:hAnsi="IRLotus" w:cs="IRLotus"/>
          <w:vertAlign w:val="superscript"/>
          <w:rtl/>
        </w:rPr>
        <w:t>(</w:t>
      </w:r>
      <w:r w:rsidR="00EC2ECA" w:rsidRPr="00A81803">
        <w:rPr>
          <w:rStyle w:val="FootnoteReference"/>
          <w:rFonts w:ascii="IRLotus" w:eastAsia="SimSun" w:hAnsi="IRLotus" w:cs="IRLotus"/>
          <w:rtl/>
        </w:rPr>
        <w:footnoteReference w:id="31"/>
      </w:r>
      <w:r w:rsidR="00EC2ECA" w:rsidRPr="00A81803">
        <w:rPr>
          <w:rFonts w:ascii="IRLotus" w:hAnsi="IRLotus" w:cs="IRLotus"/>
          <w:vertAlign w:val="superscript"/>
          <w:rtl/>
        </w:rPr>
        <w:t>)</w:t>
      </w:r>
    </w:p>
    <w:p w:rsidR="00EC2ECA" w:rsidRPr="00A81803" w:rsidRDefault="00EC2ECA" w:rsidP="00EC2ECA">
      <w:pPr>
        <w:pStyle w:val="a2"/>
        <w:rPr>
          <w:rtl/>
        </w:rPr>
      </w:pPr>
      <w:bookmarkStart w:id="64" w:name="_Toc485737410"/>
      <w:r w:rsidRPr="00A81803">
        <w:rPr>
          <w:rFonts w:hint="cs"/>
          <w:rtl/>
        </w:rPr>
        <w:t>حکم کسی که موجب سبب‌سازی قتل شده است</w:t>
      </w:r>
      <w:bookmarkEnd w:id="64"/>
    </w:p>
    <w:p w:rsidR="00EC2ECA" w:rsidRPr="00A81803" w:rsidRDefault="00A07487" w:rsidP="001F63EC">
      <w:pPr>
        <w:pStyle w:val="a0"/>
        <w:rPr>
          <w:rtl/>
        </w:rPr>
      </w:pPr>
      <w:r w:rsidRPr="00A81803">
        <w:rPr>
          <w:rFonts w:hint="cs"/>
          <w:rtl/>
        </w:rPr>
        <w:t>هرگاه شخصی که مثلاً چاه آبی کنده</w:t>
      </w:r>
      <w:r w:rsidR="001F63EC" w:rsidRPr="00A81803">
        <w:rPr>
          <w:rFonts w:hint="cs"/>
          <w:rtl/>
        </w:rPr>
        <w:t xml:space="preserve"> است،</w:t>
      </w:r>
      <w:r w:rsidRPr="00A81803">
        <w:rPr>
          <w:rFonts w:hint="cs"/>
          <w:rtl/>
        </w:rPr>
        <w:t xml:space="preserve"> عابری در آن افتد و بمیرد، یا اینکه شخصی شهادت دروغی داده</w:t>
      </w:r>
      <w:r w:rsidR="001F63EC" w:rsidRPr="00A81803">
        <w:rPr>
          <w:rFonts w:hint="cs"/>
          <w:rtl/>
        </w:rPr>
        <w:t xml:space="preserve"> است</w:t>
      </w:r>
      <w:r w:rsidRPr="00A81803">
        <w:rPr>
          <w:rFonts w:hint="cs"/>
          <w:rtl/>
        </w:rPr>
        <w:t xml:space="preserve"> و به واسط</w:t>
      </w:r>
      <w:r w:rsidR="00D71951" w:rsidRPr="00A81803">
        <w:rPr>
          <w:rFonts w:hint="cs"/>
          <w:rtl/>
        </w:rPr>
        <w:t xml:space="preserve">ۀ </w:t>
      </w:r>
      <w:r w:rsidRPr="00A81803">
        <w:rPr>
          <w:rFonts w:hint="cs"/>
          <w:rtl/>
        </w:rPr>
        <w:t>آن شخصی یا</w:t>
      </w:r>
      <w:r w:rsidR="00B22139" w:rsidRPr="00A81803">
        <w:rPr>
          <w:rFonts w:hint="cs"/>
          <w:rtl/>
        </w:rPr>
        <w:t xml:space="preserve"> اشخاصی بی‌گناه ظالمانه کشته شوند و یا اینکه فردی کاردِ تیزی بر زمین گذاشته</w:t>
      </w:r>
      <w:r w:rsidR="001F63EC" w:rsidRPr="00A81803">
        <w:rPr>
          <w:rFonts w:hint="cs"/>
          <w:rtl/>
        </w:rPr>
        <w:t xml:space="preserve"> است</w:t>
      </w:r>
      <w:r w:rsidR="00B22139" w:rsidRPr="00A81803">
        <w:rPr>
          <w:rFonts w:hint="cs"/>
          <w:rtl/>
        </w:rPr>
        <w:t xml:space="preserve"> و عابری به سببِ </w:t>
      </w:r>
      <w:r w:rsidR="009C64FE" w:rsidRPr="00A81803">
        <w:rPr>
          <w:rFonts w:hint="cs"/>
          <w:rtl/>
        </w:rPr>
        <w:t>آ</w:t>
      </w:r>
      <w:r w:rsidR="00B22139" w:rsidRPr="00A81803">
        <w:rPr>
          <w:rFonts w:hint="cs"/>
          <w:rtl/>
        </w:rPr>
        <w:t>ن زخمی شود و در اثر آن بمیرد، آیا فردی که مسبب این عوامل بوده است</w:t>
      </w:r>
      <w:r w:rsidR="00637F91" w:rsidRPr="00A81803">
        <w:rPr>
          <w:rFonts w:hint="cs"/>
          <w:rtl/>
        </w:rPr>
        <w:t>،</w:t>
      </w:r>
      <w:r w:rsidR="00B22139" w:rsidRPr="00A81803">
        <w:rPr>
          <w:rFonts w:hint="cs"/>
          <w:rtl/>
        </w:rPr>
        <w:t xml:space="preserve"> ملزم به پرداخت دیه می‌شود یا خیر؟ </w:t>
      </w:r>
    </w:p>
    <w:p w:rsidR="00B22139" w:rsidRPr="00A81803" w:rsidRDefault="00B22139" w:rsidP="001F63EC">
      <w:pPr>
        <w:pStyle w:val="a0"/>
        <w:rPr>
          <w:rtl/>
        </w:rPr>
      </w:pPr>
      <w:r w:rsidRPr="00A81803">
        <w:rPr>
          <w:rFonts w:hint="cs"/>
          <w:rtl/>
        </w:rPr>
        <w:t>دربار</w:t>
      </w:r>
      <w:r w:rsidR="00D71951" w:rsidRPr="00A81803">
        <w:rPr>
          <w:rFonts w:hint="cs"/>
          <w:rtl/>
        </w:rPr>
        <w:t xml:space="preserve">ۀ </w:t>
      </w:r>
      <w:r w:rsidRPr="00A81803">
        <w:rPr>
          <w:rFonts w:hint="cs"/>
          <w:rtl/>
        </w:rPr>
        <w:t>حکم این پرسش، در میان اهل علم راجح‌ترین قول این است که پرداخت دیه بر چنین شخصی که سبب‌ساز این عوامل قتل شده است واج</w:t>
      </w:r>
      <w:r w:rsidR="00637F91" w:rsidRPr="00A81803">
        <w:rPr>
          <w:rFonts w:hint="cs"/>
          <w:rtl/>
        </w:rPr>
        <w:t>ب می‌باشد؛</w:t>
      </w:r>
      <w:r w:rsidRPr="00A81803">
        <w:rPr>
          <w:rFonts w:hint="cs"/>
          <w:rtl/>
        </w:rPr>
        <w:t xml:space="preserve"> زیرا بدیهی است که او</w:t>
      </w:r>
      <w:r w:rsidR="009C64FE" w:rsidRPr="00A81803">
        <w:rPr>
          <w:rFonts w:hint="cs"/>
          <w:rtl/>
        </w:rPr>
        <w:t xml:space="preserve"> </w:t>
      </w:r>
      <w:r w:rsidRPr="00A81803">
        <w:rPr>
          <w:rFonts w:hint="cs"/>
          <w:rtl/>
        </w:rPr>
        <w:t>در ابتدای کار می‌توانست احتیاط لازم را به خرج دهد و با پیش‌بینی</w:t>
      </w:r>
      <w:r w:rsidR="00637F91" w:rsidRPr="00A81803">
        <w:rPr>
          <w:rFonts w:hint="cs"/>
          <w:rtl/>
        </w:rPr>
        <w:t>‌</w:t>
      </w:r>
      <w:r w:rsidRPr="00A81803">
        <w:rPr>
          <w:rFonts w:hint="cs"/>
          <w:rtl/>
        </w:rPr>
        <w:t>های لازم، موجبات حفظ جان افراد عابر را از آسیب مصون بدارد تا دچار موارد فوق نشوند. امّا چون در این اعمال افراط نموده</w:t>
      </w:r>
      <w:r w:rsidR="001F63EC" w:rsidRPr="00A81803">
        <w:rPr>
          <w:rFonts w:hint="cs"/>
          <w:rtl/>
        </w:rPr>
        <w:t xml:space="preserve"> است</w:t>
      </w:r>
      <w:r w:rsidRPr="00A81803">
        <w:rPr>
          <w:rFonts w:hint="cs"/>
          <w:rtl/>
        </w:rPr>
        <w:t xml:space="preserve"> و اقدامات لازم پیش‌گیرانه را انجام نداده است، لذا هم</w:t>
      </w:r>
      <w:r w:rsidR="00D71951" w:rsidRPr="00A81803">
        <w:rPr>
          <w:rFonts w:hint="cs"/>
          <w:rtl/>
        </w:rPr>
        <w:t xml:space="preserve">ۀ </w:t>
      </w:r>
      <w:r w:rsidRPr="00A81803">
        <w:rPr>
          <w:rFonts w:hint="cs"/>
          <w:rtl/>
        </w:rPr>
        <w:t xml:space="preserve">آن‌ها جزوِ قتل غیرعمد محسوب می‌شوند و از این رو پرداخت دیه بر او واجب می‌باشد. </w:t>
      </w:r>
    </w:p>
    <w:p w:rsidR="00B22139" w:rsidRPr="00A81803" w:rsidRDefault="00F732D7" w:rsidP="00F732D7">
      <w:pPr>
        <w:pStyle w:val="a2"/>
        <w:rPr>
          <w:rtl/>
        </w:rPr>
      </w:pPr>
      <w:bookmarkStart w:id="65" w:name="_Toc485737411"/>
      <w:r w:rsidRPr="00A81803">
        <w:rPr>
          <w:rFonts w:hint="cs"/>
          <w:rtl/>
        </w:rPr>
        <w:t>حکم قتل فرد ذمی</w:t>
      </w:r>
      <w:bookmarkEnd w:id="65"/>
      <w:r w:rsidRPr="00A81803">
        <w:rPr>
          <w:rFonts w:hint="cs"/>
          <w:rtl/>
        </w:rPr>
        <w:t xml:space="preserve"> </w:t>
      </w:r>
    </w:p>
    <w:p w:rsidR="00637F91" w:rsidRPr="00A81803" w:rsidRDefault="00F43F7F" w:rsidP="001F63EC">
      <w:pPr>
        <w:pStyle w:val="a0"/>
        <w:rPr>
          <w:rtl/>
        </w:rPr>
      </w:pPr>
      <w:r w:rsidRPr="00A81803">
        <w:rPr>
          <w:rFonts w:hint="cs"/>
          <w:rtl/>
        </w:rPr>
        <w:t>باید توجه داشت کسی که فرد معا</w:t>
      </w:r>
      <w:r w:rsidR="001F63EC" w:rsidRPr="00A81803">
        <w:rPr>
          <w:rFonts w:hint="cs"/>
          <w:rtl/>
        </w:rPr>
        <w:t>ه</w:t>
      </w:r>
      <w:r w:rsidRPr="00A81803">
        <w:rPr>
          <w:rFonts w:hint="cs"/>
          <w:rtl/>
        </w:rPr>
        <w:t>د ذمی را به قتل می‌رساند، بنابر قول راجح</w:t>
      </w:r>
      <w:r w:rsidR="00637F91" w:rsidRPr="00A81803">
        <w:rPr>
          <w:rFonts w:hint="cs"/>
          <w:rtl/>
        </w:rPr>
        <w:t>،</w:t>
      </w:r>
      <w:r w:rsidRPr="00A81803">
        <w:rPr>
          <w:rFonts w:hint="cs"/>
          <w:rtl/>
        </w:rPr>
        <w:t xml:space="preserve"> پرداختِ</w:t>
      </w:r>
      <w:r w:rsidR="0073109A" w:rsidRPr="00A81803">
        <w:rPr>
          <w:rFonts w:hint="cs"/>
          <w:rtl/>
        </w:rPr>
        <w:t xml:space="preserve"> خون</w:t>
      </w:r>
      <w:r w:rsidR="00637F91" w:rsidRPr="00A81803">
        <w:rPr>
          <w:rFonts w:hint="cs"/>
          <w:rtl/>
        </w:rPr>
        <w:t>‌</w:t>
      </w:r>
      <w:r w:rsidR="0073109A" w:rsidRPr="00A81803">
        <w:rPr>
          <w:rFonts w:hint="cs"/>
          <w:rtl/>
        </w:rPr>
        <w:t>بها بر او واجب می‌باشد، به دلیل این فرمود</w:t>
      </w:r>
      <w:r w:rsidR="00D71951" w:rsidRPr="00A81803">
        <w:rPr>
          <w:rFonts w:hint="cs"/>
          <w:rtl/>
        </w:rPr>
        <w:t xml:space="preserve">ۀ </w:t>
      </w:r>
      <w:r w:rsidR="0073109A" w:rsidRPr="00A81803">
        <w:rPr>
          <w:rFonts w:hint="cs"/>
          <w:rtl/>
        </w:rPr>
        <w:t>خداوند ک</w:t>
      </w:r>
      <w:r w:rsidR="001F63EC" w:rsidRPr="00A81803">
        <w:rPr>
          <w:rFonts w:hint="cs"/>
          <w:rtl/>
        </w:rPr>
        <w:t>ه</w:t>
      </w:r>
      <w:r w:rsidR="0073109A" w:rsidRPr="00A81803">
        <w:rPr>
          <w:rFonts w:hint="cs"/>
          <w:rtl/>
        </w:rPr>
        <w:t xml:space="preserve"> می‌فرم</w:t>
      </w:r>
      <w:r w:rsidR="00637F91" w:rsidRPr="00A81803">
        <w:rPr>
          <w:rFonts w:hint="cs"/>
          <w:rtl/>
        </w:rPr>
        <w:t>اید:</w:t>
      </w:r>
      <w:r w:rsidR="0073109A" w:rsidRPr="00A81803">
        <w:rPr>
          <w:rFonts w:hint="cs"/>
          <w:rtl/>
        </w:rPr>
        <w:t xml:space="preserve"> </w:t>
      </w:r>
    </w:p>
    <w:p w:rsidR="00637F91" w:rsidRPr="00A81803" w:rsidRDefault="0073109A" w:rsidP="001F63EC">
      <w:pPr>
        <w:pStyle w:val="a0"/>
        <w:rPr>
          <w:rtl/>
        </w:rPr>
      </w:pPr>
      <w:r w:rsidRPr="00A81803">
        <w:rPr>
          <w:rFonts w:cs="Traditional Arabic"/>
          <w:color w:val="000000"/>
          <w:shd w:val="clear" w:color="auto" w:fill="FFFFFF"/>
          <w:rtl/>
        </w:rPr>
        <w:t>﴿</w:t>
      </w:r>
      <w:r w:rsidRPr="00A81803">
        <w:rPr>
          <w:rStyle w:val="Char9"/>
          <w:rtl/>
        </w:rPr>
        <w:t>وَإِن كَانَ مِن قَوۡمِۢ بَيۡنَكُمۡ وَبَيۡنَهُم مِّيثَٰقٞ فَدِيَةٞ مُّسَلَّمَةٌ إِلَىٰٓ أَهۡلِهِ</w:t>
      </w:r>
      <w:r w:rsidRPr="00A81803">
        <w:rPr>
          <w:rStyle w:val="Char9"/>
          <w:rFonts w:hint="cs"/>
          <w:rtl/>
        </w:rPr>
        <w:t>ۦ</w:t>
      </w:r>
      <w:r w:rsidRPr="00A81803">
        <w:rPr>
          <w:rStyle w:val="Char9"/>
          <w:rtl/>
        </w:rPr>
        <w:t xml:space="preserve"> وَ</w:t>
      </w:r>
      <w:r w:rsidR="004E1A91" w:rsidRPr="00A81803">
        <w:rPr>
          <w:rStyle w:val="Char9"/>
          <w:rtl/>
        </w:rPr>
        <w:t>تَحۡرِيرُ رَقَبَةٖ مُّؤۡمِنَةٖۖ</w:t>
      </w:r>
      <w:r w:rsidR="004E1A91" w:rsidRPr="00A81803">
        <w:rPr>
          <w:rFonts w:cs="Times New Roman" w:hint="cs"/>
          <w:color w:val="000000"/>
          <w:shd w:val="clear" w:color="auto" w:fill="FFFFFF"/>
          <w:rtl/>
        </w:rPr>
        <w:t>...</w:t>
      </w:r>
      <w:r w:rsidRPr="00A81803">
        <w:rPr>
          <w:rFonts w:cs="Traditional Arabic"/>
          <w:color w:val="000000"/>
          <w:shd w:val="clear" w:color="auto" w:fill="FFFFFF"/>
          <w:rtl/>
        </w:rPr>
        <w:t>﴾</w:t>
      </w:r>
      <w:r w:rsidRPr="00A81803">
        <w:rPr>
          <w:rStyle w:val="Char9"/>
          <w:rtl/>
        </w:rPr>
        <w:t xml:space="preserve"> </w:t>
      </w:r>
      <w:r w:rsidRPr="00A81803">
        <w:rPr>
          <w:rStyle w:val="Char"/>
          <w:rtl/>
        </w:rPr>
        <w:t>[النساء: 92]</w:t>
      </w:r>
      <w:r w:rsidR="00637F91" w:rsidRPr="00A81803">
        <w:rPr>
          <w:rFonts w:hint="cs"/>
          <w:rtl/>
        </w:rPr>
        <w:t>.</w:t>
      </w:r>
      <w:r w:rsidR="00715AE1" w:rsidRPr="00A81803">
        <w:rPr>
          <w:rFonts w:hint="cs"/>
          <w:rtl/>
        </w:rPr>
        <w:t xml:space="preserve"> </w:t>
      </w:r>
    </w:p>
    <w:p w:rsidR="0073109A" w:rsidRPr="00A81803" w:rsidRDefault="00715AE1" w:rsidP="001F63EC">
      <w:pPr>
        <w:pStyle w:val="a0"/>
        <w:rPr>
          <w:rtl/>
        </w:rPr>
      </w:pPr>
      <w:r w:rsidRPr="00A81803">
        <w:rPr>
          <w:rStyle w:val="Char7"/>
          <w:rFonts w:hint="cs"/>
          <w:rtl/>
        </w:rPr>
        <w:t xml:space="preserve">«و اگر (مقتول) از گروهی است که میان شما و میان </w:t>
      </w:r>
      <w:r w:rsidR="00604C67" w:rsidRPr="00A81803">
        <w:rPr>
          <w:rStyle w:val="Char7"/>
          <w:rFonts w:hint="cs"/>
          <w:rtl/>
        </w:rPr>
        <w:t>آ</w:t>
      </w:r>
      <w:r w:rsidRPr="00A81803">
        <w:rPr>
          <w:rStyle w:val="Char7"/>
          <w:rFonts w:hint="cs"/>
          <w:rtl/>
        </w:rPr>
        <w:t xml:space="preserve">نان عهد و پیمانی است، باید </w:t>
      </w:r>
      <w:r w:rsidR="007364CB" w:rsidRPr="00A81803">
        <w:rPr>
          <w:rStyle w:val="Char7"/>
          <w:rFonts w:hint="cs"/>
          <w:rtl/>
        </w:rPr>
        <w:t>به خانواد</w:t>
      </w:r>
      <w:r w:rsidR="00D71951" w:rsidRPr="00A81803">
        <w:rPr>
          <w:rStyle w:val="Char7"/>
          <w:rFonts w:hint="cs"/>
          <w:rtl/>
        </w:rPr>
        <w:t xml:space="preserve">ۀ </w:t>
      </w:r>
      <w:r w:rsidRPr="00A81803">
        <w:rPr>
          <w:rStyle w:val="Char7"/>
          <w:rFonts w:hint="cs"/>
          <w:rtl/>
        </w:rPr>
        <w:t>وی خون</w:t>
      </w:r>
      <w:r w:rsidR="00637F91" w:rsidRPr="00A81803">
        <w:rPr>
          <w:rStyle w:val="Char7"/>
          <w:rFonts w:hint="cs"/>
          <w:rtl/>
        </w:rPr>
        <w:t>‌</w:t>
      </w:r>
      <w:r w:rsidRPr="00A81803">
        <w:rPr>
          <w:rStyle w:val="Char7"/>
          <w:rFonts w:hint="cs"/>
          <w:rtl/>
        </w:rPr>
        <w:t>بها پرداخت نماید و بند</w:t>
      </w:r>
      <w:r w:rsidR="00D71951" w:rsidRPr="00A81803">
        <w:rPr>
          <w:rStyle w:val="Char7"/>
          <w:rFonts w:hint="cs"/>
          <w:rtl/>
        </w:rPr>
        <w:t xml:space="preserve">ۀ </w:t>
      </w:r>
      <w:r w:rsidRPr="00A81803">
        <w:rPr>
          <w:rStyle w:val="Char7"/>
          <w:rFonts w:hint="cs"/>
          <w:rtl/>
        </w:rPr>
        <w:t>مؤمنی را آزاد کند و...»</w:t>
      </w:r>
      <w:r w:rsidRPr="00A81803">
        <w:rPr>
          <w:rFonts w:hint="cs"/>
          <w:rtl/>
        </w:rPr>
        <w:t>.</w:t>
      </w:r>
    </w:p>
    <w:p w:rsidR="00715AE1" w:rsidRPr="00A81803" w:rsidRDefault="004154EF" w:rsidP="00AB2198">
      <w:pPr>
        <w:pStyle w:val="a2"/>
        <w:rPr>
          <w:rtl/>
        </w:rPr>
      </w:pPr>
      <w:bookmarkStart w:id="66" w:name="_Toc485737412"/>
      <w:r w:rsidRPr="00A81803">
        <w:rPr>
          <w:rFonts w:hint="cs"/>
          <w:rtl/>
        </w:rPr>
        <w:t>حکم کشتن و از بین‌بردن جنین</w:t>
      </w:r>
      <w:bookmarkEnd w:id="66"/>
    </w:p>
    <w:p w:rsidR="004154EF" w:rsidRPr="00A81803" w:rsidRDefault="004154EF" w:rsidP="001F63EC">
      <w:pPr>
        <w:pStyle w:val="a0"/>
        <w:rPr>
          <w:rtl/>
        </w:rPr>
      </w:pPr>
      <w:r w:rsidRPr="00A81803">
        <w:rPr>
          <w:rFonts w:hint="cs"/>
          <w:rtl/>
        </w:rPr>
        <w:t>دربار</w:t>
      </w:r>
      <w:r w:rsidR="00D71951" w:rsidRPr="00A81803">
        <w:rPr>
          <w:rFonts w:hint="cs"/>
          <w:rtl/>
        </w:rPr>
        <w:t xml:space="preserve">ۀ </w:t>
      </w:r>
      <w:r w:rsidRPr="00A81803">
        <w:rPr>
          <w:rFonts w:hint="cs"/>
          <w:rtl/>
        </w:rPr>
        <w:t>حکم کشتن و از بین‌بردن جنین، میان فقها سه قول وجود دارد که صحیح‌ترین آن‌ها این است که پرداخت دی</w:t>
      </w:r>
      <w:r w:rsidR="00D71951" w:rsidRPr="00A81803">
        <w:rPr>
          <w:rFonts w:hint="cs"/>
          <w:rtl/>
        </w:rPr>
        <w:t xml:space="preserve">ۀ </w:t>
      </w:r>
      <w:r w:rsidRPr="00A81803">
        <w:rPr>
          <w:rFonts w:hint="cs"/>
          <w:rtl/>
        </w:rPr>
        <w:t>آن واجب می‌باشد، به این خاطر وقتی که جنین خلق شد، نگه‌داری از او لازم می‌باشد، زیرا، چون او انسانی معصوم و بی‌گناه می‌باشد، لذا موجبات کشتن و از بین بردن او اشتباه است و دیه بر مسببِ آن واجب می‌گردد، تا اینکه وجوب دیه، موجبِ جلوگیری و مانع‌شدن انتشار و گسترش چنین عملی گردد.</w:t>
      </w:r>
    </w:p>
    <w:p w:rsidR="004154EF" w:rsidRPr="00A81803" w:rsidRDefault="004154EF" w:rsidP="00AB2198">
      <w:pPr>
        <w:pStyle w:val="a2"/>
        <w:rPr>
          <w:rtl/>
        </w:rPr>
      </w:pPr>
      <w:bookmarkStart w:id="67" w:name="_Toc485737413"/>
      <w:r w:rsidRPr="00A81803">
        <w:rPr>
          <w:rFonts w:hint="cs"/>
          <w:rtl/>
        </w:rPr>
        <w:t>حکم قتل برده</w:t>
      </w:r>
      <w:bookmarkEnd w:id="67"/>
      <w:r w:rsidRPr="00A81803">
        <w:rPr>
          <w:rFonts w:hint="cs"/>
          <w:rtl/>
        </w:rPr>
        <w:t xml:space="preserve"> </w:t>
      </w:r>
    </w:p>
    <w:p w:rsidR="00AB2198" w:rsidRPr="00A81803" w:rsidRDefault="00AB273A" w:rsidP="001F63EC">
      <w:pPr>
        <w:pStyle w:val="a0"/>
        <w:rPr>
          <w:rtl/>
        </w:rPr>
      </w:pPr>
      <w:r w:rsidRPr="00A81803">
        <w:rPr>
          <w:rFonts w:hint="cs"/>
          <w:rtl/>
        </w:rPr>
        <w:t>دربار</w:t>
      </w:r>
      <w:r w:rsidR="00D71951" w:rsidRPr="00A81803">
        <w:rPr>
          <w:rFonts w:hint="cs"/>
          <w:rtl/>
        </w:rPr>
        <w:t xml:space="preserve">ۀ </w:t>
      </w:r>
      <w:r w:rsidRPr="00A81803">
        <w:rPr>
          <w:rFonts w:hint="cs"/>
          <w:rtl/>
        </w:rPr>
        <w:t>حکم قتل برده و پرداخت دیه، میان اهل علم اختلاف است، قول راجح بر این است که پرداخت دی</w:t>
      </w:r>
      <w:r w:rsidR="00D71951" w:rsidRPr="00A81803">
        <w:rPr>
          <w:rFonts w:hint="cs"/>
          <w:rtl/>
        </w:rPr>
        <w:t xml:space="preserve">ۀ </w:t>
      </w:r>
      <w:r w:rsidRPr="00A81803">
        <w:rPr>
          <w:rFonts w:hint="cs"/>
          <w:rtl/>
        </w:rPr>
        <w:t>قتلِ برده نیز واجب می‌باشد، به خاطر اینکه میان خون برده و خون آزاد فرقی نیست.</w:t>
      </w:r>
    </w:p>
    <w:p w:rsidR="00AB273A" w:rsidRPr="00A81803" w:rsidRDefault="00627A0D" w:rsidP="00627A0D">
      <w:pPr>
        <w:pStyle w:val="a2"/>
        <w:rPr>
          <w:rtl/>
        </w:rPr>
      </w:pPr>
      <w:bookmarkStart w:id="68" w:name="_Toc485737414"/>
      <w:r w:rsidRPr="00A81803">
        <w:rPr>
          <w:rFonts w:hint="cs"/>
          <w:rtl/>
        </w:rPr>
        <w:t>حکم گذشت اولیای مقتول</w:t>
      </w:r>
      <w:bookmarkEnd w:id="68"/>
    </w:p>
    <w:p w:rsidR="00627A0D" w:rsidRPr="00A81803" w:rsidRDefault="00BE182A" w:rsidP="00970FFA">
      <w:pPr>
        <w:pStyle w:val="a0"/>
        <w:widowControl w:val="0"/>
        <w:rPr>
          <w:rtl/>
        </w:rPr>
      </w:pPr>
      <w:r w:rsidRPr="00A81803">
        <w:rPr>
          <w:rFonts w:hint="cs"/>
          <w:rtl/>
        </w:rPr>
        <w:t>باید به این نکته نیز توجه داشت که هرگاه اولیای مقتول از قاتل غیرعمد و یا شبه عمد گذشت کردند و او را بخشیدند، کفّاره و دی</w:t>
      </w:r>
      <w:r w:rsidR="00D71951" w:rsidRPr="00A81803">
        <w:rPr>
          <w:rFonts w:hint="cs"/>
          <w:rtl/>
        </w:rPr>
        <w:t xml:space="preserve">ۀ </w:t>
      </w:r>
      <w:r w:rsidRPr="00A81803">
        <w:rPr>
          <w:rFonts w:hint="cs"/>
          <w:rtl/>
        </w:rPr>
        <w:t>او به طور کلّی ساقط نمی‌شود</w:t>
      </w:r>
      <w:r w:rsidR="00637F91" w:rsidRPr="00A81803">
        <w:rPr>
          <w:rFonts w:hint="cs"/>
          <w:rtl/>
        </w:rPr>
        <w:t>،</w:t>
      </w:r>
      <w:r w:rsidRPr="00A81803">
        <w:rPr>
          <w:rFonts w:hint="cs"/>
          <w:rtl/>
        </w:rPr>
        <w:t xml:space="preserve"> به خاطر اینکه علاوه بر حق الناس،</w:t>
      </w:r>
      <w:r w:rsidR="00637F91" w:rsidRPr="00A81803">
        <w:rPr>
          <w:rFonts w:hint="cs"/>
          <w:rtl/>
        </w:rPr>
        <w:t xml:space="preserve"> حق الله نیز به آن تعلق می‌گیرد.</w:t>
      </w:r>
      <w:r w:rsidRPr="00A81803">
        <w:rPr>
          <w:rFonts w:hint="cs"/>
          <w:rtl/>
        </w:rPr>
        <w:t xml:space="preserve"> بنابراین حق آدمی جدا از حق الله می‌باشد</w:t>
      </w:r>
      <w:r w:rsidR="00637F91"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32"/>
      </w:r>
      <w:r w:rsidRPr="00A81803">
        <w:rPr>
          <w:rFonts w:ascii="IRLotus" w:hAnsi="IRLotus" w:cs="IRLotus"/>
          <w:vertAlign w:val="superscript"/>
          <w:rtl/>
        </w:rPr>
        <w:t>)</w:t>
      </w:r>
    </w:p>
    <w:p w:rsidR="00BE182A" w:rsidRPr="00A81803" w:rsidRDefault="001026A0" w:rsidP="00970FFA">
      <w:pPr>
        <w:pStyle w:val="a2"/>
        <w:widowControl w:val="0"/>
        <w:rPr>
          <w:rtl/>
        </w:rPr>
      </w:pPr>
      <w:bookmarkStart w:id="69" w:name="_Toc485737415"/>
      <w:r w:rsidRPr="00A81803">
        <w:rPr>
          <w:rFonts w:hint="cs"/>
          <w:rtl/>
        </w:rPr>
        <w:t>حکم کفّار</w:t>
      </w:r>
      <w:r w:rsidR="00D71951" w:rsidRPr="00A81803">
        <w:rPr>
          <w:rFonts w:hint="cs"/>
          <w:rtl/>
        </w:rPr>
        <w:t xml:space="preserve">ۀ </w:t>
      </w:r>
      <w:r w:rsidRPr="00A81803">
        <w:rPr>
          <w:rFonts w:hint="cs"/>
          <w:rtl/>
        </w:rPr>
        <w:t>قتل غیر</w:t>
      </w:r>
      <w:r w:rsidR="00637F91" w:rsidRPr="00A81803">
        <w:rPr>
          <w:rFonts w:hint="cs"/>
          <w:rtl/>
        </w:rPr>
        <w:t xml:space="preserve"> </w:t>
      </w:r>
      <w:r w:rsidRPr="00A81803">
        <w:rPr>
          <w:rFonts w:hint="cs"/>
          <w:rtl/>
        </w:rPr>
        <w:t>عمد</w:t>
      </w:r>
      <w:bookmarkEnd w:id="69"/>
    </w:p>
    <w:p w:rsidR="00D0168E" w:rsidRPr="00A81803" w:rsidRDefault="001026A0" w:rsidP="00970FFA">
      <w:pPr>
        <w:pStyle w:val="a0"/>
        <w:widowControl w:val="0"/>
        <w:rPr>
          <w:rtl/>
        </w:rPr>
      </w:pPr>
      <w:r w:rsidRPr="00A81803">
        <w:rPr>
          <w:rFonts w:hint="cs"/>
          <w:rtl/>
        </w:rPr>
        <w:t>قول صحیح این است: در حین بستن حکمِ قاتل، ذکر حکم کفّاره به عنوان سند، واجب و الزامی نمی‌باشد، امّا بهتر آن است که از جانب قاضی مربوطه در موقع بستن حکم،</w:t>
      </w:r>
      <w:r w:rsidR="00D0168E" w:rsidRPr="00A81803">
        <w:rPr>
          <w:rFonts w:hint="cs"/>
          <w:rtl/>
        </w:rPr>
        <w:t xml:space="preserve"> بیان گردد، تا این کار، برای قاتل نوعی یادآوری و تحریکی باشد جهت ادای حق الله، همچنین تا اینکه انتشار آن برای هر کسی که آن را می‌خواند و یا می‌شنود مفید فایده گردد، چون بسیاری از مردم آگاهی به چنین حکمی ندارند.</w:t>
      </w:r>
    </w:p>
    <w:p w:rsidR="00D0168E" w:rsidRPr="00A81803" w:rsidRDefault="00D0168E" w:rsidP="00D0168E">
      <w:pPr>
        <w:pStyle w:val="a0"/>
        <w:rPr>
          <w:rtl/>
        </w:rPr>
      </w:pPr>
    </w:p>
    <w:p w:rsidR="00D0168E" w:rsidRPr="00A81803" w:rsidRDefault="00D0168E" w:rsidP="00D0168E">
      <w:pPr>
        <w:pStyle w:val="a0"/>
        <w:rPr>
          <w:rtl/>
        </w:rPr>
        <w:sectPr w:rsidR="00D0168E" w:rsidRPr="00A81803" w:rsidSect="006F2DC7">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D0168E" w:rsidRPr="00A81803" w:rsidRDefault="00D0168E" w:rsidP="00D0168E">
      <w:pPr>
        <w:pStyle w:val="a1"/>
        <w:rPr>
          <w:rtl/>
        </w:rPr>
      </w:pPr>
      <w:bookmarkStart w:id="70" w:name="_Toc485737416"/>
      <w:r w:rsidRPr="00A81803">
        <w:rPr>
          <w:rFonts w:hint="cs"/>
          <w:rtl/>
        </w:rPr>
        <w:t>مبحث چهارم:</w:t>
      </w:r>
      <w:r w:rsidRPr="00A81803">
        <w:rPr>
          <w:rFonts w:hint="cs"/>
          <w:rtl/>
        </w:rPr>
        <w:br/>
        <w:t>ظهار و حکم آن</w:t>
      </w:r>
      <w:bookmarkEnd w:id="70"/>
      <w:r w:rsidRPr="00A81803">
        <w:rPr>
          <w:rFonts w:hint="cs"/>
          <w:rtl/>
        </w:rPr>
        <w:t xml:space="preserve"> </w:t>
      </w:r>
    </w:p>
    <w:p w:rsidR="00D0168E" w:rsidRPr="00A81803" w:rsidRDefault="00D0168E" w:rsidP="001F63EC">
      <w:pPr>
        <w:pStyle w:val="a0"/>
        <w:rPr>
          <w:rtl/>
        </w:rPr>
      </w:pPr>
      <w:r w:rsidRPr="00A81803">
        <w:rPr>
          <w:rFonts w:hint="cs"/>
          <w:rtl/>
        </w:rPr>
        <w:t>ظهار از ماد</w:t>
      </w:r>
      <w:r w:rsidR="00D71951" w:rsidRPr="00A81803">
        <w:rPr>
          <w:rFonts w:hint="cs"/>
          <w:rtl/>
        </w:rPr>
        <w:t xml:space="preserve">ۀ </w:t>
      </w:r>
      <w:r w:rsidRPr="00A81803">
        <w:rPr>
          <w:rFonts w:hint="cs"/>
          <w:rtl/>
        </w:rPr>
        <w:t>ظَ</w:t>
      </w:r>
      <w:r w:rsidRPr="00A81803">
        <w:rPr>
          <w:rFonts w:hint="cs"/>
          <w:rtl/>
          <w:lang w:bidi="ar-SA"/>
        </w:rPr>
        <w:t>هْر</w:t>
      </w:r>
      <w:r w:rsidR="00325B04" w:rsidRPr="00A81803">
        <w:rPr>
          <w:rFonts w:hint="cs"/>
          <w:rtl/>
          <w:lang w:bidi="ar-SA"/>
        </w:rPr>
        <w:t xml:space="preserve"> </w:t>
      </w:r>
      <w:r w:rsidRPr="00A81803">
        <w:rPr>
          <w:rFonts w:hint="cs"/>
          <w:rtl/>
        </w:rPr>
        <w:t xml:space="preserve">به معنی پشت گرفته شده است، در اصطلاح شرع عبارت است از اینکه شوهر به زن خود بگوید: </w:t>
      </w:r>
      <w:r w:rsidRPr="00A81803">
        <w:rPr>
          <w:rStyle w:val="Char3"/>
          <w:rFonts w:hint="cs"/>
          <w:rtl/>
        </w:rPr>
        <w:t>«أَنْتِ عَلَىَّ كظهِر أُمِّي»</w:t>
      </w:r>
      <w:r w:rsidR="00637F91" w:rsidRPr="00A81803">
        <w:rPr>
          <w:rFonts w:hint="cs"/>
          <w:rtl/>
        </w:rPr>
        <w:t>؛</w:t>
      </w:r>
      <w:r w:rsidRPr="00A81803">
        <w:rPr>
          <w:rFonts w:hint="cs"/>
          <w:rtl/>
        </w:rPr>
        <w:t xml:space="preserve"> </w:t>
      </w:r>
      <w:r w:rsidR="00637F91" w:rsidRPr="00A81803">
        <w:rPr>
          <w:rFonts w:hint="cs"/>
          <w:rtl/>
        </w:rPr>
        <w:t>«</w:t>
      </w:r>
      <w:r w:rsidRPr="00A81803">
        <w:rPr>
          <w:rFonts w:hint="cs"/>
          <w:rtl/>
        </w:rPr>
        <w:t>تو بر</w:t>
      </w:r>
      <w:r w:rsidR="00B433EE" w:rsidRPr="00A81803">
        <w:rPr>
          <w:rFonts w:hint="cs"/>
          <w:rtl/>
        </w:rPr>
        <w:t xml:space="preserve"> من چون پشت ماد</w:t>
      </w:r>
      <w:r w:rsidRPr="00A81803">
        <w:rPr>
          <w:rFonts w:hint="cs"/>
          <w:rtl/>
        </w:rPr>
        <w:t>ر</w:t>
      </w:r>
      <w:r w:rsidR="00B433EE" w:rsidRPr="00A81803">
        <w:rPr>
          <w:rFonts w:hint="cs"/>
          <w:rtl/>
        </w:rPr>
        <w:t>م</w:t>
      </w:r>
      <w:r w:rsidRPr="00A81803">
        <w:rPr>
          <w:rFonts w:hint="cs"/>
          <w:rtl/>
        </w:rPr>
        <w:t xml:space="preserve"> هستی</w:t>
      </w:r>
      <w:r w:rsidR="00637F91" w:rsidRPr="00A81803">
        <w:rPr>
          <w:rFonts w:hint="cs"/>
          <w:rtl/>
        </w:rPr>
        <w:t>».</w:t>
      </w:r>
      <w:r w:rsidRPr="00A81803">
        <w:rPr>
          <w:rFonts w:hint="cs"/>
          <w:rtl/>
        </w:rPr>
        <w:t xml:space="preserve"> یعنی همانگونه که پشت مادرم بر من حرام است تو نیز بر من حرام هستی، و یا بگوید: «تو بر من چون پشت خواهرم هستی، و یا هر مؤنث دیگری که بر او حرام می‌باشد، خواه به سبب نسبی حرام باشد و یا بر اثر شیرخوارگی و یا خویشاوندی سببی».</w:t>
      </w:r>
    </w:p>
    <w:p w:rsidR="00DF18AC" w:rsidRPr="00A81803" w:rsidRDefault="00DF18AC" w:rsidP="00A16D25">
      <w:pPr>
        <w:pStyle w:val="a2"/>
        <w:rPr>
          <w:rtl/>
        </w:rPr>
      </w:pPr>
      <w:bookmarkStart w:id="71" w:name="_Toc485737417"/>
      <w:r w:rsidRPr="00A81803">
        <w:rPr>
          <w:rFonts w:hint="cs"/>
          <w:rtl/>
        </w:rPr>
        <w:t>حکم ظهار</w:t>
      </w:r>
      <w:bookmarkEnd w:id="71"/>
    </w:p>
    <w:p w:rsidR="00637F91" w:rsidRPr="00A81803" w:rsidRDefault="00DF18AC" w:rsidP="001F63EC">
      <w:pPr>
        <w:pStyle w:val="a0"/>
        <w:rPr>
          <w:spacing w:val="-2"/>
          <w:rtl/>
        </w:rPr>
      </w:pPr>
      <w:r w:rsidRPr="00A81803">
        <w:rPr>
          <w:rFonts w:hint="cs"/>
          <w:spacing w:val="-2"/>
          <w:rtl/>
        </w:rPr>
        <w:t>بدیهی است که خداوند پاک و منزه، به طور قطعی و جزمی حکم تحریم ظهار را بیان فرموده</w:t>
      </w:r>
      <w:r w:rsidR="001F63EC" w:rsidRPr="00A81803">
        <w:rPr>
          <w:rFonts w:hint="cs"/>
          <w:spacing w:val="-2"/>
          <w:rtl/>
        </w:rPr>
        <w:t xml:space="preserve"> است</w:t>
      </w:r>
      <w:r w:rsidR="00325B04" w:rsidRPr="00A81803">
        <w:rPr>
          <w:rFonts w:hint="cs"/>
          <w:spacing w:val="-2"/>
          <w:rtl/>
        </w:rPr>
        <w:t xml:space="preserve"> </w:t>
      </w:r>
      <w:r w:rsidRPr="00A81803">
        <w:rPr>
          <w:rFonts w:hint="cs"/>
          <w:spacing w:val="-2"/>
          <w:rtl/>
        </w:rPr>
        <w:t>و آن را عملی زشت و دروغ نامیده است و دربار</w:t>
      </w:r>
      <w:r w:rsidR="00D71951" w:rsidRPr="00A81803">
        <w:rPr>
          <w:rFonts w:hint="cs"/>
          <w:spacing w:val="-2"/>
          <w:rtl/>
        </w:rPr>
        <w:t xml:space="preserve">ۀ </w:t>
      </w:r>
      <w:r w:rsidRPr="00A81803">
        <w:rPr>
          <w:rFonts w:hint="cs"/>
          <w:spacing w:val="-2"/>
          <w:rtl/>
        </w:rPr>
        <w:t>آن</w:t>
      </w:r>
      <w:r w:rsidR="005C304B" w:rsidRPr="00A81803">
        <w:rPr>
          <w:rFonts w:hint="cs"/>
          <w:spacing w:val="-2"/>
          <w:rtl/>
        </w:rPr>
        <w:t xml:space="preserve"> می‌</w:t>
      </w:r>
      <w:r w:rsidRPr="00A81803">
        <w:rPr>
          <w:rFonts w:hint="cs"/>
          <w:spacing w:val="-2"/>
          <w:rtl/>
        </w:rPr>
        <w:t xml:space="preserve">فرماید: </w:t>
      </w:r>
    </w:p>
    <w:p w:rsidR="00637F91" w:rsidRPr="00A81803" w:rsidRDefault="00943786" w:rsidP="00637F91">
      <w:pPr>
        <w:pStyle w:val="a0"/>
        <w:rPr>
          <w:spacing w:val="-2"/>
          <w:rtl/>
        </w:rPr>
      </w:pPr>
      <w:r w:rsidRPr="00A81803">
        <w:rPr>
          <w:rFonts w:cs="Traditional Arabic"/>
          <w:color w:val="000000"/>
          <w:spacing w:val="-2"/>
          <w:shd w:val="clear" w:color="auto" w:fill="FFFFFF"/>
          <w:rtl/>
        </w:rPr>
        <w:t>﴿</w:t>
      </w:r>
      <w:r w:rsidR="00637F91" w:rsidRPr="00A81803">
        <w:rPr>
          <w:rStyle w:val="Char9"/>
          <w:rFonts w:hint="cs"/>
          <w:spacing w:val="-2"/>
          <w:rtl/>
        </w:rPr>
        <w:t>الَّذِينَ</w:t>
      </w:r>
      <w:r w:rsidR="00637F91" w:rsidRPr="00A81803">
        <w:rPr>
          <w:rStyle w:val="Char9"/>
          <w:spacing w:val="-2"/>
          <w:rtl/>
        </w:rPr>
        <w:t xml:space="preserve"> </w:t>
      </w:r>
      <w:r w:rsidR="00637F91" w:rsidRPr="00A81803">
        <w:rPr>
          <w:rStyle w:val="Char9"/>
          <w:rFonts w:hint="cs"/>
          <w:spacing w:val="-2"/>
          <w:rtl/>
        </w:rPr>
        <w:t>يُظَاهِرُونَ</w:t>
      </w:r>
      <w:r w:rsidR="00637F91" w:rsidRPr="00A81803">
        <w:rPr>
          <w:rStyle w:val="Char9"/>
          <w:spacing w:val="-2"/>
          <w:rtl/>
        </w:rPr>
        <w:t xml:space="preserve"> </w:t>
      </w:r>
      <w:r w:rsidR="00637F91" w:rsidRPr="00A81803">
        <w:rPr>
          <w:rStyle w:val="Char9"/>
          <w:rFonts w:hint="cs"/>
          <w:spacing w:val="-2"/>
          <w:rtl/>
        </w:rPr>
        <w:t>مِنكُم</w:t>
      </w:r>
      <w:r w:rsidR="00637F91" w:rsidRPr="00A81803">
        <w:rPr>
          <w:rStyle w:val="Char9"/>
          <w:spacing w:val="-2"/>
          <w:rtl/>
        </w:rPr>
        <w:t xml:space="preserve"> </w:t>
      </w:r>
      <w:r w:rsidR="00637F91" w:rsidRPr="00A81803">
        <w:rPr>
          <w:rStyle w:val="Char9"/>
          <w:rFonts w:hint="cs"/>
          <w:spacing w:val="-2"/>
          <w:rtl/>
        </w:rPr>
        <w:t>مِّن</w:t>
      </w:r>
      <w:r w:rsidR="00637F91" w:rsidRPr="00A81803">
        <w:rPr>
          <w:rStyle w:val="Char9"/>
          <w:spacing w:val="-2"/>
          <w:rtl/>
        </w:rPr>
        <w:t xml:space="preserve"> </w:t>
      </w:r>
      <w:r w:rsidR="00637F91" w:rsidRPr="00A81803">
        <w:rPr>
          <w:rStyle w:val="Char9"/>
          <w:rFonts w:hint="cs"/>
          <w:spacing w:val="-2"/>
          <w:rtl/>
        </w:rPr>
        <w:t>نِّسَائِهِم</w:t>
      </w:r>
      <w:r w:rsidR="00637F91" w:rsidRPr="00A81803">
        <w:rPr>
          <w:rStyle w:val="Char9"/>
          <w:spacing w:val="-2"/>
          <w:rtl/>
        </w:rPr>
        <w:t xml:space="preserve"> </w:t>
      </w:r>
      <w:r w:rsidR="00637F91" w:rsidRPr="00A81803">
        <w:rPr>
          <w:rStyle w:val="Char9"/>
          <w:rFonts w:hint="cs"/>
          <w:spacing w:val="-2"/>
          <w:rtl/>
        </w:rPr>
        <w:t>مَّا</w:t>
      </w:r>
      <w:r w:rsidR="00637F91" w:rsidRPr="00A81803">
        <w:rPr>
          <w:rStyle w:val="Char9"/>
          <w:spacing w:val="-2"/>
          <w:rtl/>
        </w:rPr>
        <w:t xml:space="preserve"> </w:t>
      </w:r>
      <w:r w:rsidR="00637F91" w:rsidRPr="00A81803">
        <w:rPr>
          <w:rStyle w:val="Char9"/>
          <w:rFonts w:hint="cs"/>
          <w:spacing w:val="-2"/>
          <w:rtl/>
        </w:rPr>
        <w:t>هُنَّ</w:t>
      </w:r>
      <w:r w:rsidR="00637F91" w:rsidRPr="00A81803">
        <w:rPr>
          <w:rStyle w:val="Char9"/>
          <w:spacing w:val="-2"/>
          <w:rtl/>
        </w:rPr>
        <w:t xml:space="preserve"> </w:t>
      </w:r>
      <w:r w:rsidR="00637F91" w:rsidRPr="00A81803">
        <w:rPr>
          <w:rStyle w:val="Char9"/>
          <w:rFonts w:hint="cs"/>
          <w:spacing w:val="-2"/>
          <w:rtl/>
        </w:rPr>
        <w:t>أُمَّهَاتِهِمْ</w:t>
      </w:r>
      <w:r w:rsidR="00637F91" w:rsidRPr="00A81803">
        <w:rPr>
          <w:rStyle w:val="Char9"/>
          <w:spacing w:val="-2"/>
          <w:rtl/>
        </w:rPr>
        <w:t xml:space="preserve"> ۖ </w:t>
      </w:r>
      <w:r w:rsidR="00637F91" w:rsidRPr="00A81803">
        <w:rPr>
          <w:rStyle w:val="Char9"/>
          <w:rFonts w:hint="cs"/>
          <w:spacing w:val="-2"/>
          <w:rtl/>
        </w:rPr>
        <w:t>إِنْ</w:t>
      </w:r>
      <w:r w:rsidR="00637F91" w:rsidRPr="00A81803">
        <w:rPr>
          <w:rStyle w:val="Char9"/>
          <w:spacing w:val="-2"/>
          <w:rtl/>
        </w:rPr>
        <w:t xml:space="preserve"> </w:t>
      </w:r>
      <w:r w:rsidR="00637F91" w:rsidRPr="00A81803">
        <w:rPr>
          <w:rStyle w:val="Char9"/>
          <w:rFonts w:hint="cs"/>
          <w:spacing w:val="-2"/>
          <w:rtl/>
        </w:rPr>
        <w:t>أُمَّهَاتُهُمْ</w:t>
      </w:r>
      <w:r w:rsidR="00637F91" w:rsidRPr="00A81803">
        <w:rPr>
          <w:rStyle w:val="Char9"/>
          <w:spacing w:val="-2"/>
          <w:rtl/>
        </w:rPr>
        <w:t xml:space="preserve"> </w:t>
      </w:r>
      <w:r w:rsidR="00637F91" w:rsidRPr="00A81803">
        <w:rPr>
          <w:rStyle w:val="Char9"/>
          <w:rFonts w:hint="cs"/>
          <w:spacing w:val="-2"/>
          <w:rtl/>
        </w:rPr>
        <w:t>إِلَّا</w:t>
      </w:r>
      <w:r w:rsidR="00637F91" w:rsidRPr="00A81803">
        <w:rPr>
          <w:rStyle w:val="Char9"/>
          <w:spacing w:val="-2"/>
          <w:rtl/>
        </w:rPr>
        <w:t xml:space="preserve"> </w:t>
      </w:r>
      <w:r w:rsidR="00637F91" w:rsidRPr="00A81803">
        <w:rPr>
          <w:rStyle w:val="Char9"/>
          <w:rFonts w:hint="cs"/>
          <w:spacing w:val="-2"/>
          <w:rtl/>
        </w:rPr>
        <w:t>اللَّائِي</w:t>
      </w:r>
      <w:r w:rsidR="00637F91" w:rsidRPr="00A81803">
        <w:rPr>
          <w:rStyle w:val="Char9"/>
          <w:spacing w:val="-2"/>
          <w:rtl/>
        </w:rPr>
        <w:t xml:space="preserve"> </w:t>
      </w:r>
      <w:r w:rsidR="00637F91" w:rsidRPr="00A81803">
        <w:rPr>
          <w:rStyle w:val="Char9"/>
          <w:rFonts w:hint="cs"/>
          <w:spacing w:val="-2"/>
          <w:rtl/>
        </w:rPr>
        <w:t>وَلَدْنَهُمْ</w:t>
      </w:r>
      <w:r w:rsidR="00637F91" w:rsidRPr="00A81803">
        <w:rPr>
          <w:rStyle w:val="Char9"/>
          <w:spacing w:val="-2"/>
          <w:rtl/>
        </w:rPr>
        <w:t xml:space="preserve"> ۚ </w:t>
      </w:r>
      <w:r w:rsidR="00637F91" w:rsidRPr="00A81803">
        <w:rPr>
          <w:rStyle w:val="Char9"/>
          <w:rFonts w:hint="cs"/>
          <w:spacing w:val="-2"/>
          <w:rtl/>
        </w:rPr>
        <w:t>وَإِنَّهُمْ</w:t>
      </w:r>
      <w:r w:rsidR="00637F91" w:rsidRPr="00A81803">
        <w:rPr>
          <w:rStyle w:val="Char9"/>
          <w:spacing w:val="-2"/>
          <w:rtl/>
        </w:rPr>
        <w:t xml:space="preserve"> </w:t>
      </w:r>
      <w:r w:rsidR="00637F91" w:rsidRPr="00A81803">
        <w:rPr>
          <w:rStyle w:val="Char9"/>
          <w:rFonts w:hint="cs"/>
          <w:spacing w:val="-2"/>
          <w:rtl/>
        </w:rPr>
        <w:t>لَيَقُولُونَ</w:t>
      </w:r>
      <w:r w:rsidR="00637F91" w:rsidRPr="00A81803">
        <w:rPr>
          <w:rStyle w:val="Char9"/>
          <w:spacing w:val="-2"/>
          <w:rtl/>
        </w:rPr>
        <w:t xml:space="preserve"> </w:t>
      </w:r>
      <w:r w:rsidR="00637F91" w:rsidRPr="00A81803">
        <w:rPr>
          <w:rStyle w:val="Char9"/>
          <w:rFonts w:hint="cs"/>
          <w:spacing w:val="-2"/>
          <w:rtl/>
        </w:rPr>
        <w:t>مُنكَرًا</w:t>
      </w:r>
      <w:r w:rsidR="00637F91" w:rsidRPr="00A81803">
        <w:rPr>
          <w:rStyle w:val="Char9"/>
          <w:spacing w:val="-2"/>
          <w:rtl/>
        </w:rPr>
        <w:t xml:space="preserve"> </w:t>
      </w:r>
      <w:r w:rsidR="00637F91" w:rsidRPr="00A81803">
        <w:rPr>
          <w:rStyle w:val="Char9"/>
          <w:rFonts w:hint="cs"/>
          <w:spacing w:val="-2"/>
          <w:rtl/>
        </w:rPr>
        <w:t>مِّنَ</w:t>
      </w:r>
      <w:r w:rsidR="00637F91" w:rsidRPr="00A81803">
        <w:rPr>
          <w:rStyle w:val="Char9"/>
          <w:spacing w:val="-2"/>
          <w:rtl/>
        </w:rPr>
        <w:t xml:space="preserve"> </w:t>
      </w:r>
      <w:r w:rsidR="00637F91" w:rsidRPr="00A81803">
        <w:rPr>
          <w:rStyle w:val="Char9"/>
          <w:rFonts w:hint="cs"/>
          <w:spacing w:val="-2"/>
          <w:rtl/>
        </w:rPr>
        <w:t>الْقَوْلِ</w:t>
      </w:r>
      <w:r w:rsidR="00637F91" w:rsidRPr="00A81803">
        <w:rPr>
          <w:rStyle w:val="Char9"/>
          <w:spacing w:val="-2"/>
          <w:rtl/>
        </w:rPr>
        <w:t xml:space="preserve"> </w:t>
      </w:r>
      <w:r w:rsidR="00637F91" w:rsidRPr="00A81803">
        <w:rPr>
          <w:rStyle w:val="Char9"/>
          <w:rFonts w:hint="cs"/>
          <w:spacing w:val="-2"/>
          <w:rtl/>
        </w:rPr>
        <w:t>وَزُورًا</w:t>
      </w:r>
      <w:r w:rsidR="00637F91" w:rsidRPr="00A81803">
        <w:rPr>
          <w:rStyle w:val="Char9"/>
          <w:spacing w:val="-2"/>
          <w:rtl/>
        </w:rPr>
        <w:t xml:space="preserve"> ۚ </w:t>
      </w:r>
      <w:r w:rsidR="00637F91" w:rsidRPr="00A81803">
        <w:rPr>
          <w:rStyle w:val="Char9"/>
          <w:rFonts w:hint="cs"/>
          <w:spacing w:val="-2"/>
          <w:rtl/>
        </w:rPr>
        <w:t>وَإِنَّ</w:t>
      </w:r>
      <w:r w:rsidR="00637F91" w:rsidRPr="00A81803">
        <w:rPr>
          <w:rStyle w:val="Char9"/>
          <w:spacing w:val="-2"/>
          <w:rtl/>
        </w:rPr>
        <w:t xml:space="preserve"> </w:t>
      </w:r>
      <w:r w:rsidR="00637F91" w:rsidRPr="00A81803">
        <w:rPr>
          <w:rStyle w:val="Char9"/>
          <w:rFonts w:hint="cs"/>
          <w:spacing w:val="-2"/>
          <w:rtl/>
        </w:rPr>
        <w:t>اللَّهَ</w:t>
      </w:r>
      <w:r w:rsidR="00637F91" w:rsidRPr="00A81803">
        <w:rPr>
          <w:rStyle w:val="Char9"/>
          <w:spacing w:val="-2"/>
          <w:rtl/>
        </w:rPr>
        <w:t xml:space="preserve"> </w:t>
      </w:r>
      <w:r w:rsidR="00637F91" w:rsidRPr="00A81803">
        <w:rPr>
          <w:rStyle w:val="Char9"/>
          <w:rFonts w:hint="cs"/>
          <w:spacing w:val="-2"/>
          <w:rtl/>
        </w:rPr>
        <w:t>لَعَفُوٌّ</w:t>
      </w:r>
      <w:r w:rsidR="00637F91" w:rsidRPr="00A81803">
        <w:rPr>
          <w:rStyle w:val="Char9"/>
          <w:spacing w:val="-2"/>
          <w:rtl/>
        </w:rPr>
        <w:t xml:space="preserve"> </w:t>
      </w:r>
      <w:r w:rsidR="00637F91" w:rsidRPr="00A81803">
        <w:rPr>
          <w:rStyle w:val="Char9"/>
          <w:rFonts w:hint="cs"/>
          <w:spacing w:val="-2"/>
          <w:rtl/>
        </w:rPr>
        <w:t>غَفُورٌ</w:t>
      </w:r>
      <w:r w:rsidRPr="00A81803">
        <w:rPr>
          <w:rFonts w:cs="Traditional Arabic"/>
          <w:color w:val="000000"/>
          <w:spacing w:val="-2"/>
          <w:shd w:val="clear" w:color="auto" w:fill="FFFFFF"/>
          <w:rtl/>
        </w:rPr>
        <w:t>﴾</w:t>
      </w:r>
      <w:r w:rsidRPr="00A81803">
        <w:rPr>
          <w:rStyle w:val="Char9"/>
          <w:spacing w:val="-2"/>
          <w:rtl/>
        </w:rPr>
        <w:t xml:space="preserve"> </w:t>
      </w:r>
      <w:r w:rsidRPr="00A81803">
        <w:rPr>
          <w:rStyle w:val="Char"/>
          <w:spacing w:val="-2"/>
          <w:rtl/>
        </w:rPr>
        <w:t>[المجادلة: 2]</w:t>
      </w:r>
      <w:r w:rsidR="00637F91" w:rsidRPr="00A81803">
        <w:rPr>
          <w:rFonts w:hint="cs"/>
          <w:spacing w:val="-2"/>
          <w:rtl/>
        </w:rPr>
        <w:t>.</w:t>
      </w:r>
      <w:r w:rsidR="00247888" w:rsidRPr="00A81803">
        <w:rPr>
          <w:rFonts w:hint="cs"/>
          <w:spacing w:val="-2"/>
          <w:rtl/>
        </w:rPr>
        <w:t xml:space="preserve"> </w:t>
      </w:r>
    </w:p>
    <w:p w:rsidR="00637F91" w:rsidRPr="00A81803" w:rsidRDefault="00247888" w:rsidP="00B33500">
      <w:pPr>
        <w:pStyle w:val="a7"/>
        <w:widowControl w:val="0"/>
        <w:rPr>
          <w:rtl/>
        </w:rPr>
      </w:pPr>
      <w:r w:rsidRPr="00A81803">
        <w:rPr>
          <w:rStyle w:val="Char7"/>
          <w:rFonts w:hint="cs"/>
          <w:rtl/>
        </w:rPr>
        <w:t>«</w:t>
      </w:r>
      <w:r w:rsidR="00637F91" w:rsidRPr="00A81803">
        <w:rPr>
          <w:rFonts w:hint="cs"/>
          <w:rtl/>
        </w:rPr>
        <w:t>ک</w:t>
      </w:r>
      <w:r w:rsidR="00637F91" w:rsidRPr="00A81803">
        <w:rPr>
          <w:rStyle w:val="Char7"/>
          <w:rFonts w:hint="cs"/>
          <w:rtl/>
        </w:rPr>
        <w:t>سانی</w:t>
      </w:r>
      <w:r w:rsidR="00637F91" w:rsidRPr="00A81803">
        <w:rPr>
          <w:rStyle w:val="Char7"/>
          <w:rtl/>
        </w:rPr>
        <w:t xml:space="preserve"> </w:t>
      </w:r>
      <w:r w:rsidR="00637F91" w:rsidRPr="00A81803">
        <w:rPr>
          <w:rStyle w:val="Char7"/>
          <w:rFonts w:hint="cs"/>
          <w:rtl/>
        </w:rPr>
        <w:t>از</w:t>
      </w:r>
      <w:r w:rsidR="00637F91" w:rsidRPr="00A81803">
        <w:rPr>
          <w:rStyle w:val="Char7"/>
          <w:rtl/>
        </w:rPr>
        <w:t xml:space="preserve"> </w:t>
      </w:r>
      <w:r w:rsidR="00637F91" w:rsidRPr="00A81803">
        <w:rPr>
          <w:rStyle w:val="Char7"/>
          <w:rFonts w:hint="cs"/>
          <w:rtl/>
        </w:rPr>
        <w:t>شما</w:t>
      </w:r>
      <w:r w:rsidR="00637F91" w:rsidRPr="00A81803">
        <w:rPr>
          <w:rStyle w:val="Char7"/>
          <w:rtl/>
        </w:rPr>
        <w:t xml:space="preserve"> </w:t>
      </w:r>
      <w:r w:rsidR="00637F91" w:rsidRPr="00A81803">
        <w:rPr>
          <w:rStyle w:val="Char7"/>
          <w:rFonts w:hint="cs"/>
          <w:rtl/>
        </w:rPr>
        <w:t>که</w:t>
      </w:r>
      <w:r w:rsidR="00637F91" w:rsidRPr="00A81803">
        <w:rPr>
          <w:rStyle w:val="Char7"/>
          <w:rtl/>
        </w:rPr>
        <w:t xml:space="preserve"> </w:t>
      </w:r>
      <w:r w:rsidR="00637F91" w:rsidRPr="00A81803">
        <w:rPr>
          <w:rStyle w:val="Char7"/>
          <w:rFonts w:hint="cs"/>
          <w:rtl/>
        </w:rPr>
        <w:t>زنانشان</w:t>
      </w:r>
      <w:r w:rsidR="00637F91" w:rsidRPr="00A81803">
        <w:rPr>
          <w:rStyle w:val="Char7"/>
          <w:rtl/>
        </w:rPr>
        <w:t xml:space="preserve"> </w:t>
      </w:r>
      <w:r w:rsidR="00637F91" w:rsidRPr="00A81803">
        <w:rPr>
          <w:rStyle w:val="Char7"/>
          <w:rFonts w:hint="cs"/>
          <w:rtl/>
        </w:rPr>
        <w:t>را</w:t>
      </w:r>
      <w:r w:rsidR="00637F91" w:rsidRPr="00A81803">
        <w:rPr>
          <w:rStyle w:val="Char7"/>
          <w:rtl/>
        </w:rPr>
        <w:t xml:space="preserve"> </w:t>
      </w:r>
      <w:r w:rsidR="00637F91" w:rsidRPr="00A81803">
        <w:rPr>
          <w:rStyle w:val="Char7"/>
          <w:rFonts w:hint="cs"/>
          <w:rtl/>
        </w:rPr>
        <w:t>ظهار</w:t>
      </w:r>
      <w:r w:rsidR="00637F91" w:rsidRPr="00A81803">
        <w:rPr>
          <w:rStyle w:val="Char7"/>
          <w:rtl/>
        </w:rPr>
        <w:t xml:space="preserve"> </w:t>
      </w:r>
      <w:r w:rsidR="00637F91" w:rsidRPr="00A81803">
        <w:rPr>
          <w:rStyle w:val="Char7"/>
          <w:rFonts w:hint="cs"/>
          <w:rtl/>
        </w:rPr>
        <w:t>می‌کنند،</w:t>
      </w:r>
      <w:r w:rsidR="00637F91" w:rsidRPr="00A81803">
        <w:rPr>
          <w:rStyle w:val="Char7"/>
          <w:rtl/>
        </w:rPr>
        <w:t xml:space="preserve"> </w:t>
      </w:r>
      <w:r w:rsidR="00637F91" w:rsidRPr="00A81803">
        <w:rPr>
          <w:rStyle w:val="Char7"/>
          <w:rFonts w:hint="cs"/>
          <w:rtl/>
        </w:rPr>
        <w:t>آنان</w:t>
      </w:r>
      <w:r w:rsidR="00637F91" w:rsidRPr="00A81803">
        <w:rPr>
          <w:rStyle w:val="Char7"/>
          <w:rtl/>
        </w:rPr>
        <w:t xml:space="preserve"> </w:t>
      </w:r>
      <w:r w:rsidR="00637F91" w:rsidRPr="00A81803">
        <w:rPr>
          <w:rStyle w:val="Char7"/>
          <w:rFonts w:hint="cs"/>
          <w:rtl/>
        </w:rPr>
        <w:t>هرگز</w:t>
      </w:r>
      <w:r w:rsidR="00637F91" w:rsidRPr="00A81803">
        <w:rPr>
          <w:rStyle w:val="Char7"/>
          <w:rtl/>
        </w:rPr>
        <w:t xml:space="preserve"> </w:t>
      </w:r>
      <w:r w:rsidR="00637F91" w:rsidRPr="00A81803">
        <w:rPr>
          <w:rStyle w:val="Char7"/>
          <w:rFonts w:hint="cs"/>
          <w:rtl/>
        </w:rPr>
        <w:t>مادران‌شان</w:t>
      </w:r>
      <w:r w:rsidR="00637F91" w:rsidRPr="00A81803">
        <w:rPr>
          <w:rStyle w:val="Char7"/>
          <w:rtl/>
        </w:rPr>
        <w:t xml:space="preserve"> </w:t>
      </w:r>
      <w:r w:rsidR="00637F91" w:rsidRPr="00A81803">
        <w:rPr>
          <w:rStyle w:val="Char7"/>
          <w:rFonts w:hint="cs"/>
          <w:rtl/>
        </w:rPr>
        <w:t>نیستند،</w:t>
      </w:r>
      <w:r w:rsidR="00637F91" w:rsidRPr="00A81803">
        <w:rPr>
          <w:rStyle w:val="Char7"/>
          <w:rtl/>
        </w:rPr>
        <w:t xml:space="preserve"> </w:t>
      </w:r>
      <w:r w:rsidR="00637F91" w:rsidRPr="00A81803">
        <w:rPr>
          <w:rStyle w:val="Char7"/>
          <w:rFonts w:hint="cs"/>
          <w:rtl/>
        </w:rPr>
        <w:t>مادران‌شان</w:t>
      </w:r>
      <w:r w:rsidR="00637F91" w:rsidRPr="00A81803">
        <w:rPr>
          <w:rStyle w:val="Char7"/>
          <w:rtl/>
        </w:rPr>
        <w:t xml:space="preserve"> </w:t>
      </w:r>
      <w:r w:rsidR="00637F91" w:rsidRPr="00A81803">
        <w:rPr>
          <w:rStyle w:val="Char7"/>
          <w:rFonts w:hint="cs"/>
          <w:rtl/>
        </w:rPr>
        <w:t>فقط</w:t>
      </w:r>
      <w:r w:rsidR="00637F91" w:rsidRPr="00A81803">
        <w:rPr>
          <w:rStyle w:val="Char7"/>
          <w:rtl/>
        </w:rPr>
        <w:t xml:space="preserve"> </w:t>
      </w:r>
      <w:r w:rsidR="00637F91" w:rsidRPr="00A81803">
        <w:rPr>
          <w:rStyle w:val="Char7"/>
          <w:rFonts w:hint="cs"/>
          <w:rtl/>
        </w:rPr>
        <w:t>کسانی‌اند</w:t>
      </w:r>
      <w:r w:rsidR="00637F91" w:rsidRPr="00A81803">
        <w:rPr>
          <w:rStyle w:val="Char7"/>
          <w:rtl/>
        </w:rPr>
        <w:t xml:space="preserve"> </w:t>
      </w:r>
      <w:r w:rsidR="00637F91" w:rsidRPr="00A81803">
        <w:rPr>
          <w:rStyle w:val="Char7"/>
          <w:rFonts w:hint="cs"/>
          <w:rtl/>
        </w:rPr>
        <w:t>که</w:t>
      </w:r>
      <w:r w:rsidR="00637F91" w:rsidRPr="00A81803">
        <w:rPr>
          <w:rStyle w:val="Char7"/>
          <w:rtl/>
        </w:rPr>
        <w:t xml:space="preserve"> </w:t>
      </w:r>
      <w:r w:rsidR="00637F91" w:rsidRPr="00A81803">
        <w:rPr>
          <w:rStyle w:val="Char7"/>
          <w:rFonts w:hint="cs"/>
          <w:rtl/>
        </w:rPr>
        <w:t>آن‌ها</w:t>
      </w:r>
      <w:r w:rsidR="00637F91" w:rsidRPr="00A81803">
        <w:rPr>
          <w:rStyle w:val="Char7"/>
          <w:rtl/>
        </w:rPr>
        <w:t xml:space="preserve"> </w:t>
      </w:r>
      <w:r w:rsidR="00637F91" w:rsidRPr="00A81803">
        <w:rPr>
          <w:rStyle w:val="Char7"/>
          <w:rFonts w:hint="cs"/>
          <w:rtl/>
        </w:rPr>
        <w:t>را</w:t>
      </w:r>
      <w:r w:rsidR="00637F91" w:rsidRPr="00A81803">
        <w:rPr>
          <w:rStyle w:val="Char7"/>
          <w:rtl/>
        </w:rPr>
        <w:t xml:space="preserve"> </w:t>
      </w:r>
      <w:r w:rsidR="00637F91" w:rsidRPr="00A81803">
        <w:rPr>
          <w:rStyle w:val="Char7"/>
          <w:rFonts w:hint="cs"/>
          <w:rtl/>
        </w:rPr>
        <w:t>زاده‌اند،</w:t>
      </w:r>
      <w:r w:rsidR="00637F91" w:rsidRPr="00A81803">
        <w:rPr>
          <w:rStyle w:val="Char7"/>
          <w:rtl/>
        </w:rPr>
        <w:t xml:space="preserve"> </w:t>
      </w:r>
      <w:r w:rsidR="00637F91" w:rsidRPr="00A81803">
        <w:rPr>
          <w:rStyle w:val="Char7"/>
          <w:rFonts w:hint="cs"/>
          <w:rtl/>
        </w:rPr>
        <w:t>بی‌گمان</w:t>
      </w:r>
      <w:r w:rsidR="00637F91" w:rsidRPr="00A81803">
        <w:rPr>
          <w:rStyle w:val="Char7"/>
          <w:rtl/>
        </w:rPr>
        <w:t xml:space="preserve"> </w:t>
      </w:r>
      <w:r w:rsidR="00637F91" w:rsidRPr="00A81803">
        <w:rPr>
          <w:rStyle w:val="Char7"/>
          <w:rFonts w:hint="cs"/>
          <w:rtl/>
        </w:rPr>
        <w:t>آن‌ها</w:t>
      </w:r>
      <w:r w:rsidR="00637F91" w:rsidRPr="00A81803">
        <w:rPr>
          <w:rStyle w:val="Char7"/>
          <w:rtl/>
        </w:rPr>
        <w:t xml:space="preserve"> </w:t>
      </w:r>
      <w:r w:rsidR="00637F91" w:rsidRPr="00A81803">
        <w:rPr>
          <w:rStyle w:val="Char7"/>
          <w:rFonts w:hint="cs"/>
          <w:rtl/>
        </w:rPr>
        <w:t>سخنی</w:t>
      </w:r>
      <w:r w:rsidR="00637F91" w:rsidRPr="00A81803">
        <w:rPr>
          <w:rStyle w:val="Char7"/>
          <w:rtl/>
        </w:rPr>
        <w:t xml:space="preserve"> </w:t>
      </w:r>
      <w:r w:rsidR="00637F91" w:rsidRPr="00A81803">
        <w:rPr>
          <w:rStyle w:val="Char7"/>
          <w:rFonts w:hint="cs"/>
          <w:rtl/>
        </w:rPr>
        <w:t>زشت</w:t>
      </w:r>
      <w:r w:rsidR="00637F91" w:rsidRPr="00A81803">
        <w:rPr>
          <w:rStyle w:val="Char7"/>
          <w:rtl/>
        </w:rPr>
        <w:t xml:space="preserve"> </w:t>
      </w:r>
      <w:r w:rsidR="00637F91" w:rsidRPr="00A81803">
        <w:rPr>
          <w:rStyle w:val="Char7"/>
          <w:rFonts w:hint="cs"/>
          <w:rtl/>
        </w:rPr>
        <w:t>و</w:t>
      </w:r>
      <w:r w:rsidR="00637F91" w:rsidRPr="00A81803">
        <w:rPr>
          <w:rStyle w:val="Char7"/>
          <w:rtl/>
        </w:rPr>
        <w:t xml:space="preserve"> </w:t>
      </w:r>
      <w:r w:rsidR="00637F91" w:rsidRPr="00A81803">
        <w:rPr>
          <w:rStyle w:val="Char7"/>
          <w:rFonts w:hint="cs"/>
          <w:rtl/>
        </w:rPr>
        <w:t>دروغ</w:t>
      </w:r>
      <w:r w:rsidR="00637F91" w:rsidRPr="00A81803">
        <w:rPr>
          <w:rStyle w:val="Char7"/>
          <w:rtl/>
        </w:rPr>
        <w:t xml:space="preserve"> </w:t>
      </w:r>
      <w:r w:rsidR="00637F91" w:rsidRPr="00A81803">
        <w:rPr>
          <w:rStyle w:val="Char7"/>
          <w:rFonts w:hint="cs"/>
          <w:rtl/>
        </w:rPr>
        <w:t>می‌گویند،</w:t>
      </w:r>
      <w:r w:rsidR="00637F91" w:rsidRPr="00A81803">
        <w:rPr>
          <w:rStyle w:val="Char7"/>
          <w:rtl/>
        </w:rPr>
        <w:t xml:space="preserve"> </w:t>
      </w:r>
      <w:r w:rsidR="00637F91" w:rsidRPr="00A81803">
        <w:rPr>
          <w:rStyle w:val="Char7"/>
          <w:rFonts w:hint="cs"/>
          <w:rtl/>
        </w:rPr>
        <w:t>و</w:t>
      </w:r>
      <w:r w:rsidR="00637F91" w:rsidRPr="00A81803">
        <w:rPr>
          <w:rStyle w:val="Char7"/>
          <w:rtl/>
        </w:rPr>
        <w:t xml:space="preserve"> </w:t>
      </w:r>
      <w:r w:rsidR="00637F91" w:rsidRPr="00A81803">
        <w:rPr>
          <w:rStyle w:val="Char7"/>
          <w:rFonts w:hint="cs"/>
          <w:rtl/>
        </w:rPr>
        <w:t>همانا</w:t>
      </w:r>
      <w:r w:rsidR="00637F91" w:rsidRPr="00A81803">
        <w:rPr>
          <w:rStyle w:val="Char7"/>
          <w:rtl/>
        </w:rPr>
        <w:t xml:space="preserve"> </w:t>
      </w:r>
      <w:r w:rsidR="00637F91" w:rsidRPr="00A81803">
        <w:rPr>
          <w:rStyle w:val="Char7"/>
          <w:rFonts w:hint="cs"/>
          <w:rtl/>
        </w:rPr>
        <w:t>الله</w:t>
      </w:r>
      <w:r w:rsidR="00637F91" w:rsidRPr="00A81803">
        <w:rPr>
          <w:rStyle w:val="Char7"/>
          <w:rtl/>
        </w:rPr>
        <w:t xml:space="preserve"> </w:t>
      </w:r>
      <w:r w:rsidR="00637F91" w:rsidRPr="00A81803">
        <w:rPr>
          <w:rStyle w:val="Char7"/>
          <w:rFonts w:hint="cs"/>
          <w:rtl/>
        </w:rPr>
        <w:t>عفوکنندۀ</w:t>
      </w:r>
      <w:r w:rsidR="00637F91" w:rsidRPr="00A81803">
        <w:rPr>
          <w:rStyle w:val="Char7"/>
          <w:rtl/>
        </w:rPr>
        <w:t xml:space="preserve"> </w:t>
      </w:r>
      <w:r w:rsidR="00637F91" w:rsidRPr="00A81803">
        <w:rPr>
          <w:rStyle w:val="Char7"/>
          <w:rFonts w:hint="cs"/>
          <w:rtl/>
        </w:rPr>
        <w:t>آمرزگار</w:t>
      </w:r>
      <w:r w:rsidR="00637F91" w:rsidRPr="00A81803">
        <w:rPr>
          <w:rStyle w:val="Char7"/>
          <w:rtl/>
        </w:rPr>
        <w:t xml:space="preserve"> </w:t>
      </w:r>
      <w:r w:rsidR="00637F91" w:rsidRPr="00A81803">
        <w:rPr>
          <w:rStyle w:val="Char7"/>
          <w:rFonts w:hint="cs"/>
          <w:rtl/>
        </w:rPr>
        <w:t>است</w:t>
      </w:r>
      <w:r w:rsidRPr="00A81803">
        <w:rPr>
          <w:rStyle w:val="Char7"/>
          <w:rFonts w:hint="cs"/>
          <w:rtl/>
        </w:rPr>
        <w:t>»</w:t>
      </w:r>
      <w:r w:rsidR="00637F91" w:rsidRPr="00A81803">
        <w:rPr>
          <w:rFonts w:hint="cs"/>
          <w:rtl/>
        </w:rPr>
        <w:t>.</w:t>
      </w:r>
    </w:p>
    <w:p w:rsidR="00943786" w:rsidRPr="00A81803" w:rsidRDefault="00247888" w:rsidP="00B33500">
      <w:pPr>
        <w:pStyle w:val="a0"/>
        <w:widowControl w:val="0"/>
        <w:rPr>
          <w:spacing w:val="-2"/>
          <w:rtl/>
        </w:rPr>
      </w:pPr>
      <w:r w:rsidRPr="00A81803">
        <w:rPr>
          <w:rFonts w:hint="cs"/>
          <w:spacing w:val="-2"/>
          <w:rtl/>
        </w:rPr>
        <w:t>چنان‌که ملاحظه می‌شود</w:t>
      </w:r>
      <w:r w:rsidR="00637F91" w:rsidRPr="00A81803">
        <w:rPr>
          <w:rFonts w:hint="cs"/>
          <w:spacing w:val="-2"/>
          <w:rtl/>
        </w:rPr>
        <w:t>،</w:t>
      </w:r>
      <w:r w:rsidRPr="00A81803">
        <w:rPr>
          <w:rFonts w:hint="cs"/>
          <w:spacing w:val="-2"/>
          <w:rtl/>
        </w:rPr>
        <w:t xml:space="preserve"> خداوند در این آیه، دو صفت برای ظهار بیان فرموده است</w:t>
      </w:r>
      <w:r w:rsidR="00637F91" w:rsidRPr="00A81803">
        <w:rPr>
          <w:rFonts w:hint="cs"/>
          <w:spacing w:val="-2"/>
          <w:rtl/>
        </w:rPr>
        <w:t>،</w:t>
      </w:r>
      <w:r w:rsidRPr="00A81803">
        <w:rPr>
          <w:rFonts w:hint="cs"/>
          <w:spacing w:val="-2"/>
          <w:rtl/>
        </w:rPr>
        <w:t xml:space="preserve"> یکی صفت «منکر» که مراد از آن در اینجا، عملی زشت و حرام است، دومی «زور» که به معنی دروغ می‌باشد.</w:t>
      </w:r>
    </w:p>
    <w:p w:rsidR="00247888" w:rsidRPr="00A81803" w:rsidRDefault="00247888" w:rsidP="00B33500">
      <w:pPr>
        <w:pStyle w:val="a2"/>
        <w:widowControl w:val="0"/>
        <w:rPr>
          <w:rtl/>
        </w:rPr>
      </w:pPr>
      <w:bookmarkStart w:id="72" w:name="_Toc485737418"/>
      <w:r w:rsidRPr="00A81803">
        <w:rPr>
          <w:rFonts w:hint="cs"/>
          <w:rtl/>
        </w:rPr>
        <w:t>کفّار</w:t>
      </w:r>
      <w:r w:rsidR="00D71951" w:rsidRPr="00A81803">
        <w:rPr>
          <w:rFonts w:hint="cs"/>
          <w:rtl/>
        </w:rPr>
        <w:t xml:space="preserve">ۀ </w:t>
      </w:r>
      <w:r w:rsidRPr="00A81803">
        <w:rPr>
          <w:rFonts w:hint="cs"/>
          <w:rtl/>
        </w:rPr>
        <w:t>ظهار</w:t>
      </w:r>
      <w:bookmarkEnd w:id="72"/>
    </w:p>
    <w:p w:rsidR="00637F91" w:rsidRPr="00A81803" w:rsidRDefault="00247888" w:rsidP="001F63EC">
      <w:pPr>
        <w:pStyle w:val="a0"/>
        <w:rPr>
          <w:rtl/>
        </w:rPr>
      </w:pPr>
      <w:r w:rsidRPr="00A81803">
        <w:rPr>
          <w:rFonts w:hint="cs"/>
          <w:rtl/>
        </w:rPr>
        <w:t xml:space="preserve">خداوند در چند </w:t>
      </w:r>
      <w:r w:rsidR="004E7280" w:rsidRPr="00A81803">
        <w:rPr>
          <w:rFonts w:hint="cs"/>
          <w:rtl/>
        </w:rPr>
        <w:t>آ</w:t>
      </w:r>
      <w:r w:rsidRPr="00A81803">
        <w:rPr>
          <w:rFonts w:hint="cs"/>
          <w:rtl/>
        </w:rPr>
        <w:t>ی</w:t>
      </w:r>
      <w:r w:rsidR="00D71951" w:rsidRPr="00A81803">
        <w:rPr>
          <w:rFonts w:hint="cs"/>
          <w:rtl/>
        </w:rPr>
        <w:t xml:space="preserve">ۀ </w:t>
      </w:r>
      <w:r w:rsidRPr="00A81803">
        <w:rPr>
          <w:rFonts w:hint="cs"/>
          <w:rtl/>
        </w:rPr>
        <w:t>زیر به طور مشروح، ظهار و کفّار</w:t>
      </w:r>
      <w:r w:rsidR="00D71951" w:rsidRPr="00A81803">
        <w:rPr>
          <w:rFonts w:hint="cs"/>
          <w:rtl/>
        </w:rPr>
        <w:t xml:space="preserve">ۀ </w:t>
      </w:r>
      <w:r w:rsidRPr="00A81803">
        <w:rPr>
          <w:rFonts w:hint="cs"/>
          <w:rtl/>
        </w:rPr>
        <w:t>آن را بیان فرموده</w:t>
      </w:r>
      <w:r w:rsidR="001F63EC" w:rsidRPr="00A81803">
        <w:rPr>
          <w:rFonts w:hint="cs"/>
          <w:rtl/>
        </w:rPr>
        <w:t xml:space="preserve"> است</w:t>
      </w:r>
      <w:r w:rsidRPr="00A81803">
        <w:rPr>
          <w:rFonts w:hint="cs"/>
          <w:rtl/>
        </w:rPr>
        <w:t xml:space="preserve"> و می‌فرماید: </w:t>
      </w:r>
    </w:p>
    <w:p w:rsidR="00637F91" w:rsidRPr="00A81803" w:rsidRDefault="00247888" w:rsidP="001F63EC">
      <w:pPr>
        <w:pStyle w:val="a0"/>
        <w:rPr>
          <w:rtl/>
        </w:rPr>
      </w:pPr>
      <w:r w:rsidRPr="00A81803">
        <w:rPr>
          <w:rFonts w:cs="Traditional Arabic"/>
          <w:color w:val="000000"/>
          <w:shd w:val="clear" w:color="auto" w:fill="FFFFFF"/>
          <w:rtl/>
        </w:rPr>
        <w:t>﴿</w:t>
      </w:r>
      <w:r w:rsidRPr="00A81803">
        <w:rPr>
          <w:rStyle w:val="Char9"/>
          <w:rFonts w:hint="cs"/>
          <w:rtl/>
        </w:rPr>
        <w:t>ٱلَّذِينَ</w:t>
      </w:r>
      <w:r w:rsidRPr="00A81803">
        <w:rPr>
          <w:rStyle w:val="Char9"/>
          <w:rtl/>
        </w:rPr>
        <w:t xml:space="preserve"> يُظَٰهِرُونَ مِنكُم مِّن نِّسَآئِهِم مَّا هُنَّ أُمَّهَٰتِهِمۡۖ إِنۡ أُمَّهَٰتُهُمۡ إِلَّا </w:t>
      </w:r>
      <w:r w:rsidRPr="00A81803">
        <w:rPr>
          <w:rStyle w:val="Char9"/>
          <w:rFonts w:hint="cs"/>
          <w:rtl/>
        </w:rPr>
        <w:t>ٱلَّٰٓـِٔي</w:t>
      </w:r>
      <w:r w:rsidRPr="00A81803">
        <w:rPr>
          <w:rStyle w:val="Char9"/>
          <w:rtl/>
        </w:rPr>
        <w:t xml:space="preserve"> وَلَدۡنَهُمۡۚ وَإِنَّهُمۡ لَيَقُولُونَ مُنكَرٗا مِّنَ </w:t>
      </w:r>
      <w:r w:rsidRPr="00A81803">
        <w:rPr>
          <w:rStyle w:val="Char9"/>
          <w:rFonts w:hint="cs"/>
          <w:rtl/>
        </w:rPr>
        <w:t>ٱلۡقَوۡلِ</w:t>
      </w:r>
      <w:r w:rsidRPr="00A81803">
        <w:rPr>
          <w:rStyle w:val="Char9"/>
          <w:rtl/>
        </w:rPr>
        <w:t xml:space="preserve"> وَزُورٗاۚ وَإِنَّ </w:t>
      </w:r>
      <w:r w:rsidRPr="00A81803">
        <w:rPr>
          <w:rStyle w:val="Char9"/>
          <w:rFonts w:hint="cs"/>
          <w:rtl/>
        </w:rPr>
        <w:t>ٱللَّهَ</w:t>
      </w:r>
      <w:r w:rsidRPr="00A81803">
        <w:rPr>
          <w:rStyle w:val="Char9"/>
          <w:rtl/>
        </w:rPr>
        <w:t xml:space="preserve"> لَعَفُوٌّ غَفُورٞ٢ وَ</w:t>
      </w:r>
      <w:r w:rsidRPr="00A81803">
        <w:rPr>
          <w:rStyle w:val="Char9"/>
          <w:rFonts w:hint="cs"/>
          <w:rtl/>
        </w:rPr>
        <w:t>ٱلَّذِينَ</w:t>
      </w:r>
      <w:r w:rsidRPr="00A81803">
        <w:rPr>
          <w:rStyle w:val="Char9"/>
          <w:rtl/>
        </w:rPr>
        <w:t xml:space="preserve"> يُظَٰهِرُونَ مِن نِّسَآئِهِمۡ ثُمَّ يَعُودُونَ لِمَا قَالُواْ فَتَحۡرِيرُ رَقَبَةٖ مِّن قَبۡلِ أَن يَتَمَآسَّاۚ ذَٰلِكُمۡ تُوعَظُونَ بِهِ</w:t>
      </w:r>
      <w:r w:rsidRPr="00A81803">
        <w:rPr>
          <w:rStyle w:val="Char9"/>
          <w:rFonts w:hint="cs"/>
          <w:rtl/>
        </w:rPr>
        <w:t>ۦۚ</w:t>
      </w:r>
      <w:r w:rsidRPr="00A81803">
        <w:rPr>
          <w:rStyle w:val="Char9"/>
          <w:rtl/>
        </w:rPr>
        <w:t xml:space="preserve"> وَ</w:t>
      </w:r>
      <w:r w:rsidRPr="00A81803">
        <w:rPr>
          <w:rStyle w:val="Char9"/>
          <w:rFonts w:hint="cs"/>
          <w:rtl/>
        </w:rPr>
        <w:t>ٱللَّهُ</w:t>
      </w:r>
      <w:r w:rsidRPr="00A81803">
        <w:rPr>
          <w:rStyle w:val="Char9"/>
          <w:rtl/>
        </w:rPr>
        <w:t xml:space="preserve"> بِمَا تَعۡمَلُونَ خَبِيرٞ٣ فَمَن لَّمۡ يَجِدۡ فَصِيَامُ شَهۡرَيۡنِ مُتَتَابِعَيۡنِ مِن قَبۡلِ أَن يَتَمَآسَّاۖ فَمَن لَّمۡ يَسۡتَطِعۡ فَإِطۡعَامُ سِتِّينَ مِسۡكِينٗاۚ ذَٰلِكَ لِتُؤۡمِنُواْ بِ</w:t>
      </w:r>
      <w:r w:rsidRPr="00A81803">
        <w:rPr>
          <w:rStyle w:val="Char9"/>
          <w:rFonts w:hint="cs"/>
          <w:rtl/>
        </w:rPr>
        <w:t>ٱللَّهِ</w:t>
      </w:r>
      <w:r w:rsidRPr="00A81803">
        <w:rPr>
          <w:rStyle w:val="Char9"/>
          <w:rtl/>
        </w:rPr>
        <w:t xml:space="preserve"> وَرَسُولِهِ</w:t>
      </w:r>
      <w:r w:rsidRPr="00A81803">
        <w:rPr>
          <w:rStyle w:val="Char9"/>
          <w:rFonts w:hint="cs"/>
          <w:rtl/>
        </w:rPr>
        <w:t>ۦۚ</w:t>
      </w:r>
      <w:r w:rsidRPr="00A81803">
        <w:rPr>
          <w:rStyle w:val="Char9"/>
          <w:rtl/>
        </w:rPr>
        <w:t xml:space="preserve"> وَتِلۡكَ حُدُودُ </w:t>
      </w:r>
      <w:r w:rsidRPr="00A81803">
        <w:rPr>
          <w:rStyle w:val="Char9"/>
          <w:rFonts w:hint="cs"/>
          <w:rtl/>
        </w:rPr>
        <w:t>ٱللَّهِۗ</w:t>
      </w:r>
      <w:r w:rsidRPr="00A81803">
        <w:rPr>
          <w:rStyle w:val="Char9"/>
          <w:rtl/>
        </w:rPr>
        <w:t xml:space="preserve"> وَلِلۡكَٰفِرِينَ عَذَابٌ أَلِيمٌ٤</w:t>
      </w:r>
      <w:r w:rsidRPr="00A81803">
        <w:rPr>
          <w:rFonts w:cs="Traditional Arabic"/>
          <w:color w:val="000000"/>
          <w:shd w:val="clear" w:color="auto" w:fill="FFFFFF"/>
          <w:rtl/>
        </w:rPr>
        <w:t>﴾</w:t>
      </w:r>
      <w:r w:rsidRPr="00A81803">
        <w:rPr>
          <w:rStyle w:val="Char9"/>
          <w:rtl/>
        </w:rPr>
        <w:t xml:space="preserve"> </w:t>
      </w:r>
      <w:r w:rsidRPr="00A81803">
        <w:rPr>
          <w:rStyle w:val="Char"/>
          <w:rtl/>
        </w:rPr>
        <w:t>[المجادلة: 2-4]</w:t>
      </w:r>
      <w:r w:rsidR="00637F91" w:rsidRPr="00A81803">
        <w:rPr>
          <w:rFonts w:hint="cs"/>
          <w:rtl/>
        </w:rPr>
        <w:t>.</w:t>
      </w:r>
      <w:r w:rsidR="00270F37" w:rsidRPr="00A81803">
        <w:rPr>
          <w:rFonts w:hint="cs"/>
          <w:rtl/>
        </w:rPr>
        <w:t xml:space="preserve"> </w:t>
      </w:r>
    </w:p>
    <w:p w:rsidR="00247888" w:rsidRPr="00A81803" w:rsidRDefault="00520D8B" w:rsidP="001F63EC">
      <w:pPr>
        <w:pStyle w:val="a0"/>
        <w:rPr>
          <w:rtl/>
        </w:rPr>
      </w:pPr>
      <w:r w:rsidRPr="00A81803">
        <w:rPr>
          <w:rStyle w:val="Char7"/>
          <w:rFonts w:hint="cs"/>
          <w:rtl/>
        </w:rPr>
        <w:t>«از م</w:t>
      </w:r>
      <w:r w:rsidR="00CA03EB" w:rsidRPr="00A81803">
        <w:rPr>
          <w:rStyle w:val="Char7"/>
          <w:rFonts w:hint="cs"/>
          <w:rtl/>
        </w:rPr>
        <w:t>یان شما کسانی که زنان خود را «ظهار» می‌کنند (و بدیشان می‌گویند: شما برای ما مانند مادران ما ه</w:t>
      </w:r>
      <w:r w:rsidR="00277FF0" w:rsidRPr="00A81803">
        <w:rPr>
          <w:rStyle w:val="Char7"/>
          <w:rFonts w:hint="cs"/>
          <w:rtl/>
        </w:rPr>
        <w:t>ستید) آنان مادران‌شان نمی‌گردند،</w:t>
      </w:r>
      <w:r w:rsidR="00CA03EB" w:rsidRPr="00A81803">
        <w:rPr>
          <w:rStyle w:val="Char7"/>
          <w:rFonts w:hint="cs"/>
          <w:rtl/>
        </w:rPr>
        <w:t xml:space="preserve"> و بلکه مادران‌شان تنها زنا</w:t>
      </w:r>
      <w:r w:rsidR="00277FF0" w:rsidRPr="00A81803">
        <w:rPr>
          <w:rStyle w:val="Char7"/>
          <w:rFonts w:hint="cs"/>
          <w:rtl/>
        </w:rPr>
        <w:t>نی هستند که ایشان را زاییده‌اند.</w:t>
      </w:r>
      <w:r w:rsidR="00CA03EB" w:rsidRPr="00A81803">
        <w:rPr>
          <w:rStyle w:val="Char7"/>
          <w:rFonts w:hint="cs"/>
          <w:rtl/>
        </w:rPr>
        <w:t xml:space="preserve"> چنین کسانی سخن زشت و دروغی را می‌گویند، خدا</w:t>
      </w:r>
      <w:r w:rsidR="00277FF0" w:rsidRPr="00A81803">
        <w:rPr>
          <w:rStyle w:val="Char7"/>
          <w:rFonts w:hint="cs"/>
          <w:rtl/>
        </w:rPr>
        <w:t>وند بسیار با گذشت و آمرزنده است.</w:t>
      </w:r>
      <w:r w:rsidR="00CA03EB" w:rsidRPr="00A81803">
        <w:rPr>
          <w:rStyle w:val="Char7"/>
          <w:rFonts w:hint="cs"/>
          <w:rtl/>
        </w:rPr>
        <w:t xml:space="preserve"> و کسانی که زنان خود را ظهار می‌کنند سپس از آنچه گفته‌اند پشیمان می‌شوند</w:t>
      </w:r>
      <w:r w:rsidR="00277FF0" w:rsidRPr="00A81803">
        <w:rPr>
          <w:rStyle w:val="Char7"/>
          <w:rFonts w:hint="cs"/>
          <w:rtl/>
        </w:rPr>
        <w:t>،</w:t>
      </w:r>
      <w:r w:rsidR="00CA03EB" w:rsidRPr="00A81803">
        <w:rPr>
          <w:rStyle w:val="Char7"/>
          <w:rFonts w:hint="cs"/>
          <w:rtl/>
        </w:rPr>
        <w:t xml:space="preserve"> باید بنده‌ای را آزاد کنند، پیش از آنکه با یکدیگر نزدیکی و آمیزش </w:t>
      </w:r>
      <w:r w:rsidR="001E06FE" w:rsidRPr="00A81803">
        <w:rPr>
          <w:rStyle w:val="Char7"/>
          <w:rFonts w:hint="cs"/>
          <w:rtl/>
        </w:rPr>
        <w:t xml:space="preserve">انجام دهند، این درس و پندی است </w:t>
      </w:r>
      <w:r w:rsidR="00CA03EB" w:rsidRPr="00A81803">
        <w:rPr>
          <w:rStyle w:val="Char7"/>
          <w:rFonts w:hint="cs"/>
          <w:rtl/>
        </w:rPr>
        <w:t>ک</w:t>
      </w:r>
      <w:r w:rsidR="001E06FE" w:rsidRPr="00A81803">
        <w:rPr>
          <w:rStyle w:val="Char7"/>
          <w:rFonts w:hint="cs"/>
          <w:rtl/>
        </w:rPr>
        <w:t>ه</w:t>
      </w:r>
      <w:r w:rsidR="00CA03EB" w:rsidRPr="00A81803">
        <w:rPr>
          <w:rStyle w:val="Char7"/>
          <w:rFonts w:hint="cs"/>
          <w:rtl/>
        </w:rPr>
        <w:t xml:space="preserve"> به شما داده می‌شود، و خدا آگاه از آن چیزی است که می‌کنند، اگر هم کسی بنده‌ای را نیابد (و یا توانایی آزادکردن او را نداشته باشد،) باید دو ماه پیاپی و بدون فاصله روزه بگیرد، پیش از آنکه شوهر و همسر با همدیگر نزدیکی و آمیزش کنند، اگر هم نتوانست، باید شصت نفر فقیر را خور</w:t>
      </w:r>
      <w:r w:rsidR="00134EF3" w:rsidRPr="00A81803">
        <w:rPr>
          <w:rStyle w:val="Char7"/>
          <w:rFonts w:hint="cs"/>
          <w:rtl/>
        </w:rPr>
        <w:t>ا</w:t>
      </w:r>
      <w:r w:rsidR="00CA03EB" w:rsidRPr="00A81803">
        <w:rPr>
          <w:rStyle w:val="Char7"/>
          <w:rFonts w:hint="cs"/>
          <w:rtl/>
        </w:rPr>
        <w:t>ک دهد، این (قانونگذاری) بدان خاطر است که به گون</w:t>
      </w:r>
      <w:r w:rsidR="00D71951" w:rsidRPr="00A81803">
        <w:rPr>
          <w:rStyle w:val="Char7"/>
          <w:rFonts w:hint="cs"/>
          <w:rtl/>
        </w:rPr>
        <w:t xml:space="preserve">ۀ </w:t>
      </w:r>
      <w:r w:rsidR="00CA03EB" w:rsidRPr="00A81803">
        <w:rPr>
          <w:rStyle w:val="Char7"/>
          <w:rFonts w:hint="cs"/>
          <w:rtl/>
        </w:rPr>
        <w:t>لازم به خدا و پیامبرش ایمان بیاورید این‌ها قوانین و مقررات خداست، و برای کافران عذاب دردناکی است»</w:t>
      </w:r>
      <w:r w:rsidR="00CA03EB" w:rsidRPr="00A81803">
        <w:rPr>
          <w:rFonts w:hint="cs"/>
          <w:rtl/>
        </w:rPr>
        <w:t>.</w:t>
      </w:r>
    </w:p>
    <w:p w:rsidR="00277FF0" w:rsidRPr="00A81803" w:rsidRDefault="001A4C92" w:rsidP="001F63EC">
      <w:pPr>
        <w:pStyle w:val="a0"/>
        <w:rPr>
          <w:rtl/>
        </w:rPr>
      </w:pPr>
      <w:r w:rsidRPr="00A81803">
        <w:rPr>
          <w:rFonts w:hint="cs"/>
          <w:rtl/>
        </w:rPr>
        <w:t>در آیا</w:t>
      </w:r>
      <w:r w:rsidR="009B5386" w:rsidRPr="00A81803">
        <w:rPr>
          <w:rFonts w:hint="cs"/>
          <w:rtl/>
        </w:rPr>
        <w:t>ت</w:t>
      </w:r>
      <w:r w:rsidRPr="00A81803">
        <w:rPr>
          <w:rFonts w:hint="cs"/>
          <w:rtl/>
        </w:rPr>
        <w:t xml:space="preserve"> فوق به «ظهار»</w:t>
      </w:r>
      <w:r w:rsidR="00E30391" w:rsidRPr="00A81803">
        <w:rPr>
          <w:rFonts w:hint="cs"/>
          <w:rtl/>
        </w:rPr>
        <w:t xml:space="preserve"> و شیو</w:t>
      </w:r>
      <w:r w:rsidR="00D71951" w:rsidRPr="00A81803">
        <w:rPr>
          <w:rFonts w:hint="cs"/>
          <w:rtl/>
        </w:rPr>
        <w:t xml:space="preserve">ۀ </w:t>
      </w:r>
      <w:r w:rsidR="00E30391" w:rsidRPr="00A81803">
        <w:rPr>
          <w:rFonts w:hint="cs"/>
          <w:rtl/>
        </w:rPr>
        <w:t>پرداخت کفّاره و رعایت ترتیب آن اشاره شده است. همان طوری که ملاحظه می‌شود نخستین کفّار</w:t>
      </w:r>
      <w:r w:rsidR="00D71951" w:rsidRPr="00A81803">
        <w:rPr>
          <w:rFonts w:hint="cs"/>
          <w:rtl/>
        </w:rPr>
        <w:t xml:space="preserve">ۀ </w:t>
      </w:r>
      <w:r w:rsidR="00E30391" w:rsidRPr="00A81803">
        <w:rPr>
          <w:rFonts w:hint="cs"/>
          <w:rtl/>
        </w:rPr>
        <w:t>ظهار آزادنمودن برد</w:t>
      </w:r>
      <w:r w:rsidR="00D71951" w:rsidRPr="00A81803">
        <w:rPr>
          <w:rFonts w:hint="cs"/>
          <w:rtl/>
        </w:rPr>
        <w:t xml:space="preserve">ۀ </w:t>
      </w:r>
      <w:r w:rsidR="00E30391" w:rsidRPr="00A81803">
        <w:rPr>
          <w:rFonts w:hint="cs"/>
          <w:rtl/>
        </w:rPr>
        <w:t>مؤمن است، چنان‌که می‌فرماید:</w:t>
      </w:r>
      <w:r w:rsidR="00134256" w:rsidRPr="00A81803">
        <w:rPr>
          <w:rFonts w:hint="cs"/>
          <w:rtl/>
        </w:rPr>
        <w:t xml:space="preserve"> </w:t>
      </w:r>
    </w:p>
    <w:p w:rsidR="00134256" w:rsidRPr="00A81803" w:rsidRDefault="00134256" w:rsidP="001F63EC">
      <w:pPr>
        <w:pStyle w:val="a0"/>
        <w:rPr>
          <w:rtl/>
        </w:rPr>
      </w:pPr>
      <w:r w:rsidRPr="00A81803">
        <w:rPr>
          <w:rFonts w:cs="Traditional Arabic"/>
          <w:color w:val="000000"/>
          <w:shd w:val="clear" w:color="auto" w:fill="FFFFFF"/>
          <w:rtl/>
        </w:rPr>
        <w:t>﴿</w:t>
      </w:r>
      <w:r w:rsidRPr="00A81803">
        <w:rPr>
          <w:rStyle w:val="Char9"/>
          <w:rtl/>
        </w:rPr>
        <w:t>فَتَحۡرِيرُ رَقَبَةٖ</w:t>
      </w:r>
      <w:r w:rsidR="00B85E05" w:rsidRPr="00A81803">
        <w:rPr>
          <w:rFonts w:cs="Times New Roman" w:hint="cs"/>
          <w:color w:val="000000"/>
          <w:shd w:val="clear" w:color="auto" w:fill="FFFFFF"/>
          <w:rtl/>
        </w:rPr>
        <w:t>...</w:t>
      </w:r>
      <w:r w:rsidRPr="00A81803">
        <w:rPr>
          <w:rFonts w:cs="Traditional Arabic"/>
          <w:color w:val="000000"/>
          <w:shd w:val="clear" w:color="auto" w:fill="FFFFFF"/>
          <w:rtl/>
        </w:rPr>
        <w:t>﴾</w:t>
      </w:r>
      <w:r w:rsidR="00277FF0" w:rsidRPr="00A81803">
        <w:rPr>
          <w:rFonts w:hint="cs"/>
          <w:rtl/>
        </w:rPr>
        <w:t>؛</w:t>
      </w:r>
      <w:r w:rsidR="00214B82" w:rsidRPr="00A81803">
        <w:rPr>
          <w:rFonts w:hint="cs"/>
          <w:rtl/>
        </w:rPr>
        <w:t xml:space="preserve"> </w:t>
      </w:r>
      <w:r w:rsidR="00214B82" w:rsidRPr="00A81803">
        <w:rPr>
          <w:rStyle w:val="Char7"/>
          <w:rFonts w:hint="cs"/>
          <w:rtl/>
        </w:rPr>
        <w:t>«(کفّار</w:t>
      </w:r>
      <w:r w:rsidR="00D71951" w:rsidRPr="00A81803">
        <w:rPr>
          <w:rStyle w:val="Char7"/>
          <w:rFonts w:hint="cs"/>
          <w:rtl/>
        </w:rPr>
        <w:t xml:space="preserve">ۀ </w:t>
      </w:r>
      <w:r w:rsidR="00214B82" w:rsidRPr="00A81803">
        <w:rPr>
          <w:rStyle w:val="Char7"/>
          <w:rFonts w:hint="cs"/>
          <w:rtl/>
        </w:rPr>
        <w:t>ظهار) آزادنمودن برده است»</w:t>
      </w:r>
      <w:r w:rsidR="00214B82" w:rsidRPr="00A81803">
        <w:rPr>
          <w:rFonts w:hint="cs"/>
          <w:rtl/>
        </w:rPr>
        <w:t>.</w:t>
      </w:r>
    </w:p>
    <w:p w:rsidR="00214B82" w:rsidRPr="00A81803" w:rsidRDefault="00283351" w:rsidP="001F63EC">
      <w:pPr>
        <w:pStyle w:val="a0"/>
        <w:rPr>
          <w:rtl/>
        </w:rPr>
      </w:pPr>
      <w:r w:rsidRPr="00A81803">
        <w:rPr>
          <w:rFonts w:hint="cs"/>
          <w:rtl/>
        </w:rPr>
        <w:t>شایان ذکر است که فقها برای آزادنمودن برده به عنوان نخستین کفّار</w:t>
      </w:r>
      <w:r w:rsidR="00D71951" w:rsidRPr="00A81803">
        <w:rPr>
          <w:rFonts w:hint="cs"/>
          <w:rtl/>
        </w:rPr>
        <w:t xml:space="preserve">ۀ </w:t>
      </w:r>
      <w:r w:rsidRPr="00A81803">
        <w:rPr>
          <w:rFonts w:hint="cs"/>
          <w:rtl/>
        </w:rPr>
        <w:t xml:space="preserve">ظهار، چند شرط در نظر گرفته‌اند تا اینکه آزادنمودن </w:t>
      </w:r>
      <w:r w:rsidR="001735A7" w:rsidRPr="00A81803">
        <w:rPr>
          <w:rFonts w:hint="cs"/>
          <w:rtl/>
        </w:rPr>
        <w:t>آ</w:t>
      </w:r>
      <w:r w:rsidRPr="00A81803">
        <w:rPr>
          <w:rFonts w:hint="cs"/>
          <w:rtl/>
        </w:rPr>
        <w:t>ن به صورت درست و کامل و مطابق همان چیزی باشد که شریعت آن را خواسته</w:t>
      </w:r>
      <w:r w:rsidR="001F63EC" w:rsidRPr="00A81803">
        <w:rPr>
          <w:rFonts w:hint="cs"/>
          <w:rtl/>
        </w:rPr>
        <w:t xml:space="preserve"> است</w:t>
      </w:r>
      <w:r w:rsidRPr="00A81803">
        <w:rPr>
          <w:rFonts w:hint="cs"/>
          <w:rtl/>
        </w:rPr>
        <w:t xml:space="preserve"> و مقتضی دانسته است، بنابراین اولین شرط این است: برده‌ای که برای آزادنمودن در نظر گرفته شده است، قیاس بر کفّار</w:t>
      </w:r>
      <w:r w:rsidR="00D71951" w:rsidRPr="00A81803">
        <w:rPr>
          <w:rFonts w:hint="cs"/>
          <w:rtl/>
        </w:rPr>
        <w:t xml:space="preserve">ۀ </w:t>
      </w:r>
      <w:r w:rsidRPr="00A81803">
        <w:rPr>
          <w:rFonts w:hint="cs"/>
          <w:rtl/>
        </w:rPr>
        <w:t xml:space="preserve">قتل باید مؤمن باشد. دومین شرط عبارت است از اینکه او دارای عیب‌هایی که مانع فعالیتِ کسب و کار هستند نباشد: عیب‌هایی همچون کوری، فلجی دست و پا و سایر اعضای بدن، همچنین دارای چنان بیماری نباشد که امیدی به بهبودی آن نباشد. </w:t>
      </w:r>
    </w:p>
    <w:p w:rsidR="00277FF0" w:rsidRPr="00A81803" w:rsidRDefault="00093D52" w:rsidP="001F63EC">
      <w:pPr>
        <w:pStyle w:val="a0"/>
        <w:rPr>
          <w:rtl/>
        </w:rPr>
      </w:pPr>
      <w:r w:rsidRPr="00A81803">
        <w:rPr>
          <w:rFonts w:hint="cs"/>
          <w:rtl/>
        </w:rPr>
        <w:t>دوّمین کفّار</w:t>
      </w:r>
      <w:r w:rsidR="00D71951" w:rsidRPr="00A81803">
        <w:rPr>
          <w:rFonts w:hint="cs"/>
          <w:rtl/>
        </w:rPr>
        <w:t xml:space="preserve">ۀ </w:t>
      </w:r>
      <w:r w:rsidRPr="00A81803">
        <w:rPr>
          <w:rFonts w:hint="cs"/>
          <w:rtl/>
        </w:rPr>
        <w:t xml:space="preserve">ظهار که در آیات فوق به ترتیب به آن اشاره شده است، این قسمت است که می‌فرماید: </w:t>
      </w:r>
    </w:p>
    <w:p w:rsidR="00277FF0" w:rsidRPr="00A81803" w:rsidRDefault="00093D52" w:rsidP="001F63EC">
      <w:pPr>
        <w:pStyle w:val="a0"/>
        <w:rPr>
          <w:rtl/>
        </w:rPr>
      </w:pPr>
      <w:r w:rsidRPr="00A81803">
        <w:rPr>
          <w:rFonts w:cs="Traditional Arabic"/>
          <w:color w:val="000000"/>
          <w:shd w:val="clear" w:color="auto" w:fill="FFFFFF"/>
          <w:rtl/>
        </w:rPr>
        <w:t>﴿</w:t>
      </w:r>
      <w:r w:rsidRPr="00A81803">
        <w:rPr>
          <w:rStyle w:val="Char9"/>
          <w:rtl/>
        </w:rPr>
        <w:t>فَمَن لَّمۡ يَجِدۡ فَصِيَامُ شَهۡرَيۡنِ مُتَتَابِعَيۡنِ</w:t>
      </w:r>
      <w:r w:rsidRPr="00A81803">
        <w:rPr>
          <w:rFonts w:cs="Traditional Arabic"/>
          <w:color w:val="000000"/>
          <w:shd w:val="clear" w:color="auto" w:fill="FFFFFF"/>
          <w:rtl/>
        </w:rPr>
        <w:t>﴾</w:t>
      </w:r>
      <w:r w:rsidRPr="00A81803">
        <w:rPr>
          <w:rStyle w:val="Char9"/>
          <w:rtl/>
        </w:rPr>
        <w:t xml:space="preserve"> </w:t>
      </w:r>
      <w:r w:rsidRPr="00A81803">
        <w:rPr>
          <w:rStyle w:val="Char"/>
          <w:rtl/>
        </w:rPr>
        <w:t>[النساء: 92]</w:t>
      </w:r>
      <w:r w:rsidR="00277FF0" w:rsidRPr="00A81803">
        <w:rPr>
          <w:rFonts w:hint="cs"/>
          <w:rtl/>
        </w:rPr>
        <w:t>.</w:t>
      </w:r>
      <w:r w:rsidR="000E61AC" w:rsidRPr="00A81803">
        <w:rPr>
          <w:rFonts w:hint="cs"/>
          <w:rtl/>
        </w:rPr>
        <w:t xml:space="preserve"> </w:t>
      </w:r>
    </w:p>
    <w:p w:rsidR="000E61AC" w:rsidRPr="00A81803" w:rsidRDefault="000E61AC" w:rsidP="001F63EC">
      <w:pPr>
        <w:pStyle w:val="a0"/>
        <w:rPr>
          <w:rtl/>
        </w:rPr>
      </w:pPr>
      <w:r w:rsidRPr="00A81803">
        <w:rPr>
          <w:rStyle w:val="Char7"/>
          <w:rFonts w:hint="cs"/>
          <w:rtl/>
        </w:rPr>
        <w:t>«و اگر کسی بنده‌ای را نیابد (و یا توانایی آزادکردن او را نداشته باشد، باید) دو ماه پیاپی و بدون فاصله روزه بگیرد»</w:t>
      </w:r>
      <w:r w:rsidRPr="00A81803">
        <w:rPr>
          <w:rFonts w:hint="cs"/>
          <w:rtl/>
        </w:rPr>
        <w:t>.</w:t>
      </w:r>
    </w:p>
    <w:p w:rsidR="000E61AC" w:rsidRPr="00A81803" w:rsidRDefault="00ED526A" w:rsidP="00B33500">
      <w:pPr>
        <w:pStyle w:val="a0"/>
        <w:widowControl w:val="0"/>
        <w:rPr>
          <w:rtl/>
        </w:rPr>
      </w:pPr>
      <w:r w:rsidRPr="00A81803">
        <w:rPr>
          <w:rFonts w:hint="cs"/>
          <w:rtl/>
        </w:rPr>
        <w:t>باید توجه داشت که این نوع دوم کفّار</w:t>
      </w:r>
      <w:r w:rsidR="00D71951" w:rsidRPr="00A81803">
        <w:rPr>
          <w:rFonts w:hint="cs"/>
          <w:rtl/>
        </w:rPr>
        <w:t xml:space="preserve">ۀ </w:t>
      </w:r>
      <w:r w:rsidRPr="00A81803">
        <w:rPr>
          <w:rFonts w:hint="cs"/>
          <w:rtl/>
        </w:rPr>
        <w:t>ظهار نیز شرایطی دارد، شرط اول به این شکل است که شخص کفّاره‌دهنده قادر به آزادنمودن برد</w:t>
      </w:r>
      <w:r w:rsidR="00D71951" w:rsidRPr="00A81803">
        <w:rPr>
          <w:rFonts w:hint="cs"/>
          <w:rtl/>
        </w:rPr>
        <w:t xml:space="preserve">ۀ </w:t>
      </w:r>
      <w:r w:rsidR="00277FF0" w:rsidRPr="00A81803">
        <w:rPr>
          <w:rFonts w:hint="cs"/>
          <w:rtl/>
        </w:rPr>
        <w:t>مؤمن نباشد.</w:t>
      </w:r>
      <w:r w:rsidRPr="00A81803">
        <w:rPr>
          <w:rFonts w:hint="cs"/>
          <w:rtl/>
        </w:rPr>
        <w:t xml:space="preserve"> قادرنبودن او برای آزادنمودن برده، یا به این سبب است که در عصر حاضر برده پیدا نمی‌شود و یا اینکه پیدا می‌شود</w:t>
      </w:r>
      <w:r w:rsidR="007E39D3" w:rsidRPr="00A81803">
        <w:rPr>
          <w:rFonts w:hint="cs"/>
          <w:rtl/>
        </w:rPr>
        <w:t xml:space="preserve"> </w:t>
      </w:r>
      <w:r w:rsidRPr="00A81803">
        <w:rPr>
          <w:rFonts w:hint="cs"/>
          <w:rtl/>
        </w:rPr>
        <w:t xml:space="preserve">امّا آن شخص، مالکِ او نیست تا آزادش کند و یا از خریدن آن عاجز و ناتوان می‌باشد. </w:t>
      </w:r>
    </w:p>
    <w:p w:rsidR="00ED526A" w:rsidRPr="00A81803" w:rsidRDefault="00ED526A" w:rsidP="00B33500">
      <w:pPr>
        <w:pStyle w:val="a0"/>
        <w:widowControl w:val="0"/>
        <w:rPr>
          <w:spacing w:val="-2"/>
          <w:rtl/>
        </w:rPr>
      </w:pPr>
      <w:r w:rsidRPr="00A81803">
        <w:rPr>
          <w:rFonts w:hint="cs"/>
          <w:spacing w:val="-2"/>
          <w:rtl/>
        </w:rPr>
        <w:t>شرط دوم روزه‌داری کفّاره‌دهند</w:t>
      </w:r>
      <w:r w:rsidR="00D71951" w:rsidRPr="00A81803">
        <w:rPr>
          <w:rFonts w:hint="cs"/>
          <w:spacing w:val="-2"/>
          <w:rtl/>
        </w:rPr>
        <w:t xml:space="preserve">ۀ </w:t>
      </w:r>
      <w:r w:rsidRPr="00A81803">
        <w:rPr>
          <w:rFonts w:hint="cs"/>
          <w:spacing w:val="-2"/>
          <w:rtl/>
        </w:rPr>
        <w:t>ظهار این است که دو ماه را پیاپی و بدون فاصله روزه بگیرد، بنابراین اگر آن را بدون عذر شرعی قطع کند</w:t>
      </w:r>
      <w:r w:rsidR="007E39D3" w:rsidRPr="00A81803">
        <w:rPr>
          <w:rFonts w:hint="cs"/>
          <w:spacing w:val="-2"/>
          <w:rtl/>
        </w:rPr>
        <w:t xml:space="preserve"> </w:t>
      </w:r>
      <w:r w:rsidRPr="00A81803">
        <w:rPr>
          <w:rFonts w:hint="cs"/>
          <w:spacing w:val="-2"/>
          <w:rtl/>
        </w:rPr>
        <w:t>و میان آن فاصله اندازد، باید آن را دوباره از اول شروع کند به خاطر اینکه به شرط</w:t>
      </w:r>
      <w:r w:rsidR="009F33A7" w:rsidRPr="00A81803">
        <w:rPr>
          <w:rFonts w:hint="cs"/>
          <w:spacing w:val="-2"/>
          <w:rtl/>
        </w:rPr>
        <w:t>ی</w:t>
      </w:r>
      <w:r w:rsidR="00EC1F0D" w:rsidRPr="00A81803">
        <w:rPr>
          <w:rFonts w:hint="cs"/>
          <w:spacing w:val="-2"/>
          <w:rtl/>
        </w:rPr>
        <w:t xml:space="preserve"> گرفته شده</w:t>
      </w:r>
      <w:r w:rsidR="009F33A7" w:rsidRPr="00A81803">
        <w:rPr>
          <w:rFonts w:hint="cs"/>
          <w:spacing w:val="-2"/>
          <w:rtl/>
        </w:rPr>
        <w:t xml:space="preserve"> است</w:t>
      </w:r>
      <w:r w:rsidR="00EC1F0D" w:rsidRPr="00A81803">
        <w:rPr>
          <w:rFonts w:hint="cs"/>
          <w:spacing w:val="-2"/>
          <w:rtl/>
        </w:rPr>
        <w:t xml:space="preserve"> که باید آن دو ماه روزه به صورت پیاپی و بدون انقطاع باشد.</w:t>
      </w:r>
    </w:p>
    <w:p w:rsidR="00EC1F0D" w:rsidRPr="00A81803" w:rsidRDefault="00EC1F0D" w:rsidP="00B33500">
      <w:pPr>
        <w:pStyle w:val="a0"/>
        <w:widowControl w:val="0"/>
        <w:rPr>
          <w:rtl/>
        </w:rPr>
      </w:pPr>
      <w:r w:rsidRPr="00A81803">
        <w:rPr>
          <w:rFonts w:hint="cs"/>
          <w:rtl/>
        </w:rPr>
        <w:t>یادآوری، باید دانست که بعضی از عذرهای شرعی هستند که ع</w:t>
      </w:r>
      <w:r w:rsidR="005324BA" w:rsidRPr="00A81803">
        <w:rPr>
          <w:rFonts w:hint="cs"/>
          <w:rtl/>
        </w:rPr>
        <w:t>دم رعایت تتابع و پیاپی روزه را ج</w:t>
      </w:r>
      <w:r w:rsidRPr="00A81803">
        <w:rPr>
          <w:rFonts w:hint="cs"/>
          <w:rtl/>
        </w:rPr>
        <w:t>ایز می‌دارند، از</w:t>
      </w:r>
      <w:r w:rsidR="00891FFA" w:rsidRPr="00A81803">
        <w:rPr>
          <w:rFonts w:hint="cs"/>
          <w:rtl/>
        </w:rPr>
        <w:t xml:space="preserve"> </w:t>
      </w:r>
      <w:r w:rsidRPr="00A81803">
        <w:rPr>
          <w:rFonts w:hint="cs"/>
          <w:rtl/>
        </w:rPr>
        <w:t>جمله: برخورد آن به روز</w:t>
      </w:r>
      <w:r w:rsidR="00D71951" w:rsidRPr="00A81803">
        <w:rPr>
          <w:rFonts w:hint="cs"/>
          <w:rtl/>
        </w:rPr>
        <w:t xml:space="preserve">ۀ </w:t>
      </w:r>
      <w:r w:rsidRPr="00A81803">
        <w:rPr>
          <w:rFonts w:hint="cs"/>
          <w:rtl/>
        </w:rPr>
        <w:t>واجب ماه رمضان، یا مصادف‌بودن به افطار واجب و پرهیز از روزه‌داری، مانند روزه‌نگرفتن در روز عید فطر یا عید قربان و یا برخورد آن به ایام الّتشریق: (سه روز بعد از عید قربان) و یا روزه‌نگرفتن به خاطر عذری که افطار روزه را جایز می‌دارد مانند بیماری</w:t>
      </w:r>
      <w:r w:rsidR="00000604" w:rsidRPr="00A81803">
        <w:rPr>
          <w:rFonts w:hint="cs"/>
          <w:rtl/>
        </w:rPr>
        <w:t xml:space="preserve"> شدید، یا سفر طاقت‌فرسای</w:t>
      </w:r>
      <w:r w:rsidR="0020789D" w:rsidRPr="00A81803">
        <w:rPr>
          <w:rFonts w:hint="cs"/>
          <w:rtl/>
        </w:rPr>
        <w:t xml:space="preserve"> مباح. بنابراین در تمام این حالات و مواقع استثنایی، نگرفتن روزه به عنوان قطع تتابع و پیاپی‌بودن محسوب نمی‌شود. </w:t>
      </w:r>
    </w:p>
    <w:p w:rsidR="00277FF0" w:rsidRPr="00A81803" w:rsidRDefault="0020789D" w:rsidP="009F33A7">
      <w:pPr>
        <w:pStyle w:val="a0"/>
        <w:rPr>
          <w:rtl/>
        </w:rPr>
      </w:pPr>
      <w:r w:rsidRPr="00A81803">
        <w:rPr>
          <w:rFonts w:hint="cs"/>
          <w:rtl/>
        </w:rPr>
        <w:t>سومین</w:t>
      </w:r>
      <w:r w:rsidR="00E56BC1" w:rsidRPr="00A81803">
        <w:rPr>
          <w:rFonts w:hint="cs"/>
          <w:rtl/>
        </w:rPr>
        <w:t xml:space="preserve"> کفّار</w:t>
      </w:r>
      <w:r w:rsidR="00D71951" w:rsidRPr="00A81803">
        <w:rPr>
          <w:rFonts w:hint="cs"/>
          <w:rtl/>
        </w:rPr>
        <w:t xml:space="preserve">ۀ </w:t>
      </w:r>
      <w:r w:rsidR="00E56BC1" w:rsidRPr="00A81803">
        <w:rPr>
          <w:rFonts w:hint="cs"/>
          <w:rtl/>
        </w:rPr>
        <w:t xml:space="preserve">ظهار که در آیات ذکر شده به آن اشاره شده است این قسمت از آیه است که می‌فرماید: </w:t>
      </w:r>
    </w:p>
    <w:p w:rsidR="00277FF0" w:rsidRPr="00A81803" w:rsidRDefault="00232941" w:rsidP="009F33A7">
      <w:pPr>
        <w:pStyle w:val="a0"/>
        <w:rPr>
          <w:rtl/>
        </w:rPr>
      </w:pPr>
      <w:r w:rsidRPr="00A81803">
        <w:rPr>
          <w:rFonts w:cs="Traditional Arabic"/>
          <w:color w:val="000000"/>
          <w:shd w:val="clear" w:color="auto" w:fill="FFFFFF"/>
          <w:rtl/>
        </w:rPr>
        <w:t>﴿</w:t>
      </w:r>
      <w:r w:rsidRPr="00A81803">
        <w:rPr>
          <w:rStyle w:val="Char9"/>
          <w:rtl/>
        </w:rPr>
        <w:t>فَمَن لَّمۡ يَسۡتَطِعۡ فَإِطۡعَامُ سِتِّينَ م</w:t>
      </w:r>
      <w:r w:rsidR="00B33500" w:rsidRPr="00A81803">
        <w:rPr>
          <w:rStyle w:val="Char9"/>
          <w:rtl/>
        </w:rPr>
        <w:t>ِسۡكِينٗا</w:t>
      </w:r>
      <w:r w:rsidRPr="00A81803">
        <w:rPr>
          <w:rFonts w:cs="Traditional Arabic"/>
          <w:color w:val="000000"/>
          <w:shd w:val="clear" w:color="auto" w:fill="FFFFFF"/>
          <w:rtl/>
        </w:rPr>
        <w:t>﴾</w:t>
      </w:r>
      <w:r w:rsidRPr="00A81803">
        <w:rPr>
          <w:rStyle w:val="Char9"/>
          <w:rtl/>
        </w:rPr>
        <w:t xml:space="preserve"> </w:t>
      </w:r>
      <w:r w:rsidRPr="00A81803">
        <w:rPr>
          <w:rStyle w:val="Char"/>
          <w:rtl/>
        </w:rPr>
        <w:t>[المجادلة: 4]</w:t>
      </w:r>
      <w:r w:rsidR="00277FF0" w:rsidRPr="00A81803">
        <w:rPr>
          <w:rFonts w:hint="cs"/>
          <w:rtl/>
        </w:rPr>
        <w:t>.</w:t>
      </w:r>
      <w:r w:rsidR="00C421CB" w:rsidRPr="00A81803">
        <w:rPr>
          <w:rFonts w:hint="cs"/>
          <w:rtl/>
        </w:rPr>
        <w:t xml:space="preserve"> </w:t>
      </w:r>
    </w:p>
    <w:p w:rsidR="00D874DC" w:rsidRPr="00A81803" w:rsidRDefault="00C421CB" w:rsidP="009F33A7">
      <w:pPr>
        <w:pStyle w:val="a0"/>
        <w:rPr>
          <w:rtl/>
        </w:rPr>
      </w:pPr>
      <w:r w:rsidRPr="00A81803">
        <w:rPr>
          <w:rStyle w:val="Char7"/>
          <w:rFonts w:hint="cs"/>
          <w:rtl/>
        </w:rPr>
        <w:t>«اگر کسی قادر (</w:t>
      </w:r>
      <w:r w:rsidR="00B3301A" w:rsidRPr="00A81803">
        <w:rPr>
          <w:rStyle w:val="Char7"/>
          <w:rFonts w:hint="cs"/>
          <w:rtl/>
        </w:rPr>
        <w:t>به روز‌ه‌گرفتن) نبود، باید به شصت نفر فقیر خوراک دهد»</w:t>
      </w:r>
      <w:r w:rsidR="00B3301A" w:rsidRPr="00A81803">
        <w:rPr>
          <w:rFonts w:hint="cs"/>
          <w:rtl/>
        </w:rPr>
        <w:t>.</w:t>
      </w:r>
    </w:p>
    <w:p w:rsidR="001476B8" w:rsidRPr="00A81803" w:rsidRDefault="0069495F" w:rsidP="009F33A7">
      <w:pPr>
        <w:pStyle w:val="a0"/>
        <w:rPr>
          <w:rtl/>
        </w:rPr>
      </w:pPr>
      <w:r w:rsidRPr="00A81803">
        <w:rPr>
          <w:rFonts w:hint="cs"/>
          <w:rtl/>
        </w:rPr>
        <w:t>این نوع سوم کفّار</w:t>
      </w:r>
      <w:r w:rsidR="00D71951" w:rsidRPr="00A81803">
        <w:rPr>
          <w:rFonts w:hint="cs"/>
          <w:rtl/>
        </w:rPr>
        <w:t xml:space="preserve">ۀ </w:t>
      </w:r>
      <w:r w:rsidRPr="00A81803">
        <w:rPr>
          <w:rFonts w:hint="cs"/>
          <w:rtl/>
        </w:rPr>
        <w:t xml:space="preserve">ظهار چند شرط نیز دارد، از این قرار: </w:t>
      </w:r>
    </w:p>
    <w:p w:rsidR="009F38AD" w:rsidRPr="00A81803" w:rsidRDefault="00277FF0" w:rsidP="00B33500">
      <w:pPr>
        <w:pStyle w:val="a0"/>
        <w:widowControl w:val="0"/>
        <w:rPr>
          <w:spacing w:val="-2"/>
          <w:rtl/>
        </w:rPr>
      </w:pPr>
      <w:r w:rsidRPr="00A81803">
        <w:rPr>
          <w:rStyle w:val="Char5"/>
          <w:rFonts w:hint="cs"/>
          <w:spacing w:val="-2"/>
          <w:rtl/>
        </w:rPr>
        <w:t>اولاً:</w:t>
      </w:r>
      <w:r w:rsidR="009F38AD" w:rsidRPr="00A81803">
        <w:rPr>
          <w:rFonts w:hint="cs"/>
          <w:spacing w:val="-2"/>
          <w:rtl/>
        </w:rPr>
        <w:t xml:space="preserve"> کسی که می‌خواهد به عنوان کفّار</w:t>
      </w:r>
      <w:r w:rsidR="00D71951" w:rsidRPr="00A81803">
        <w:rPr>
          <w:rFonts w:hint="cs"/>
          <w:spacing w:val="-2"/>
          <w:rtl/>
        </w:rPr>
        <w:t xml:space="preserve">ۀ </w:t>
      </w:r>
      <w:r w:rsidR="009F38AD" w:rsidRPr="00A81803">
        <w:rPr>
          <w:rFonts w:hint="cs"/>
          <w:spacing w:val="-2"/>
          <w:rtl/>
        </w:rPr>
        <w:t xml:space="preserve">ظهار، به شصت نفر فقیر خوراک دهد، باید او قادر به دو ماه روزه‌گرفتن نباشد، ثانیاً </w:t>
      </w:r>
      <w:r w:rsidR="009F38AD" w:rsidRPr="00A81803">
        <w:rPr>
          <w:spacing w:val="-2"/>
          <w:rtl/>
        </w:rPr>
        <w:t>–</w:t>
      </w:r>
      <w:r w:rsidR="009F38AD" w:rsidRPr="00A81803">
        <w:rPr>
          <w:rFonts w:hint="cs"/>
          <w:spacing w:val="-2"/>
          <w:rtl/>
        </w:rPr>
        <w:t xml:space="preserve"> به </w:t>
      </w:r>
      <w:r w:rsidR="00F812B3" w:rsidRPr="00A81803">
        <w:rPr>
          <w:rFonts w:hint="cs"/>
          <w:spacing w:val="-2"/>
          <w:rtl/>
        </w:rPr>
        <w:t>افرادی که می‌خواهد طعام دهد، باید این ویژگی‌ها را دارا باشند: 1- مسکین و از جمل</w:t>
      </w:r>
      <w:r w:rsidR="00D71951" w:rsidRPr="00A81803">
        <w:rPr>
          <w:rFonts w:hint="cs"/>
          <w:spacing w:val="-2"/>
          <w:rtl/>
        </w:rPr>
        <w:t xml:space="preserve">ۀ </w:t>
      </w:r>
      <w:r w:rsidR="00F812B3" w:rsidRPr="00A81803">
        <w:rPr>
          <w:rFonts w:hint="cs"/>
          <w:spacing w:val="-2"/>
          <w:rtl/>
        </w:rPr>
        <w:t xml:space="preserve">اشخاصی باشند که مستحق زکات هستند، 2- مسلمان باشند، 3- آزاده باشند. </w:t>
      </w:r>
    </w:p>
    <w:p w:rsidR="00E84165" w:rsidRPr="00A81803" w:rsidRDefault="00F812B3" w:rsidP="00970FFA">
      <w:pPr>
        <w:pStyle w:val="a0"/>
        <w:widowControl w:val="0"/>
        <w:rPr>
          <w:spacing w:val="-2"/>
          <w:rtl/>
        </w:rPr>
      </w:pPr>
      <w:r w:rsidRPr="00A81803">
        <w:rPr>
          <w:rStyle w:val="Char5"/>
          <w:rFonts w:hint="cs"/>
          <w:spacing w:val="-2"/>
          <w:rtl/>
        </w:rPr>
        <w:t>ثالثاً</w:t>
      </w:r>
      <w:r w:rsidR="00277FF0" w:rsidRPr="00A81803">
        <w:rPr>
          <w:rFonts w:hint="cs"/>
          <w:spacing w:val="-2"/>
          <w:rtl/>
        </w:rPr>
        <w:t>:</w:t>
      </w:r>
      <w:r w:rsidR="005360C7" w:rsidRPr="00A81803">
        <w:rPr>
          <w:rFonts w:hint="cs"/>
          <w:spacing w:val="-2"/>
          <w:rtl/>
        </w:rPr>
        <w:t xml:space="preserve"> شرطِ طعام‌دادن به عنوان کفّار</w:t>
      </w:r>
      <w:r w:rsidR="00D71951" w:rsidRPr="00A81803">
        <w:rPr>
          <w:rFonts w:hint="cs"/>
          <w:spacing w:val="-2"/>
          <w:rtl/>
        </w:rPr>
        <w:t xml:space="preserve">ۀ </w:t>
      </w:r>
      <w:r w:rsidR="005360C7" w:rsidRPr="00A81803">
        <w:rPr>
          <w:rFonts w:hint="cs"/>
          <w:spacing w:val="-2"/>
          <w:rtl/>
        </w:rPr>
        <w:t>ظهار این است که مقدار طعامی که به هریک</w:t>
      </w:r>
      <w:r w:rsidR="00E84165" w:rsidRPr="00A81803">
        <w:rPr>
          <w:rFonts w:hint="cs"/>
          <w:spacing w:val="-2"/>
          <w:rtl/>
        </w:rPr>
        <w:t xml:space="preserve"> از افراد مسکین می‌دهد از یک مُد و یا از نصفِ صاعی کمتر نباشد.</w:t>
      </w:r>
    </w:p>
    <w:p w:rsidR="00E84165" w:rsidRPr="00A81803" w:rsidRDefault="00E84165" w:rsidP="00970FFA">
      <w:pPr>
        <w:pStyle w:val="a2"/>
        <w:widowControl w:val="0"/>
        <w:rPr>
          <w:rtl/>
        </w:rPr>
      </w:pPr>
      <w:bookmarkStart w:id="73" w:name="_Toc485737419"/>
      <w:r w:rsidRPr="00A81803">
        <w:rPr>
          <w:rFonts w:hint="cs"/>
          <w:rtl/>
        </w:rPr>
        <w:t>چند تذکر مهم دربار</w:t>
      </w:r>
      <w:r w:rsidR="00D71951" w:rsidRPr="00A81803">
        <w:rPr>
          <w:rFonts w:hint="cs"/>
          <w:rtl/>
        </w:rPr>
        <w:t xml:space="preserve">ۀ </w:t>
      </w:r>
      <w:r w:rsidRPr="00A81803">
        <w:rPr>
          <w:rFonts w:hint="cs"/>
          <w:rtl/>
        </w:rPr>
        <w:t>احکام ظهار</w:t>
      </w:r>
      <w:bookmarkEnd w:id="73"/>
    </w:p>
    <w:p w:rsidR="00277FF0" w:rsidRPr="00A81803" w:rsidRDefault="00681E22" w:rsidP="004538B5">
      <w:pPr>
        <w:pStyle w:val="a0"/>
        <w:rPr>
          <w:rtl/>
        </w:rPr>
      </w:pPr>
      <w:r w:rsidRPr="00A81803">
        <w:rPr>
          <w:rStyle w:val="Char5"/>
          <w:rFonts w:hint="cs"/>
          <w:rtl/>
        </w:rPr>
        <w:t>تذکر یکم</w:t>
      </w:r>
      <w:r w:rsidR="00277FF0" w:rsidRPr="00A81803">
        <w:rPr>
          <w:rFonts w:hint="cs"/>
          <w:rtl/>
        </w:rPr>
        <w:t>:</w:t>
      </w:r>
      <w:r w:rsidRPr="00A81803">
        <w:rPr>
          <w:rFonts w:hint="cs"/>
          <w:rtl/>
        </w:rPr>
        <w:t xml:space="preserve"> هرگاه مردِ ظهارکننده خواست با همسرِ خود عمل مقاربت انجام دهد، بر او واجب است که قبل از مقاربت، کفّار</w:t>
      </w:r>
      <w:r w:rsidR="00D71951" w:rsidRPr="00A81803">
        <w:rPr>
          <w:rFonts w:hint="cs"/>
          <w:rtl/>
        </w:rPr>
        <w:t xml:space="preserve">ۀ </w:t>
      </w:r>
      <w:r w:rsidRPr="00A81803">
        <w:rPr>
          <w:rFonts w:hint="cs"/>
          <w:rtl/>
        </w:rPr>
        <w:t>ظهار را پرداخت کند، چون تا زمانی که کفّار</w:t>
      </w:r>
      <w:r w:rsidR="00D71951" w:rsidRPr="00A81803">
        <w:rPr>
          <w:rFonts w:hint="cs"/>
          <w:rtl/>
        </w:rPr>
        <w:t xml:space="preserve">ۀ </w:t>
      </w:r>
      <w:r w:rsidRPr="00A81803">
        <w:rPr>
          <w:rFonts w:hint="cs"/>
          <w:rtl/>
        </w:rPr>
        <w:t>ظهار را پرداخت نکرده است،</w:t>
      </w:r>
      <w:r w:rsidR="00CB505F" w:rsidRPr="00A81803">
        <w:rPr>
          <w:rFonts w:hint="cs"/>
          <w:rtl/>
        </w:rPr>
        <w:t xml:space="preserve"> عملِ مقاربت بر او حرام می‌باشد و این چیزی است که اهل علم بر آن اتفاق</w:t>
      </w:r>
      <w:r w:rsidR="00325B04" w:rsidRPr="00A81803">
        <w:rPr>
          <w:rFonts w:hint="cs"/>
          <w:rtl/>
        </w:rPr>
        <w:t xml:space="preserve"> </w:t>
      </w:r>
      <w:r w:rsidR="00CB505F" w:rsidRPr="00A81803">
        <w:rPr>
          <w:rFonts w:hint="cs"/>
          <w:rtl/>
        </w:rPr>
        <w:t>نظر دارند، به دلیل این فرمود</w:t>
      </w:r>
      <w:r w:rsidR="00D71951" w:rsidRPr="00A81803">
        <w:rPr>
          <w:rFonts w:hint="cs"/>
          <w:rtl/>
        </w:rPr>
        <w:t xml:space="preserve">ۀ </w:t>
      </w:r>
      <w:r w:rsidR="00CB505F" w:rsidRPr="00A81803">
        <w:rPr>
          <w:rFonts w:hint="cs"/>
          <w:rtl/>
        </w:rPr>
        <w:t>خداوند که می‌فرماید:</w:t>
      </w:r>
      <w:r w:rsidR="00325B04" w:rsidRPr="00A81803">
        <w:rPr>
          <w:rFonts w:hint="cs"/>
          <w:rtl/>
        </w:rPr>
        <w:t xml:space="preserve"> </w:t>
      </w:r>
    </w:p>
    <w:p w:rsidR="00277FF0" w:rsidRPr="00A81803" w:rsidRDefault="00CB505F" w:rsidP="00970FFA">
      <w:pPr>
        <w:pStyle w:val="a0"/>
        <w:widowControl w:val="0"/>
        <w:rPr>
          <w:rtl/>
        </w:rPr>
      </w:pPr>
      <w:r w:rsidRPr="00A81803">
        <w:rPr>
          <w:rFonts w:cs="Traditional Arabic"/>
          <w:color w:val="000000"/>
          <w:shd w:val="clear" w:color="auto" w:fill="FFFFFF"/>
          <w:rtl/>
        </w:rPr>
        <w:t>﴿</w:t>
      </w:r>
      <w:r w:rsidR="00B33500" w:rsidRPr="00A81803">
        <w:rPr>
          <w:rStyle w:val="Char9"/>
          <w:rtl/>
        </w:rPr>
        <w:t>مِن قَبۡلِ أَن يَتَمَآسَّا</w:t>
      </w:r>
      <w:r w:rsidRPr="00A81803">
        <w:rPr>
          <w:rFonts w:cs="Traditional Arabic"/>
          <w:color w:val="000000"/>
          <w:shd w:val="clear" w:color="auto" w:fill="FFFFFF"/>
          <w:rtl/>
        </w:rPr>
        <w:t>﴾</w:t>
      </w:r>
      <w:r w:rsidRPr="00A81803">
        <w:rPr>
          <w:rStyle w:val="Char9"/>
          <w:rtl/>
        </w:rPr>
        <w:t xml:space="preserve"> </w:t>
      </w:r>
      <w:r w:rsidRPr="00A81803">
        <w:rPr>
          <w:rStyle w:val="Char"/>
          <w:rtl/>
        </w:rPr>
        <w:t>[المجادلة: 4]</w:t>
      </w:r>
      <w:r w:rsidR="00277FF0" w:rsidRPr="00A81803">
        <w:rPr>
          <w:rFonts w:hint="cs"/>
          <w:rtl/>
        </w:rPr>
        <w:t>.</w:t>
      </w:r>
      <w:r w:rsidR="00577642" w:rsidRPr="00A81803">
        <w:rPr>
          <w:rFonts w:hint="cs"/>
          <w:rtl/>
        </w:rPr>
        <w:t xml:space="preserve"> </w:t>
      </w:r>
    </w:p>
    <w:p w:rsidR="00CB505F" w:rsidRPr="00A81803" w:rsidRDefault="00577642" w:rsidP="00970FFA">
      <w:pPr>
        <w:pStyle w:val="a0"/>
        <w:widowControl w:val="0"/>
        <w:rPr>
          <w:rtl/>
        </w:rPr>
      </w:pPr>
      <w:r w:rsidRPr="00A81803">
        <w:rPr>
          <w:rStyle w:val="Char7"/>
          <w:rFonts w:hint="cs"/>
          <w:rtl/>
        </w:rPr>
        <w:t>«پیش از آن</w:t>
      </w:r>
      <w:r w:rsidR="00572878" w:rsidRPr="00A81803">
        <w:rPr>
          <w:rStyle w:val="Char7"/>
          <w:rFonts w:hint="cs"/>
          <w:rtl/>
        </w:rPr>
        <w:t>ک</w:t>
      </w:r>
      <w:r w:rsidRPr="00A81803">
        <w:rPr>
          <w:rStyle w:val="Char7"/>
          <w:rFonts w:hint="cs"/>
          <w:rtl/>
        </w:rPr>
        <w:t>ه شوهر و همسر با همدیگر نزدیکی و آمیزش کنند»</w:t>
      </w:r>
      <w:r w:rsidRPr="00A81803">
        <w:rPr>
          <w:rFonts w:hint="cs"/>
          <w:rtl/>
        </w:rPr>
        <w:t>.</w:t>
      </w:r>
    </w:p>
    <w:p w:rsidR="009B1DBA" w:rsidRPr="00A81803" w:rsidRDefault="00277FF0" w:rsidP="009F33A7">
      <w:pPr>
        <w:pStyle w:val="a0"/>
        <w:rPr>
          <w:spacing w:val="-3"/>
          <w:rtl/>
        </w:rPr>
      </w:pPr>
      <w:r w:rsidRPr="00A81803">
        <w:rPr>
          <w:rStyle w:val="Char5"/>
          <w:rFonts w:hint="cs"/>
          <w:spacing w:val="-3"/>
          <w:rtl/>
        </w:rPr>
        <w:t>تذکر دوم:</w:t>
      </w:r>
      <w:r w:rsidR="0078585C" w:rsidRPr="00A81803">
        <w:rPr>
          <w:rFonts w:hint="cs"/>
          <w:spacing w:val="-3"/>
          <w:rtl/>
        </w:rPr>
        <w:t xml:space="preserve"> شایان ذکر است که پرداخت کفّار</w:t>
      </w:r>
      <w:r w:rsidR="00D71951" w:rsidRPr="00A81803">
        <w:rPr>
          <w:rFonts w:hint="cs"/>
          <w:spacing w:val="-3"/>
          <w:rtl/>
        </w:rPr>
        <w:t xml:space="preserve">ۀ </w:t>
      </w:r>
      <w:r w:rsidR="0078585C" w:rsidRPr="00A81803">
        <w:rPr>
          <w:rFonts w:hint="cs"/>
          <w:spacing w:val="-3"/>
          <w:rtl/>
        </w:rPr>
        <w:t>ظهار، به صورت اختیاری و انتخابی نیست</w:t>
      </w:r>
      <w:r w:rsidRPr="00A81803">
        <w:rPr>
          <w:rFonts w:hint="cs"/>
          <w:spacing w:val="-3"/>
          <w:rtl/>
        </w:rPr>
        <w:t>،</w:t>
      </w:r>
      <w:r w:rsidR="0078585C" w:rsidRPr="00A81803">
        <w:rPr>
          <w:rFonts w:hint="cs"/>
          <w:spacing w:val="-3"/>
          <w:rtl/>
        </w:rPr>
        <w:t xml:space="preserve"> بلکه باید به همان ترتیبی انجام گیرد که در قرآن ذکر شده است، به این شکل: مردی که کلام ظهار بر زبان آورده است، نخست اقدام به آزادی برد</w:t>
      </w:r>
      <w:r w:rsidR="00D71951" w:rsidRPr="00A81803">
        <w:rPr>
          <w:rFonts w:hint="cs"/>
          <w:spacing w:val="-3"/>
          <w:rtl/>
        </w:rPr>
        <w:t xml:space="preserve">ۀ </w:t>
      </w:r>
      <w:r w:rsidR="0078585C" w:rsidRPr="00A81803">
        <w:rPr>
          <w:rFonts w:hint="cs"/>
          <w:spacing w:val="-3"/>
          <w:rtl/>
        </w:rPr>
        <w:t>مؤمن کند، اگر برد</w:t>
      </w:r>
      <w:r w:rsidR="00D71951" w:rsidRPr="00A81803">
        <w:rPr>
          <w:rFonts w:hint="cs"/>
          <w:spacing w:val="-3"/>
          <w:rtl/>
        </w:rPr>
        <w:t xml:space="preserve">ۀ </w:t>
      </w:r>
      <w:r w:rsidR="0078585C" w:rsidRPr="00A81803">
        <w:rPr>
          <w:rFonts w:hint="cs"/>
          <w:spacing w:val="-3"/>
          <w:rtl/>
        </w:rPr>
        <w:t>مؤمن یافت نشد، یا قادر به خریدن او نبود، باید دو ماه متوالی و بدو</w:t>
      </w:r>
      <w:r w:rsidR="00125237" w:rsidRPr="00A81803">
        <w:rPr>
          <w:rFonts w:hint="cs"/>
          <w:spacing w:val="-3"/>
          <w:rtl/>
        </w:rPr>
        <w:t>ن فاصله روزه بگیرد، اگر هم قادر</w:t>
      </w:r>
      <w:r w:rsidR="0078585C" w:rsidRPr="00A81803">
        <w:rPr>
          <w:rFonts w:hint="cs"/>
          <w:spacing w:val="-3"/>
          <w:rtl/>
        </w:rPr>
        <w:t xml:space="preserve"> به دو ماه روزه‌گرفتن</w:t>
      </w:r>
      <w:r w:rsidR="009B1DBA" w:rsidRPr="00A81803">
        <w:rPr>
          <w:rFonts w:hint="cs"/>
          <w:spacing w:val="-3"/>
          <w:rtl/>
        </w:rPr>
        <w:t xml:space="preserve"> پیاپی و بدون انقطاع نبود، باید به شصت نفر مسکین خوراک دهد.</w:t>
      </w:r>
    </w:p>
    <w:p w:rsidR="009B1DBA" w:rsidRDefault="0096656D" w:rsidP="00B33500">
      <w:pPr>
        <w:pStyle w:val="a0"/>
        <w:widowControl w:val="0"/>
        <w:rPr>
          <w:spacing w:val="-2"/>
          <w:rtl/>
        </w:rPr>
      </w:pPr>
      <w:r w:rsidRPr="00A81803">
        <w:rPr>
          <w:rStyle w:val="Char5"/>
          <w:rFonts w:hint="cs"/>
          <w:spacing w:val="-2"/>
          <w:rtl/>
        </w:rPr>
        <w:t>تذکر سوم</w:t>
      </w:r>
      <w:r w:rsidR="00277FF0" w:rsidRPr="00A81803">
        <w:rPr>
          <w:rFonts w:hint="cs"/>
          <w:spacing w:val="-2"/>
          <w:rtl/>
        </w:rPr>
        <w:t>:</w:t>
      </w:r>
      <w:r w:rsidRPr="00A81803">
        <w:rPr>
          <w:rFonts w:hint="cs"/>
          <w:spacing w:val="-2"/>
          <w:rtl/>
        </w:rPr>
        <w:t xml:space="preserve"> برای صحت و درستی پرداخت کفّاره، انعقادِ نیت به شرط گرفته شده است</w:t>
      </w:r>
      <w:r w:rsidR="00277FF0" w:rsidRPr="00A81803">
        <w:rPr>
          <w:rFonts w:hint="cs"/>
          <w:spacing w:val="-2"/>
          <w:rtl/>
        </w:rPr>
        <w:t>.</w:t>
      </w:r>
      <w:r w:rsidRPr="00A81803">
        <w:rPr>
          <w:rFonts w:hint="cs"/>
          <w:spacing w:val="-2"/>
          <w:rtl/>
        </w:rPr>
        <w:t xml:space="preserve"> به این معنی مردی که کلام ظهار بر زبان آورده است، هنگام اقدام به پرداخت کفّار</w:t>
      </w:r>
      <w:r w:rsidR="00D71951" w:rsidRPr="00A81803">
        <w:rPr>
          <w:rFonts w:hint="cs"/>
          <w:spacing w:val="-2"/>
          <w:rtl/>
        </w:rPr>
        <w:t xml:space="preserve">ۀ </w:t>
      </w:r>
      <w:r w:rsidRPr="00A81803">
        <w:rPr>
          <w:rFonts w:hint="cs"/>
          <w:spacing w:val="-2"/>
          <w:rtl/>
        </w:rPr>
        <w:t>آن، باید نیت ادای کفّار</w:t>
      </w:r>
      <w:r w:rsidR="00D71951" w:rsidRPr="00A81803">
        <w:rPr>
          <w:rFonts w:hint="cs"/>
          <w:spacing w:val="-2"/>
          <w:rtl/>
        </w:rPr>
        <w:t xml:space="preserve">ۀ </w:t>
      </w:r>
      <w:r w:rsidRPr="00A81803">
        <w:rPr>
          <w:rFonts w:hint="cs"/>
          <w:spacing w:val="-2"/>
          <w:rtl/>
        </w:rPr>
        <w:t>ظهار داشته باشد. چون پیامبر اکرم</w:t>
      </w:r>
      <w:r w:rsidR="00B33500" w:rsidRPr="00A81803">
        <w:rPr>
          <w:rFonts w:hint="cs"/>
          <w:spacing w:val="-2"/>
          <w:rtl/>
        </w:rPr>
        <w:t xml:space="preserve"> </w:t>
      </w:r>
      <w:r w:rsidR="00B33500" w:rsidRPr="00A81803">
        <w:rPr>
          <w:rFonts w:cs="CTraditional Arabic" w:hint="cs"/>
          <w:spacing w:val="-2"/>
          <w:rtl/>
        </w:rPr>
        <w:t>ج</w:t>
      </w:r>
      <w:r w:rsidRPr="00A81803">
        <w:rPr>
          <w:rFonts w:hint="cs"/>
          <w:spacing w:val="-2"/>
          <w:rtl/>
        </w:rPr>
        <w:t xml:space="preserve"> فرموده است:</w:t>
      </w:r>
      <w:r w:rsidR="003627F7" w:rsidRPr="00A81803">
        <w:rPr>
          <w:rFonts w:hint="cs"/>
          <w:spacing w:val="-2"/>
          <w:rtl/>
        </w:rPr>
        <w:t xml:space="preserve"> </w:t>
      </w:r>
      <w:r w:rsidR="003627F7" w:rsidRPr="00A81803">
        <w:rPr>
          <w:rStyle w:val="Char6"/>
          <w:rFonts w:hint="cs"/>
          <w:spacing w:val="-2"/>
          <w:rtl/>
        </w:rPr>
        <w:t>«</w:t>
      </w:r>
      <w:r w:rsidR="0014771B" w:rsidRPr="00A81803">
        <w:rPr>
          <w:rStyle w:val="Char6"/>
          <w:spacing w:val="-2"/>
          <w:rtl/>
        </w:rPr>
        <w:t>إِنَّمَا الأَعْمَالُ بِالنِّيَّاتِ، وَإِنَّمَا لِكُلِّ امْرِئٍ مَا نَوَى</w:t>
      </w:r>
      <w:r w:rsidR="003627F7" w:rsidRPr="00A81803">
        <w:rPr>
          <w:rFonts w:hint="cs"/>
          <w:spacing w:val="-2"/>
          <w:rtl/>
        </w:rPr>
        <w:t>»</w:t>
      </w:r>
      <w:r w:rsidR="007C418C" w:rsidRPr="00A81803">
        <w:rPr>
          <w:rFonts w:ascii="IRLotus" w:hAnsi="IRLotus" w:cs="IRLotus"/>
          <w:vertAlign w:val="superscript"/>
          <w:rtl/>
        </w:rPr>
        <w:t>(</w:t>
      </w:r>
      <w:r w:rsidR="007C418C" w:rsidRPr="00A81803">
        <w:rPr>
          <w:rStyle w:val="FootnoteReference"/>
          <w:rFonts w:ascii="IRLotus" w:eastAsia="SimSun" w:hAnsi="IRLotus" w:cs="IRLotus"/>
          <w:rtl/>
        </w:rPr>
        <w:footnoteReference w:id="33"/>
      </w:r>
      <w:r w:rsidR="007C418C" w:rsidRPr="00A81803">
        <w:rPr>
          <w:rFonts w:ascii="IRLotus" w:hAnsi="IRLotus" w:cs="IRLotus"/>
          <w:vertAlign w:val="superscript"/>
          <w:rtl/>
        </w:rPr>
        <w:t>)</w:t>
      </w:r>
      <w:r w:rsidR="00277FF0" w:rsidRPr="00A81803">
        <w:rPr>
          <w:rFonts w:hint="cs"/>
          <w:spacing w:val="-2"/>
          <w:rtl/>
        </w:rPr>
        <w:t>؛</w:t>
      </w:r>
      <w:r w:rsidR="001B79F9" w:rsidRPr="00A81803">
        <w:rPr>
          <w:rFonts w:hint="cs"/>
          <w:spacing w:val="-2"/>
          <w:rtl/>
        </w:rPr>
        <w:t xml:space="preserve"> «صحت اعمال بستگی به قصد و نیت شخص دارد و هر کسی که قصد و نیت انجام کاری داشته باشد، نتیجه و ثوابِ</w:t>
      </w:r>
      <w:r w:rsidR="00532181" w:rsidRPr="00A81803">
        <w:rPr>
          <w:rFonts w:hint="cs"/>
          <w:spacing w:val="-2"/>
          <w:rtl/>
        </w:rPr>
        <w:t xml:space="preserve"> همان کار برای او تحقق می‌یابد».</w:t>
      </w:r>
    </w:p>
    <w:p w:rsidR="001E6AA2" w:rsidRPr="00A81803" w:rsidRDefault="001E6AA2" w:rsidP="00970FFA">
      <w:pPr>
        <w:pStyle w:val="a2"/>
        <w:rPr>
          <w:rtl/>
        </w:rPr>
      </w:pPr>
      <w:bookmarkStart w:id="74" w:name="_Toc485737420"/>
      <w:r w:rsidRPr="00A81803">
        <w:rPr>
          <w:rFonts w:hint="cs"/>
          <w:rtl/>
        </w:rPr>
        <w:t xml:space="preserve">چند </w:t>
      </w:r>
      <w:r w:rsidR="007304CE" w:rsidRPr="00A81803">
        <w:rPr>
          <w:rFonts w:hint="cs"/>
          <w:rtl/>
        </w:rPr>
        <w:t>پرسش و پاسخ مهّم دربار</w:t>
      </w:r>
      <w:r w:rsidR="00D71951" w:rsidRPr="00A81803">
        <w:rPr>
          <w:rFonts w:hint="cs"/>
          <w:rtl/>
        </w:rPr>
        <w:t xml:space="preserve">ۀ </w:t>
      </w:r>
      <w:r w:rsidR="007304CE" w:rsidRPr="00A81803">
        <w:rPr>
          <w:rFonts w:hint="cs"/>
          <w:rtl/>
        </w:rPr>
        <w:t>ظهار</w:t>
      </w:r>
      <w:bookmarkEnd w:id="74"/>
    </w:p>
    <w:p w:rsidR="007304CE" w:rsidRPr="00A81803" w:rsidRDefault="007C418C" w:rsidP="004538B5">
      <w:pPr>
        <w:pStyle w:val="a4"/>
        <w:spacing w:before="0"/>
        <w:rPr>
          <w:rtl/>
        </w:rPr>
      </w:pPr>
      <w:bookmarkStart w:id="75" w:name="_Toc485737421"/>
      <w:r w:rsidRPr="00A81803">
        <w:rPr>
          <w:rFonts w:hint="cs"/>
          <w:rtl/>
        </w:rPr>
        <w:t>پرسش یکم:</w:t>
      </w:r>
      <w:r w:rsidR="007304CE" w:rsidRPr="00A81803">
        <w:rPr>
          <w:rFonts w:hint="cs"/>
          <w:rtl/>
        </w:rPr>
        <w:t xml:space="preserve"> </w:t>
      </w:r>
      <w:r w:rsidR="009C35DB" w:rsidRPr="00A81803">
        <w:rPr>
          <w:rFonts w:hint="cs"/>
          <w:rtl/>
        </w:rPr>
        <w:t>دربار</w:t>
      </w:r>
      <w:r w:rsidRPr="00A81803">
        <w:rPr>
          <w:rFonts w:hint="cs"/>
          <w:rtl/>
        </w:rPr>
        <w:t>ۀ</w:t>
      </w:r>
      <w:r w:rsidR="009C35DB" w:rsidRPr="00A81803">
        <w:rPr>
          <w:rFonts w:hint="cs"/>
          <w:rtl/>
        </w:rPr>
        <w:t xml:space="preserve"> به کاربردن جملاتی که ظهار محسوب می‌شوند</w:t>
      </w:r>
      <w:bookmarkEnd w:id="75"/>
    </w:p>
    <w:p w:rsidR="00756AD4" w:rsidRPr="00A81803" w:rsidRDefault="00CF3CB6" w:rsidP="009F33A7">
      <w:pPr>
        <w:pStyle w:val="a0"/>
        <w:rPr>
          <w:rtl/>
        </w:rPr>
      </w:pPr>
      <w:r w:rsidRPr="00A81803">
        <w:rPr>
          <w:rFonts w:hint="cs"/>
          <w:rtl/>
        </w:rPr>
        <w:t xml:space="preserve">هرگاه مردی به همسر خود گفت: </w:t>
      </w:r>
      <w:r w:rsidRPr="00A81803">
        <w:rPr>
          <w:rStyle w:val="Char3"/>
          <w:rFonts w:hint="cs"/>
          <w:rtl/>
        </w:rPr>
        <w:t>«</w:t>
      </w:r>
      <w:r w:rsidR="00EF31B2" w:rsidRPr="00A81803">
        <w:rPr>
          <w:rStyle w:val="Char3"/>
          <w:rFonts w:hint="cs"/>
          <w:rtl/>
        </w:rPr>
        <w:t>أَنْتِ عَلَىَّ حَرامٌ</w:t>
      </w:r>
      <w:r w:rsidRPr="00A81803">
        <w:rPr>
          <w:rStyle w:val="Char3"/>
          <w:rFonts w:hint="cs"/>
          <w:rtl/>
        </w:rPr>
        <w:t>»</w:t>
      </w:r>
      <w:r w:rsidR="007C418C" w:rsidRPr="00A81803">
        <w:rPr>
          <w:rFonts w:hint="cs"/>
          <w:rtl/>
        </w:rPr>
        <w:t>؛</w:t>
      </w:r>
      <w:r w:rsidRPr="00A81803">
        <w:rPr>
          <w:rFonts w:hint="cs"/>
          <w:rtl/>
        </w:rPr>
        <w:t xml:space="preserve"> </w:t>
      </w:r>
      <w:r w:rsidR="007C418C" w:rsidRPr="00A81803">
        <w:rPr>
          <w:rFonts w:hint="cs"/>
          <w:rtl/>
        </w:rPr>
        <w:t>«</w:t>
      </w:r>
      <w:r w:rsidRPr="00A81803">
        <w:rPr>
          <w:rFonts w:hint="cs"/>
          <w:rtl/>
        </w:rPr>
        <w:t>تو بر من حرام می‌باشی</w:t>
      </w:r>
      <w:r w:rsidR="007C418C" w:rsidRPr="00A81803">
        <w:rPr>
          <w:rFonts w:hint="cs"/>
          <w:rtl/>
        </w:rPr>
        <w:t>»</w:t>
      </w:r>
      <w:r w:rsidRPr="00A81803">
        <w:rPr>
          <w:rFonts w:hint="cs"/>
          <w:rtl/>
        </w:rPr>
        <w:t>. قول مشهور مذاهب حنابله و بیشتر اهل عل</w:t>
      </w:r>
      <w:r w:rsidR="0034057F" w:rsidRPr="00A81803">
        <w:rPr>
          <w:rFonts w:hint="cs"/>
          <w:rtl/>
        </w:rPr>
        <w:t>م</w:t>
      </w:r>
      <w:r w:rsidRPr="00A81803">
        <w:rPr>
          <w:rFonts w:hint="cs"/>
          <w:rtl/>
        </w:rPr>
        <w:t xml:space="preserve"> بر این است که آن ظهار محسوب می‌شود، ابن عثیمین بر این است که آن، ظهار محسوب نمی‌شود مگر اینکه قصد و نیت ظهار و حرام‌بودن همسرِ خود را داشته باشد، امّا اگر چنین قصد و نیتی در دل نداشته باشد، بنابر قول صحیح آن سوگند است نه ظهار، در این حالت باید کفّار</w:t>
      </w:r>
      <w:r w:rsidR="00D71951" w:rsidRPr="00A81803">
        <w:rPr>
          <w:rFonts w:hint="cs"/>
          <w:rtl/>
        </w:rPr>
        <w:t xml:space="preserve">ۀ </w:t>
      </w:r>
      <w:r w:rsidRPr="00A81803">
        <w:rPr>
          <w:rFonts w:hint="cs"/>
          <w:rtl/>
        </w:rPr>
        <w:t xml:space="preserve">سوگند </w:t>
      </w:r>
      <w:r w:rsidR="0005290F" w:rsidRPr="00A81803">
        <w:rPr>
          <w:rFonts w:hint="cs"/>
          <w:rtl/>
        </w:rPr>
        <w:t>بپردازد،</w:t>
      </w:r>
      <w:r w:rsidR="00685D75" w:rsidRPr="00A81803">
        <w:rPr>
          <w:rFonts w:hint="cs"/>
          <w:rtl/>
        </w:rPr>
        <w:t xml:space="preserve"> به دلیل این فرمود</w:t>
      </w:r>
      <w:r w:rsidR="00D71951" w:rsidRPr="00A81803">
        <w:rPr>
          <w:rFonts w:hint="cs"/>
          <w:rtl/>
        </w:rPr>
        <w:t xml:space="preserve">ۀ </w:t>
      </w:r>
      <w:r w:rsidR="00685D75" w:rsidRPr="00A81803">
        <w:rPr>
          <w:rFonts w:hint="cs"/>
          <w:rtl/>
        </w:rPr>
        <w:t xml:space="preserve">خداوند که می‌فرماید: </w:t>
      </w:r>
    </w:p>
    <w:p w:rsidR="00685D75" w:rsidRPr="00A81803" w:rsidRDefault="00685D75" w:rsidP="009F33A7">
      <w:pPr>
        <w:pStyle w:val="a0"/>
        <w:rPr>
          <w:rtl/>
        </w:rPr>
      </w:pPr>
      <w:r w:rsidRPr="00A81803">
        <w:rPr>
          <w:rFonts w:cs="Traditional Arabic"/>
          <w:color w:val="000000"/>
          <w:shd w:val="clear" w:color="auto" w:fill="FFFFFF"/>
          <w:rtl/>
        </w:rPr>
        <w:t>﴿</w:t>
      </w:r>
      <w:r w:rsidRPr="00A81803">
        <w:rPr>
          <w:rStyle w:val="Char9"/>
          <w:rtl/>
        </w:rPr>
        <w:t xml:space="preserve">يَٰٓأَيُّهَا </w:t>
      </w:r>
      <w:r w:rsidRPr="00A81803">
        <w:rPr>
          <w:rStyle w:val="Char9"/>
          <w:rFonts w:hint="cs"/>
          <w:rtl/>
        </w:rPr>
        <w:t>ٱلنَّبِيُّ</w:t>
      </w:r>
      <w:r w:rsidRPr="00A81803">
        <w:rPr>
          <w:rStyle w:val="Char9"/>
          <w:rtl/>
        </w:rPr>
        <w:t xml:space="preserve"> لِمَ تُحَرِّمُ مَآ أَحَلَّ </w:t>
      </w:r>
      <w:r w:rsidRPr="00A81803">
        <w:rPr>
          <w:rStyle w:val="Char9"/>
          <w:rFonts w:hint="cs"/>
          <w:rtl/>
        </w:rPr>
        <w:t>ٱللَّهُ</w:t>
      </w:r>
      <w:r w:rsidRPr="00A81803">
        <w:rPr>
          <w:rStyle w:val="Char9"/>
          <w:rtl/>
        </w:rPr>
        <w:t xml:space="preserve"> لَكَۖ تَبۡتَغِي مَرۡضَاتَ أَزۡوَٰجِكَۚ وَ</w:t>
      </w:r>
      <w:r w:rsidRPr="00A81803">
        <w:rPr>
          <w:rStyle w:val="Char9"/>
          <w:rFonts w:hint="cs"/>
          <w:rtl/>
        </w:rPr>
        <w:t>ٱللَّهُ</w:t>
      </w:r>
      <w:r w:rsidRPr="00A81803">
        <w:rPr>
          <w:rStyle w:val="Char9"/>
          <w:rtl/>
        </w:rPr>
        <w:t xml:space="preserve"> غَفُورٞ رَّحِيمٞ١ قَدۡ فَرَضَ </w:t>
      </w:r>
      <w:r w:rsidRPr="00A81803">
        <w:rPr>
          <w:rStyle w:val="Char9"/>
          <w:rFonts w:hint="cs"/>
          <w:rtl/>
        </w:rPr>
        <w:t>ٱللَّهُ</w:t>
      </w:r>
      <w:r w:rsidRPr="00A81803">
        <w:rPr>
          <w:rStyle w:val="Char9"/>
          <w:rtl/>
        </w:rPr>
        <w:t xml:space="preserve"> لَكُمۡ تَحِلَّةَ أَيۡمَٰنِكُمۡۚ وَ</w:t>
      </w:r>
      <w:r w:rsidRPr="00A81803">
        <w:rPr>
          <w:rStyle w:val="Char9"/>
          <w:rFonts w:hint="cs"/>
          <w:rtl/>
        </w:rPr>
        <w:t>ٱللَّهُ</w:t>
      </w:r>
      <w:r w:rsidRPr="00A81803">
        <w:rPr>
          <w:rStyle w:val="Char9"/>
          <w:rtl/>
        </w:rPr>
        <w:t xml:space="preserve"> مَوۡلَىٰكُمۡۖ وَهُوَ </w:t>
      </w:r>
      <w:r w:rsidRPr="00A81803">
        <w:rPr>
          <w:rStyle w:val="Char9"/>
          <w:rFonts w:hint="cs"/>
          <w:rtl/>
        </w:rPr>
        <w:t>ٱلۡعَلِيمُ</w:t>
      </w:r>
      <w:r w:rsidRPr="00A81803">
        <w:rPr>
          <w:rStyle w:val="Char9"/>
          <w:rtl/>
        </w:rPr>
        <w:t xml:space="preserve"> </w:t>
      </w:r>
      <w:r w:rsidRPr="00A81803">
        <w:rPr>
          <w:rStyle w:val="Char9"/>
          <w:rFonts w:hint="cs"/>
          <w:rtl/>
        </w:rPr>
        <w:t>ٱلۡحَكِيمُ</w:t>
      </w:r>
      <w:r w:rsidRPr="00A81803">
        <w:rPr>
          <w:rStyle w:val="Char9"/>
          <w:rtl/>
        </w:rPr>
        <w:t>٢</w:t>
      </w:r>
      <w:r w:rsidRPr="00A81803">
        <w:rPr>
          <w:rFonts w:cs="Traditional Arabic"/>
          <w:color w:val="000000"/>
          <w:shd w:val="clear" w:color="auto" w:fill="FFFFFF"/>
          <w:rtl/>
        </w:rPr>
        <w:t>﴾</w:t>
      </w:r>
      <w:r w:rsidRPr="00A81803">
        <w:rPr>
          <w:rStyle w:val="Char9"/>
          <w:rtl/>
        </w:rPr>
        <w:t xml:space="preserve"> </w:t>
      </w:r>
      <w:r w:rsidRPr="00A81803">
        <w:rPr>
          <w:rStyle w:val="Char"/>
          <w:rtl/>
        </w:rPr>
        <w:t>[التحريم: 1-2]</w:t>
      </w:r>
      <w:r w:rsidR="006161F8" w:rsidRPr="00A81803">
        <w:rPr>
          <w:rFonts w:hint="cs"/>
          <w:rtl/>
        </w:rPr>
        <w:t>.</w:t>
      </w:r>
    </w:p>
    <w:p w:rsidR="001544C0" w:rsidRPr="00A81803" w:rsidRDefault="001544C0" w:rsidP="009F33A7">
      <w:pPr>
        <w:pStyle w:val="a7"/>
        <w:rPr>
          <w:rtl/>
        </w:rPr>
      </w:pPr>
      <w:r w:rsidRPr="00A81803">
        <w:rPr>
          <w:rFonts w:hint="cs"/>
          <w:rtl/>
        </w:rPr>
        <w:t>«ای پیامبر، چرا برای خشنودی</w:t>
      </w:r>
      <w:r w:rsidR="00C0634D" w:rsidRPr="00A81803">
        <w:rPr>
          <w:rFonts w:hint="cs"/>
          <w:rtl/>
        </w:rPr>
        <w:t xml:space="preserve"> همسرانت آنچه را خدا برای تو حلال گردانیده حرام می‌کنی؟ خدا (ست که) آمرزند</w:t>
      </w:r>
      <w:r w:rsidR="00D71951" w:rsidRPr="00A81803">
        <w:rPr>
          <w:rFonts w:hint="cs"/>
          <w:rtl/>
        </w:rPr>
        <w:t xml:space="preserve">ۀ </w:t>
      </w:r>
      <w:r w:rsidR="00C0634D" w:rsidRPr="00A81803">
        <w:rPr>
          <w:rFonts w:hint="cs"/>
          <w:rtl/>
        </w:rPr>
        <w:t>مهربان است. قطعاً خدا برای شما (راهِ) گشودن سوگندهایتان را مقرّر داشته است و خدا سرپرست شماست و اوست دانای حکیم».</w:t>
      </w:r>
    </w:p>
    <w:p w:rsidR="006A3A6F" w:rsidRDefault="00C0634D" w:rsidP="009F33A7">
      <w:pPr>
        <w:pStyle w:val="a0"/>
        <w:rPr>
          <w:rtl/>
        </w:rPr>
      </w:pPr>
      <w:r w:rsidRPr="00A81803">
        <w:rPr>
          <w:rFonts w:hint="cs"/>
          <w:rtl/>
        </w:rPr>
        <w:t>ابن عثیمین</w:t>
      </w:r>
      <w:r w:rsidR="00D15037" w:rsidRPr="00A81803">
        <w:rPr>
          <w:rFonts w:hint="cs"/>
          <w:rtl/>
        </w:rPr>
        <w:t xml:space="preserve"> می‌گوید: در این قسمت از آیه که می‌فرماید: </w:t>
      </w:r>
      <w:r w:rsidR="00D15037" w:rsidRPr="00A81803">
        <w:rPr>
          <w:rFonts w:ascii="Traditional Arabic" w:hAnsi="Traditional Arabic" w:cs="Traditional Arabic"/>
          <w:rtl/>
        </w:rPr>
        <w:t>﴿</w:t>
      </w:r>
      <w:r w:rsidR="00D15037" w:rsidRPr="00A81803">
        <w:rPr>
          <w:rStyle w:val="Char9"/>
          <w:rtl/>
        </w:rPr>
        <w:t xml:space="preserve">مَآ أَحَلَّ </w:t>
      </w:r>
      <w:r w:rsidR="00D15037" w:rsidRPr="00A81803">
        <w:rPr>
          <w:rStyle w:val="Char9"/>
          <w:rFonts w:hint="cs"/>
          <w:rtl/>
        </w:rPr>
        <w:t>ٱللَّهُ</w:t>
      </w:r>
      <w:r w:rsidR="00D15037" w:rsidRPr="00A81803">
        <w:rPr>
          <w:rStyle w:val="Char9"/>
          <w:rtl/>
        </w:rPr>
        <w:t xml:space="preserve"> لَكَۖ</w:t>
      </w:r>
      <w:r w:rsidR="00D15037" w:rsidRPr="00A81803">
        <w:rPr>
          <w:rFonts w:ascii="Traditional Arabic" w:hAnsi="Traditional Arabic" w:cs="Traditional Arabic"/>
          <w:rtl/>
        </w:rPr>
        <w:t>﴾</w:t>
      </w:r>
      <w:r w:rsidR="00597E95" w:rsidRPr="00A81803">
        <w:rPr>
          <w:rFonts w:ascii="Traditional Arabic" w:hAnsi="Traditional Arabic" w:cs="Traditional Arabic" w:hint="cs"/>
          <w:rtl/>
        </w:rPr>
        <w:t xml:space="preserve"> </w:t>
      </w:r>
      <w:r w:rsidR="00597E95" w:rsidRPr="00A81803">
        <w:rPr>
          <w:rStyle w:val="Char"/>
          <w:rFonts w:hint="cs"/>
          <w:rtl/>
        </w:rPr>
        <w:t>[التحریم: 1]</w:t>
      </w:r>
      <w:r w:rsidR="00D15037" w:rsidRPr="00A81803">
        <w:rPr>
          <w:rFonts w:hint="cs"/>
          <w:rtl/>
        </w:rPr>
        <w:t xml:space="preserve"> </w:t>
      </w:r>
      <w:r w:rsidR="000B78E4" w:rsidRPr="00A81803">
        <w:rPr>
          <w:rFonts w:hint="cs"/>
          <w:rtl/>
        </w:rPr>
        <w:t>کلم</w:t>
      </w:r>
      <w:r w:rsidR="00D71951" w:rsidRPr="00A81803">
        <w:rPr>
          <w:rFonts w:hint="cs"/>
          <w:rtl/>
        </w:rPr>
        <w:t xml:space="preserve">ۀ </w:t>
      </w:r>
      <w:r w:rsidR="000B78E4" w:rsidRPr="00A81803">
        <w:rPr>
          <w:rFonts w:hint="cs"/>
          <w:rtl/>
        </w:rPr>
        <w:t>«ما» در این آیه، لفظی است عام حتی شامل همسر نیز می‌شود. بنابراین هرگاه مرد به همسر خود بگوید:</w:t>
      </w:r>
      <w:r w:rsidR="00D45488" w:rsidRPr="00A81803">
        <w:rPr>
          <w:rStyle w:val="Char3"/>
          <w:rFonts w:hint="cs"/>
          <w:rtl/>
        </w:rPr>
        <w:t xml:space="preserve"> «</w:t>
      </w:r>
      <w:r w:rsidR="004B64C6" w:rsidRPr="00A81803">
        <w:rPr>
          <w:rStyle w:val="Char3"/>
          <w:rFonts w:hint="cs"/>
          <w:rtl/>
        </w:rPr>
        <w:t>أَنْتِ عَلىَّ حَرام</w:t>
      </w:r>
      <w:r w:rsidR="00D45488" w:rsidRPr="00A81803">
        <w:rPr>
          <w:rStyle w:val="Char3"/>
          <w:rFonts w:hint="cs"/>
          <w:rtl/>
        </w:rPr>
        <w:t>»</w:t>
      </w:r>
      <w:r w:rsidR="007C418C" w:rsidRPr="00A81803">
        <w:rPr>
          <w:rFonts w:hint="cs"/>
          <w:rtl/>
        </w:rPr>
        <w:t>؛</w:t>
      </w:r>
      <w:r w:rsidR="006A3A6F" w:rsidRPr="00A81803">
        <w:rPr>
          <w:rFonts w:hint="cs"/>
          <w:rtl/>
        </w:rPr>
        <w:t xml:space="preserve"> </w:t>
      </w:r>
      <w:r w:rsidR="007C418C" w:rsidRPr="00A81803">
        <w:rPr>
          <w:rFonts w:hint="cs"/>
          <w:rtl/>
        </w:rPr>
        <w:t>«</w:t>
      </w:r>
      <w:r w:rsidR="006A3A6F" w:rsidRPr="00A81803">
        <w:rPr>
          <w:rFonts w:hint="cs"/>
          <w:rtl/>
        </w:rPr>
        <w:t>تو بر من حرام هستی</w:t>
      </w:r>
      <w:r w:rsidR="007C418C" w:rsidRPr="00A81803">
        <w:rPr>
          <w:rFonts w:hint="cs"/>
          <w:rtl/>
        </w:rPr>
        <w:t>»</w:t>
      </w:r>
      <w:r w:rsidR="006A3A6F" w:rsidRPr="00A81803">
        <w:rPr>
          <w:rFonts w:hint="cs"/>
          <w:rtl/>
        </w:rPr>
        <w:t>، این گفت</w:t>
      </w:r>
      <w:r w:rsidR="00D71951" w:rsidRPr="00A81803">
        <w:rPr>
          <w:rFonts w:hint="cs"/>
          <w:rtl/>
        </w:rPr>
        <w:t xml:space="preserve">ۀ </w:t>
      </w:r>
      <w:r w:rsidR="006A3A6F" w:rsidRPr="00A81803">
        <w:rPr>
          <w:rFonts w:hint="cs"/>
          <w:rtl/>
        </w:rPr>
        <w:t>او سوگند محسوب می‌شود، لذا اگر با همسر خود عمل مقاربت را انجام دهد</w:t>
      </w:r>
      <w:r w:rsidR="007C418C" w:rsidRPr="00A81803">
        <w:rPr>
          <w:rFonts w:hint="cs"/>
          <w:rtl/>
        </w:rPr>
        <w:t>،</w:t>
      </w:r>
      <w:r w:rsidR="006A3A6F" w:rsidRPr="00A81803">
        <w:rPr>
          <w:rFonts w:hint="cs"/>
          <w:rtl/>
        </w:rPr>
        <w:t xml:space="preserve"> کفّار</w:t>
      </w:r>
      <w:r w:rsidR="00D71951" w:rsidRPr="00A81803">
        <w:rPr>
          <w:rFonts w:hint="cs"/>
          <w:rtl/>
        </w:rPr>
        <w:t xml:space="preserve">ۀ </w:t>
      </w:r>
      <w:r w:rsidR="006A3A6F" w:rsidRPr="00A81803">
        <w:rPr>
          <w:rFonts w:hint="cs"/>
          <w:rtl/>
        </w:rPr>
        <w:t>سوگند بر او واجب می‌گردد.</w:t>
      </w:r>
    </w:p>
    <w:p w:rsidR="006A3A6F" w:rsidRPr="00A81803" w:rsidRDefault="007C418C" w:rsidP="009F33A7">
      <w:pPr>
        <w:pStyle w:val="a4"/>
        <w:rPr>
          <w:rtl/>
        </w:rPr>
      </w:pPr>
      <w:bookmarkStart w:id="76" w:name="_Toc485737422"/>
      <w:r w:rsidRPr="00A81803">
        <w:rPr>
          <w:rFonts w:hint="cs"/>
          <w:rtl/>
        </w:rPr>
        <w:t>پرسش دوم:</w:t>
      </w:r>
      <w:r w:rsidR="006A3A6F" w:rsidRPr="00A81803">
        <w:rPr>
          <w:rFonts w:hint="cs"/>
          <w:rtl/>
        </w:rPr>
        <w:t xml:space="preserve"> دربار</w:t>
      </w:r>
      <w:r w:rsidR="00D71951" w:rsidRPr="00A81803">
        <w:rPr>
          <w:rFonts w:hint="cs"/>
          <w:rtl/>
        </w:rPr>
        <w:t xml:space="preserve">ۀ </w:t>
      </w:r>
      <w:r w:rsidR="006A3A6F" w:rsidRPr="00A81803">
        <w:rPr>
          <w:rFonts w:hint="cs"/>
          <w:rtl/>
        </w:rPr>
        <w:t xml:space="preserve">حکم ظهاری که قصد و نیت مرد از </w:t>
      </w:r>
      <w:r w:rsidR="004B64C6" w:rsidRPr="00A81803">
        <w:rPr>
          <w:rFonts w:hint="cs"/>
          <w:rtl/>
        </w:rPr>
        <w:t>آ</w:t>
      </w:r>
      <w:r w:rsidR="006A3A6F" w:rsidRPr="00A81803">
        <w:rPr>
          <w:rFonts w:hint="cs"/>
          <w:rtl/>
        </w:rPr>
        <w:t>ن طلاق باشد</w:t>
      </w:r>
      <w:bookmarkEnd w:id="76"/>
    </w:p>
    <w:p w:rsidR="00C0634D" w:rsidRPr="00A81803" w:rsidRDefault="006A3A6F" w:rsidP="009F33A7">
      <w:pPr>
        <w:pStyle w:val="a0"/>
        <w:rPr>
          <w:rtl/>
        </w:rPr>
      </w:pPr>
      <w:r w:rsidRPr="00A81803">
        <w:rPr>
          <w:rStyle w:val="Char3"/>
        </w:rPr>
        <w:t xml:space="preserve"> </w:t>
      </w:r>
      <w:r w:rsidR="004B64C6" w:rsidRPr="00A81803">
        <w:rPr>
          <w:rFonts w:hint="cs"/>
          <w:rtl/>
        </w:rPr>
        <w:t>هرگاه مردی به همسر خود</w:t>
      </w:r>
      <w:r w:rsidR="007C418C" w:rsidRPr="00A81803">
        <w:rPr>
          <w:rFonts w:hint="cs"/>
          <w:rtl/>
        </w:rPr>
        <w:t xml:space="preserve"> بگوید: </w:t>
      </w:r>
      <w:r w:rsidR="00DC6C95" w:rsidRPr="00A81803">
        <w:rPr>
          <w:rStyle w:val="Char3"/>
          <w:rFonts w:hint="cs"/>
          <w:rtl/>
        </w:rPr>
        <w:t>«</w:t>
      </w:r>
      <w:r w:rsidR="00B33500" w:rsidRPr="00A81803">
        <w:rPr>
          <w:rStyle w:val="Char3"/>
          <w:rFonts w:hint="cs"/>
          <w:rtl/>
        </w:rPr>
        <w:t>أن</w:t>
      </w:r>
      <w:r w:rsidR="00DC6C95" w:rsidRPr="00A81803">
        <w:rPr>
          <w:rStyle w:val="Char3"/>
          <w:rFonts w:hint="cs"/>
          <w:rtl/>
        </w:rPr>
        <w:t>ت</w:t>
      </w:r>
      <w:r w:rsidR="00B33500" w:rsidRPr="00A81803">
        <w:rPr>
          <w:rStyle w:val="Char3"/>
          <w:rFonts w:hint="cs"/>
          <w:rtl/>
        </w:rPr>
        <w:t>ِ عليَّ</w:t>
      </w:r>
      <w:r w:rsidR="00504AE7" w:rsidRPr="00A81803">
        <w:rPr>
          <w:rStyle w:val="Char3"/>
          <w:rFonts w:hint="cs"/>
          <w:rtl/>
        </w:rPr>
        <w:t xml:space="preserve"> ح</w:t>
      </w:r>
      <w:r w:rsidR="00DC6C95" w:rsidRPr="00A81803">
        <w:rPr>
          <w:rStyle w:val="Char3"/>
          <w:rFonts w:hint="cs"/>
          <w:rtl/>
        </w:rPr>
        <w:t>رام»</w:t>
      </w:r>
      <w:r w:rsidR="007C418C" w:rsidRPr="00A81803">
        <w:rPr>
          <w:rFonts w:hint="cs"/>
          <w:rtl/>
        </w:rPr>
        <w:t>؛</w:t>
      </w:r>
      <w:r w:rsidR="00CD6704" w:rsidRPr="00A81803">
        <w:rPr>
          <w:rFonts w:hint="cs"/>
          <w:rtl/>
        </w:rPr>
        <w:t xml:space="preserve"> </w:t>
      </w:r>
      <w:r w:rsidR="007C418C" w:rsidRPr="00A81803">
        <w:rPr>
          <w:rFonts w:hint="cs"/>
          <w:rtl/>
        </w:rPr>
        <w:t>«</w:t>
      </w:r>
      <w:r w:rsidR="00CD6704" w:rsidRPr="00A81803">
        <w:rPr>
          <w:rFonts w:hint="cs"/>
          <w:rtl/>
        </w:rPr>
        <w:t>تو بر من حرام</w:t>
      </w:r>
      <w:r w:rsidR="00A57D52" w:rsidRPr="00A81803">
        <w:rPr>
          <w:rFonts w:hint="cs"/>
          <w:rtl/>
        </w:rPr>
        <w:t xml:space="preserve"> هستی</w:t>
      </w:r>
      <w:r w:rsidR="007C418C" w:rsidRPr="00A81803">
        <w:rPr>
          <w:rFonts w:hint="cs"/>
          <w:rtl/>
        </w:rPr>
        <w:t>»</w:t>
      </w:r>
      <w:r w:rsidR="00A57D52" w:rsidRPr="00A81803">
        <w:rPr>
          <w:rFonts w:hint="cs"/>
          <w:rtl/>
        </w:rPr>
        <w:t>، اگر قصد و نیت او از این گفتار طلاق همسرش باشد، بنابر قول صحیح طلاق واقع می‌شود، به شرط اینکه قصد و اراد</w:t>
      </w:r>
      <w:r w:rsidR="00D71951" w:rsidRPr="00A81803">
        <w:rPr>
          <w:rFonts w:hint="cs"/>
          <w:rtl/>
        </w:rPr>
        <w:t xml:space="preserve">ۀ </w:t>
      </w:r>
      <w:r w:rsidR="00A57D52" w:rsidRPr="00A81803">
        <w:rPr>
          <w:rFonts w:hint="cs"/>
          <w:rtl/>
        </w:rPr>
        <w:t>طلاق را داشته باشد، به خاطر اینکه چنین لفظی شایست</w:t>
      </w:r>
      <w:r w:rsidR="00D71951" w:rsidRPr="00A81803">
        <w:rPr>
          <w:rFonts w:hint="cs"/>
          <w:rtl/>
        </w:rPr>
        <w:t xml:space="preserve">ۀ </w:t>
      </w:r>
      <w:r w:rsidR="00A57D52" w:rsidRPr="00A81803">
        <w:rPr>
          <w:rFonts w:hint="cs"/>
          <w:rtl/>
        </w:rPr>
        <w:t>نیت طلاق را دارد، و بدیهی است که زن مطلّقه بر شوهر خود حرام می‌باشد، اگرچه زن در طلاق رجعی با</w:t>
      </w:r>
      <w:r w:rsidR="00504AE7" w:rsidRPr="00A81803">
        <w:rPr>
          <w:rFonts w:hint="cs"/>
          <w:rtl/>
        </w:rPr>
        <w:t>شد، زیرا چنین زنی همچ</w:t>
      </w:r>
      <w:r w:rsidR="00A57D52" w:rsidRPr="00A81803">
        <w:rPr>
          <w:rFonts w:hint="cs"/>
          <w:rtl/>
        </w:rPr>
        <w:t xml:space="preserve">ون زن غیرمطلقه نیست. پیامبر اکرم می‌فرماید: </w:t>
      </w:r>
      <w:r w:rsidR="00A57D52" w:rsidRPr="00A81803">
        <w:rPr>
          <w:rStyle w:val="Char6"/>
          <w:rFonts w:hint="cs"/>
          <w:rtl/>
        </w:rPr>
        <w:t>«</w:t>
      </w:r>
      <w:r w:rsidR="00504AE7" w:rsidRPr="00A81803">
        <w:rPr>
          <w:rStyle w:val="Char6"/>
          <w:rtl/>
        </w:rPr>
        <w:t>إِنَّمَا الأَعْمَالُ بِالنِّيَّاتِ، وَإِنَّمَا لِكُلِّ امْرِئٍ مَا نَوَى</w:t>
      </w:r>
      <w:r w:rsidR="00A57D52" w:rsidRPr="00A81803">
        <w:rPr>
          <w:rStyle w:val="Char6"/>
          <w:rFonts w:hint="cs"/>
          <w:rtl/>
        </w:rPr>
        <w:t>»</w:t>
      </w:r>
      <w:r w:rsidR="007C418C" w:rsidRPr="00A81803">
        <w:rPr>
          <w:rFonts w:hint="cs"/>
          <w:rtl/>
        </w:rPr>
        <w:t>؛</w:t>
      </w:r>
      <w:r w:rsidR="00A57D52" w:rsidRPr="00A81803">
        <w:rPr>
          <w:rFonts w:hint="cs"/>
          <w:rtl/>
        </w:rPr>
        <w:t xml:space="preserve"> </w:t>
      </w:r>
      <w:r w:rsidR="007C418C" w:rsidRPr="00A81803">
        <w:rPr>
          <w:rFonts w:hint="cs"/>
          <w:rtl/>
        </w:rPr>
        <w:t>«</w:t>
      </w:r>
      <w:r w:rsidR="00A57D52" w:rsidRPr="00A81803">
        <w:rPr>
          <w:rFonts w:hint="cs"/>
          <w:rtl/>
        </w:rPr>
        <w:t>صحت اعمال بستگی به قصد و نیت شخص دارد، و هر کسی که قصد و نیت انجام کاری داشته باشد نتیجه و ثواب</w:t>
      </w:r>
      <w:r w:rsidR="007C418C" w:rsidRPr="00A81803">
        <w:rPr>
          <w:rFonts w:hint="cs"/>
          <w:rtl/>
        </w:rPr>
        <w:t>ِ همان کار برای او تحقق می‌یابد».</w:t>
      </w:r>
    </w:p>
    <w:p w:rsidR="00A57D52" w:rsidRPr="00A81803" w:rsidRDefault="007C418C" w:rsidP="009F33A7">
      <w:pPr>
        <w:pStyle w:val="a4"/>
        <w:rPr>
          <w:rtl/>
        </w:rPr>
      </w:pPr>
      <w:bookmarkStart w:id="77" w:name="_Toc485737423"/>
      <w:r w:rsidRPr="00A81803">
        <w:rPr>
          <w:rFonts w:hint="cs"/>
          <w:rtl/>
        </w:rPr>
        <w:t>پرسش سوم:</w:t>
      </w:r>
      <w:r w:rsidR="00A57D52" w:rsidRPr="00A81803">
        <w:rPr>
          <w:rFonts w:hint="cs"/>
          <w:rtl/>
        </w:rPr>
        <w:t xml:space="preserve"> دربار</w:t>
      </w:r>
      <w:r w:rsidRPr="00A81803">
        <w:rPr>
          <w:rFonts w:hint="cs"/>
          <w:rtl/>
        </w:rPr>
        <w:t>ۀ</w:t>
      </w:r>
      <w:r w:rsidR="00A57D52" w:rsidRPr="00A81803">
        <w:rPr>
          <w:rFonts w:hint="cs"/>
          <w:rtl/>
        </w:rPr>
        <w:t xml:space="preserve"> حکم گفت</w:t>
      </w:r>
      <w:r w:rsidRPr="00A81803">
        <w:rPr>
          <w:rFonts w:hint="cs"/>
          <w:rtl/>
        </w:rPr>
        <w:t>ۀ</w:t>
      </w:r>
      <w:r w:rsidR="00A57D52" w:rsidRPr="00A81803">
        <w:rPr>
          <w:rFonts w:hint="cs"/>
          <w:rtl/>
        </w:rPr>
        <w:t xml:space="preserve"> مردی که در آن قصد و نیت هیچ‌یک از: طلاق، ظهار و سوگند را نداشته باشد</w:t>
      </w:r>
      <w:bookmarkEnd w:id="77"/>
    </w:p>
    <w:p w:rsidR="00A57D52" w:rsidRPr="00A81803" w:rsidRDefault="00530139" w:rsidP="009F33A7">
      <w:pPr>
        <w:pStyle w:val="a0"/>
        <w:rPr>
          <w:rtl/>
        </w:rPr>
      </w:pPr>
      <w:r w:rsidRPr="00A81803">
        <w:rPr>
          <w:rFonts w:hint="cs"/>
          <w:rtl/>
        </w:rPr>
        <w:t xml:space="preserve">هرگاه مردی به همسر خود بگوید: </w:t>
      </w:r>
      <w:r w:rsidRPr="00A81803">
        <w:rPr>
          <w:rStyle w:val="Char3"/>
          <w:rFonts w:hint="cs"/>
          <w:rtl/>
        </w:rPr>
        <w:t>«أَنتِ عَلیَّ حرامٌ»</w:t>
      </w:r>
      <w:r w:rsidRPr="00A81803">
        <w:rPr>
          <w:rFonts w:hint="cs"/>
          <w:rtl/>
        </w:rPr>
        <w:t xml:space="preserve"> اگر در این گفت</w:t>
      </w:r>
      <w:r w:rsidR="00D71951" w:rsidRPr="00A81803">
        <w:rPr>
          <w:rFonts w:hint="cs"/>
          <w:rtl/>
        </w:rPr>
        <w:t xml:space="preserve">ۀ </w:t>
      </w:r>
      <w:r w:rsidRPr="00A81803">
        <w:rPr>
          <w:rFonts w:hint="cs"/>
          <w:rtl/>
        </w:rPr>
        <w:t>خود نیت هیچ‌یک از طلاق، ظهار و سوگند را نداشته باشد، بنابر قول صحیح، گفت</w:t>
      </w:r>
      <w:r w:rsidR="00D71951" w:rsidRPr="00A81803">
        <w:rPr>
          <w:rFonts w:hint="cs"/>
          <w:rtl/>
        </w:rPr>
        <w:t xml:space="preserve">ۀ </w:t>
      </w:r>
      <w:r w:rsidRPr="00A81803">
        <w:rPr>
          <w:rFonts w:hint="cs"/>
          <w:rtl/>
        </w:rPr>
        <w:t>او به عنوان سوگند قرار می‌گیرد، به خاطر اینکه اقتضای اینگونه لفظ و گفته، کلّی و مطلق است، بنابراین هرگاه چنین لفظی به صورت مطلق بیان گردد سوگند محسوب می‌شود.</w:t>
      </w:r>
    </w:p>
    <w:p w:rsidR="00530139" w:rsidRPr="004538B5" w:rsidRDefault="007C418C" w:rsidP="009F33A7">
      <w:pPr>
        <w:pStyle w:val="a4"/>
        <w:rPr>
          <w:spacing w:val="-4"/>
          <w:rtl/>
        </w:rPr>
      </w:pPr>
      <w:bookmarkStart w:id="78" w:name="_Toc485737424"/>
      <w:r w:rsidRPr="004538B5">
        <w:rPr>
          <w:rFonts w:hint="cs"/>
          <w:spacing w:val="-4"/>
          <w:rtl/>
        </w:rPr>
        <w:t>پرسش چهارم:</w:t>
      </w:r>
      <w:r w:rsidR="00530139" w:rsidRPr="004538B5">
        <w:rPr>
          <w:rFonts w:hint="cs"/>
          <w:spacing w:val="-4"/>
          <w:rtl/>
        </w:rPr>
        <w:t xml:space="preserve"> دربار</w:t>
      </w:r>
      <w:r w:rsidR="00D71951" w:rsidRPr="004538B5">
        <w:rPr>
          <w:rFonts w:hint="cs"/>
          <w:spacing w:val="-4"/>
          <w:rtl/>
        </w:rPr>
        <w:t xml:space="preserve">ۀ </w:t>
      </w:r>
      <w:r w:rsidR="00530139" w:rsidRPr="004538B5">
        <w:rPr>
          <w:rFonts w:hint="cs"/>
          <w:spacing w:val="-4"/>
          <w:rtl/>
        </w:rPr>
        <w:t>حکم ظهار مردی که قصد او از بیان آن طلاق باشد</w:t>
      </w:r>
      <w:bookmarkEnd w:id="78"/>
    </w:p>
    <w:p w:rsidR="00184142" w:rsidRPr="00A81803" w:rsidRDefault="00184142" w:rsidP="009F33A7">
      <w:pPr>
        <w:pStyle w:val="a0"/>
        <w:rPr>
          <w:rFonts w:cs="Times New Roman"/>
          <w:rtl/>
        </w:rPr>
      </w:pPr>
      <w:r w:rsidRPr="00A81803">
        <w:rPr>
          <w:rFonts w:hint="cs"/>
          <w:rtl/>
        </w:rPr>
        <w:t>باید توجه داشت که هرگاه مردی به همسر خود بگوید: «</w:t>
      </w:r>
      <w:r w:rsidR="006E4433" w:rsidRPr="00A81803">
        <w:rPr>
          <w:rStyle w:val="Char3"/>
          <w:rFonts w:hint="cs"/>
          <w:rtl/>
        </w:rPr>
        <w:t>أنت</w:t>
      </w:r>
      <w:r w:rsidR="00AD6C06" w:rsidRPr="00A81803">
        <w:rPr>
          <w:rStyle w:val="Char3"/>
          <w:rFonts w:hint="cs"/>
          <w:rtl/>
        </w:rPr>
        <w:t>ِ</w:t>
      </w:r>
      <w:r w:rsidR="006E4433" w:rsidRPr="00A81803">
        <w:rPr>
          <w:rStyle w:val="Char3"/>
          <w:rFonts w:hint="cs"/>
          <w:rtl/>
        </w:rPr>
        <w:t xml:space="preserve"> علىّ كَظَهْرِ أُمّي</w:t>
      </w:r>
      <w:r w:rsidRPr="00A81803">
        <w:rPr>
          <w:rStyle w:val="Char3"/>
          <w:rFonts w:hint="cs"/>
          <w:rtl/>
        </w:rPr>
        <w:t>»</w:t>
      </w:r>
      <w:r w:rsidRPr="00A81803">
        <w:rPr>
          <w:rFonts w:hint="cs"/>
          <w:rtl/>
        </w:rPr>
        <w:t xml:space="preserve"> تو بر من مانند پشتِ مادرم هستی، قصد او از این گفته، طلاق باشد آیا در چنین حالتی طلاق واقع می‌شود یا خیر؟ جواب این است که بنابر قولی طلاق واقع نمی‌شود، به خاطر اینکه آن لفظ صریحی دربار</w:t>
      </w:r>
      <w:r w:rsidR="00D71951" w:rsidRPr="00A81803">
        <w:rPr>
          <w:rFonts w:hint="cs"/>
          <w:rtl/>
        </w:rPr>
        <w:t xml:space="preserve">ۀ </w:t>
      </w:r>
      <w:r w:rsidRPr="00A81803">
        <w:rPr>
          <w:rFonts w:hint="cs"/>
          <w:rtl/>
        </w:rPr>
        <w:t>ظهار می‌باشد، لذا اگر آن را طلاق قرار دهیم، مطابق گفت</w:t>
      </w:r>
      <w:r w:rsidR="00D71951" w:rsidRPr="00A81803">
        <w:rPr>
          <w:rFonts w:hint="cs"/>
          <w:rtl/>
        </w:rPr>
        <w:t xml:space="preserve">ۀ </w:t>
      </w:r>
      <w:r w:rsidRPr="00A81803">
        <w:rPr>
          <w:rFonts w:hint="cs"/>
          <w:rtl/>
        </w:rPr>
        <w:t>مردمان دور</w:t>
      </w:r>
      <w:r w:rsidR="00D71951" w:rsidRPr="00A81803">
        <w:rPr>
          <w:rFonts w:hint="cs"/>
          <w:rtl/>
        </w:rPr>
        <w:t xml:space="preserve">ۀ </w:t>
      </w:r>
      <w:r w:rsidRPr="00A81803">
        <w:rPr>
          <w:rFonts w:hint="cs"/>
          <w:rtl/>
        </w:rPr>
        <w:t>جاه</w:t>
      </w:r>
      <w:r w:rsidR="00ED3B17" w:rsidRPr="00A81803">
        <w:rPr>
          <w:rFonts w:hint="cs"/>
          <w:rtl/>
        </w:rPr>
        <w:t>لیت ر</w:t>
      </w:r>
      <w:r w:rsidRPr="00A81803">
        <w:rPr>
          <w:rFonts w:hint="cs"/>
          <w:rtl/>
        </w:rPr>
        <w:t>ف</w:t>
      </w:r>
      <w:r w:rsidR="00ED3B17" w:rsidRPr="00A81803">
        <w:rPr>
          <w:rFonts w:hint="cs"/>
          <w:rtl/>
        </w:rPr>
        <w:t>ت</w:t>
      </w:r>
      <w:r w:rsidRPr="00A81803">
        <w:rPr>
          <w:rFonts w:hint="cs"/>
          <w:rtl/>
        </w:rPr>
        <w:t>ار می‌کنیم، زیرا که قبل از ظهورِ اسلام، مردمان دور</w:t>
      </w:r>
      <w:r w:rsidR="00D71951" w:rsidRPr="00A81803">
        <w:rPr>
          <w:rFonts w:hint="cs"/>
          <w:rtl/>
        </w:rPr>
        <w:t xml:space="preserve">ۀ </w:t>
      </w:r>
      <w:r w:rsidRPr="00A81803">
        <w:rPr>
          <w:rFonts w:hint="cs"/>
          <w:rtl/>
        </w:rPr>
        <w:t>جاهلیت ظهار را به عنوان طلاق قرار می‌دادند و این چیزی است که در شریعت اسلام جایز نمی‌باشد، به خاطر اینکه حکم شرعی را تغییر می‌دهد، بنابراین هرگاه گفته شود: «</w:t>
      </w:r>
      <w:r w:rsidR="00AD6C06" w:rsidRPr="00A81803">
        <w:rPr>
          <w:rStyle w:val="Char3"/>
          <w:rFonts w:hint="cs"/>
          <w:rtl/>
        </w:rPr>
        <w:t>أ</w:t>
      </w:r>
      <w:r w:rsidR="00B67D2B" w:rsidRPr="00A81803">
        <w:rPr>
          <w:rStyle w:val="Char3"/>
          <w:rFonts w:hint="cs"/>
          <w:rtl/>
        </w:rPr>
        <w:t>َ</w:t>
      </w:r>
      <w:r w:rsidR="00AD6C06" w:rsidRPr="00A81803">
        <w:rPr>
          <w:rStyle w:val="Char3"/>
          <w:rFonts w:hint="cs"/>
          <w:rtl/>
        </w:rPr>
        <w:t>نتِ ع</w:t>
      </w:r>
      <w:r w:rsidR="00B67D2B" w:rsidRPr="00A81803">
        <w:rPr>
          <w:rStyle w:val="Char3"/>
          <w:rFonts w:hint="cs"/>
          <w:rtl/>
        </w:rPr>
        <w:t>َ</w:t>
      </w:r>
      <w:r w:rsidR="00AD6C06" w:rsidRPr="00A81803">
        <w:rPr>
          <w:rStyle w:val="Char3"/>
          <w:rFonts w:hint="cs"/>
          <w:rtl/>
        </w:rPr>
        <w:t>ل</w:t>
      </w:r>
      <w:r w:rsidR="00B67D2B" w:rsidRPr="00A81803">
        <w:rPr>
          <w:rStyle w:val="Char3"/>
          <w:rFonts w:hint="cs"/>
          <w:rtl/>
        </w:rPr>
        <w:t>َ</w:t>
      </w:r>
      <w:r w:rsidR="00AD6C06" w:rsidRPr="00A81803">
        <w:rPr>
          <w:rStyle w:val="Char3"/>
          <w:rFonts w:hint="cs"/>
          <w:rtl/>
        </w:rPr>
        <w:t>ىّ كَظَهْرِ أُمّي</w:t>
      </w:r>
      <w:r w:rsidRPr="00A81803">
        <w:rPr>
          <w:rFonts w:hint="cs"/>
          <w:rtl/>
        </w:rPr>
        <w:t>»: تو بر من چون پشت مادرم هستی، چنین گفته‌ای در هر حالی ظهار محسو</w:t>
      </w:r>
      <w:r w:rsidR="009C4B42" w:rsidRPr="00A81803">
        <w:rPr>
          <w:rFonts w:hint="cs"/>
          <w:rtl/>
        </w:rPr>
        <w:t>ب</w:t>
      </w:r>
      <w:r w:rsidRPr="00A81803">
        <w:rPr>
          <w:rFonts w:hint="cs"/>
          <w:rtl/>
        </w:rPr>
        <w:t xml:space="preserve"> می‌شود.</w:t>
      </w:r>
    </w:p>
    <w:p w:rsidR="00A57D52" w:rsidRPr="00A81803" w:rsidRDefault="009C4B42" w:rsidP="009F33A7">
      <w:pPr>
        <w:pStyle w:val="a4"/>
        <w:rPr>
          <w:rtl/>
        </w:rPr>
      </w:pPr>
      <w:bookmarkStart w:id="79" w:name="_Toc485737425"/>
      <w:r w:rsidRPr="00A81803">
        <w:rPr>
          <w:rFonts w:hint="cs"/>
          <w:rtl/>
        </w:rPr>
        <w:t>پ</w:t>
      </w:r>
      <w:r w:rsidR="007C418C" w:rsidRPr="00A81803">
        <w:rPr>
          <w:rFonts w:hint="cs"/>
          <w:rtl/>
        </w:rPr>
        <w:t>رسش پنجم:</w:t>
      </w:r>
      <w:r w:rsidRPr="00A81803">
        <w:rPr>
          <w:rFonts w:hint="cs"/>
          <w:rtl/>
        </w:rPr>
        <w:t xml:space="preserve"> دربار</w:t>
      </w:r>
      <w:r w:rsidR="007C418C" w:rsidRPr="00A81803">
        <w:rPr>
          <w:rFonts w:hint="cs"/>
          <w:rtl/>
        </w:rPr>
        <w:t>ۀ</w:t>
      </w:r>
      <w:r w:rsidRPr="00A81803">
        <w:rPr>
          <w:rFonts w:hint="cs"/>
          <w:rtl/>
        </w:rPr>
        <w:t xml:space="preserve"> مردی که به همسر خود بگوید: اگر چنین کنی تو بر من مانند پشت مادرم هستی</w:t>
      </w:r>
      <w:bookmarkEnd w:id="79"/>
    </w:p>
    <w:p w:rsidR="00540378" w:rsidRPr="00A81803" w:rsidRDefault="004B7879" w:rsidP="007C418C">
      <w:pPr>
        <w:pStyle w:val="a0"/>
        <w:rPr>
          <w:rtl/>
        </w:rPr>
      </w:pPr>
      <w:r w:rsidRPr="00A81803">
        <w:rPr>
          <w:rFonts w:hint="cs"/>
          <w:rtl/>
        </w:rPr>
        <w:t>دربار</w:t>
      </w:r>
      <w:r w:rsidR="00D71951" w:rsidRPr="00A81803">
        <w:rPr>
          <w:rFonts w:hint="cs"/>
          <w:rtl/>
        </w:rPr>
        <w:t xml:space="preserve">ۀ </w:t>
      </w:r>
      <w:r w:rsidRPr="00A81803">
        <w:rPr>
          <w:rFonts w:hint="cs"/>
          <w:rtl/>
        </w:rPr>
        <w:t xml:space="preserve">بیان </w:t>
      </w:r>
      <w:r w:rsidR="00F7770D" w:rsidRPr="00A81803">
        <w:rPr>
          <w:rFonts w:hint="cs"/>
          <w:rtl/>
        </w:rPr>
        <w:t>چنین لفظی باید گفت: اگر قصد و نیت گویند</w:t>
      </w:r>
      <w:r w:rsidR="00D71951" w:rsidRPr="00A81803">
        <w:rPr>
          <w:rFonts w:hint="cs"/>
          <w:rtl/>
        </w:rPr>
        <w:t xml:space="preserve">ۀ </w:t>
      </w:r>
      <w:r w:rsidR="00F7770D" w:rsidRPr="00A81803">
        <w:rPr>
          <w:rFonts w:hint="cs"/>
          <w:rtl/>
        </w:rPr>
        <w:t>آن ظهار نباشد، گفت</w:t>
      </w:r>
      <w:r w:rsidR="00D71951" w:rsidRPr="00A81803">
        <w:rPr>
          <w:rFonts w:hint="cs"/>
          <w:rtl/>
        </w:rPr>
        <w:t xml:space="preserve">ۀ </w:t>
      </w:r>
      <w:r w:rsidR="00F7770D" w:rsidRPr="00A81803">
        <w:rPr>
          <w:rFonts w:hint="cs"/>
          <w:rtl/>
        </w:rPr>
        <w:t>او حکم سوگند را دارد، به خاطر اینکه ظاهرِ امر، چنان می‌رساند که قصد او از این گفته، اصرار و پافشاری بر انجام ندادن آن کار مورد نظر می‌باشد، پس در چنین حالتی گفت</w:t>
      </w:r>
      <w:r w:rsidR="00D71951" w:rsidRPr="00A81803">
        <w:rPr>
          <w:rFonts w:hint="cs"/>
          <w:rtl/>
        </w:rPr>
        <w:t xml:space="preserve">ۀ </w:t>
      </w:r>
      <w:r w:rsidR="00F7770D" w:rsidRPr="00A81803">
        <w:rPr>
          <w:rFonts w:hint="cs"/>
          <w:rtl/>
        </w:rPr>
        <w:t>او به منزل</w:t>
      </w:r>
      <w:r w:rsidR="00D71951" w:rsidRPr="00A81803">
        <w:rPr>
          <w:rFonts w:hint="cs"/>
          <w:rtl/>
        </w:rPr>
        <w:t xml:space="preserve">ۀ </w:t>
      </w:r>
      <w:r w:rsidR="007C418C" w:rsidRPr="00A81803">
        <w:rPr>
          <w:rFonts w:hint="cs"/>
          <w:rtl/>
        </w:rPr>
        <w:t>سوگند می‌باشد.</w:t>
      </w:r>
    </w:p>
    <w:p w:rsidR="00F7770D" w:rsidRPr="00A81803" w:rsidRDefault="00F7770D" w:rsidP="009F33A7">
      <w:pPr>
        <w:pStyle w:val="a4"/>
        <w:rPr>
          <w:rtl/>
        </w:rPr>
      </w:pPr>
      <w:bookmarkStart w:id="80" w:name="_Toc485737426"/>
      <w:r w:rsidRPr="00A81803">
        <w:rPr>
          <w:rFonts w:hint="cs"/>
          <w:rtl/>
        </w:rPr>
        <w:t>پ</w:t>
      </w:r>
      <w:r w:rsidR="007C418C" w:rsidRPr="00A81803">
        <w:rPr>
          <w:rFonts w:hint="cs"/>
          <w:rtl/>
        </w:rPr>
        <w:t>رسش ششم:</w:t>
      </w:r>
      <w:r w:rsidRPr="00A81803">
        <w:rPr>
          <w:rFonts w:hint="cs"/>
          <w:rtl/>
        </w:rPr>
        <w:t xml:space="preserve"> دربار</w:t>
      </w:r>
      <w:r w:rsidR="00D71951" w:rsidRPr="00A81803">
        <w:rPr>
          <w:rFonts w:hint="cs"/>
          <w:rtl/>
        </w:rPr>
        <w:t xml:space="preserve">ۀ </w:t>
      </w:r>
      <w:r w:rsidRPr="00A81803">
        <w:rPr>
          <w:rFonts w:hint="cs"/>
          <w:rtl/>
        </w:rPr>
        <w:t>دادن کفّار</w:t>
      </w:r>
      <w:r w:rsidR="00D71951" w:rsidRPr="00A81803">
        <w:rPr>
          <w:rFonts w:hint="cs"/>
          <w:rtl/>
        </w:rPr>
        <w:t xml:space="preserve">ۀ </w:t>
      </w:r>
      <w:r w:rsidRPr="00A81803">
        <w:rPr>
          <w:rFonts w:hint="cs"/>
          <w:rtl/>
        </w:rPr>
        <w:t>ظهار به کمتر از شصت نفر</w:t>
      </w:r>
      <w:bookmarkEnd w:id="80"/>
    </w:p>
    <w:p w:rsidR="00B73F1D" w:rsidRPr="00A81803" w:rsidRDefault="009F69AC" w:rsidP="009F33A7">
      <w:pPr>
        <w:pStyle w:val="a0"/>
        <w:rPr>
          <w:rtl/>
        </w:rPr>
      </w:pPr>
      <w:r w:rsidRPr="00A81803">
        <w:rPr>
          <w:rFonts w:hint="cs"/>
          <w:rtl/>
        </w:rPr>
        <w:t>باید دانست که می‌توان کفّار</w:t>
      </w:r>
      <w:r w:rsidR="00D71951" w:rsidRPr="00A81803">
        <w:rPr>
          <w:rFonts w:hint="cs"/>
          <w:rtl/>
        </w:rPr>
        <w:t xml:space="preserve">ۀ </w:t>
      </w:r>
      <w:r w:rsidRPr="00A81803">
        <w:rPr>
          <w:rFonts w:hint="cs"/>
          <w:rtl/>
        </w:rPr>
        <w:t xml:space="preserve">ظهار را به طُرُق زیر پرداخت نمود: </w:t>
      </w:r>
    </w:p>
    <w:p w:rsidR="009F69AC" w:rsidRPr="00A81803" w:rsidRDefault="009F69AC" w:rsidP="009F33A7">
      <w:pPr>
        <w:pStyle w:val="a0"/>
        <w:numPr>
          <w:ilvl w:val="0"/>
          <w:numId w:val="11"/>
        </w:numPr>
      </w:pPr>
      <w:r w:rsidRPr="00A81803">
        <w:rPr>
          <w:rFonts w:hint="cs"/>
          <w:rtl/>
        </w:rPr>
        <w:t>قبل از هرچیز شایان ذکر است که کفّار</w:t>
      </w:r>
      <w:r w:rsidR="00D71951" w:rsidRPr="00A81803">
        <w:rPr>
          <w:rFonts w:hint="cs"/>
          <w:rtl/>
        </w:rPr>
        <w:t xml:space="preserve">ۀ </w:t>
      </w:r>
      <w:r w:rsidRPr="00A81803">
        <w:rPr>
          <w:rFonts w:hint="cs"/>
          <w:rtl/>
        </w:rPr>
        <w:t>ظهار به صورت طعام‌دادن، باید به شصت نفر مسکین داده شود، امّا اگر شصت نفر مسکین یافت نشدند</w:t>
      </w:r>
      <w:r w:rsidR="007C418C" w:rsidRPr="00A81803">
        <w:rPr>
          <w:rFonts w:hint="cs"/>
          <w:rtl/>
        </w:rPr>
        <w:t>،</w:t>
      </w:r>
      <w:r w:rsidRPr="00A81803">
        <w:rPr>
          <w:rFonts w:hint="cs"/>
          <w:rtl/>
        </w:rPr>
        <w:t xml:space="preserve"> می‌توان آن را در دو روز به سی نفر مسکین داد، باز اگر واقعاً سی نفر مسکین یافت نشدند، جایز است آن را در شصت روز به یک نفر مسکین داد، همچنین اگر</w:t>
      </w:r>
      <w:r w:rsidR="00540378" w:rsidRPr="00A81803">
        <w:rPr>
          <w:rFonts w:hint="cs"/>
          <w:rtl/>
        </w:rPr>
        <w:t xml:space="preserve"> چنانچه </w:t>
      </w:r>
      <w:r w:rsidRPr="00A81803">
        <w:rPr>
          <w:rFonts w:hint="cs"/>
          <w:rtl/>
        </w:rPr>
        <w:t>در واقع انجام این کار در شصت روز بر شخص کفّاره‌دهنده بسیار مشکل و مشقت‌زا بود، جایز است تمام آن را یکجا به یک نفر مسکین بپردازد.</w:t>
      </w:r>
    </w:p>
    <w:p w:rsidR="009F69AC" w:rsidRPr="00A81803" w:rsidRDefault="00C22C23" w:rsidP="009F33A7">
      <w:pPr>
        <w:pStyle w:val="a0"/>
        <w:numPr>
          <w:ilvl w:val="0"/>
          <w:numId w:val="11"/>
        </w:numPr>
      </w:pPr>
      <w:r w:rsidRPr="00A81803">
        <w:rPr>
          <w:rFonts w:hint="cs"/>
          <w:rtl/>
        </w:rPr>
        <w:t>هرگاه مردی که کفّار</w:t>
      </w:r>
      <w:r w:rsidR="00D71951" w:rsidRPr="00A81803">
        <w:rPr>
          <w:rFonts w:hint="cs"/>
          <w:rtl/>
        </w:rPr>
        <w:t xml:space="preserve">ۀ </w:t>
      </w:r>
      <w:r w:rsidRPr="00A81803">
        <w:rPr>
          <w:rFonts w:hint="cs"/>
          <w:rtl/>
        </w:rPr>
        <w:t>ظهار می‌پردازد</w:t>
      </w:r>
      <w:r w:rsidR="007C418C" w:rsidRPr="00A81803">
        <w:rPr>
          <w:rFonts w:hint="cs"/>
          <w:rtl/>
        </w:rPr>
        <w:t>،</w:t>
      </w:r>
      <w:r w:rsidRPr="00A81803">
        <w:rPr>
          <w:rFonts w:hint="cs"/>
          <w:rtl/>
        </w:rPr>
        <w:t xml:space="preserve"> فق</w:t>
      </w:r>
      <w:r w:rsidR="007C418C" w:rsidRPr="00A81803">
        <w:rPr>
          <w:rFonts w:hint="cs"/>
          <w:rtl/>
        </w:rPr>
        <w:t>ی</w:t>
      </w:r>
      <w:r w:rsidRPr="00A81803">
        <w:rPr>
          <w:rFonts w:hint="cs"/>
          <w:rtl/>
        </w:rPr>
        <w:t>ر و بینوا باشد و کسی را بیابد</w:t>
      </w:r>
      <w:r w:rsidR="003B5994" w:rsidRPr="00A81803">
        <w:rPr>
          <w:rFonts w:hint="cs"/>
          <w:rtl/>
        </w:rPr>
        <w:t xml:space="preserve"> که برای پرداخت آن</w:t>
      </w:r>
      <w:r w:rsidR="00325B04" w:rsidRPr="00A81803">
        <w:rPr>
          <w:rFonts w:hint="cs"/>
          <w:rtl/>
        </w:rPr>
        <w:t xml:space="preserve"> </w:t>
      </w:r>
      <w:r w:rsidR="003B5994" w:rsidRPr="00A81803">
        <w:rPr>
          <w:rFonts w:hint="cs"/>
          <w:rtl/>
        </w:rPr>
        <w:t>به او وام دهد، در این صورت اگر اطمینان کامل دارد که در آینده، مال یا ثروتی را به دست خواهد آورد که بتواند با آن، وام خود را ادا کند، جایز است که وام بگیرد و با آن کفّار</w:t>
      </w:r>
      <w:r w:rsidR="00D71951" w:rsidRPr="00A81803">
        <w:rPr>
          <w:rFonts w:hint="cs"/>
          <w:rtl/>
        </w:rPr>
        <w:t xml:space="preserve">ۀ </w:t>
      </w:r>
      <w:r w:rsidR="003B5994" w:rsidRPr="00A81803">
        <w:rPr>
          <w:rFonts w:hint="cs"/>
          <w:rtl/>
        </w:rPr>
        <w:t>ظهار را بپردازد.</w:t>
      </w:r>
    </w:p>
    <w:p w:rsidR="003B5994" w:rsidRPr="00A81803" w:rsidRDefault="006E3F96" w:rsidP="00AE6B36">
      <w:pPr>
        <w:pStyle w:val="a0"/>
        <w:numPr>
          <w:ilvl w:val="0"/>
          <w:numId w:val="11"/>
        </w:numPr>
      </w:pPr>
      <w:r w:rsidRPr="00A81803">
        <w:rPr>
          <w:rFonts w:hint="cs"/>
          <w:rtl/>
        </w:rPr>
        <w:t>هرگاه فرد ظهارکننده به سبب عذر موجهی از قبیل فقر و مشکلات حادّ</w:t>
      </w:r>
      <w:r w:rsidR="001B0F2B" w:rsidRPr="00A81803">
        <w:rPr>
          <w:rFonts w:hint="cs"/>
          <w:rtl/>
        </w:rPr>
        <w:t>ِ دیگر، موفق به پرداخت کفّار</w:t>
      </w:r>
      <w:r w:rsidR="00D71951" w:rsidRPr="00A81803">
        <w:rPr>
          <w:rFonts w:hint="cs"/>
          <w:rtl/>
        </w:rPr>
        <w:t xml:space="preserve">ۀ </w:t>
      </w:r>
      <w:r w:rsidR="001B0F2B" w:rsidRPr="00A81803">
        <w:rPr>
          <w:rFonts w:hint="cs"/>
          <w:rtl/>
        </w:rPr>
        <w:t>ظهار نشد، موقتاً پرداخت آن ساقط می‌گردد، امّا در ذم</w:t>
      </w:r>
      <w:r w:rsidR="00D71951" w:rsidRPr="00A81803">
        <w:rPr>
          <w:rFonts w:hint="cs"/>
          <w:rtl/>
        </w:rPr>
        <w:t xml:space="preserve">ۀ </w:t>
      </w:r>
      <w:r w:rsidR="001B0F2B" w:rsidRPr="00A81803">
        <w:rPr>
          <w:rFonts w:hint="cs"/>
          <w:rtl/>
        </w:rPr>
        <w:t>او باقی می‌ماند، به این معنی</w:t>
      </w:r>
      <w:r w:rsidR="00A06DD0" w:rsidRPr="00A81803">
        <w:rPr>
          <w:rFonts w:hint="cs"/>
          <w:rtl/>
        </w:rPr>
        <w:t xml:space="preserve"> هروقت </w:t>
      </w:r>
      <w:r w:rsidR="001B0F2B" w:rsidRPr="00A81803">
        <w:rPr>
          <w:rFonts w:hint="cs"/>
          <w:rtl/>
        </w:rPr>
        <w:t>قادر به پر</w:t>
      </w:r>
      <w:r w:rsidR="007C418C" w:rsidRPr="00A81803">
        <w:rPr>
          <w:rFonts w:hint="cs"/>
          <w:rtl/>
        </w:rPr>
        <w:t>داخت آن شد، باید آن را بپردازد. والله أعلم.</w:t>
      </w:r>
    </w:p>
    <w:p w:rsidR="001B0F2B" w:rsidRPr="00A81803" w:rsidRDefault="007C418C" w:rsidP="00AE6B36">
      <w:pPr>
        <w:pStyle w:val="a4"/>
        <w:rPr>
          <w:rtl/>
        </w:rPr>
      </w:pPr>
      <w:bookmarkStart w:id="81" w:name="_Toc485737427"/>
      <w:r w:rsidRPr="00A81803">
        <w:rPr>
          <w:rFonts w:hint="cs"/>
          <w:rtl/>
        </w:rPr>
        <w:t>پرسش هفتم:</w:t>
      </w:r>
      <w:r w:rsidR="001B0F2B" w:rsidRPr="00A81803">
        <w:rPr>
          <w:rFonts w:hint="cs"/>
          <w:rtl/>
        </w:rPr>
        <w:t xml:space="preserve"> دربار</w:t>
      </w:r>
      <w:r w:rsidR="00D71951" w:rsidRPr="00A81803">
        <w:rPr>
          <w:rFonts w:hint="cs"/>
          <w:rtl/>
        </w:rPr>
        <w:t xml:space="preserve">ۀ </w:t>
      </w:r>
      <w:r w:rsidR="001B0F2B" w:rsidRPr="00A81803">
        <w:rPr>
          <w:rFonts w:hint="cs"/>
          <w:rtl/>
        </w:rPr>
        <w:t>ظهارگفتن همسر به شوهر</w:t>
      </w:r>
      <w:r w:rsidR="00A06DD0" w:rsidRPr="00A81803">
        <w:rPr>
          <w:rFonts w:hint="cs"/>
          <w:rtl/>
        </w:rPr>
        <w:t xml:space="preserve"> </w:t>
      </w:r>
      <w:r w:rsidR="001B0F2B" w:rsidRPr="00A81803">
        <w:rPr>
          <w:rFonts w:hint="cs"/>
          <w:rtl/>
        </w:rPr>
        <w:t>خود</w:t>
      </w:r>
      <w:bookmarkEnd w:id="81"/>
    </w:p>
    <w:p w:rsidR="00EF086E" w:rsidRPr="00A81803" w:rsidRDefault="00EF086E" w:rsidP="00AE6B36">
      <w:pPr>
        <w:pStyle w:val="a0"/>
        <w:rPr>
          <w:rtl/>
        </w:rPr>
      </w:pPr>
      <w:r w:rsidRPr="00A81803">
        <w:rPr>
          <w:rFonts w:hint="cs"/>
          <w:rtl/>
        </w:rPr>
        <w:t>اگر سوال شود: هرگاه همسر به شوهر خود بگوید: تو بر من همچون پشتِ مادرم هستی، آیا این گفت</w:t>
      </w:r>
      <w:r w:rsidR="00D71951" w:rsidRPr="00A81803">
        <w:rPr>
          <w:rFonts w:hint="cs"/>
          <w:rtl/>
        </w:rPr>
        <w:t xml:space="preserve">ۀ </w:t>
      </w:r>
      <w:r w:rsidRPr="00A81803">
        <w:rPr>
          <w:rFonts w:hint="cs"/>
          <w:rtl/>
        </w:rPr>
        <w:t>همسر، ظهار محسوب می‌شود یا خیر؟ جواب این است که: گفت</w:t>
      </w:r>
      <w:r w:rsidR="00D71951" w:rsidRPr="00A81803">
        <w:rPr>
          <w:rFonts w:hint="cs"/>
          <w:rtl/>
        </w:rPr>
        <w:t xml:space="preserve">ۀ </w:t>
      </w:r>
      <w:r w:rsidRPr="00A81803">
        <w:rPr>
          <w:rFonts w:hint="cs"/>
          <w:rtl/>
        </w:rPr>
        <w:t>او ظهار محسوب نمی‌شود، به خاطر اینکه ظهار فقط از جانب شوهر واقع می‌شود، امّا هرگاه زن جمل</w:t>
      </w:r>
      <w:r w:rsidR="00D71951" w:rsidRPr="00A81803">
        <w:rPr>
          <w:rFonts w:hint="cs"/>
          <w:rtl/>
        </w:rPr>
        <w:t xml:space="preserve">ۀ </w:t>
      </w:r>
      <w:r w:rsidRPr="00A81803">
        <w:rPr>
          <w:rFonts w:hint="cs"/>
          <w:rtl/>
        </w:rPr>
        <w:t xml:space="preserve">ظهار را نسبت به شوهر خود بر زبان </w:t>
      </w:r>
      <w:r w:rsidR="00AE744B" w:rsidRPr="00A81803">
        <w:rPr>
          <w:rFonts w:hint="cs"/>
          <w:rtl/>
        </w:rPr>
        <w:t>آ</w:t>
      </w:r>
      <w:r w:rsidRPr="00A81803">
        <w:rPr>
          <w:rFonts w:hint="cs"/>
          <w:rtl/>
        </w:rPr>
        <w:t>ورد، در چنین حالتی کفّار</w:t>
      </w:r>
      <w:r w:rsidR="00D71951" w:rsidRPr="00A81803">
        <w:rPr>
          <w:rFonts w:hint="cs"/>
          <w:rtl/>
        </w:rPr>
        <w:t xml:space="preserve">ۀ </w:t>
      </w:r>
      <w:r w:rsidRPr="00A81803">
        <w:rPr>
          <w:rFonts w:hint="cs"/>
          <w:rtl/>
        </w:rPr>
        <w:t>سوگند بر او واجب می‌باشد.</w:t>
      </w:r>
    </w:p>
    <w:p w:rsidR="00BC3954" w:rsidRPr="00A81803" w:rsidRDefault="00BC3954" w:rsidP="00AE6B36">
      <w:pPr>
        <w:pStyle w:val="a4"/>
        <w:rPr>
          <w:rtl/>
        </w:rPr>
      </w:pPr>
      <w:bookmarkStart w:id="82" w:name="_Toc485737428"/>
      <w:r w:rsidRPr="00A81803">
        <w:rPr>
          <w:rFonts w:hint="cs"/>
          <w:rtl/>
        </w:rPr>
        <w:t>پرس</w:t>
      </w:r>
      <w:r w:rsidR="007C418C" w:rsidRPr="00A81803">
        <w:rPr>
          <w:rFonts w:hint="cs"/>
          <w:rtl/>
        </w:rPr>
        <w:t>ش هشتم:</w:t>
      </w:r>
      <w:r w:rsidRPr="00A81803">
        <w:rPr>
          <w:rFonts w:hint="cs"/>
          <w:rtl/>
        </w:rPr>
        <w:t xml:space="preserve"> دربار</w:t>
      </w:r>
      <w:r w:rsidR="007C418C" w:rsidRPr="00A81803">
        <w:rPr>
          <w:rFonts w:hint="cs"/>
          <w:rtl/>
        </w:rPr>
        <w:t>ۀ</w:t>
      </w:r>
      <w:r w:rsidRPr="00A81803">
        <w:rPr>
          <w:rFonts w:hint="cs"/>
          <w:rtl/>
        </w:rPr>
        <w:t xml:space="preserve"> بیانِ انواع ظهار</w:t>
      </w:r>
      <w:bookmarkEnd w:id="82"/>
    </w:p>
    <w:p w:rsidR="008718E2" w:rsidRPr="00A81803" w:rsidRDefault="008718E2" w:rsidP="00B33500">
      <w:pPr>
        <w:pStyle w:val="a0"/>
        <w:widowControl w:val="0"/>
        <w:rPr>
          <w:rtl/>
        </w:rPr>
      </w:pPr>
      <w:r w:rsidRPr="00A81803">
        <w:rPr>
          <w:rFonts w:hint="cs"/>
          <w:rtl/>
        </w:rPr>
        <w:t>ظهار بر سه نوع می‌باشد به این معنی: ظهار</w:t>
      </w:r>
      <w:r w:rsidR="003D3B14" w:rsidRPr="00A81803">
        <w:rPr>
          <w:rFonts w:hint="cs"/>
          <w:rtl/>
        </w:rPr>
        <w:t xml:space="preserve"> یا قطعی است، یا معلق و یا موقت.</w:t>
      </w:r>
    </w:p>
    <w:p w:rsidR="00771D7A" w:rsidRPr="00A81803" w:rsidRDefault="003D3B14" w:rsidP="00B33500">
      <w:pPr>
        <w:pStyle w:val="a0"/>
        <w:widowControl w:val="0"/>
        <w:rPr>
          <w:rtl/>
        </w:rPr>
      </w:pPr>
      <w:r w:rsidRPr="00A81803">
        <w:rPr>
          <w:rFonts w:hint="cs"/>
          <w:rtl/>
        </w:rPr>
        <w:t xml:space="preserve">ظهار قطعی و منجر به این صورت است که مرد به همسرِ خود بگوید: </w:t>
      </w:r>
      <w:r w:rsidR="00B33500" w:rsidRPr="00A81803">
        <w:rPr>
          <w:rStyle w:val="Char3"/>
          <w:rFonts w:hint="cs"/>
          <w:rtl/>
        </w:rPr>
        <w:t>«أنتِ عَليَّ</w:t>
      </w:r>
      <w:r w:rsidRPr="00A81803">
        <w:rPr>
          <w:rStyle w:val="Char3"/>
          <w:rFonts w:hint="cs"/>
          <w:rtl/>
        </w:rPr>
        <w:t xml:space="preserve"> كَظَهْرِ أُمِّي»</w:t>
      </w:r>
      <w:r w:rsidR="007C418C" w:rsidRPr="00A81803">
        <w:rPr>
          <w:rFonts w:hint="cs"/>
          <w:rtl/>
        </w:rPr>
        <w:t>؛</w:t>
      </w:r>
      <w:r w:rsidR="00F222DD" w:rsidRPr="00A81803">
        <w:rPr>
          <w:rFonts w:hint="cs"/>
          <w:rtl/>
        </w:rPr>
        <w:t xml:space="preserve"> </w:t>
      </w:r>
      <w:r w:rsidR="007C418C" w:rsidRPr="00A81803">
        <w:rPr>
          <w:rFonts w:hint="cs"/>
          <w:rtl/>
        </w:rPr>
        <w:t>«</w:t>
      </w:r>
      <w:r w:rsidR="00771D7A" w:rsidRPr="00A81803">
        <w:rPr>
          <w:rFonts w:hint="cs"/>
          <w:rtl/>
        </w:rPr>
        <w:t>تو بر من مانند پشت مادرم هستی</w:t>
      </w:r>
      <w:r w:rsidR="007C418C" w:rsidRPr="00A81803">
        <w:rPr>
          <w:rFonts w:hint="cs"/>
          <w:rtl/>
        </w:rPr>
        <w:t>»</w:t>
      </w:r>
      <w:r w:rsidR="00771D7A" w:rsidRPr="00A81803">
        <w:rPr>
          <w:rFonts w:hint="cs"/>
          <w:rtl/>
        </w:rPr>
        <w:t>.</w:t>
      </w:r>
    </w:p>
    <w:p w:rsidR="00771D7A" w:rsidRPr="00A81803" w:rsidRDefault="00771D7A" w:rsidP="00B33500">
      <w:pPr>
        <w:pStyle w:val="a0"/>
        <w:widowControl w:val="0"/>
        <w:rPr>
          <w:rtl/>
        </w:rPr>
      </w:pPr>
      <w:r w:rsidRPr="00A81803">
        <w:rPr>
          <w:rFonts w:hint="cs"/>
          <w:rtl/>
        </w:rPr>
        <w:t xml:space="preserve">ظهار معلّق، به این شکل است که مرد به همسر خود بگوید: </w:t>
      </w:r>
      <w:r w:rsidRPr="00A81803">
        <w:rPr>
          <w:rStyle w:val="Char3"/>
          <w:rFonts w:hint="cs"/>
          <w:rtl/>
        </w:rPr>
        <w:t>«</w:t>
      </w:r>
      <w:r w:rsidR="00BA7334" w:rsidRPr="00A81803">
        <w:rPr>
          <w:rStyle w:val="Char3"/>
          <w:rFonts w:hint="cs"/>
          <w:rtl/>
        </w:rPr>
        <w:t>إن جاءَ فلانٌ من النَاسِ فَأَنتِ عليَّ كظهرِ أمّي</w:t>
      </w:r>
      <w:r w:rsidRPr="00A81803">
        <w:rPr>
          <w:rStyle w:val="Char3"/>
          <w:rFonts w:hint="cs"/>
          <w:rtl/>
        </w:rPr>
        <w:t>»</w:t>
      </w:r>
      <w:r w:rsidR="007C418C" w:rsidRPr="00A81803">
        <w:rPr>
          <w:rFonts w:hint="cs"/>
          <w:rtl/>
        </w:rPr>
        <w:t>؛</w:t>
      </w:r>
      <w:r w:rsidRPr="00A81803">
        <w:rPr>
          <w:rFonts w:hint="cs"/>
          <w:rtl/>
        </w:rPr>
        <w:t xml:space="preserve"> </w:t>
      </w:r>
      <w:r w:rsidR="007C418C" w:rsidRPr="00A81803">
        <w:rPr>
          <w:rFonts w:hint="cs"/>
          <w:rtl/>
        </w:rPr>
        <w:t>«</w:t>
      </w:r>
      <w:r w:rsidRPr="00A81803">
        <w:rPr>
          <w:rFonts w:hint="cs"/>
          <w:rtl/>
        </w:rPr>
        <w:t>اگر فلان شخص از جانب مردم بیاید، تو بر من مانند پشت مادرم هستی</w:t>
      </w:r>
      <w:r w:rsidR="007C418C" w:rsidRPr="00A81803">
        <w:rPr>
          <w:rFonts w:hint="cs"/>
          <w:rtl/>
        </w:rPr>
        <w:t>»</w:t>
      </w:r>
      <w:r w:rsidRPr="00A81803">
        <w:rPr>
          <w:rFonts w:hint="cs"/>
          <w:rtl/>
        </w:rPr>
        <w:t>.</w:t>
      </w:r>
    </w:p>
    <w:p w:rsidR="00F222DD" w:rsidRPr="00A81803" w:rsidRDefault="00047CB8" w:rsidP="008718E2">
      <w:pPr>
        <w:pStyle w:val="a0"/>
        <w:rPr>
          <w:rtl/>
        </w:rPr>
      </w:pPr>
      <w:r w:rsidRPr="00A81803">
        <w:rPr>
          <w:rFonts w:hint="cs"/>
          <w:rtl/>
        </w:rPr>
        <w:t xml:space="preserve">ظهار موقت به این ترتیب است که مرد به همسرِ خود بگوید: </w:t>
      </w:r>
      <w:r w:rsidRPr="00A81803">
        <w:rPr>
          <w:rStyle w:val="Char3"/>
          <w:rFonts w:hint="cs"/>
          <w:rtl/>
        </w:rPr>
        <w:t>«</w:t>
      </w:r>
      <w:r w:rsidR="00B33500" w:rsidRPr="00A81803">
        <w:rPr>
          <w:rStyle w:val="Char3"/>
          <w:rFonts w:hint="cs"/>
          <w:rtl/>
        </w:rPr>
        <w:t>أَنتِ عليَّ</w:t>
      </w:r>
      <w:r w:rsidR="00B80638" w:rsidRPr="00A81803">
        <w:rPr>
          <w:rStyle w:val="Char3"/>
          <w:rFonts w:hint="cs"/>
          <w:rtl/>
        </w:rPr>
        <w:t xml:space="preserve"> كَظَهْرِ أُمِّي شَهرَ رَمَضانَ</w:t>
      </w:r>
      <w:r w:rsidRPr="00A81803">
        <w:rPr>
          <w:rStyle w:val="Char3"/>
          <w:rFonts w:hint="cs"/>
          <w:rtl/>
        </w:rPr>
        <w:t>»</w:t>
      </w:r>
      <w:r w:rsidR="007C418C" w:rsidRPr="00A81803">
        <w:rPr>
          <w:rFonts w:hint="cs"/>
          <w:rtl/>
        </w:rPr>
        <w:t>؛</w:t>
      </w:r>
      <w:r w:rsidRPr="00A81803">
        <w:rPr>
          <w:rFonts w:hint="cs"/>
          <w:rtl/>
        </w:rPr>
        <w:t xml:space="preserve"> </w:t>
      </w:r>
      <w:r w:rsidR="007C418C" w:rsidRPr="00A81803">
        <w:rPr>
          <w:rFonts w:hint="cs"/>
          <w:rtl/>
        </w:rPr>
        <w:t>«</w:t>
      </w:r>
      <w:r w:rsidRPr="00A81803">
        <w:rPr>
          <w:rFonts w:hint="cs"/>
          <w:rtl/>
        </w:rPr>
        <w:t>تو در ماه رمضان، بر من چون پشت مادرم هستی</w:t>
      </w:r>
      <w:r w:rsidR="007C418C" w:rsidRPr="00A81803">
        <w:rPr>
          <w:rFonts w:hint="cs"/>
          <w:rtl/>
        </w:rPr>
        <w:t>»</w:t>
      </w:r>
      <w:r w:rsidRPr="00A81803">
        <w:rPr>
          <w:rFonts w:hint="cs"/>
          <w:rtl/>
        </w:rPr>
        <w:t>.</w:t>
      </w:r>
    </w:p>
    <w:p w:rsidR="002C4927" w:rsidRPr="00A81803" w:rsidRDefault="002C4927" w:rsidP="002C4927">
      <w:pPr>
        <w:pStyle w:val="a0"/>
        <w:rPr>
          <w:rtl/>
        </w:rPr>
      </w:pPr>
      <w:r w:rsidRPr="00A81803">
        <w:rPr>
          <w:rFonts w:hint="cs"/>
          <w:rtl/>
        </w:rPr>
        <w:t>حکم این سه نوع ظهار به ترتیب به این صورت می‌باشد:</w:t>
      </w:r>
    </w:p>
    <w:p w:rsidR="00381736" w:rsidRPr="00A81803" w:rsidRDefault="00381736" w:rsidP="002C4927">
      <w:pPr>
        <w:pStyle w:val="a0"/>
        <w:rPr>
          <w:rtl/>
        </w:rPr>
      </w:pPr>
      <w:r w:rsidRPr="00A81803">
        <w:rPr>
          <w:rStyle w:val="Char5"/>
          <w:rFonts w:hint="cs"/>
          <w:rtl/>
        </w:rPr>
        <w:t>نوعِ اول</w:t>
      </w:r>
      <w:r w:rsidR="007C418C" w:rsidRPr="00A81803">
        <w:rPr>
          <w:rFonts w:hint="cs"/>
          <w:rtl/>
        </w:rPr>
        <w:t>:</w:t>
      </w:r>
      <w:r w:rsidRPr="00A81803">
        <w:rPr>
          <w:rFonts w:hint="cs"/>
          <w:rtl/>
        </w:rPr>
        <w:t xml:space="preserve"> در همان حال ظهار محسوب می‌شود.</w:t>
      </w:r>
    </w:p>
    <w:p w:rsidR="00381736" w:rsidRPr="00A81803" w:rsidRDefault="00381736" w:rsidP="00AE6B36">
      <w:pPr>
        <w:pStyle w:val="a0"/>
        <w:rPr>
          <w:spacing w:val="-2"/>
          <w:rtl/>
        </w:rPr>
      </w:pPr>
      <w:r w:rsidRPr="00A81803">
        <w:rPr>
          <w:rStyle w:val="Char5"/>
          <w:rFonts w:hint="cs"/>
          <w:spacing w:val="-2"/>
          <w:rtl/>
        </w:rPr>
        <w:t>نوعِ دوم</w:t>
      </w:r>
      <w:r w:rsidR="007C418C" w:rsidRPr="00A81803">
        <w:rPr>
          <w:rFonts w:hint="cs"/>
          <w:spacing w:val="-2"/>
          <w:rtl/>
        </w:rPr>
        <w:t>:</w:t>
      </w:r>
      <w:r w:rsidRPr="00A81803">
        <w:rPr>
          <w:rFonts w:hint="cs"/>
          <w:spacing w:val="-2"/>
          <w:rtl/>
        </w:rPr>
        <w:t xml:space="preserve"> هرگاه فلان شخصِ معیّن شده از جانب مردم بیاید گفت</w:t>
      </w:r>
      <w:r w:rsidR="00D71951" w:rsidRPr="00A81803">
        <w:rPr>
          <w:rFonts w:hint="cs"/>
          <w:spacing w:val="-2"/>
          <w:rtl/>
        </w:rPr>
        <w:t xml:space="preserve">ۀ </w:t>
      </w:r>
      <w:r w:rsidR="008A69B4" w:rsidRPr="00A81803">
        <w:rPr>
          <w:rFonts w:hint="cs"/>
          <w:spacing w:val="-2"/>
          <w:rtl/>
        </w:rPr>
        <w:t>او ظهار می‌گردد و به محض آمدنش کفّار</w:t>
      </w:r>
      <w:r w:rsidR="00D71951" w:rsidRPr="00A81803">
        <w:rPr>
          <w:rFonts w:hint="cs"/>
          <w:spacing w:val="-2"/>
          <w:rtl/>
        </w:rPr>
        <w:t xml:space="preserve">ۀ </w:t>
      </w:r>
      <w:r w:rsidR="008A69B4" w:rsidRPr="00A81803">
        <w:rPr>
          <w:rFonts w:hint="cs"/>
          <w:spacing w:val="-2"/>
          <w:rtl/>
        </w:rPr>
        <w:t>ظهار بر مردِ ظهارکننده واجب می‌گردد.</w:t>
      </w:r>
    </w:p>
    <w:p w:rsidR="008A69B4" w:rsidRPr="00A81803" w:rsidRDefault="008A69B4" w:rsidP="00AE6B36">
      <w:pPr>
        <w:pStyle w:val="a0"/>
        <w:rPr>
          <w:rtl/>
        </w:rPr>
      </w:pPr>
      <w:r w:rsidRPr="00A81803">
        <w:rPr>
          <w:rStyle w:val="Char5"/>
          <w:rFonts w:hint="cs"/>
          <w:rtl/>
        </w:rPr>
        <w:t>نوعِ سوم</w:t>
      </w:r>
      <w:r w:rsidR="007C418C" w:rsidRPr="00A81803">
        <w:rPr>
          <w:rFonts w:hint="cs"/>
          <w:rtl/>
        </w:rPr>
        <w:t>:</w:t>
      </w:r>
      <w:r w:rsidRPr="00A81803">
        <w:rPr>
          <w:rFonts w:hint="cs"/>
          <w:rtl/>
        </w:rPr>
        <w:t xml:space="preserve"> هروقت ماه رمضان فرا رسید و مرد در آن با همسر خود عمل مقاربت را انجام دهد گفت</w:t>
      </w:r>
      <w:r w:rsidR="00D71951" w:rsidRPr="00A81803">
        <w:rPr>
          <w:rFonts w:hint="cs"/>
          <w:rtl/>
        </w:rPr>
        <w:t xml:space="preserve">ۀ </w:t>
      </w:r>
      <w:r w:rsidR="00AE6B36" w:rsidRPr="00A81803">
        <w:rPr>
          <w:rFonts w:hint="cs"/>
          <w:rtl/>
        </w:rPr>
        <w:t>او ظهار می‌گردد</w:t>
      </w:r>
      <w:r w:rsidRPr="00A81803">
        <w:rPr>
          <w:rFonts w:hint="cs"/>
          <w:rtl/>
        </w:rPr>
        <w:t xml:space="preserve"> و پرداخت کفّاره بر او واجب می‌باشد. امّا اگر در ماه رمضان با همسر خود عمل مقاربت را انجام نداد، پرداخت کفّاره بر او واجب نمی‌گردد.</w:t>
      </w:r>
    </w:p>
    <w:p w:rsidR="003F6AFB" w:rsidRPr="00A81803" w:rsidRDefault="007C418C" w:rsidP="00AE6B36">
      <w:pPr>
        <w:pStyle w:val="a4"/>
        <w:rPr>
          <w:rtl/>
        </w:rPr>
      </w:pPr>
      <w:bookmarkStart w:id="83" w:name="_Toc485737429"/>
      <w:r w:rsidRPr="00A81803">
        <w:rPr>
          <w:rFonts w:hint="cs"/>
          <w:rtl/>
        </w:rPr>
        <w:t>پرسش نهم:</w:t>
      </w:r>
      <w:r w:rsidR="003F6AFB" w:rsidRPr="00A81803">
        <w:rPr>
          <w:rFonts w:hint="cs"/>
          <w:rtl/>
        </w:rPr>
        <w:t xml:space="preserve"> دربار</w:t>
      </w:r>
      <w:r w:rsidR="00D71951" w:rsidRPr="00A81803">
        <w:rPr>
          <w:rFonts w:hint="cs"/>
          <w:rtl/>
        </w:rPr>
        <w:t xml:space="preserve">ۀ </w:t>
      </w:r>
      <w:r w:rsidR="003F6AFB" w:rsidRPr="00A81803">
        <w:rPr>
          <w:rFonts w:hint="cs"/>
          <w:rtl/>
        </w:rPr>
        <w:t>قطع تتابع دو ماه روزه‌گرفتن به وسیل</w:t>
      </w:r>
      <w:r w:rsidRPr="00A81803">
        <w:rPr>
          <w:rFonts w:hint="cs"/>
          <w:rtl/>
        </w:rPr>
        <w:t>ۀ</w:t>
      </w:r>
      <w:r w:rsidR="003F6AFB" w:rsidRPr="00A81803">
        <w:rPr>
          <w:rFonts w:hint="cs"/>
          <w:rtl/>
        </w:rPr>
        <w:t xml:space="preserve"> مقاربت</w:t>
      </w:r>
      <w:bookmarkEnd w:id="83"/>
      <w:r w:rsidR="003F6AFB" w:rsidRPr="00A81803">
        <w:rPr>
          <w:rFonts w:hint="cs"/>
          <w:rtl/>
        </w:rPr>
        <w:t xml:space="preserve"> </w:t>
      </w:r>
    </w:p>
    <w:p w:rsidR="007071E3" w:rsidRPr="00A81803" w:rsidRDefault="004C79BE" w:rsidP="00AE6B36">
      <w:pPr>
        <w:pStyle w:val="a0"/>
        <w:rPr>
          <w:rtl/>
        </w:rPr>
      </w:pPr>
      <w:r w:rsidRPr="00A81803">
        <w:rPr>
          <w:rFonts w:hint="cs"/>
          <w:rtl/>
        </w:rPr>
        <w:t xml:space="preserve">اگر سؤال شود: هرگاه مرد در خلال </w:t>
      </w:r>
      <w:r w:rsidR="00561B0B" w:rsidRPr="00A81803">
        <w:rPr>
          <w:rFonts w:hint="cs"/>
          <w:rtl/>
        </w:rPr>
        <w:t>دو ماه روزه‌داری خود برای کفّار</w:t>
      </w:r>
      <w:r w:rsidR="00D71951" w:rsidRPr="00A81803">
        <w:rPr>
          <w:rFonts w:hint="cs"/>
          <w:rtl/>
        </w:rPr>
        <w:t xml:space="preserve">ۀ </w:t>
      </w:r>
      <w:r w:rsidR="00561B0B" w:rsidRPr="00A81803">
        <w:rPr>
          <w:rFonts w:hint="cs"/>
          <w:rtl/>
        </w:rPr>
        <w:t>ظهار، با همسر خود عمل مقاربت را انجام دهد، آیا تتابع و پُشتِ سرهم‌بودن روز</w:t>
      </w:r>
      <w:r w:rsidR="00D71951" w:rsidRPr="00A81803">
        <w:rPr>
          <w:rFonts w:hint="cs"/>
          <w:rtl/>
        </w:rPr>
        <w:t xml:space="preserve">ۀ </w:t>
      </w:r>
      <w:r w:rsidR="00561B0B" w:rsidRPr="00A81803">
        <w:rPr>
          <w:rFonts w:hint="cs"/>
          <w:rtl/>
        </w:rPr>
        <w:t>او قطع می‌گردد یا خیر؟ جواب این سؤال احتیاج به توضیح دارد، به این معنی که اگر مرد به خاطر داشته باشد که برای کفّار</w:t>
      </w:r>
      <w:r w:rsidR="00D71951" w:rsidRPr="00A81803">
        <w:rPr>
          <w:rFonts w:hint="cs"/>
          <w:rtl/>
        </w:rPr>
        <w:t xml:space="preserve">ۀ </w:t>
      </w:r>
      <w:r w:rsidR="00561B0B" w:rsidRPr="00A81803">
        <w:rPr>
          <w:rFonts w:hint="cs"/>
          <w:rtl/>
        </w:rPr>
        <w:t>ظهار روزه‌دار است و بداند که عمل مقاربت، تتابع و پیاپی‌بودن روزه را قطع می‌کند، در چنین حالتی تتابع و پشتِ سرهم‌بودن روز</w:t>
      </w:r>
      <w:r w:rsidR="00D71951" w:rsidRPr="00A81803">
        <w:rPr>
          <w:rFonts w:hint="cs"/>
          <w:rtl/>
        </w:rPr>
        <w:t xml:space="preserve">ۀ </w:t>
      </w:r>
      <w:r w:rsidR="00561B0B" w:rsidRPr="00A81803">
        <w:rPr>
          <w:rFonts w:hint="cs"/>
          <w:rtl/>
        </w:rPr>
        <w:t>او قطع می‌گردد و اعاد</w:t>
      </w:r>
      <w:r w:rsidR="00D71951" w:rsidRPr="00A81803">
        <w:rPr>
          <w:rFonts w:hint="cs"/>
          <w:rtl/>
        </w:rPr>
        <w:t xml:space="preserve">ۀ </w:t>
      </w:r>
      <w:r w:rsidR="00561B0B" w:rsidRPr="00A81803">
        <w:rPr>
          <w:rFonts w:hint="cs"/>
          <w:rtl/>
        </w:rPr>
        <w:t>آن از اول بر او واجب می‌باشد، تا اینکه روزه‌اش به صورت تتابع و بدون فاصله به</w:t>
      </w:r>
      <w:r w:rsidR="00325B04" w:rsidRPr="00A81803">
        <w:rPr>
          <w:rFonts w:hint="cs"/>
          <w:rtl/>
        </w:rPr>
        <w:t xml:space="preserve"> </w:t>
      </w:r>
      <w:r w:rsidR="00561B0B" w:rsidRPr="00A81803">
        <w:rPr>
          <w:rFonts w:hint="cs"/>
          <w:rtl/>
        </w:rPr>
        <w:t>پایان رسد.</w:t>
      </w:r>
    </w:p>
    <w:p w:rsidR="00561B0B" w:rsidRPr="00A81803" w:rsidRDefault="00561B0B" w:rsidP="00AE6B36">
      <w:pPr>
        <w:pStyle w:val="a0"/>
        <w:rPr>
          <w:rtl/>
        </w:rPr>
      </w:pPr>
      <w:r w:rsidRPr="00A81803">
        <w:rPr>
          <w:rFonts w:hint="cs"/>
          <w:rtl/>
        </w:rPr>
        <w:t>امّا اگر او در حالت فراموشی و ناآگاهی عمل مقاربت را در ماهِ رمضان انجام دهد، در این صورت میان اهل علم اختلاف است، یکی از اقوال آنان بر این است که درچنین موقعیتی تتابع و پُشت سرهم قرارگرفتن روزه قطع نمی‌گردد، بلکه فقط آن یک روز روزه را که عمل مقاربت در آن انجام گرفته است باطل</w:t>
      </w:r>
      <w:r w:rsidR="005C304B" w:rsidRPr="00A81803">
        <w:rPr>
          <w:rFonts w:hint="cs"/>
          <w:rtl/>
        </w:rPr>
        <w:t xml:space="preserve"> می‌</w:t>
      </w:r>
      <w:r w:rsidRPr="00A81803">
        <w:rPr>
          <w:rFonts w:hint="cs"/>
          <w:rtl/>
        </w:rPr>
        <w:t>شود، پس با گرفتن آن بقی</w:t>
      </w:r>
      <w:r w:rsidR="00D71951" w:rsidRPr="00A81803">
        <w:rPr>
          <w:rFonts w:hint="cs"/>
          <w:rtl/>
        </w:rPr>
        <w:t xml:space="preserve">ۀ </w:t>
      </w:r>
      <w:r w:rsidRPr="00A81803">
        <w:rPr>
          <w:rFonts w:hint="cs"/>
          <w:rtl/>
        </w:rPr>
        <w:t>روز</w:t>
      </w:r>
      <w:r w:rsidR="00D71951" w:rsidRPr="00A81803">
        <w:rPr>
          <w:rFonts w:hint="cs"/>
          <w:rtl/>
        </w:rPr>
        <w:t xml:space="preserve">ۀ </w:t>
      </w:r>
      <w:r w:rsidRPr="00A81803">
        <w:rPr>
          <w:rFonts w:hint="cs"/>
          <w:rtl/>
        </w:rPr>
        <w:t xml:space="preserve">ماه خود را تکمیل کند. </w:t>
      </w:r>
      <w:r w:rsidR="007C418C" w:rsidRPr="00A81803">
        <w:rPr>
          <w:rFonts w:hint="cs"/>
          <w:rtl/>
        </w:rPr>
        <w:t>والله أعلم.</w:t>
      </w:r>
    </w:p>
    <w:p w:rsidR="00561B0B" w:rsidRPr="00A81803" w:rsidRDefault="00561B0B" w:rsidP="00561B0B">
      <w:pPr>
        <w:pStyle w:val="a0"/>
        <w:rPr>
          <w:rtl/>
        </w:rPr>
      </w:pPr>
    </w:p>
    <w:p w:rsidR="00547F68" w:rsidRPr="00A81803" w:rsidRDefault="00547F68" w:rsidP="00561B0B">
      <w:pPr>
        <w:pStyle w:val="a0"/>
        <w:rPr>
          <w:rtl/>
        </w:rPr>
        <w:sectPr w:rsidR="00547F68" w:rsidRPr="00A81803" w:rsidSect="006F2DC7">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547F68" w:rsidRPr="00A81803" w:rsidRDefault="00547F68" w:rsidP="00AE6B36">
      <w:pPr>
        <w:pStyle w:val="a1"/>
        <w:rPr>
          <w:rtl/>
        </w:rPr>
      </w:pPr>
      <w:bookmarkStart w:id="84" w:name="_Toc485737430"/>
      <w:r w:rsidRPr="00A81803">
        <w:rPr>
          <w:rFonts w:hint="cs"/>
          <w:rtl/>
        </w:rPr>
        <w:t>مبحث پنجم:</w:t>
      </w:r>
      <w:r w:rsidRPr="00A81803">
        <w:rPr>
          <w:rFonts w:hint="cs"/>
          <w:rtl/>
        </w:rPr>
        <w:br/>
        <w:t>دربار</w:t>
      </w:r>
      <w:r w:rsidR="00D71951" w:rsidRPr="00A81803">
        <w:rPr>
          <w:rFonts w:hint="cs"/>
          <w:rtl/>
        </w:rPr>
        <w:t xml:space="preserve">ۀ </w:t>
      </w:r>
      <w:r w:rsidRPr="00A81803">
        <w:rPr>
          <w:rFonts w:hint="cs"/>
          <w:rtl/>
        </w:rPr>
        <w:t>إیلاء و حکم کفّار</w:t>
      </w:r>
      <w:r w:rsidR="00D71951" w:rsidRPr="00A81803">
        <w:rPr>
          <w:rFonts w:hint="cs"/>
          <w:rtl/>
        </w:rPr>
        <w:t xml:space="preserve">ۀ </w:t>
      </w:r>
      <w:r w:rsidRPr="00A81803">
        <w:rPr>
          <w:rFonts w:hint="cs"/>
          <w:rtl/>
        </w:rPr>
        <w:t>آن</w:t>
      </w:r>
      <w:bookmarkEnd w:id="84"/>
    </w:p>
    <w:p w:rsidR="00547F68" w:rsidRPr="00A81803" w:rsidRDefault="000D3A98" w:rsidP="00AE6B36">
      <w:pPr>
        <w:pStyle w:val="a0"/>
        <w:rPr>
          <w:rtl/>
        </w:rPr>
      </w:pPr>
      <w:r w:rsidRPr="00A81803">
        <w:rPr>
          <w:rFonts w:hint="cs"/>
          <w:rtl/>
        </w:rPr>
        <w:t>واژ</w:t>
      </w:r>
      <w:r w:rsidR="00D71951" w:rsidRPr="00A81803">
        <w:rPr>
          <w:rFonts w:hint="cs"/>
          <w:rtl/>
        </w:rPr>
        <w:t xml:space="preserve">ۀ </w:t>
      </w:r>
      <w:r w:rsidRPr="00A81803">
        <w:rPr>
          <w:rFonts w:hint="cs"/>
          <w:rtl/>
        </w:rPr>
        <w:t>ایلاء، در لغت به معنی امتناع‌ورزیدن از چیزی است</w:t>
      </w:r>
      <w:r w:rsidR="00F55162" w:rsidRPr="00A81803">
        <w:rPr>
          <w:rFonts w:hint="cs"/>
          <w:rtl/>
        </w:rPr>
        <w:t>؛</w:t>
      </w:r>
      <w:r w:rsidRPr="00A81803">
        <w:rPr>
          <w:rFonts w:hint="cs"/>
          <w:rtl/>
        </w:rPr>
        <w:t xml:space="preserve"> به وسیل</w:t>
      </w:r>
      <w:r w:rsidR="00D71951" w:rsidRPr="00A81803">
        <w:rPr>
          <w:rFonts w:hint="cs"/>
          <w:rtl/>
        </w:rPr>
        <w:t xml:space="preserve">ۀ </w:t>
      </w:r>
      <w:r w:rsidRPr="00A81803">
        <w:rPr>
          <w:rFonts w:hint="cs"/>
          <w:rtl/>
        </w:rPr>
        <w:t xml:space="preserve">سوگند یادکردن. </w:t>
      </w:r>
    </w:p>
    <w:p w:rsidR="000D3A98" w:rsidRPr="00A81803" w:rsidRDefault="000D3A98" w:rsidP="00AE6B36">
      <w:pPr>
        <w:pStyle w:val="a0"/>
        <w:rPr>
          <w:rtl/>
        </w:rPr>
      </w:pPr>
      <w:r w:rsidRPr="00A81803">
        <w:rPr>
          <w:rFonts w:hint="cs"/>
          <w:rtl/>
        </w:rPr>
        <w:t>در اصطلاح</w:t>
      </w:r>
      <w:r w:rsidR="00F55162" w:rsidRPr="00A81803">
        <w:rPr>
          <w:rFonts w:hint="cs"/>
          <w:rtl/>
        </w:rPr>
        <w:t>ِ</w:t>
      </w:r>
      <w:r w:rsidRPr="00A81803">
        <w:rPr>
          <w:rFonts w:hint="cs"/>
          <w:rtl/>
        </w:rPr>
        <w:t xml:space="preserve"> شریعت و فقه اسلامی، به این معنی است: شوهری که توانایی همبسترشدن با همسر خود را دارد، سوگند به خدا و یا به صفتی از صفات خدا را یاد کند که به طور مطلق و یا برای مدتی بیش</w:t>
      </w:r>
      <w:r w:rsidR="005C304B" w:rsidRPr="00A81803">
        <w:rPr>
          <w:rFonts w:hint="cs"/>
          <w:rtl/>
        </w:rPr>
        <w:t xml:space="preserve">تر </w:t>
      </w:r>
      <w:r w:rsidRPr="00A81803">
        <w:rPr>
          <w:rFonts w:hint="cs"/>
          <w:rtl/>
        </w:rPr>
        <w:t>از چهار ماه با همسر خود همبستر نشود و با او آمیزش جنسی انجام ندهد.</w:t>
      </w:r>
    </w:p>
    <w:p w:rsidR="000D3A98" w:rsidRPr="00A81803" w:rsidRDefault="00BB10CA" w:rsidP="00BB10CA">
      <w:pPr>
        <w:pStyle w:val="a2"/>
        <w:rPr>
          <w:rtl/>
        </w:rPr>
      </w:pPr>
      <w:bookmarkStart w:id="85" w:name="_Toc485737431"/>
      <w:r w:rsidRPr="00A81803">
        <w:rPr>
          <w:rFonts w:hint="cs"/>
          <w:rtl/>
        </w:rPr>
        <w:t>حکم</w:t>
      </w:r>
      <w:r w:rsidRPr="00A81803">
        <w:rPr>
          <w:rFonts w:hint="cs"/>
          <w:rtl/>
          <w:lang w:bidi="ar-SA"/>
        </w:rPr>
        <w:t xml:space="preserve"> إيلا</w:t>
      </w:r>
      <w:r w:rsidRPr="00A81803">
        <w:rPr>
          <w:rFonts w:hint="cs"/>
          <w:rtl/>
        </w:rPr>
        <w:t>ءنمودن</w:t>
      </w:r>
      <w:bookmarkEnd w:id="85"/>
    </w:p>
    <w:p w:rsidR="00BB10CA" w:rsidRPr="00A81803" w:rsidRDefault="00C97BA9" w:rsidP="00561B0B">
      <w:pPr>
        <w:pStyle w:val="a0"/>
        <w:rPr>
          <w:spacing w:val="-2"/>
          <w:rtl/>
        </w:rPr>
      </w:pPr>
      <w:r w:rsidRPr="00A81803">
        <w:rPr>
          <w:rFonts w:hint="cs"/>
          <w:spacing w:val="-2"/>
          <w:rtl/>
        </w:rPr>
        <w:t>باید به این نکته توجه داشت که: ازدیدگاه اسلام، إیلاء عملی غیرشرعی و حرام می‌باشد، به خاطر اینکه آن سوگندخوردن برای ترک امر واجبی است که حق مشروع زن می‌باشد و آن عبارت است از آمیزش جنسی با همسر خود.</w:t>
      </w:r>
    </w:p>
    <w:p w:rsidR="00993075" w:rsidRPr="00A81803" w:rsidRDefault="00993075" w:rsidP="00B33500">
      <w:pPr>
        <w:pStyle w:val="a2"/>
        <w:widowControl w:val="0"/>
        <w:rPr>
          <w:rtl/>
        </w:rPr>
      </w:pPr>
      <w:bookmarkStart w:id="86" w:name="_Toc485737432"/>
      <w:r w:rsidRPr="00A81803">
        <w:rPr>
          <w:rFonts w:hint="cs"/>
          <w:rtl/>
        </w:rPr>
        <w:t>شروط إیلاء</w:t>
      </w:r>
      <w:bookmarkEnd w:id="86"/>
    </w:p>
    <w:p w:rsidR="00993075" w:rsidRPr="00A81803" w:rsidRDefault="00AC1DB9" w:rsidP="00B33500">
      <w:pPr>
        <w:pStyle w:val="a0"/>
        <w:widowControl w:val="0"/>
        <w:rPr>
          <w:rtl/>
        </w:rPr>
      </w:pPr>
      <w:r w:rsidRPr="00A81803">
        <w:rPr>
          <w:rFonts w:hint="cs"/>
          <w:rtl/>
        </w:rPr>
        <w:t>برای منعقد</w:t>
      </w:r>
      <w:r w:rsidR="00F55162" w:rsidRPr="00A81803">
        <w:rPr>
          <w:rFonts w:hint="cs"/>
          <w:rtl/>
        </w:rPr>
        <w:t xml:space="preserve"> </w:t>
      </w:r>
      <w:r w:rsidR="00B33A44" w:rsidRPr="00A81803">
        <w:rPr>
          <w:rFonts w:hint="cs"/>
          <w:rtl/>
        </w:rPr>
        <w:t>شدن إِیلاء و اجرای حکم شرعی بر آن، چند شرط به شرح زیر در نظر گرفته شده است:</w:t>
      </w:r>
    </w:p>
    <w:p w:rsidR="00B33A44" w:rsidRPr="00A81803" w:rsidRDefault="00765615" w:rsidP="00B33500">
      <w:pPr>
        <w:pStyle w:val="a0"/>
        <w:widowControl w:val="0"/>
        <w:numPr>
          <w:ilvl w:val="0"/>
          <w:numId w:val="12"/>
        </w:numPr>
        <w:rPr>
          <w:spacing w:val="-4"/>
        </w:rPr>
      </w:pPr>
      <w:r w:rsidRPr="00A81803">
        <w:rPr>
          <w:rFonts w:hint="cs"/>
          <w:spacing w:val="-4"/>
          <w:rtl/>
        </w:rPr>
        <w:t>مردی که سوگند ایلاء با همسر خود یاد می‌کند</w:t>
      </w:r>
      <w:r w:rsidR="00F55162" w:rsidRPr="00A81803">
        <w:rPr>
          <w:rFonts w:hint="cs"/>
          <w:spacing w:val="-4"/>
          <w:rtl/>
        </w:rPr>
        <w:t>،</w:t>
      </w:r>
      <w:r w:rsidRPr="00A81803">
        <w:rPr>
          <w:rFonts w:hint="cs"/>
          <w:spacing w:val="-4"/>
          <w:rtl/>
        </w:rPr>
        <w:t xml:space="preserve"> باید امکان و توانایی همبسترشدن با همسر خود را داشته باشد، بنابراین اگر او به واسط</w:t>
      </w:r>
      <w:r w:rsidR="00D71951" w:rsidRPr="00A81803">
        <w:rPr>
          <w:rFonts w:hint="cs"/>
          <w:spacing w:val="-4"/>
          <w:rtl/>
        </w:rPr>
        <w:t xml:space="preserve">ۀ </w:t>
      </w:r>
      <w:r w:rsidRPr="00A81803">
        <w:rPr>
          <w:rFonts w:hint="cs"/>
          <w:spacing w:val="-4"/>
          <w:rtl/>
        </w:rPr>
        <w:t>عیب‌هایی مانند خَص</w:t>
      </w:r>
      <w:r w:rsidRPr="00A81803">
        <w:rPr>
          <w:rFonts w:hint="cs"/>
          <w:spacing w:val="-4"/>
          <w:rtl/>
          <w:lang w:bidi="ar-SA"/>
        </w:rPr>
        <w:t>ْ</w:t>
      </w:r>
      <w:r w:rsidRPr="00A81803">
        <w:rPr>
          <w:rFonts w:hint="cs"/>
          <w:spacing w:val="-4"/>
          <w:rtl/>
        </w:rPr>
        <w:t>ی یا اخته‌شدن و یا در اثر سستی و عنّین‌بودن قادر به مقاربت با همسر خود نباشد، در این حالت، إِیلاءِ او منعقد نمی‌باشد.</w:t>
      </w:r>
    </w:p>
    <w:p w:rsidR="00765615" w:rsidRPr="00A81803" w:rsidRDefault="00765615" w:rsidP="00B33500">
      <w:pPr>
        <w:pStyle w:val="a0"/>
        <w:widowControl w:val="0"/>
        <w:numPr>
          <w:ilvl w:val="0"/>
          <w:numId w:val="12"/>
        </w:numPr>
      </w:pPr>
      <w:r w:rsidRPr="00A81803">
        <w:rPr>
          <w:rFonts w:hint="cs"/>
          <w:rtl/>
        </w:rPr>
        <w:t>شوهر برای اجرا</w:t>
      </w:r>
      <w:r w:rsidR="00AE6B36" w:rsidRPr="00A81803">
        <w:rPr>
          <w:rFonts w:hint="cs"/>
          <w:rtl/>
        </w:rPr>
        <w:t>ی</w:t>
      </w:r>
      <w:r w:rsidRPr="00A81803">
        <w:rPr>
          <w:rFonts w:hint="cs"/>
          <w:rtl/>
        </w:rPr>
        <w:t xml:space="preserve"> ایلاء، سوگند به خدا یا به صفتی از صفات خدا یاد کرده باشد، نه سوگند به طلاق و نذر و امثال این‌ها.</w:t>
      </w:r>
    </w:p>
    <w:p w:rsidR="00765615" w:rsidRPr="00A81803" w:rsidRDefault="009071B4" w:rsidP="00B33500">
      <w:pPr>
        <w:pStyle w:val="a0"/>
        <w:widowControl w:val="0"/>
        <w:numPr>
          <w:ilvl w:val="0"/>
          <w:numId w:val="12"/>
        </w:numPr>
      </w:pPr>
      <w:r w:rsidRPr="00A81803">
        <w:rPr>
          <w:rFonts w:hint="cs"/>
          <w:rtl/>
        </w:rPr>
        <w:t xml:space="preserve">شوهر سوگند به ترک مقاربت را بیشتر از چهار ماه یاد کرده باشد. </w:t>
      </w:r>
    </w:p>
    <w:p w:rsidR="009071B4" w:rsidRPr="00A81803" w:rsidRDefault="009071B4" w:rsidP="00B33500">
      <w:pPr>
        <w:pStyle w:val="a0"/>
        <w:widowControl w:val="0"/>
        <w:numPr>
          <w:ilvl w:val="0"/>
          <w:numId w:val="12"/>
        </w:numPr>
      </w:pPr>
      <w:r w:rsidRPr="00A81803">
        <w:rPr>
          <w:rFonts w:hint="cs"/>
          <w:rtl/>
        </w:rPr>
        <w:t>شرط چهارم منعقد</w:t>
      </w:r>
      <w:r w:rsidR="00F55162" w:rsidRPr="00A81803">
        <w:rPr>
          <w:rFonts w:hint="cs"/>
          <w:rtl/>
        </w:rPr>
        <w:t xml:space="preserve"> </w:t>
      </w:r>
      <w:r w:rsidRPr="00A81803">
        <w:rPr>
          <w:rFonts w:hint="cs"/>
          <w:rtl/>
        </w:rPr>
        <w:t xml:space="preserve">شدن ایلاء این است که همسر در چنان </w:t>
      </w:r>
      <w:r w:rsidR="008E2429" w:rsidRPr="00A81803">
        <w:rPr>
          <w:rFonts w:hint="cs"/>
          <w:rtl/>
        </w:rPr>
        <w:t>موقعیت جسمی و زمانی قرار گرفته باشد که امکان مقاربت شوهرش با او وجود داشته باشد.</w:t>
      </w:r>
    </w:p>
    <w:p w:rsidR="008E2429" w:rsidRPr="00A81803" w:rsidRDefault="00E31A29" w:rsidP="00B33500">
      <w:pPr>
        <w:pStyle w:val="a2"/>
        <w:widowControl w:val="0"/>
        <w:rPr>
          <w:rtl/>
        </w:rPr>
      </w:pPr>
      <w:bookmarkStart w:id="87" w:name="_Toc485737433"/>
      <w:r w:rsidRPr="00A81803">
        <w:rPr>
          <w:rFonts w:hint="cs"/>
          <w:rtl/>
        </w:rPr>
        <w:t>کفّار</w:t>
      </w:r>
      <w:r w:rsidR="00D71951" w:rsidRPr="00A81803">
        <w:rPr>
          <w:rFonts w:hint="cs"/>
          <w:rtl/>
        </w:rPr>
        <w:t xml:space="preserve">ۀ </w:t>
      </w:r>
      <w:r w:rsidRPr="00A81803">
        <w:rPr>
          <w:rFonts w:hint="cs"/>
          <w:rtl/>
        </w:rPr>
        <w:t>إیلاء</w:t>
      </w:r>
      <w:bookmarkEnd w:id="87"/>
    </w:p>
    <w:p w:rsidR="00E31A29" w:rsidRPr="00A81803" w:rsidRDefault="00197CAC" w:rsidP="00AE6B36">
      <w:pPr>
        <w:pStyle w:val="a0"/>
        <w:rPr>
          <w:rtl/>
        </w:rPr>
      </w:pPr>
      <w:r w:rsidRPr="00A81803">
        <w:rPr>
          <w:rFonts w:hint="cs"/>
          <w:rtl/>
        </w:rPr>
        <w:t>واژّ</w:t>
      </w:r>
      <w:r w:rsidR="00D71951" w:rsidRPr="00A81803">
        <w:rPr>
          <w:rFonts w:hint="cs"/>
          <w:rtl/>
        </w:rPr>
        <w:t xml:space="preserve">ۀ </w:t>
      </w:r>
      <w:r w:rsidRPr="00A81803">
        <w:rPr>
          <w:rFonts w:hint="cs"/>
          <w:rtl/>
        </w:rPr>
        <w:t xml:space="preserve">إیلاء </w:t>
      </w:r>
      <w:r w:rsidRPr="00A81803">
        <w:rPr>
          <w:rtl/>
        </w:rPr>
        <w:t>–</w:t>
      </w:r>
      <w:r w:rsidR="00F55162" w:rsidRPr="00A81803">
        <w:rPr>
          <w:rFonts w:hint="cs"/>
          <w:rtl/>
        </w:rPr>
        <w:t>همچنان‌که قبلاً گفته شد</w:t>
      </w:r>
      <w:r w:rsidRPr="00A81803">
        <w:rPr>
          <w:rtl/>
        </w:rPr>
        <w:t>–</w:t>
      </w:r>
      <w:r w:rsidRPr="00A81803">
        <w:rPr>
          <w:rFonts w:hint="cs"/>
          <w:rtl/>
        </w:rPr>
        <w:t xml:space="preserve"> یکی از انواع سوگندهاست، بنابراین چون نوعی سوگند است لذا کفّار</w:t>
      </w:r>
      <w:r w:rsidR="00D71951" w:rsidRPr="00A81803">
        <w:rPr>
          <w:rFonts w:hint="cs"/>
          <w:rtl/>
        </w:rPr>
        <w:t xml:space="preserve">ۀ </w:t>
      </w:r>
      <w:r w:rsidRPr="00A81803">
        <w:rPr>
          <w:rFonts w:hint="cs"/>
          <w:rtl/>
        </w:rPr>
        <w:t>آن نیز همان کفّار</w:t>
      </w:r>
      <w:r w:rsidR="00D71951" w:rsidRPr="00A81803">
        <w:rPr>
          <w:rFonts w:hint="cs"/>
          <w:rtl/>
        </w:rPr>
        <w:t xml:space="preserve">ۀ </w:t>
      </w:r>
      <w:r w:rsidRPr="00A81803">
        <w:rPr>
          <w:rFonts w:hint="cs"/>
          <w:rtl/>
        </w:rPr>
        <w:t>سوگند می‌باشد که عبارت است از: طعام‌دادن به ده نفر مسکین، یا کسوه‌پوشانیدن به هریک از آنان و یا آزادنمودن برده‌ای، اگر انجام این سه مورد امکان‌پذیر نباشد، کفّار</w:t>
      </w:r>
      <w:r w:rsidR="00D71951" w:rsidRPr="00A81803">
        <w:rPr>
          <w:rFonts w:hint="cs"/>
          <w:rtl/>
        </w:rPr>
        <w:t xml:space="preserve">ۀ </w:t>
      </w:r>
      <w:r w:rsidRPr="00A81803">
        <w:rPr>
          <w:rFonts w:hint="cs"/>
          <w:rtl/>
        </w:rPr>
        <w:t xml:space="preserve">آن گرفتن سه روز روزه است. </w:t>
      </w:r>
    </w:p>
    <w:p w:rsidR="00F55162" w:rsidRPr="00A81803" w:rsidRDefault="00197CAC" w:rsidP="00AE6B36">
      <w:pPr>
        <w:pStyle w:val="a0"/>
        <w:rPr>
          <w:rtl/>
        </w:rPr>
      </w:pPr>
      <w:r w:rsidRPr="00A81803">
        <w:rPr>
          <w:rFonts w:hint="cs"/>
          <w:rtl/>
        </w:rPr>
        <w:t>خداوند دربار</w:t>
      </w:r>
      <w:r w:rsidR="00D71951" w:rsidRPr="00A81803">
        <w:rPr>
          <w:rFonts w:hint="cs"/>
          <w:rtl/>
        </w:rPr>
        <w:t xml:space="preserve">ۀ </w:t>
      </w:r>
      <w:r w:rsidRPr="00A81803">
        <w:rPr>
          <w:rFonts w:hint="cs"/>
          <w:rtl/>
        </w:rPr>
        <w:t xml:space="preserve">إیلاء می‌فرماید: </w:t>
      </w:r>
    </w:p>
    <w:p w:rsidR="00F55162" w:rsidRPr="00A81803" w:rsidRDefault="006718BB" w:rsidP="00AE6B36">
      <w:pPr>
        <w:pStyle w:val="a0"/>
        <w:rPr>
          <w:rtl/>
        </w:rPr>
      </w:pPr>
      <w:r w:rsidRPr="00A81803">
        <w:rPr>
          <w:rFonts w:cs="Traditional Arabic"/>
          <w:color w:val="000000"/>
          <w:shd w:val="clear" w:color="auto" w:fill="FFFFFF"/>
          <w:rtl/>
        </w:rPr>
        <w:t>﴿</w:t>
      </w:r>
      <w:r w:rsidRPr="00A81803">
        <w:rPr>
          <w:rStyle w:val="Char9"/>
          <w:rtl/>
        </w:rPr>
        <w:t xml:space="preserve">لِّلَّذِينَ يُؤۡلُونَ مِن نِّسَآئِهِمۡ تَرَبُّصُ أَرۡبَعَةِ أَشۡهُرٖۖ فَإِن فَآءُو فَإِنَّ </w:t>
      </w:r>
      <w:r w:rsidRPr="00A81803">
        <w:rPr>
          <w:rStyle w:val="Char9"/>
          <w:rFonts w:hint="cs"/>
          <w:rtl/>
        </w:rPr>
        <w:t>ٱللَّهَ</w:t>
      </w:r>
      <w:r w:rsidRPr="00A81803">
        <w:rPr>
          <w:rStyle w:val="Char9"/>
          <w:rtl/>
        </w:rPr>
        <w:t xml:space="preserve"> غَفُورٞ رَّحِيمٞ٢٢٦ وَإِنۡ عَزَمُواْ </w:t>
      </w:r>
      <w:r w:rsidRPr="00A81803">
        <w:rPr>
          <w:rStyle w:val="Char9"/>
          <w:rFonts w:hint="cs"/>
          <w:rtl/>
        </w:rPr>
        <w:t>ٱلطَّلَٰقَ</w:t>
      </w:r>
      <w:r w:rsidRPr="00A81803">
        <w:rPr>
          <w:rStyle w:val="Char9"/>
          <w:rtl/>
        </w:rPr>
        <w:t xml:space="preserve"> فَإِنَّ </w:t>
      </w:r>
      <w:r w:rsidRPr="00A81803">
        <w:rPr>
          <w:rStyle w:val="Char9"/>
          <w:rFonts w:hint="cs"/>
          <w:rtl/>
        </w:rPr>
        <w:t>ٱللَّهَ</w:t>
      </w:r>
      <w:r w:rsidRPr="00A81803">
        <w:rPr>
          <w:rStyle w:val="Char9"/>
          <w:rtl/>
        </w:rPr>
        <w:t xml:space="preserve"> سَمِيعٌ عَلِيمٞ٢٢٧</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 226-227]</w:t>
      </w:r>
      <w:r w:rsidRPr="00A81803">
        <w:rPr>
          <w:rFonts w:hint="cs"/>
          <w:rtl/>
        </w:rPr>
        <w:t>.</w:t>
      </w:r>
      <w:r w:rsidR="00325B04" w:rsidRPr="00A81803">
        <w:rPr>
          <w:rFonts w:hint="cs"/>
          <w:rtl/>
        </w:rPr>
        <w:t xml:space="preserve"> </w:t>
      </w:r>
    </w:p>
    <w:p w:rsidR="006718BB" w:rsidRPr="00A81803" w:rsidRDefault="00CC33C5" w:rsidP="00AE6B36">
      <w:pPr>
        <w:pStyle w:val="a0"/>
        <w:rPr>
          <w:rtl/>
        </w:rPr>
      </w:pPr>
      <w:r w:rsidRPr="00A81803">
        <w:rPr>
          <w:rStyle w:val="Char7"/>
          <w:rFonts w:hint="cs"/>
          <w:rtl/>
        </w:rPr>
        <w:t>«برای کسانی که به ترک همخوابگی</w:t>
      </w:r>
      <w:r w:rsidR="007E1439" w:rsidRPr="00A81803">
        <w:rPr>
          <w:rStyle w:val="Char7"/>
          <w:rFonts w:hint="cs"/>
          <w:rtl/>
        </w:rPr>
        <w:t xml:space="preserve"> با زنان خود، سوگند می‌خورند (=إِیلاء)</w:t>
      </w:r>
      <w:r w:rsidR="002817E3" w:rsidRPr="00A81803">
        <w:rPr>
          <w:rStyle w:val="Char7"/>
          <w:rFonts w:hint="cs"/>
          <w:rtl/>
        </w:rPr>
        <w:t>، حق دارند چهار ماه انتظار بکشند، پس اگر (به آشتی) باز آمدند، خداوند آمرزند</w:t>
      </w:r>
      <w:r w:rsidR="00D71951" w:rsidRPr="00A81803">
        <w:rPr>
          <w:rStyle w:val="Char7"/>
          <w:rFonts w:hint="cs"/>
          <w:rtl/>
        </w:rPr>
        <w:t xml:space="preserve">ۀ </w:t>
      </w:r>
      <w:r w:rsidR="002817E3" w:rsidRPr="00A81803">
        <w:rPr>
          <w:rStyle w:val="Char7"/>
          <w:rFonts w:hint="cs"/>
          <w:rtl/>
        </w:rPr>
        <w:t>مهربان است، و اگر تصمیم به طلاق (و جدایی) گرفتند (بدانند خداوند</w:t>
      </w:r>
      <w:r w:rsidR="00222A69" w:rsidRPr="00A81803">
        <w:rPr>
          <w:rStyle w:val="Char7"/>
          <w:rFonts w:hint="cs"/>
          <w:rtl/>
        </w:rPr>
        <w:t xml:space="preserve"> به گ</w:t>
      </w:r>
      <w:r w:rsidR="00AE6B36" w:rsidRPr="00A81803">
        <w:rPr>
          <w:rStyle w:val="Char7"/>
          <w:rFonts w:hint="cs"/>
          <w:rtl/>
        </w:rPr>
        <w:t>ف</w:t>
      </w:r>
      <w:r w:rsidR="00222A69" w:rsidRPr="00A81803">
        <w:rPr>
          <w:rStyle w:val="Char7"/>
          <w:rFonts w:hint="cs"/>
          <w:rtl/>
        </w:rPr>
        <w:t>تار و کردارشان آگاه است، چ</w:t>
      </w:r>
      <w:r w:rsidR="002817E3" w:rsidRPr="00A81803">
        <w:rPr>
          <w:rStyle w:val="Char7"/>
          <w:rFonts w:hint="cs"/>
          <w:rtl/>
        </w:rPr>
        <w:t>ون) به حقیقت خداوند بسیار شنوا و داناست»</w:t>
      </w:r>
      <w:r w:rsidR="002817E3" w:rsidRPr="00A81803">
        <w:rPr>
          <w:rFonts w:hint="cs"/>
          <w:rtl/>
        </w:rPr>
        <w:t>.</w:t>
      </w:r>
    </w:p>
    <w:p w:rsidR="003972E4" w:rsidRPr="00A81803" w:rsidRDefault="00F3570A" w:rsidP="00AE6B36">
      <w:pPr>
        <w:pStyle w:val="a0"/>
        <w:rPr>
          <w:rtl/>
        </w:rPr>
      </w:pPr>
      <w:r w:rsidRPr="00A81803">
        <w:rPr>
          <w:rFonts w:hint="cs"/>
          <w:rtl/>
        </w:rPr>
        <w:t>بنابراین در توضیح و تبیین این دو آیه می‌توان گفت: مردانی که سوگند</w:t>
      </w:r>
      <w:r w:rsidR="005C797F" w:rsidRPr="00A81803">
        <w:rPr>
          <w:rFonts w:hint="cs"/>
          <w:rtl/>
        </w:rPr>
        <w:t xml:space="preserve"> یاد می‌کنند که به طور کلّی و یا تا بیشتر از چهار ماه با زنان خود همبستر</w:t>
      </w:r>
      <w:r w:rsidRPr="00A81803">
        <w:rPr>
          <w:rFonts w:hint="cs"/>
          <w:rtl/>
        </w:rPr>
        <w:t xml:space="preserve"> نشوند و با آنان مقاربت انجام ندهند، تا چهار ماه فرصت دارند که با همسران خود مقاربت کنند و کفّار</w:t>
      </w:r>
      <w:r w:rsidR="00D71951" w:rsidRPr="00A81803">
        <w:rPr>
          <w:rFonts w:hint="cs"/>
          <w:rtl/>
        </w:rPr>
        <w:t xml:space="preserve">ۀ </w:t>
      </w:r>
      <w:r w:rsidRPr="00A81803">
        <w:rPr>
          <w:rFonts w:hint="cs"/>
          <w:rtl/>
        </w:rPr>
        <w:t>سوگند خود را بپردازند و خداوند هم آنان را از مرتکب‌شدن به این سوگند ناپسند و ناخوشایند مو</w:t>
      </w:r>
      <w:r w:rsidR="00F55162" w:rsidRPr="00A81803">
        <w:rPr>
          <w:rFonts w:hint="cs"/>
          <w:rtl/>
        </w:rPr>
        <w:t>رد بخشش و آمرزش خود قرار می‌دهد</w:t>
      </w:r>
      <w:r w:rsidRPr="00A81803">
        <w:rPr>
          <w:rFonts w:hint="cs"/>
          <w:rtl/>
        </w:rPr>
        <w:t xml:space="preserve"> (و آنان نیز به </w:t>
      </w:r>
      <w:r w:rsidR="001559C4" w:rsidRPr="00A81803">
        <w:rPr>
          <w:rFonts w:hint="cs"/>
          <w:rtl/>
        </w:rPr>
        <w:t>زندگی عادی خود برمی‌گردند</w:t>
      </w:r>
      <w:r w:rsidR="003972E4" w:rsidRPr="00A81803">
        <w:rPr>
          <w:rFonts w:hint="cs"/>
          <w:rtl/>
        </w:rPr>
        <w:t xml:space="preserve"> و به آن ادامه می‌دهند)</w:t>
      </w:r>
      <w:r w:rsidR="00F55162" w:rsidRPr="00A81803">
        <w:rPr>
          <w:rFonts w:hint="cs"/>
          <w:rtl/>
        </w:rPr>
        <w:t>.</w:t>
      </w:r>
      <w:r w:rsidR="003972E4" w:rsidRPr="00A81803">
        <w:rPr>
          <w:rFonts w:hint="cs"/>
          <w:rtl/>
        </w:rPr>
        <w:t xml:space="preserve"> اگر آن چهار ماه فرصت و انتظار بگذرد و آنان نیز همچنان با همسران خود همبستر نشوند و آمیزش جنسی را ترک کنند، در چنین حالتی از طرف قاضی و حاکم شرع به آنان دستور داده می‌شود که با همسران خود همبستر شوند و با آنان مقاربت کنند و کفّار</w:t>
      </w:r>
      <w:r w:rsidR="00D71951" w:rsidRPr="00A81803">
        <w:rPr>
          <w:rFonts w:hint="cs"/>
          <w:rtl/>
        </w:rPr>
        <w:t xml:space="preserve">ۀ </w:t>
      </w:r>
      <w:r w:rsidR="003972E4" w:rsidRPr="00A81803">
        <w:rPr>
          <w:rFonts w:hint="cs"/>
          <w:rtl/>
        </w:rPr>
        <w:t>سوگند خود را بپردازند، اگر باز از این دستور سرپیچی</w:t>
      </w:r>
      <w:r w:rsidR="002840B1" w:rsidRPr="00A81803">
        <w:rPr>
          <w:rFonts w:hint="cs"/>
          <w:rtl/>
        </w:rPr>
        <w:t xml:space="preserve"> نمایند، از جانب قاضی و مطابق مطالب</w:t>
      </w:r>
      <w:r w:rsidR="00D71951" w:rsidRPr="00A81803">
        <w:rPr>
          <w:rFonts w:hint="cs"/>
          <w:rtl/>
        </w:rPr>
        <w:t xml:space="preserve">ۀ </w:t>
      </w:r>
      <w:r w:rsidR="002840B1" w:rsidRPr="00A81803">
        <w:rPr>
          <w:rFonts w:hint="cs"/>
          <w:rtl/>
        </w:rPr>
        <w:t>زن، اجرای طلاق و جدایی به آنان دستور داده می</w:t>
      </w:r>
      <w:r w:rsidR="002A5A05" w:rsidRPr="00A81803">
        <w:rPr>
          <w:rFonts w:hint="cs"/>
          <w:rtl/>
        </w:rPr>
        <w:t>‌</w:t>
      </w:r>
      <w:r w:rsidR="002840B1" w:rsidRPr="00A81803">
        <w:rPr>
          <w:rFonts w:hint="cs"/>
          <w:rtl/>
        </w:rPr>
        <w:t>شود.</w:t>
      </w:r>
    </w:p>
    <w:p w:rsidR="002840B1" w:rsidRPr="00A81803" w:rsidRDefault="0014254A" w:rsidP="00AE6B36">
      <w:pPr>
        <w:pStyle w:val="a2"/>
        <w:rPr>
          <w:rtl/>
        </w:rPr>
      </w:pPr>
      <w:bookmarkStart w:id="88" w:name="_Toc485737434"/>
      <w:r w:rsidRPr="00A81803">
        <w:rPr>
          <w:rFonts w:hint="cs"/>
          <w:rtl/>
        </w:rPr>
        <w:t>چند پرسش و پاسخ دربار</w:t>
      </w:r>
      <w:r w:rsidR="00D71951" w:rsidRPr="00A81803">
        <w:rPr>
          <w:rFonts w:hint="cs"/>
          <w:rtl/>
        </w:rPr>
        <w:t xml:space="preserve">ۀ </w:t>
      </w:r>
      <w:r w:rsidRPr="00A81803">
        <w:rPr>
          <w:rFonts w:hint="cs"/>
          <w:rtl/>
        </w:rPr>
        <w:t>ایلاء</w:t>
      </w:r>
      <w:bookmarkEnd w:id="88"/>
    </w:p>
    <w:p w:rsidR="00FE0241" w:rsidRPr="00A81803" w:rsidRDefault="00F55162" w:rsidP="001751BE">
      <w:pPr>
        <w:pStyle w:val="a4"/>
        <w:spacing w:before="0"/>
        <w:rPr>
          <w:rtl/>
        </w:rPr>
      </w:pPr>
      <w:bookmarkStart w:id="89" w:name="_Toc485737435"/>
      <w:r w:rsidRPr="00A81803">
        <w:rPr>
          <w:rFonts w:hint="cs"/>
          <w:rtl/>
        </w:rPr>
        <w:t>پرسش یکم:</w:t>
      </w:r>
      <w:r w:rsidR="00FE0241" w:rsidRPr="00A81803">
        <w:rPr>
          <w:rFonts w:hint="cs"/>
          <w:rtl/>
        </w:rPr>
        <w:t xml:space="preserve"> دربار</w:t>
      </w:r>
      <w:r w:rsidR="00D71951" w:rsidRPr="00A81803">
        <w:rPr>
          <w:rFonts w:hint="cs"/>
          <w:rtl/>
        </w:rPr>
        <w:t xml:space="preserve">ۀ </w:t>
      </w:r>
      <w:r w:rsidR="00FE0241" w:rsidRPr="00A81803">
        <w:rPr>
          <w:rFonts w:hint="cs"/>
          <w:rtl/>
        </w:rPr>
        <w:t>پرداخت کفّار</w:t>
      </w:r>
      <w:r w:rsidR="00D71951" w:rsidRPr="00A81803">
        <w:rPr>
          <w:rFonts w:hint="cs"/>
          <w:rtl/>
        </w:rPr>
        <w:t xml:space="preserve">ۀ </w:t>
      </w:r>
      <w:r w:rsidR="00FE0241" w:rsidRPr="00A81803">
        <w:rPr>
          <w:rFonts w:hint="cs"/>
          <w:rtl/>
        </w:rPr>
        <w:t>إیلاء قبل از مقاربت</w:t>
      </w:r>
      <w:bookmarkEnd w:id="89"/>
    </w:p>
    <w:p w:rsidR="0014254A" w:rsidRPr="00A81803" w:rsidRDefault="00F55162" w:rsidP="00AE6B36">
      <w:pPr>
        <w:pStyle w:val="a0"/>
        <w:rPr>
          <w:rtl/>
        </w:rPr>
      </w:pPr>
      <w:r w:rsidRPr="00A81803">
        <w:rPr>
          <w:rFonts w:hint="cs"/>
          <w:rtl/>
        </w:rPr>
        <w:t>باید دانست</w:t>
      </w:r>
      <w:r w:rsidR="004D6DBA" w:rsidRPr="00A81803">
        <w:rPr>
          <w:rFonts w:hint="cs"/>
          <w:rtl/>
        </w:rPr>
        <w:t xml:space="preserve"> در اینکه آیا پرداخت کفّار</w:t>
      </w:r>
      <w:r w:rsidR="00D71951" w:rsidRPr="00A81803">
        <w:rPr>
          <w:rFonts w:hint="cs"/>
          <w:rtl/>
        </w:rPr>
        <w:t xml:space="preserve">ۀ </w:t>
      </w:r>
      <w:r w:rsidR="004D6DBA" w:rsidRPr="00A81803">
        <w:rPr>
          <w:rFonts w:hint="cs"/>
          <w:rtl/>
        </w:rPr>
        <w:t>إیلاء پیش از مقاربت واجب است یا خیر؟ جواب درست این است که پرداخت آن واجب نمی‌باشد، به خاطر اینکه کفّار</w:t>
      </w:r>
      <w:r w:rsidR="00D71951" w:rsidRPr="00A81803">
        <w:rPr>
          <w:rFonts w:hint="cs"/>
          <w:rtl/>
        </w:rPr>
        <w:t xml:space="preserve">ۀ </w:t>
      </w:r>
      <w:r w:rsidR="004D6DBA" w:rsidRPr="00A81803">
        <w:rPr>
          <w:rFonts w:hint="cs"/>
          <w:rtl/>
        </w:rPr>
        <w:t>آن، در واقع کفّار</w:t>
      </w:r>
      <w:r w:rsidR="00D71951" w:rsidRPr="00A81803">
        <w:rPr>
          <w:rFonts w:hint="cs"/>
          <w:rtl/>
        </w:rPr>
        <w:t xml:space="preserve">ۀ </w:t>
      </w:r>
      <w:r w:rsidR="004D6DBA" w:rsidRPr="00A81803">
        <w:rPr>
          <w:rFonts w:hint="cs"/>
          <w:rtl/>
        </w:rPr>
        <w:t>سوگند است، بنابراین اگر کفّار</w:t>
      </w:r>
      <w:r w:rsidR="00D71951" w:rsidRPr="00A81803">
        <w:rPr>
          <w:rFonts w:hint="cs"/>
          <w:rtl/>
        </w:rPr>
        <w:t xml:space="preserve">ۀ </w:t>
      </w:r>
      <w:r w:rsidR="004D6DBA" w:rsidRPr="00A81803">
        <w:rPr>
          <w:rFonts w:hint="cs"/>
          <w:rtl/>
        </w:rPr>
        <w:t>سوگند قبلا از شکستن آن پرداخت شود، کفّار</w:t>
      </w:r>
      <w:r w:rsidR="00D71951" w:rsidRPr="00A81803">
        <w:rPr>
          <w:rFonts w:hint="cs"/>
          <w:rtl/>
        </w:rPr>
        <w:t xml:space="preserve">ۀ </w:t>
      </w:r>
      <w:r w:rsidR="004D6DBA" w:rsidRPr="00A81803">
        <w:rPr>
          <w:rFonts w:hint="cs"/>
          <w:rtl/>
        </w:rPr>
        <w:t>سوگند محسوب می‌شود، و اگر بعد از شکستن سوگند پرداخت شود، کفّار</w:t>
      </w:r>
      <w:r w:rsidR="00D71951" w:rsidRPr="00A81803">
        <w:rPr>
          <w:rFonts w:hint="cs"/>
          <w:rtl/>
        </w:rPr>
        <w:t xml:space="preserve">ۀ </w:t>
      </w:r>
      <w:r w:rsidR="004D6DBA" w:rsidRPr="00A81803">
        <w:rPr>
          <w:rFonts w:hint="cs"/>
          <w:rtl/>
        </w:rPr>
        <w:t xml:space="preserve">گناه آن می‌باشد. </w:t>
      </w:r>
    </w:p>
    <w:p w:rsidR="004D6DBA" w:rsidRPr="00A81803" w:rsidRDefault="00F55162" w:rsidP="000D28ED">
      <w:pPr>
        <w:pStyle w:val="a4"/>
        <w:rPr>
          <w:rtl/>
        </w:rPr>
      </w:pPr>
      <w:bookmarkStart w:id="90" w:name="_Toc485737436"/>
      <w:r w:rsidRPr="00A81803">
        <w:rPr>
          <w:rFonts w:hint="cs"/>
          <w:rtl/>
        </w:rPr>
        <w:t>پرسش دوم:</w:t>
      </w:r>
      <w:r w:rsidR="00536909" w:rsidRPr="00A81803">
        <w:rPr>
          <w:rFonts w:hint="cs"/>
          <w:rtl/>
        </w:rPr>
        <w:t xml:space="preserve"> دربار</w:t>
      </w:r>
      <w:r w:rsidRPr="00A81803">
        <w:rPr>
          <w:rFonts w:hint="cs"/>
          <w:rtl/>
        </w:rPr>
        <w:t>ۀ</w:t>
      </w:r>
      <w:r w:rsidR="00536909" w:rsidRPr="00A81803">
        <w:rPr>
          <w:rFonts w:hint="cs"/>
          <w:rtl/>
        </w:rPr>
        <w:t xml:space="preserve"> مقاربت مرد با همسر خود قبل از انقضای مدت ایلاء</w:t>
      </w:r>
      <w:bookmarkEnd w:id="90"/>
      <w:r w:rsidR="00536909" w:rsidRPr="00A81803">
        <w:rPr>
          <w:rFonts w:hint="cs"/>
          <w:rtl/>
        </w:rPr>
        <w:t xml:space="preserve"> </w:t>
      </w:r>
    </w:p>
    <w:p w:rsidR="00536909" w:rsidRPr="00A81803" w:rsidRDefault="00AB7072" w:rsidP="000D28ED">
      <w:pPr>
        <w:pStyle w:val="a0"/>
        <w:rPr>
          <w:rtl/>
        </w:rPr>
      </w:pPr>
      <w:r w:rsidRPr="00A81803">
        <w:rPr>
          <w:rFonts w:hint="cs"/>
          <w:rtl/>
        </w:rPr>
        <w:t>هرگاه مرد پیش از انقضای مدت ایلاء، با همسر خود همبستر شود، بنابر قول صحیح اکثر اهل علم، چون سوگندِ منعقد شده را شکسته است</w:t>
      </w:r>
      <w:r w:rsidR="00F55162" w:rsidRPr="00A81803">
        <w:rPr>
          <w:rFonts w:hint="cs"/>
          <w:rtl/>
        </w:rPr>
        <w:t>؛</w:t>
      </w:r>
      <w:r w:rsidRPr="00A81803">
        <w:rPr>
          <w:rFonts w:hint="cs"/>
          <w:rtl/>
        </w:rPr>
        <w:t xml:space="preserve"> لذا کفّار</w:t>
      </w:r>
      <w:r w:rsidR="00D71951" w:rsidRPr="00A81803">
        <w:rPr>
          <w:rFonts w:hint="cs"/>
          <w:rtl/>
        </w:rPr>
        <w:t xml:space="preserve">ۀ </w:t>
      </w:r>
      <w:r w:rsidRPr="00A81803">
        <w:rPr>
          <w:rFonts w:hint="cs"/>
          <w:rtl/>
        </w:rPr>
        <w:t xml:space="preserve">ایلاء بر او واجب می‌باشد. </w:t>
      </w:r>
    </w:p>
    <w:p w:rsidR="00AB7072" w:rsidRPr="00A81803" w:rsidRDefault="00F55162" w:rsidP="000D28ED">
      <w:pPr>
        <w:pStyle w:val="a4"/>
        <w:rPr>
          <w:rtl/>
        </w:rPr>
      </w:pPr>
      <w:bookmarkStart w:id="91" w:name="_Toc485737437"/>
      <w:r w:rsidRPr="00A81803">
        <w:rPr>
          <w:rFonts w:hint="cs"/>
          <w:rtl/>
        </w:rPr>
        <w:t>پرسش سوم:</w:t>
      </w:r>
      <w:r w:rsidR="00AB7072" w:rsidRPr="00A81803">
        <w:rPr>
          <w:rFonts w:hint="cs"/>
          <w:rtl/>
        </w:rPr>
        <w:t xml:space="preserve"> دربار</w:t>
      </w:r>
      <w:r w:rsidRPr="00A81803">
        <w:rPr>
          <w:rFonts w:hint="cs"/>
          <w:rtl/>
        </w:rPr>
        <w:t>ۀ</w:t>
      </w:r>
      <w:r w:rsidR="00AB7072" w:rsidRPr="00A81803">
        <w:rPr>
          <w:rFonts w:hint="cs"/>
          <w:rtl/>
        </w:rPr>
        <w:t xml:space="preserve"> به پایان‌رسیدن مدت ایلاء و حکم قاضی</w:t>
      </w:r>
      <w:bookmarkEnd w:id="91"/>
    </w:p>
    <w:p w:rsidR="00AB7072" w:rsidRPr="00A81803" w:rsidRDefault="00561A88" w:rsidP="004D6DBA">
      <w:pPr>
        <w:pStyle w:val="a0"/>
        <w:rPr>
          <w:rtl/>
        </w:rPr>
      </w:pPr>
      <w:r w:rsidRPr="00A81803">
        <w:rPr>
          <w:rFonts w:hint="cs"/>
          <w:rtl/>
        </w:rPr>
        <w:t>هروقت مدتِ ایلاء شوهر به پایان برسد و حاکم شرع به او دستور دهد که</w:t>
      </w:r>
      <w:r w:rsidR="00AC6675" w:rsidRPr="00A81803">
        <w:rPr>
          <w:rFonts w:hint="cs"/>
          <w:rtl/>
        </w:rPr>
        <w:t xml:space="preserve"> از سوگند خود برگردد و به زندگی عادی زناشویی خویش ادامه</w:t>
      </w:r>
      <w:r w:rsidR="003967F1" w:rsidRPr="00A81803">
        <w:rPr>
          <w:rFonts w:hint="cs"/>
          <w:rtl/>
        </w:rPr>
        <w:t xml:space="preserve"> دهد و یا به طلاق و </w:t>
      </w:r>
      <w:r w:rsidR="00C04195" w:rsidRPr="00A81803">
        <w:rPr>
          <w:rFonts w:hint="cs"/>
          <w:rtl/>
        </w:rPr>
        <w:t>جدایی تن در دهد، اگر شوهر با همسر خود همبستر شود و به زندگی خود بازگردد، در این صورت قول صحیح این است که همچون پرسش قبلی پرداخت کفّاره بر او واجب می‌باشد.</w:t>
      </w:r>
    </w:p>
    <w:p w:rsidR="0026782E" w:rsidRPr="00A81803" w:rsidRDefault="00881224" w:rsidP="000D28ED">
      <w:pPr>
        <w:pStyle w:val="a4"/>
        <w:rPr>
          <w:rtl/>
        </w:rPr>
      </w:pPr>
      <w:bookmarkStart w:id="92" w:name="_Toc485737438"/>
      <w:r w:rsidRPr="00A81803">
        <w:rPr>
          <w:rFonts w:hint="cs"/>
          <w:rtl/>
        </w:rPr>
        <w:t>پرسش</w:t>
      </w:r>
      <w:r w:rsidR="00F55162" w:rsidRPr="00A81803">
        <w:rPr>
          <w:rFonts w:hint="cs"/>
          <w:rtl/>
        </w:rPr>
        <w:t xml:space="preserve"> چهارم:</w:t>
      </w:r>
      <w:r w:rsidR="0026782E" w:rsidRPr="00A81803">
        <w:rPr>
          <w:rFonts w:hint="cs"/>
          <w:rtl/>
        </w:rPr>
        <w:t xml:space="preserve"> در</w:t>
      </w:r>
      <w:r w:rsidR="00355FCE" w:rsidRPr="00A81803">
        <w:rPr>
          <w:rFonts w:hint="cs"/>
          <w:rtl/>
        </w:rPr>
        <w:t>بار</w:t>
      </w:r>
      <w:r w:rsidR="00F55162" w:rsidRPr="00A81803">
        <w:rPr>
          <w:rFonts w:hint="cs"/>
          <w:rtl/>
        </w:rPr>
        <w:t>ۀ</w:t>
      </w:r>
      <w:r w:rsidR="00355FCE" w:rsidRPr="00A81803">
        <w:rPr>
          <w:rFonts w:hint="cs"/>
          <w:rtl/>
        </w:rPr>
        <w:t xml:space="preserve"> سرپیچی‌نمودن شوهر از دستور</w:t>
      </w:r>
      <w:r w:rsidR="00601803" w:rsidRPr="00A81803">
        <w:rPr>
          <w:rFonts w:hint="cs"/>
          <w:rtl/>
        </w:rPr>
        <w:t xml:space="preserve"> قاضی</w:t>
      </w:r>
      <w:bookmarkEnd w:id="92"/>
    </w:p>
    <w:p w:rsidR="004225CE" w:rsidRPr="00A81803" w:rsidRDefault="004225CE" w:rsidP="009406EB">
      <w:pPr>
        <w:pStyle w:val="a0"/>
        <w:rPr>
          <w:rtl/>
        </w:rPr>
      </w:pPr>
      <w:r w:rsidRPr="00A81803">
        <w:rPr>
          <w:rFonts w:hint="cs"/>
          <w:rtl/>
        </w:rPr>
        <w:t>باید توجّه داشت، پس از اینکه مدت ایلاء به پایان رسید، اگر قاضی به شوهرش دست</w:t>
      </w:r>
      <w:r w:rsidR="00F55162" w:rsidRPr="00A81803">
        <w:rPr>
          <w:rFonts w:hint="cs"/>
          <w:rtl/>
        </w:rPr>
        <w:t>ور</w:t>
      </w:r>
      <w:r w:rsidRPr="00A81803">
        <w:rPr>
          <w:rFonts w:hint="cs"/>
          <w:rtl/>
        </w:rPr>
        <w:t xml:space="preserve"> دهد </w:t>
      </w:r>
      <w:r w:rsidR="00EF7B73" w:rsidRPr="00A81803">
        <w:rPr>
          <w:rFonts w:hint="cs"/>
          <w:rtl/>
        </w:rPr>
        <w:t>که</w:t>
      </w:r>
      <w:r w:rsidRPr="00A81803">
        <w:rPr>
          <w:rFonts w:hint="cs"/>
          <w:rtl/>
        </w:rPr>
        <w:t xml:space="preserve"> با همسر خود همبستر شود و به زندگی عادی خود برگردد، امّا او از این دستور قاضی سرپیچی نماید و همچنان به ترک همبستری ادامه دهد، در چنین حالتی بر قاضی است که به آن مرد دستور دهد </w:t>
      </w:r>
      <w:r w:rsidR="00F55162" w:rsidRPr="00A81803">
        <w:rPr>
          <w:rFonts w:hint="cs"/>
          <w:rtl/>
        </w:rPr>
        <w:t>زن خود را طلاق دهد.</w:t>
      </w:r>
      <w:r w:rsidRPr="00A81803">
        <w:rPr>
          <w:rFonts w:hint="cs"/>
          <w:rtl/>
        </w:rPr>
        <w:t xml:space="preserve"> البته در اینکه قاضی دستور یک طلاقه یا سه طلاقه دهد، میان اهل علم اختلاف است </w:t>
      </w:r>
      <w:r w:rsidRPr="00A81803">
        <w:rPr>
          <w:rtl/>
        </w:rPr>
        <w:t>–</w:t>
      </w:r>
      <w:r w:rsidRPr="00A81803">
        <w:rPr>
          <w:rFonts w:hint="cs"/>
          <w:rtl/>
        </w:rPr>
        <w:t xml:space="preserve"> هرچند خدا آگاه‌تر است امّا </w:t>
      </w:r>
      <w:r w:rsidRPr="00A81803">
        <w:rPr>
          <w:rtl/>
        </w:rPr>
        <w:t>–</w:t>
      </w:r>
      <w:r w:rsidRPr="00A81803">
        <w:rPr>
          <w:rFonts w:hint="cs"/>
          <w:rtl/>
        </w:rPr>
        <w:t xml:space="preserve"> قول صحیح این است که قاضی در </w:t>
      </w:r>
      <w:r w:rsidR="001E620F" w:rsidRPr="00A81803">
        <w:rPr>
          <w:rFonts w:hint="cs"/>
          <w:rtl/>
        </w:rPr>
        <w:t xml:space="preserve">این </w:t>
      </w:r>
      <w:r w:rsidRPr="00A81803">
        <w:rPr>
          <w:rFonts w:hint="cs"/>
          <w:rtl/>
        </w:rPr>
        <w:t>مسأله مخیّر می‌باشد، زیرا گاهی او مصلحت را در این می‌داند که زن در چنین موقعیتی به وسیل</w:t>
      </w:r>
      <w:r w:rsidR="00D71951" w:rsidRPr="00A81803">
        <w:rPr>
          <w:rFonts w:hint="cs"/>
          <w:rtl/>
        </w:rPr>
        <w:t xml:space="preserve">ۀ </w:t>
      </w:r>
      <w:r w:rsidRPr="00A81803">
        <w:rPr>
          <w:rFonts w:hint="cs"/>
          <w:rtl/>
        </w:rPr>
        <w:t>طلاق بر شوهرش حرام گردد و نگذارد او را برگرداند، چون به روشنی می‌داند که قصد و نیت این شوهر نسبت به همسرش خوب و مسالمت‌آمیز نیست، (و ادام</w:t>
      </w:r>
      <w:r w:rsidR="00D71951" w:rsidRPr="00A81803">
        <w:rPr>
          <w:rFonts w:hint="cs"/>
          <w:rtl/>
        </w:rPr>
        <w:t xml:space="preserve">ۀ </w:t>
      </w:r>
      <w:r w:rsidRPr="00A81803">
        <w:rPr>
          <w:rFonts w:hint="cs"/>
          <w:rtl/>
        </w:rPr>
        <w:t xml:space="preserve">همزیستی آنان امکان‌پذیر نمی‌باشد) لذا مصلحت را جداسازی و دورساختن او از همسرش می‌بیند. </w:t>
      </w:r>
    </w:p>
    <w:p w:rsidR="004225CE" w:rsidRPr="00A81803" w:rsidRDefault="00F55162" w:rsidP="009406EB">
      <w:pPr>
        <w:pStyle w:val="a4"/>
        <w:rPr>
          <w:rtl/>
        </w:rPr>
      </w:pPr>
      <w:bookmarkStart w:id="93" w:name="_Toc485737439"/>
      <w:r w:rsidRPr="00A81803">
        <w:rPr>
          <w:rFonts w:hint="cs"/>
          <w:rtl/>
        </w:rPr>
        <w:t>پرسش پنجم:</w:t>
      </w:r>
      <w:r w:rsidR="00375A07" w:rsidRPr="00A81803">
        <w:rPr>
          <w:rFonts w:hint="cs"/>
          <w:rtl/>
        </w:rPr>
        <w:t xml:space="preserve"> دربار</w:t>
      </w:r>
      <w:r w:rsidRPr="00A81803">
        <w:rPr>
          <w:rFonts w:hint="cs"/>
          <w:rtl/>
        </w:rPr>
        <w:t>ۀ</w:t>
      </w:r>
      <w:r w:rsidR="00375A07" w:rsidRPr="00A81803">
        <w:rPr>
          <w:rFonts w:hint="cs"/>
          <w:rtl/>
        </w:rPr>
        <w:t xml:space="preserve"> حال و موقعیت زن مطلّقه به وسیل</w:t>
      </w:r>
      <w:r w:rsidR="00D71951" w:rsidRPr="00A81803">
        <w:rPr>
          <w:rFonts w:hint="cs"/>
          <w:rtl/>
        </w:rPr>
        <w:t xml:space="preserve">ۀ </w:t>
      </w:r>
      <w:r w:rsidR="00375A07" w:rsidRPr="00A81803">
        <w:rPr>
          <w:rFonts w:hint="cs"/>
          <w:rtl/>
        </w:rPr>
        <w:t>ایلاء</w:t>
      </w:r>
      <w:bookmarkEnd w:id="93"/>
    </w:p>
    <w:p w:rsidR="00F8648C" w:rsidRPr="00A81803" w:rsidRDefault="00851244" w:rsidP="004225CE">
      <w:pPr>
        <w:pStyle w:val="a0"/>
        <w:rPr>
          <w:rtl/>
        </w:rPr>
      </w:pPr>
      <w:r w:rsidRPr="00A81803">
        <w:rPr>
          <w:rFonts w:hint="cs"/>
          <w:rtl/>
        </w:rPr>
        <w:t>شایان ذکر است: برای زنی که در اثر ایلای شوهرش مطلّقه شده و از او جدا گردیده است، چند حالت به شرح زیر پیش می‌آید:</w:t>
      </w:r>
    </w:p>
    <w:p w:rsidR="002C0DD5" w:rsidRPr="00A81803" w:rsidRDefault="00851244" w:rsidP="009406EB">
      <w:pPr>
        <w:pStyle w:val="a0"/>
        <w:numPr>
          <w:ilvl w:val="0"/>
          <w:numId w:val="13"/>
        </w:numPr>
      </w:pPr>
      <w:r w:rsidRPr="00A81803">
        <w:rPr>
          <w:rFonts w:hint="cs"/>
          <w:rtl/>
        </w:rPr>
        <w:t>حالت اول، به این شکل است که زن با دستور قاضی یک طلاقه می‌شود، قبلاً نیز شوهرش او را دو طلاقه کرده است، پس یا قراردادن این یک طلاق</w:t>
      </w:r>
      <w:r w:rsidR="00D71951" w:rsidRPr="00A81803">
        <w:rPr>
          <w:rFonts w:hint="cs"/>
          <w:rtl/>
        </w:rPr>
        <w:t xml:space="preserve">ۀ </w:t>
      </w:r>
      <w:r w:rsidRPr="00A81803">
        <w:rPr>
          <w:rFonts w:hint="cs"/>
          <w:rtl/>
        </w:rPr>
        <w:t>قاضی در کنار دو طلاق</w:t>
      </w:r>
      <w:r w:rsidR="00D71951" w:rsidRPr="00A81803">
        <w:rPr>
          <w:rFonts w:hint="cs"/>
          <w:rtl/>
        </w:rPr>
        <w:t xml:space="preserve">ۀ </w:t>
      </w:r>
      <w:r w:rsidRPr="00A81803">
        <w:rPr>
          <w:rFonts w:hint="cs"/>
          <w:rtl/>
        </w:rPr>
        <w:t xml:space="preserve">قبلی شوهرش سه طلاقه </w:t>
      </w:r>
      <w:r w:rsidR="002C0DD5" w:rsidRPr="00A81803">
        <w:rPr>
          <w:rFonts w:hint="cs"/>
          <w:rtl/>
        </w:rPr>
        <w:t xml:space="preserve">می‌شود، بنابراین در چنین حالتی زن به طور </w:t>
      </w:r>
      <w:r w:rsidR="009406EB" w:rsidRPr="00A81803">
        <w:rPr>
          <w:rFonts w:hint="cs"/>
          <w:rtl/>
        </w:rPr>
        <w:t>ا</w:t>
      </w:r>
      <w:r w:rsidR="002C0DD5" w:rsidRPr="00A81803">
        <w:rPr>
          <w:rFonts w:hint="cs"/>
          <w:rtl/>
        </w:rPr>
        <w:t>بد بر شوهرش حرام می‌گردد، به طوری که نمی‌تواند او را به عنوان همسرِ خود برگرداند، مگر اینکه با مردِ دیگری ازدواج شرعی و قانونی کند، سپس اگر این شوهر دومی بدون اجبار و با اختیار خود او را طلاق داد، شوهر اولی می‌تواند او را</w:t>
      </w:r>
      <w:r w:rsidR="001932AF" w:rsidRPr="00A81803">
        <w:rPr>
          <w:rFonts w:hint="cs"/>
          <w:rtl/>
        </w:rPr>
        <w:t xml:space="preserve"> </w:t>
      </w:r>
      <w:r w:rsidR="002C0DD5" w:rsidRPr="00A81803">
        <w:rPr>
          <w:rFonts w:hint="cs"/>
          <w:rtl/>
        </w:rPr>
        <w:t>مجدداً</w:t>
      </w:r>
      <w:r w:rsidR="00F05A8E" w:rsidRPr="00A81803">
        <w:rPr>
          <w:rFonts w:hint="cs"/>
          <w:rtl/>
        </w:rPr>
        <w:t xml:space="preserve"> با رعایت کامل شرایط و مراحل ازدواج، نکاح کند</w:t>
      </w:r>
      <w:r w:rsidR="00677980" w:rsidRPr="00A81803">
        <w:rPr>
          <w:rFonts w:hint="cs"/>
          <w:rtl/>
        </w:rPr>
        <w:t xml:space="preserve"> </w:t>
      </w:r>
      <w:r w:rsidR="00F05A8E" w:rsidRPr="00A81803">
        <w:rPr>
          <w:rFonts w:hint="cs"/>
          <w:rtl/>
        </w:rPr>
        <w:t>و دوباره به همسری شرعی و قانونی خود درآورد</w:t>
      </w:r>
      <w:r w:rsidR="00F113B5" w:rsidRPr="00A81803">
        <w:rPr>
          <w:rFonts w:hint="cs"/>
          <w:rtl/>
        </w:rPr>
        <w:t>.</w:t>
      </w:r>
    </w:p>
    <w:p w:rsidR="00F113B5" w:rsidRPr="00A81803" w:rsidRDefault="00F113B5" w:rsidP="009406EB">
      <w:pPr>
        <w:pStyle w:val="a0"/>
        <w:numPr>
          <w:ilvl w:val="0"/>
          <w:numId w:val="13"/>
        </w:numPr>
      </w:pPr>
      <w:r w:rsidRPr="00A81803">
        <w:rPr>
          <w:rFonts w:hint="cs"/>
          <w:rtl/>
        </w:rPr>
        <w:t>حالت دوم، این است که شوهر با دستور قاضی، زن خود را یک طلاقه کند، در حالی که قبلاً نیز او را یک طلاقه</w:t>
      </w:r>
      <w:r w:rsidR="00865A5D" w:rsidRPr="00A81803">
        <w:rPr>
          <w:rFonts w:hint="cs"/>
          <w:rtl/>
        </w:rPr>
        <w:t xml:space="preserve"> کرده است، بنابراین زن دو طلاقه می‌شود و چون در چنین حالت و موقعیتی بینونت</w:t>
      </w:r>
      <w:r w:rsidR="00F55162" w:rsidRPr="00A81803">
        <w:rPr>
          <w:rFonts w:hint="cs"/>
          <w:rtl/>
        </w:rPr>
        <w:t xml:space="preserve"> </w:t>
      </w:r>
      <w:r w:rsidR="009406EB" w:rsidRPr="00A81803">
        <w:rPr>
          <w:rFonts w:hint="cs"/>
          <w:rtl/>
        </w:rPr>
        <w:t>(جدایی)</w:t>
      </w:r>
      <w:r w:rsidR="00865A5D" w:rsidRPr="00A81803">
        <w:rPr>
          <w:rFonts w:hint="cs"/>
          <w:rtl/>
        </w:rPr>
        <w:t xml:space="preserve"> صغری پیدا می‌شود</w:t>
      </w:r>
      <w:r w:rsidR="00F55162" w:rsidRPr="00A81803">
        <w:rPr>
          <w:rFonts w:hint="cs"/>
          <w:rtl/>
        </w:rPr>
        <w:t>،</w:t>
      </w:r>
      <w:r w:rsidR="00865A5D" w:rsidRPr="00A81803">
        <w:rPr>
          <w:rFonts w:hint="cs"/>
          <w:rtl/>
        </w:rPr>
        <w:t xml:space="preserve"> لذا شوهر می‌تواند دوباره با عقد و مهری</w:t>
      </w:r>
      <w:r w:rsidR="00D71951" w:rsidRPr="00A81803">
        <w:rPr>
          <w:rFonts w:hint="cs"/>
          <w:rtl/>
        </w:rPr>
        <w:t xml:space="preserve">ۀ </w:t>
      </w:r>
      <w:r w:rsidR="00865A5D" w:rsidRPr="00A81803">
        <w:rPr>
          <w:rFonts w:hint="cs"/>
          <w:rtl/>
        </w:rPr>
        <w:t xml:space="preserve">جدید او را به نکاح خود درآورد. </w:t>
      </w:r>
    </w:p>
    <w:p w:rsidR="00865A5D" w:rsidRPr="00A81803" w:rsidRDefault="00E93906" w:rsidP="009406EB">
      <w:pPr>
        <w:pStyle w:val="a0"/>
        <w:numPr>
          <w:ilvl w:val="0"/>
          <w:numId w:val="13"/>
        </w:numPr>
      </w:pPr>
      <w:r w:rsidRPr="00A81803">
        <w:rPr>
          <w:rFonts w:hint="cs"/>
          <w:rtl/>
        </w:rPr>
        <w:t>حالت سوم، به این صورت است که به دستور قاضی یک طلاقه</w:t>
      </w:r>
      <w:r w:rsidR="00E12FA1" w:rsidRPr="00A81803">
        <w:rPr>
          <w:rFonts w:hint="cs"/>
          <w:rtl/>
        </w:rPr>
        <w:t xml:space="preserve"> شود و شوهرش قبلاً او را</w:t>
      </w:r>
      <w:r w:rsidR="00D2394A" w:rsidRPr="00A81803">
        <w:rPr>
          <w:rFonts w:hint="cs"/>
          <w:rtl/>
        </w:rPr>
        <w:t xml:space="preserve"> </w:t>
      </w:r>
      <w:r w:rsidR="00E12FA1" w:rsidRPr="00A81803">
        <w:rPr>
          <w:rFonts w:hint="cs"/>
          <w:rtl/>
        </w:rPr>
        <w:t>یک طلاقه نکرده است، پس زن در این حالت یک طلاقه می‌باشد</w:t>
      </w:r>
      <w:r w:rsidR="00F55162" w:rsidRPr="00A81803">
        <w:rPr>
          <w:rFonts w:hint="cs"/>
          <w:rtl/>
        </w:rPr>
        <w:t>،</w:t>
      </w:r>
      <w:r w:rsidR="00E12FA1" w:rsidRPr="00A81803">
        <w:rPr>
          <w:rFonts w:hint="cs"/>
          <w:rtl/>
        </w:rPr>
        <w:t xml:space="preserve"> امّا با این وصف، باز عقد و مهری</w:t>
      </w:r>
      <w:r w:rsidR="00D71951" w:rsidRPr="00A81803">
        <w:rPr>
          <w:rFonts w:hint="cs"/>
          <w:rtl/>
        </w:rPr>
        <w:t xml:space="preserve">ۀ </w:t>
      </w:r>
      <w:r w:rsidR="00E12FA1" w:rsidRPr="00A81803">
        <w:rPr>
          <w:rFonts w:hint="cs"/>
          <w:rtl/>
        </w:rPr>
        <w:t>جدید لازم می‌باشد، به سبب اینکه مرد مجد</w:t>
      </w:r>
      <w:r w:rsidR="00F55162" w:rsidRPr="00A81803">
        <w:rPr>
          <w:rFonts w:hint="cs"/>
          <w:rtl/>
        </w:rPr>
        <w:t>داً خواستار نکاح با او شده است. والله أعلم.</w:t>
      </w:r>
    </w:p>
    <w:p w:rsidR="00492A44" w:rsidRPr="00A81803" w:rsidRDefault="00492A44" w:rsidP="00492A44">
      <w:pPr>
        <w:pStyle w:val="a0"/>
        <w:rPr>
          <w:rtl/>
        </w:rPr>
        <w:sectPr w:rsidR="00492A44" w:rsidRPr="00A81803" w:rsidSect="006F2DC7">
          <w:headerReference w:type="default" r:id="rId24"/>
          <w:footnotePr>
            <w:numRestart w:val="eachPage"/>
          </w:footnotePr>
          <w:pgSz w:w="7938" w:h="11907" w:code="9"/>
          <w:pgMar w:top="567" w:right="851" w:bottom="851" w:left="851" w:header="454" w:footer="0" w:gutter="0"/>
          <w:cols w:space="708"/>
          <w:titlePg/>
          <w:bidi/>
          <w:rtlGutter/>
          <w:docGrid w:linePitch="360"/>
        </w:sectPr>
      </w:pPr>
      <w:r w:rsidRPr="00A81803">
        <w:rPr>
          <w:rtl/>
        </w:rPr>
        <w:br/>
      </w:r>
    </w:p>
    <w:p w:rsidR="00E12FA1" w:rsidRPr="00A81803" w:rsidRDefault="00492A44" w:rsidP="009406EB">
      <w:pPr>
        <w:pStyle w:val="a1"/>
        <w:rPr>
          <w:rtl/>
        </w:rPr>
      </w:pPr>
      <w:bookmarkStart w:id="94" w:name="_Toc485737440"/>
      <w:r w:rsidRPr="00A81803">
        <w:rPr>
          <w:rFonts w:hint="cs"/>
          <w:rtl/>
        </w:rPr>
        <w:t>مبحث ششم:</w:t>
      </w:r>
      <w:r w:rsidRPr="00A81803">
        <w:rPr>
          <w:rFonts w:hint="cs"/>
          <w:rtl/>
        </w:rPr>
        <w:br/>
        <w:t>دربار</w:t>
      </w:r>
      <w:r w:rsidR="00D71951" w:rsidRPr="00A81803">
        <w:rPr>
          <w:rFonts w:hint="cs"/>
          <w:rtl/>
        </w:rPr>
        <w:t xml:space="preserve">ۀ </w:t>
      </w:r>
      <w:r w:rsidR="00F55162" w:rsidRPr="00A81803">
        <w:rPr>
          <w:rFonts w:hint="cs"/>
          <w:rtl/>
        </w:rPr>
        <w:t>جماع</w:t>
      </w:r>
      <w:r w:rsidRPr="00A81803">
        <w:rPr>
          <w:rFonts w:hint="cs"/>
          <w:rtl/>
        </w:rPr>
        <w:t xml:space="preserve"> (همبستری) در روزِ ماه رمضان و حکمِ کفّار</w:t>
      </w:r>
      <w:r w:rsidR="00F55162" w:rsidRPr="00A81803">
        <w:rPr>
          <w:rFonts w:hint="cs"/>
          <w:rtl/>
        </w:rPr>
        <w:t>ۀ</w:t>
      </w:r>
      <w:r w:rsidRPr="00A81803">
        <w:rPr>
          <w:rFonts w:hint="cs"/>
          <w:rtl/>
        </w:rPr>
        <w:t xml:space="preserve"> آن</w:t>
      </w:r>
      <w:bookmarkEnd w:id="94"/>
    </w:p>
    <w:p w:rsidR="00A82B11" w:rsidRPr="00A81803" w:rsidRDefault="005B6530" w:rsidP="006764D3">
      <w:pPr>
        <w:pStyle w:val="a0"/>
        <w:rPr>
          <w:rtl/>
        </w:rPr>
      </w:pPr>
      <w:r w:rsidRPr="00A81803">
        <w:rPr>
          <w:rFonts w:hint="cs"/>
          <w:rtl/>
        </w:rPr>
        <w:t>دلیل حکم مشروعیّت کفّار</w:t>
      </w:r>
      <w:r w:rsidR="00D71951" w:rsidRPr="00A81803">
        <w:rPr>
          <w:rFonts w:hint="cs"/>
          <w:rtl/>
        </w:rPr>
        <w:t xml:space="preserve">ۀ </w:t>
      </w:r>
      <w:r w:rsidRPr="00A81803">
        <w:rPr>
          <w:rFonts w:hint="cs"/>
          <w:rtl/>
        </w:rPr>
        <w:t>باطل‌نمودن روزه در ماه رمضان به وسیل</w:t>
      </w:r>
      <w:r w:rsidR="00D71951" w:rsidRPr="00A81803">
        <w:rPr>
          <w:rFonts w:hint="cs"/>
          <w:rtl/>
        </w:rPr>
        <w:t xml:space="preserve">ۀ </w:t>
      </w:r>
      <w:r w:rsidR="00D6541D" w:rsidRPr="00A81803">
        <w:rPr>
          <w:rFonts w:hint="cs"/>
          <w:rtl/>
        </w:rPr>
        <w:t>جماع</w:t>
      </w:r>
      <w:r w:rsidRPr="00A81803">
        <w:rPr>
          <w:rFonts w:hint="cs"/>
          <w:rtl/>
        </w:rPr>
        <w:t xml:space="preserve"> (همبستری)</w:t>
      </w:r>
      <w:r w:rsidR="00B675D8" w:rsidRPr="00A81803">
        <w:rPr>
          <w:rFonts w:hint="cs"/>
          <w:rtl/>
        </w:rPr>
        <w:t>، روایتی است که از ابوهریره روایت شده</w:t>
      </w:r>
      <w:r w:rsidR="006764D3" w:rsidRPr="00A81803">
        <w:rPr>
          <w:rFonts w:hint="cs"/>
          <w:rtl/>
        </w:rPr>
        <w:t xml:space="preserve"> است</w:t>
      </w:r>
      <w:r w:rsidR="00B675D8" w:rsidRPr="00A81803">
        <w:rPr>
          <w:rFonts w:hint="cs"/>
          <w:rtl/>
        </w:rPr>
        <w:t xml:space="preserve"> که گفته است: ما در حضور رسول خدا </w:t>
      </w:r>
      <w:r w:rsidR="00B675D8" w:rsidRPr="00A81803">
        <w:rPr>
          <w:rFonts w:cs="CTraditional Arabic" w:hint="cs"/>
          <w:rtl/>
        </w:rPr>
        <w:t>ج</w:t>
      </w:r>
      <w:r w:rsidR="00B675D8" w:rsidRPr="00A81803">
        <w:rPr>
          <w:rFonts w:hint="cs"/>
          <w:rtl/>
        </w:rPr>
        <w:t xml:space="preserve"> بودیم</w:t>
      </w:r>
      <w:r w:rsidR="00D6541D" w:rsidRPr="00A81803">
        <w:rPr>
          <w:rFonts w:hint="cs"/>
          <w:rtl/>
        </w:rPr>
        <w:t>،</w:t>
      </w:r>
      <w:r w:rsidR="00B675D8" w:rsidRPr="00A81803">
        <w:rPr>
          <w:rFonts w:hint="cs"/>
          <w:rtl/>
        </w:rPr>
        <w:t xml:space="preserve"> ناگهان مردی به خدمت حضرت </w:t>
      </w:r>
      <w:r w:rsidR="00B675D8" w:rsidRPr="00A81803">
        <w:rPr>
          <w:rFonts w:cs="CTraditional Arabic" w:hint="cs"/>
          <w:rtl/>
        </w:rPr>
        <w:t>ج</w:t>
      </w:r>
      <w:r w:rsidR="00B675D8" w:rsidRPr="00A81803">
        <w:rPr>
          <w:rFonts w:hint="cs"/>
          <w:rtl/>
        </w:rPr>
        <w:t xml:space="preserve"> آمد و گفت: ای رسول خدا</w:t>
      </w:r>
      <w:r w:rsidR="00B33500" w:rsidRPr="00A81803">
        <w:rPr>
          <w:rFonts w:hint="cs"/>
          <w:rtl/>
        </w:rPr>
        <w:t>،</w:t>
      </w:r>
      <w:r w:rsidR="00B675D8" w:rsidRPr="00A81803">
        <w:rPr>
          <w:rFonts w:hint="cs"/>
          <w:rtl/>
        </w:rPr>
        <w:t xml:space="preserve"> هلاک شدم!</w:t>
      </w:r>
      <w:r w:rsidR="00A7595A" w:rsidRPr="00A81803">
        <w:rPr>
          <w:rFonts w:hint="cs"/>
          <w:rtl/>
        </w:rPr>
        <w:t xml:space="preserve"> حضرت </w:t>
      </w:r>
      <w:r w:rsidR="00A7595A" w:rsidRPr="00A81803">
        <w:rPr>
          <w:rFonts w:cs="CTraditional Arabic" w:hint="cs"/>
          <w:rtl/>
        </w:rPr>
        <w:t>ج</w:t>
      </w:r>
      <w:r w:rsidR="00A7595A" w:rsidRPr="00A81803">
        <w:rPr>
          <w:rFonts w:hint="cs"/>
          <w:rtl/>
        </w:rPr>
        <w:t xml:space="preserve"> فرمود: «چه چیزی تو را هلاک کرده است؟» گفت: در ماه رمضان در حالی که روزه بودم با همسر خود جماع کردم! حضرت </w:t>
      </w:r>
      <w:r w:rsidR="00A7595A" w:rsidRPr="00A81803">
        <w:rPr>
          <w:rFonts w:cs="CTraditional Arabic" w:hint="cs"/>
          <w:rtl/>
        </w:rPr>
        <w:t>ج</w:t>
      </w:r>
      <w:r w:rsidR="00A7595A" w:rsidRPr="00A81803">
        <w:rPr>
          <w:rFonts w:hint="cs"/>
          <w:rtl/>
        </w:rPr>
        <w:t xml:space="preserve"> فرمود: «برده‌ای داری</w:t>
      </w:r>
      <w:r w:rsidR="009410B7" w:rsidRPr="00A81803">
        <w:rPr>
          <w:rFonts w:hint="cs"/>
          <w:rtl/>
        </w:rPr>
        <w:t xml:space="preserve"> که او را آزاد کنی؟»</w:t>
      </w:r>
      <w:r w:rsidR="008C7BE3" w:rsidRPr="00A81803">
        <w:rPr>
          <w:rFonts w:hint="cs"/>
          <w:rtl/>
        </w:rPr>
        <w:t xml:space="preserve"> گفت: خیر،</w:t>
      </w:r>
      <w:r w:rsidR="00A82B11" w:rsidRPr="00A81803">
        <w:rPr>
          <w:rFonts w:hint="cs"/>
          <w:rtl/>
        </w:rPr>
        <w:t xml:space="preserve"> حضرت فرمود: «آیا می‌توانی دو ماه روز</w:t>
      </w:r>
      <w:r w:rsidR="00D71951" w:rsidRPr="00A81803">
        <w:rPr>
          <w:rFonts w:hint="cs"/>
          <w:rtl/>
        </w:rPr>
        <w:t xml:space="preserve">ۀ </w:t>
      </w:r>
      <w:r w:rsidR="00A82B11" w:rsidRPr="00A81803">
        <w:rPr>
          <w:rFonts w:hint="cs"/>
          <w:rtl/>
        </w:rPr>
        <w:t>پیاپی و</w:t>
      </w:r>
      <w:r w:rsidR="00D6541D" w:rsidRPr="00A81803">
        <w:rPr>
          <w:rFonts w:hint="cs"/>
          <w:rtl/>
        </w:rPr>
        <w:t xml:space="preserve"> </w:t>
      </w:r>
      <w:r w:rsidR="00A82B11" w:rsidRPr="00A81803">
        <w:rPr>
          <w:rFonts w:hint="cs"/>
          <w:rtl/>
        </w:rPr>
        <w:t>بدون فاصله بگیری؟»</w:t>
      </w:r>
      <w:r w:rsidR="00AE6B6F" w:rsidRPr="00A81803">
        <w:rPr>
          <w:rFonts w:hint="cs"/>
          <w:rtl/>
        </w:rPr>
        <w:t xml:space="preserve"> گفت خیر، حضرت </w:t>
      </w:r>
      <w:r w:rsidR="00AE6B6F" w:rsidRPr="00A81803">
        <w:rPr>
          <w:rFonts w:cs="CTraditional Arabic" w:hint="cs"/>
          <w:rtl/>
        </w:rPr>
        <w:t>ج</w:t>
      </w:r>
      <w:r w:rsidR="00AE6B6F" w:rsidRPr="00A81803">
        <w:rPr>
          <w:rFonts w:hint="cs"/>
          <w:rtl/>
        </w:rPr>
        <w:t xml:space="preserve"> فرمود: «آیا آنقدر داری که شصت نفر را اطعام کنی؟</w:t>
      </w:r>
      <w:r w:rsidR="00D6541D" w:rsidRPr="00A81803">
        <w:rPr>
          <w:rFonts w:hint="cs"/>
          <w:rtl/>
        </w:rPr>
        <w:t>»</w:t>
      </w:r>
      <w:r w:rsidR="00AE6B6F" w:rsidRPr="00A81803">
        <w:rPr>
          <w:rFonts w:hint="cs"/>
          <w:rtl/>
        </w:rPr>
        <w:t xml:space="preserve"> گفت: خیر، حضرت </w:t>
      </w:r>
      <w:r w:rsidR="00AE6B6F" w:rsidRPr="00A81803">
        <w:rPr>
          <w:rFonts w:cs="CTraditional Arabic" w:hint="cs"/>
          <w:rtl/>
        </w:rPr>
        <w:t>ج</w:t>
      </w:r>
      <w:r w:rsidR="00AE6B6F" w:rsidRPr="00A81803">
        <w:rPr>
          <w:rFonts w:hint="cs"/>
          <w:rtl/>
        </w:rPr>
        <w:t xml:space="preserve"> اندکی مکث کرد و سپس سبدی خرما که برای او </w:t>
      </w:r>
      <w:r w:rsidR="00AE6B6F" w:rsidRPr="00A81803">
        <w:rPr>
          <w:rFonts w:cs="CTraditional Arabic" w:hint="cs"/>
          <w:rtl/>
        </w:rPr>
        <w:t>ج</w:t>
      </w:r>
      <w:r w:rsidR="00AE6B6F" w:rsidRPr="00A81803">
        <w:rPr>
          <w:rFonts w:hint="cs"/>
          <w:rtl/>
        </w:rPr>
        <w:t xml:space="preserve"> آورده بودند برداشت و آورد و فرمود: «آن فرد سؤال‌کننده کجاست؟» آن مرد گفت اینجا هستم بفرما، حضرت </w:t>
      </w:r>
      <w:r w:rsidR="00AE6B6F" w:rsidRPr="00A81803">
        <w:rPr>
          <w:rFonts w:cs="CTraditional Arabic" w:hint="cs"/>
          <w:rtl/>
        </w:rPr>
        <w:t>ج</w:t>
      </w:r>
      <w:r w:rsidR="00AE6B6F" w:rsidRPr="00A81803">
        <w:rPr>
          <w:rFonts w:hint="cs"/>
          <w:rtl/>
        </w:rPr>
        <w:t xml:space="preserve"> فرمود: «این خرماها را بردار و آن‌ها را صدقه ده: (به کفّار</w:t>
      </w:r>
      <w:r w:rsidR="00D71951" w:rsidRPr="00A81803">
        <w:rPr>
          <w:rFonts w:hint="cs"/>
          <w:rtl/>
        </w:rPr>
        <w:t xml:space="preserve">ۀ </w:t>
      </w:r>
      <w:r w:rsidR="00AE6B6F" w:rsidRPr="00A81803">
        <w:rPr>
          <w:rFonts w:hint="cs"/>
          <w:rtl/>
        </w:rPr>
        <w:t xml:space="preserve">آن عمل نامشروع خود ده) آن مرد گفت: ای رسول خدا آیا کسی هست که از من فقیرتر باشد؟ به خدا سوگند هیچ خانواده‌ای فقیرتر و </w:t>
      </w:r>
      <w:r w:rsidR="00B0074B" w:rsidRPr="00A81803">
        <w:rPr>
          <w:rFonts w:hint="cs"/>
          <w:rtl/>
        </w:rPr>
        <w:t>نیازمندتر از خانواد</w:t>
      </w:r>
      <w:r w:rsidR="00D71951" w:rsidRPr="00A81803">
        <w:rPr>
          <w:rFonts w:hint="cs"/>
          <w:rtl/>
        </w:rPr>
        <w:t xml:space="preserve">ۀ </w:t>
      </w:r>
      <w:r w:rsidR="00B0074B" w:rsidRPr="00A81803">
        <w:rPr>
          <w:rFonts w:hint="cs"/>
          <w:rtl/>
        </w:rPr>
        <w:t>خودم</w:t>
      </w:r>
      <w:r w:rsidR="009B3CB2" w:rsidRPr="00A81803">
        <w:rPr>
          <w:rFonts w:hint="cs"/>
          <w:rtl/>
        </w:rPr>
        <w:t xml:space="preserve"> نمی‌یابم، حضرت </w:t>
      </w:r>
      <w:r w:rsidR="009B3CB2" w:rsidRPr="00A81803">
        <w:rPr>
          <w:rFonts w:cs="CTraditional Arabic" w:hint="cs"/>
          <w:rtl/>
        </w:rPr>
        <w:t>ج</w:t>
      </w:r>
      <w:r w:rsidR="009B3CB2" w:rsidRPr="00A81803">
        <w:rPr>
          <w:rFonts w:hint="cs"/>
          <w:rtl/>
        </w:rPr>
        <w:t xml:space="preserve"> به قدری خندید که دندان‌هایش پدیدار شدند، بعد فرمو</w:t>
      </w:r>
      <w:r w:rsidR="007C2374" w:rsidRPr="00A81803">
        <w:rPr>
          <w:rFonts w:hint="cs"/>
          <w:rtl/>
        </w:rPr>
        <w:t>د: «آن‌ها را به خانواد</w:t>
      </w:r>
      <w:r w:rsidR="00D71951" w:rsidRPr="00A81803">
        <w:rPr>
          <w:rFonts w:hint="cs"/>
          <w:rtl/>
        </w:rPr>
        <w:t xml:space="preserve">ۀ </w:t>
      </w:r>
      <w:r w:rsidR="007C2374" w:rsidRPr="00A81803">
        <w:rPr>
          <w:rFonts w:hint="cs"/>
          <w:rtl/>
        </w:rPr>
        <w:t>خود ده»</w:t>
      </w:r>
      <w:r w:rsidR="00D6541D" w:rsidRPr="00A81803">
        <w:rPr>
          <w:rFonts w:hint="cs"/>
          <w:rtl/>
        </w:rPr>
        <w:t>.</w:t>
      </w:r>
      <w:r w:rsidR="007C2374" w:rsidRPr="00A81803">
        <w:rPr>
          <w:rFonts w:ascii="IRLotus" w:hAnsi="IRLotus" w:cs="IRLotus"/>
          <w:vertAlign w:val="superscript"/>
          <w:rtl/>
        </w:rPr>
        <w:t>(</w:t>
      </w:r>
      <w:r w:rsidR="007C2374" w:rsidRPr="00A81803">
        <w:rPr>
          <w:rStyle w:val="FootnoteReference"/>
          <w:rFonts w:ascii="IRLotus" w:eastAsia="SimSun" w:hAnsi="IRLotus" w:cs="IRLotus"/>
          <w:rtl/>
        </w:rPr>
        <w:footnoteReference w:id="34"/>
      </w:r>
      <w:r w:rsidR="007C2374" w:rsidRPr="00A81803">
        <w:rPr>
          <w:rFonts w:ascii="IRLotus" w:hAnsi="IRLotus" w:cs="IRLotus"/>
          <w:vertAlign w:val="superscript"/>
          <w:rtl/>
        </w:rPr>
        <w:t>)</w:t>
      </w:r>
    </w:p>
    <w:p w:rsidR="007C2374" w:rsidRPr="00A81803" w:rsidRDefault="007C2374" w:rsidP="006764D3">
      <w:pPr>
        <w:pStyle w:val="a2"/>
        <w:rPr>
          <w:rtl/>
        </w:rPr>
      </w:pPr>
      <w:bookmarkStart w:id="95" w:name="_Toc485737441"/>
      <w:r w:rsidRPr="00A81803">
        <w:rPr>
          <w:rFonts w:hint="cs"/>
          <w:rtl/>
        </w:rPr>
        <w:t>کفّار</w:t>
      </w:r>
      <w:r w:rsidR="00D6541D" w:rsidRPr="00A81803">
        <w:rPr>
          <w:rFonts w:hint="cs"/>
          <w:rtl/>
        </w:rPr>
        <w:t>ۀ</w:t>
      </w:r>
      <w:r w:rsidRPr="00A81803">
        <w:rPr>
          <w:rFonts w:hint="cs"/>
          <w:rtl/>
        </w:rPr>
        <w:t xml:space="preserve"> باطل‌نمودن روز</w:t>
      </w:r>
      <w:r w:rsidR="00D6541D" w:rsidRPr="00A81803">
        <w:rPr>
          <w:rFonts w:hint="cs"/>
          <w:rtl/>
        </w:rPr>
        <w:t>ۀ</w:t>
      </w:r>
      <w:r w:rsidRPr="00A81803">
        <w:rPr>
          <w:rFonts w:hint="cs"/>
          <w:rtl/>
        </w:rPr>
        <w:t xml:space="preserve"> ماه رمضان به وسیل</w:t>
      </w:r>
      <w:r w:rsidR="00D71951" w:rsidRPr="00A81803">
        <w:rPr>
          <w:rFonts w:hint="cs"/>
          <w:rtl/>
        </w:rPr>
        <w:t xml:space="preserve">ۀ </w:t>
      </w:r>
      <w:r w:rsidRPr="00A81803">
        <w:rPr>
          <w:rFonts w:hint="cs"/>
          <w:rtl/>
        </w:rPr>
        <w:t>جماع</w:t>
      </w:r>
      <w:bookmarkEnd w:id="95"/>
      <w:r w:rsidRPr="00A81803">
        <w:rPr>
          <w:rFonts w:hint="cs"/>
          <w:rtl/>
        </w:rPr>
        <w:t xml:space="preserve"> </w:t>
      </w:r>
    </w:p>
    <w:p w:rsidR="007C2374" w:rsidRPr="00A81803" w:rsidRDefault="008E36C6" w:rsidP="006764D3">
      <w:pPr>
        <w:pStyle w:val="a0"/>
        <w:rPr>
          <w:rtl/>
        </w:rPr>
      </w:pPr>
      <w:r w:rsidRPr="00A81803">
        <w:rPr>
          <w:rFonts w:hint="cs"/>
          <w:rtl/>
        </w:rPr>
        <w:t>کسی که در روز ماه رمضان</w:t>
      </w:r>
      <w:r w:rsidR="00D6541D" w:rsidRPr="00A81803">
        <w:rPr>
          <w:rFonts w:hint="cs"/>
          <w:rtl/>
        </w:rPr>
        <w:t>،</w:t>
      </w:r>
      <w:r w:rsidRPr="00A81803">
        <w:rPr>
          <w:rFonts w:hint="cs"/>
          <w:rtl/>
        </w:rPr>
        <w:t xml:space="preserve"> روز</w:t>
      </w:r>
      <w:r w:rsidR="00D71951" w:rsidRPr="00A81803">
        <w:rPr>
          <w:rFonts w:hint="cs"/>
          <w:rtl/>
        </w:rPr>
        <w:t xml:space="preserve">ۀ </w:t>
      </w:r>
      <w:r w:rsidRPr="00A81803">
        <w:rPr>
          <w:rFonts w:hint="cs"/>
          <w:rtl/>
        </w:rPr>
        <w:t>خود را به وسیل</w:t>
      </w:r>
      <w:r w:rsidR="00D71951" w:rsidRPr="00A81803">
        <w:rPr>
          <w:rFonts w:hint="cs"/>
          <w:rtl/>
        </w:rPr>
        <w:t xml:space="preserve">ۀ </w:t>
      </w:r>
      <w:r w:rsidRPr="00A81803">
        <w:rPr>
          <w:rFonts w:hint="cs"/>
          <w:rtl/>
        </w:rPr>
        <w:t>جماع (همبستری) با زن خود باطل می‌کند</w:t>
      </w:r>
      <w:r w:rsidR="00D6541D" w:rsidRPr="00A81803">
        <w:rPr>
          <w:rFonts w:hint="cs"/>
          <w:rtl/>
        </w:rPr>
        <w:t>،</w:t>
      </w:r>
      <w:r w:rsidRPr="00A81803">
        <w:rPr>
          <w:rFonts w:hint="cs"/>
          <w:rtl/>
        </w:rPr>
        <w:t xml:space="preserve"> کف</w:t>
      </w:r>
      <w:r w:rsidR="004F328A" w:rsidRPr="00A81803">
        <w:rPr>
          <w:rFonts w:hint="cs"/>
          <w:rtl/>
        </w:rPr>
        <w:t>ّار</w:t>
      </w:r>
      <w:r w:rsidR="00D71951" w:rsidRPr="00A81803">
        <w:rPr>
          <w:rFonts w:hint="cs"/>
          <w:rtl/>
        </w:rPr>
        <w:t xml:space="preserve">ۀ </w:t>
      </w:r>
      <w:r w:rsidR="004F328A" w:rsidRPr="00A81803">
        <w:rPr>
          <w:rFonts w:hint="cs"/>
          <w:rtl/>
        </w:rPr>
        <w:t>آن به ترتیب عبارت است از:</w:t>
      </w:r>
    </w:p>
    <w:p w:rsidR="004F328A" w:rsidRPr="00A81803" w:rsidRDefault="004F328A" w:rsidP="006764D3">
      <w:pPr>
        <w:pStyle w:val="a0"/>
        <w:numPr>
          <w:ilvl w:val="0"/>
          <w:numId w:val="14"/>
        </w:numPr>
      </w:pPr>
      <w:r w:rsidRPr="00A81803">
        <w:rPr>
          <w:rFonts w:hint="cs"/>
          <w:rtl/>
        </w:rPr>
        <w:t>آزادنمودن برد</w:t>
      </w:r>
      <w:r w:rsidR="00D71951" w:rsidRPr="00A81803">
        <w:rPr>
          <w:rFonts w:hint="cs"/>
          <w:rtl/>
        </w:rPr>
        <w:t xml:space="preserve">ۀ </w:t>
      </w:r>
      <w:r w:rsidRPr="00A81803">
        <w:rPr>
          <w:rFonts w:hint="cs"/>
          <w:rtl/>
        </w:rPr>
        <w:t>مؤمنی.</w:t>
      </w:r>
    </w:p>
    <w:p w:rsidR="004F328A" w:rsidRPr="00A81803" w:rsidRDefault="002C38B0" w:rsidP="006764D3">
      <w:pPr>
        <w:pStyle w:val="a0"/>
        <w:numPr>
          <w:ilvl w:val="0"/>
          <w:numId w:val="14"/>
        </w:numPr>
      </w:pPr>
      <w:r w:rsidRPr="00A81803">
        <w:rPr>
          <w:rFonts w:hint="cs"/>
          <w:rtl/>
        </w:rPr>
        <w:t>اگر برد</w:t>
      </w:r>
      <w:r w:rsidR="00D71951" w:rsidRPr="00A81803">
        <w:rPr>
          <w:rFonts w:hint="cs"/>
          <w:rtl/>
        </w:rPr>
        <w:t xml:space="preserve">ۀ </w:t>
      </w:r>
      <w:r w:rsidRPr="00A81803">
        <w:rPr>
          <w:rFonts w:hint="cs"/>
          <w:rtl/>
        </w:rPr>
        <w:t>مؤمن یافت نشد</w:t>
      </w:r>
      <w:r w:rsidR="00D6541D" w:rsidRPr="00A81803">
        <w:rPr>
          <w:rFonts w:hint="cs"/>
          <w:rtl/>
        </w:rPr>
        <w:t>،</w:t>
      </w:r>
      <w:r w:rsidRPr="00A81803">
        <w:rPr>
          <w:rFonts w:hint="cs"/>
          <w:rtl/>
        </w:rPr>
        <w:t xml:space="preserve"> دو ماه روز</w:t>
      </w:r>
      <w:r w:rsidR="00D71951" w:rsidRPr="00A81803">
        <w:rPr>
          <w:rFonts w:hint="cs"/>
          <w:rtl/>
        </w:rPr>
        <w:t xml:space="preserve">ۀ </w:t>
      </w:r>
      <w:r w:rsidRPr="00A81803">
        <w:rPr>
          <w:rFonts w:hint="cs"/>
          <w:rtl/>
        </w:rPr>
        <w:t xml:space="preserve">پیاپی و بدون فاصله است. </w:t>
      </w:r>
    </w:p>
    <w:p w:rsidR="002C38B0" w:rsidRPr="00A81803" w:rsidRDefault="002C38B0" w:rsidP="006764D3">
      <w:pPr>
        <w:pStyle w:val="a0"/>
        <w:numPr>
          <w:ilvl w:val="0"/>
          <w:numId w:val="14"/>
        </w:numPr>
        <w:rPr>
          <w:spacing w:val="-2"/>
        </w:rPr>
      </w:pPr>
      <w:r w:rsidRPr="00A81803">
        <w:rPr>
          <w:rFonts w:hint="cs"/>
          <w:spacing w:val="-2"/>
          <w:rtl/>
        </w:rPr>
        <w:t>اگر قدرت و توانایی دو ماه روز</w:t>
      </w:r>
      <w:r w:rsidR="00D71951" w:rsidRPr="00A81803">
        <w:rPr>
          <w:rFonts w:hint="cs"/>
          <w:spacing w:val="-2"/>
          <w:rtl/>
        </w:rPr>
        <w:t xml:space="preserve">ۀ </w:t>
      </w:r>
      <w:r w:rsidRPr="00A81803">
        <w:rPr>
          <w:rFonts w:hint="cs"/>
          <w:spacing w:val="-2"/>
          <w:rtl/>
        </w:rPr>
        <w:t>پیاپی و بدون فاصله امکان‌پذیر نبود، دادن خوراک به شصت نفر مسکین است. اگر در واقع فردی قادر به طعام‌دادن به شصت نفر هم نباشد، به پرداخت آن مکلّف نمی‌باشد</w:t>
      </w:r>
      <w:r w:rsidR="00D6541D" w:rsidRPr="00A81803">
        <w:rPr>
          <w:rFonts w:hint="cs"/>
          <w:spacing w:val="-2"/>
          <w:rtl/>
        </w:rPr>
        <w:t>.</w:t>
      </w:r>
      <w:r w:rsidRPr="00A81803">
        <w:rPr>
          <w:rFonts w:ascii="IRLotus" w:hAnsi="IRLotus" w:cs="IRLotus"/>
          <w:spacing w:val="-2"/>
          <w:vertAlign w:val="superscript"/>
          <w:rtl/>
        </w:rPr>
        <w:t>(</w:t>
      </w:r>
      <w:r w:rsidRPr="00A81803">
        <w:rPr>
          <w:rStyle w:val="FootnoteReference"/>
          <w:rFonts w:ascii="IRLotus" w:eastAsia="SimSun" w:hAnsi="IRLotus" w:cs="IRLotus"/>
          <w:spacing w:val="-2"/>
          <w:rtl/>
        </w:rPr>
        <w:footnoteReference w:id="35"/>
      </w:r>
      <w:r w:rsidRPr="00A81803">
        <w:rPr>
          <w:rFonts w:ascii="IRLotus" w:hAnsi="IRLotus" w:cs="IRLotus"/>
          <w:spacing w:val="-2"/>
          <w:vertAlign w:val="superscript"/>
          <w:rtl/>
        </w:rPr>
        <w:t>)</w:t>
      </w:r>
    </w:p>
    <w:p w:rsidR="00B672C6" w:rsidRPr="00A81803" w:rsidRDefault="00B672C6" w:rsidP="006764D3">
      <w:pPr>
        <w:pStyle w:val="a2"/>
        <w:rPr>
          <w:rtl/>
        </w:rPr>
      </w:pPr>
      <w:bookmarkStart w:id="96" w:name="_Toc485737442"/>
      <w:r w:rsidRPr="00A81803">
        <w:rPr>
          <w:rFonts w:hint="cs"/>
          <w:rtl/>
        </w:rPr>
        <w:t>چند پرسش و پاسخ دربار</w:t>
      </w:r>
      <w:r w:rsidR="00D71951" w:rsidRPr="00A81803">
        <w:rPr>
          <w:rFonts w:hint="cs"/>
          <w:rtl/>
        </w:rPr>
        <w:t xml:space="preserve">ۀ </w:t>
      </w:r>
      <w:r w:rsidRPr="00A81803">
        <w:rPr>
          <w:rFonts w:hint="cs"/>
          <w:rtl/>
        </w:rPr>
        <w:t>وجوب کفّار</w:t>
      </w:r>
      <w:r w:rsidR="00D71951" w:rsidRPr="00A81803">
        <w:rPr>
          <w:rFonts w:hint="cs"/>
          <w:rtl/>
        </w:rPr>
        <w:t xml:space="preserve">ۀ </w:t>
      </w:r>
      <w:r w:rsidRPr="00A81803">
        <w:rPr>
          <w:rFonts w:hint="cs"/>
          <w:rtl/>
        </w:rPr>
        <w:t>باطل‌نمودن روز</w:t>
      </w:r>
      <w:r w:rsidR="00D71951" w:rsidRPr="00A81803">
        <w:rPr>
          <w:rFonts w:hint="cs"/>
          <w:rtl/>
        </w:rPr>
        <w:t xml:space="preserve">ۀ </w:t>
      </w:r>
      <w:r w:rsidRPr="00A81803">
        <w:rPr>
          <w:rFonts w:hint="cs"/>
          <w:rtl/>
        </w:rPr>
        <w:t>ماه رمضان</w:t>
      </w:r>
      <w:bookmarkEnd w:id="96"/>
    </w:p>
    <w:p w:rsidR="00024020" w:rsidRPr="00A81803" w:rsidRDefault="00D6541D" w:rsidP="001751BE">
      <w:pPr>
        <w:pStyle w:val="a4"/>
        <w:spacing w:before="0"/>
        <w:rPr>
          <w:rtl/>
        </w:rPr>
      </w:pPr>
      <w:bookmarkStart w:id="97" w:name="_Toc485737443"/>
      <w:r w:rsidRPr="00A81803">
        <w:rPr>
          <w:rFonts w:hint="cs"/>
          <w:rtl/>
        </w:rPr>
        <w:t>پرسش یکم: دربارۀ</w:t>
      </w:r>
      <w:r w:rsidR="00024020" w:rsidRPr="00A81803">
        <w:rPr>
          <w:rFonts w:hint="cs"/>
          <w:rtl/>
        </w:rPr>
        <w:t xml:space="preserve"> کسی که روز</w:t>
      </w:r>
      <w:r w:rsidR="00D71951" w:rsidRPr="00A81803">
        <w:rPr>
          <w:rFonts w:hint="cs"/>
          <w:rtl/>
        </w:rPr>
        <w:t xml:space="preserve">ۀ </w:t>
      </w:r>
      <w:r w:rsidR="003C4A6A" w:rsidRPr="00A81803">
        <w:rPr>
          <w:rFonts w:hint="cs"/>
          <w:rtl/>
        </w:rPr>
        <w:t>قضای ماه رمضان و غیر ماه رمضان را به وسیل</w:t>
      </w:r>
      <w:r w:rsidR="00D71951" w:rsidRPr="00A81803">
        <w:rPr>
          <w:rFonts w:hint="cs"/>
          <w:rtl/>
        </w:rPr>
        <w:t xml:space="preserve">ۀ </w:t>
      </w:r>
      <w:r w:rsidR="003C4A6A" w:rsidRPr="00A81803">
        <w:rPr>
          <w:rFonts w:hint="cs"/>
          <w:rtl/>
        </w:rPr>
        <w:t>جماع باطل می‌کند</w:t>
      </w:r>
      <w:bookmarkEnd w:id="97"/>
    </w:p>
    <w:p w:rsidR="003C4A6A" w:rsidRPr="00A81803" w:rsidRDefault="008D0AAC" w:rsidP="006764D3">
      <w:pPr>
        <w:pStyle w:val="a0"/>
        <w:rPr>
          <w:rtl/>
        </w:rPr>
      </w:pPr>
      <w:r w:rsidRPr="00A81803">
        <w:rPr>
          <w:rFonts w:hint="cs"/>
          <w:rtl/>
        </w:rPr>
        <w:t>در اینکه هرگاه شخصی روز</w:t>
      </w:r>
      <w:r w:rsidR="00D71951" w:rsidRPr="00A81803">
        <w:rPr>
          <w:rFonts w:hint="cs"/>
          <w:rtl/>
        </w:rPr>
        <w:t xml:space="preserve">ۀ </w:t>
      </w:r>
      <w:r w:rsidRPr="00A81803">
        <w:rPr>
          <w:rFonts w:hint="cs"/>
          <w:rtl/>
        </w:rPr>
        <w:t>قضای ماه رمضان، یا روز</w:t>
      </w:r>
      <w:r w:rsidR="00D71951" w:rsidRPr="00A81803">
        <w:rPr>
          <w:rFonts w:hint="cs"/>
          <w:rtl/>
        </w:rPr>
        <w:t xml:space="preserve">ۀ </w:t>
      </w:r>
      <w:r w:rsidRPr="00A81803">
        <w:rPr>
          <w:rFonts w:hint="cs"/>
          <w:rtl/>
        </w:rPr>
        <w:t>کفّار</w:t>
      </w:r>
      <w:r w:rsidR="00D71951" w:rsidRPr="00A81803">
        <w:rPr>
          <w:rFonts w:hint="cs"/>
          <w:rtl/>
        </w:rPr>
        <w:t xml:space="preserve">ۀ </w:t>
      </w:r>
      <w:r w:rsidRPr="00A81803">
        <w:rPr>
          <w:rFonts w:hint="cs"/>
          <w:rtl/>
        </w:rPr>
        <w:t>نذر و یا روز</w:t>
      </w:r>
      <w:r w:rsidR="00D71951" w:rsidRPr="00A81803">
        <w:rPr>
          <w:rFonts w:hint="cs"/>
          <w:rtl/>
        </w:rPr>
        <w:t xml:space="preserve">ۀ </w:t>
      </w:r>
      <w:r w:rsidRPr="00A81803">
        <w:rPr>
          <w:rFonts w:hint="cs"/>
          <w:rtl/>
        </w:rPr>
        <w:t>مستحب را به وسیل</w:t>
      </w:r>
      <w:r w:rsidR="00D71951" w:rsidRPr="00A81803">
        <w:rPr>
          <w:rFonts w:hint="cs"/>
          <w:rtl/>
        </w:rPr>
        <w:t xml:space="preserve">ۀ </w:t>
      </w:r>
      <w:r w:rsidRPr="00A81803">
        <w:rPr>
          <w:rFonts w:hint="cs"/>
          <w:rtl/>
        </w:rPr>
        <w:t>جماع با زن خود باطل کند، کفّار</w:t>
      </w:r>
      <w:r w:rsidR="00D71951" w:rsidRPr="00A81803">
        <w:rPr>
          <w:rFonts w:hint="cs"/>
          <w:rtl/>
        </w:rPr>
        <w:t xml:space="preserve">ۀ </w:t>
      </w:r>
      <w:r w:rsidRPr="00A81803">
        <w:rPr>
          <w:rFonts w:hint="cs"/>
          <w:rtl/>
        </w:rPr>
        <w:t>آن واجب است یا خیر؟ جواب این است: بنابر قول صحیح اهل علم کفّار</w:t>
      </w:r>
      <w:r w:rsidR="00D71951" w:rsidRPr="00A81803">
        <w:rPr>
          <w:rFonts w:hint="cs"/>
          <w:rtl/>
        </w:rPr>
        <w:t xml:space="preserve">ۀ </w:t>
      </w:r>
      <w:r w:rsidRPr="00A81803">
        <w:rPr>
          <w:rFonts w:hint="cs"/>
          <w:rtl/>
        </w:rPr>
        <w:t xml:space="preserve">آن واجب نمی‌باشد، بلکه کافی است آن روز را قضا نماید، زیرا </w:t>
      </w:r>
      <w:r w:rsidR="00466989" w:rsidRPr="00A81803">
        <w:rPr>
          <w:rFonts w:hint="cs"/>
          <w:rtl/>
        </w:rPr>
        <w:t>نص صریح کفّار</w:t>
      </w:r>
      <w:r w:rsidR="00D71951" w:rsidRPr="00A81803">
        <w:rPr>
          <w:rFonts w:hint="cs"/>
          <w:rtl/>
        </w:rPr>
        <w:t xml:space="preserve">ۀ </w:t>
      </w:r>
      <w:r w:rsidR="00466989" w:rsidRPr="00A81803">
        <w:rPr>
          <w:rFonts w:hint="cs"/>
          <w:rtl/>
        </w:rPr>
        <w:t>روزه به ترتیبی</w:t>
      </w:r>
      <w:r w:rsidR="0046104D" w:rsidRPr="00A81803">
        <w:rPr>
          <w:rFonts w:hint="cs"/>
          <w:rtl/>
        </w:rPr>
        <w:t xml:space="preserve"> که قبلاً بیان گردید، فقط دربار</w:t>
      </w:r>
      <w:r w:rsidR="00D71951" w:rsidRPr="00A81803">
        <w:rPr>
          <w:rFonts w:hint="cs"/>
          <w:rtl/>
        </w:rPr>
        <w:t xml:space="preserve">ۀ </w:t>
      </w:r>
      <w:r w:rsidR="0046104D" w:rsidRPr="00A81803">
        <w:rPr>
          <w:rFonts w:hint="cs"/>
          <w:rtl/>
        </w:rPr>
        <w:t>باطل‌نمودن روزه در ماه رمضان وارد شده است، نه در غیر ماه رمضان.</w:t>
      </w:r>
    </w:p>
    <w:p w:rsidR="0046104D" w:rsidRPr="00A81803" w:rsidRDefault="00D6541D" w:rsidP="003F7AA9">
      <w:pPr>
        <w:pStyle w:val="a4"/>
        <w:rPr>
          <w:rtl/>
        </w:rPr>
      </w:pPr>
      <w:bookmarkStart w:id="98" w:name="_Toc485737444"/>
      <w:r w:rsidRPr="00A81803">
        <w:rPr>
          <w:rFonts w:hint="cs"/>
          <w:rtl/>
        </w:rPr>
        <w:t>پرسش دوم:</w:t>
      </w:r>
      <w:r w:rsidR="0046104D" w:rsidRPr="00A81803">
        <w:rPr>
          <w:rFonts w:hint="cs"/>
          <w:rtl/>
        </w:rPr>
        <w:t xml:space="preserve"> دربار</w:t>
      </w:r>
      <w:r w:rsidR="00D71951" w:rsidRPr="00A81803">
        <w:rPr>
          <w:rFonts w:hint="cs"/>
          <w:rtl/>
        </w:rPr>
        <w:t xml:space="preserve">ۀ </w:t>
      </w:r>
      <w:r w:rsidR="0046104D" w:rsidRPr="00A81803">
        <w:rPr>
          <w:rFonts w:hint="cs"/>
          <w:rtl/>
        </w:rPr>
        <w:t>کسی که در روزِ ماه رمضان اشتباهاً مرتکب جماع می‌شود</w:t>
      </w:r>
      <w:bookmarkEnd w:id="98"/>
    </w:p>
    <w:p w:rsidR="003F7AA9" w:rsidRPr="00A81803" w:rsidRDefault="003F7AA9" w:rsidP="006764D3">
      <w:pPr>
        <w:pStyle w:val="a0"/>
        <w:rPr>
          <w:rtl/>
        </w:rPr>
      </w:pPr>
      <w:r w:rsidRPr="00A81803">
        <w:rPr>
          <w:rFonts w:hint="cs"/>
          <w:rtl/>
        </w:rPr>
        <w:t>هرگاه شخصی در ماه رمضان به تصور اینکه هنوز شب است، با همسرِ خود جماع کند، بعداً معلوم شود که روز است و شب نیست، آیا کفّار</w:t>
      </w:r>
      <w:r w:rsidR="00D71951" w:rsidRPr="00A81803">
        <w:rPr>
          <w:rFonts w:hint="cs"/>
          <w:rtl/>
        </w:rPr>
        <w:t xml:space="preserve">ۀ </w:t>
      </w:r>
      <w:r w:rsidRPr="00A81803">
        <w:rPr>
          <w:rFonts w:hint="cs"/>
          <w:rtl/>
        </w:rPr>
        <w:t>آن بر او واجب است یا خیر؟ قول صحیح بر این است که کفّار</w:t>
      </w:r>
      <w:r w:rsidR="00D71951" w:rsidRPr="00A81803">
        <w:rPr>
          <w:rFonts w:hint="cs"/>
          <w:rtl/>
        </w:rPr>
        <w:t xml:space="preserve">ۀ </w:t>
      </w:r>
      <w:r w:rsidRPr="00A81803">
        <w:rPr>
          <w:rFonts w:hint="cs"/>
          <w:rtl/>
        </w:rPr>
        <w:t xml:space="preserve">آن بر او واجب می‌باشد، به دلیل اینکه پیامبر اکرم </w:t>
      </w:r>
      <w:r w:rsidRPr="00A81803">
        <w:rPr>
          <w:rFonts w:cs="CTraditional Arabic" w:hint="cs"/>
          <w:rtl/>
        </w:rPr>
        <w:t>ج</w:t>
      </w:r>
      <w:r w:rsidRPr="00A81803">
        <w:rPr>
          <w:rFonts w:hint="cs"/>
          <w:rtl/>
        </w:rPr>
        <w:t xml:space="preserve"> به طور مطلق و بدون بیان فرق و تفصیلی دستور کفّار</w:t>
      </w:r>
      <w:r w:rsidR="00D71951" w:rsidRPr="00A81803">
        <w:rPr>
          <w:rFonts w:hint="cs"/>
          <w:rtl/>
        </w:rPr>
        <w:t xml:space="preserve">ۀ </w:t>
      </w:r>
      <w:r w:rsidRPr="00A81803">
        <w:rPr>
          <w:rFonts w:hint="cs"/>
          <w:rtl/>
        </w:rPr>
        <w:t>آن را صادر فرموده است</w:t>
      </w:r>
      <w:r w:rsidR="00D6541D"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36"/>
      </w:r>
      <w:r w:rsidRPr="00A81803">
        <w:rPr>
          <w:rFonts w:ascii="IRLotus" w:hAnsi="IRLotus" w:cs="IRLotus"/>
          <w:vertAlign w:val="superscript"/>
          <w:rtl/>
        </w:rPr>
        <w:t>)</w:t>
      </w:r>
    </w:p>
    <w:p w:rsidR="00210166" w:rsidRPr="00A81803" w:rsidRDefault="00D6541D" w:rsidP="0001330D">
      <w:pPr>
        <w:pStyle w:val="a4"/>
        <w:rPr>
          <w:rtl/>
        </w:rPr>
      </w:pPr>
      <w:bookmarkStart w:id="99" w:name="_Toc485737445"/>
      <w:r w:rsidRPr="00A81803">
        <w:rPr>
          <w:rFonts w:hint="cs"/>
          <w:rtl/>
        </w:rPr>
        <w:t>پرسش سوم: دربارۀ</w:t>
      </w:r>
      <w:r w:rsidR="00210166" w:rsidRPr="00A81803">
        <w:rPr>
          <w:rFonts w:hint="cs"/>
          <w:rtl/>
        </w:rPr>
        <w:t xml:space="preserve"> حکم کسی که در روزِ ماه رمضان بدون عمل جماع، انزال می‌نماید</w:t>
      </w:r>
      <w:bookmarkEnd w:id="99"/>
    </w:p>
    <w:p w:rsidR="00210166" w:rsidRPr="00A81803" w:rsidRDefault="00210166" w:rsidP="006764D3">
      <w:pPr>
        <w:pStyle w:val="a0"/>
        <w:rPr>
          <w:rtl/>
        </w:rPr>
      </w:pPr>
      <w:r w:rsidRPr="00A81803">
        <w:rPr>
          <w:rFonts w:hint="cs"/>
          <w:rtl/>
        </w:rPr>
        <w:t>اگر مردِ روزه‌داری بدون عمل جماع، در روز ماه رمضان انزال نماید، آیا کفّار</w:t>
      </w:r>
      <w:r w:rsidR="00D71951" w:rsidRPr="00A81803">
        <w:rPr>
          <w:rFonts w:hint="cs"/>
          <w:rtl/>
        </w:rPr>
        <w:t xml:space="preserve">ۀ </w:t>
      </w:r>
      <w:r w:rsidRPr="00A81803">
        <w:rPr>
          <w:rFonts w:hint="cs"/>
          <w:rtl/>
        </w:rPr>
        <w:t>آن بر او واجب است یا خیر؟ یکی از دو قول حنابله بر این است که کفّار</w:t>
      </w:r>
      <w:r w:rsidR="00D71951" w:rsidRPr="00A81803">
        <w:rPr>
          <w:rFonts w:hint="cs"/>
          <w:rtl/>
        </w:rPr>
        <w:t xml:space="preserve">ۀ </w:t>
      </w:r>
      <w:r w:rsidRPr="00A81803">
        <w:rPr>
          <w:rFonts w:hint="cs"/>
          <w:rtl/>
        </w:rPr>
        <w:t xml:space="preserve">انزال‌نمودن در روز ماه رمضان، بدون جماع واقعی واجب نمی‌باشد، بلکه فقط قضای روزه، لازم می‌باشد. </w:t>
      </w:r>
    </w:p>
    <w:p w:rsidR="00210166" w:rsidRPr="00A81803" w:rsidRDefault="00D6541D" w:rsidP="006764D3">
      <w:pPr>
        <w:pStyle w:val="a4"/>
        <w:rPr>
          <w:rtl/>
        </w:rPr>
      </w:pPr>
      <w:bookmarkStart w:id="100" w:name="_Toc485737446"/>
      <w:r w:rsidRPr="00A81803">
        <w:rPr>
          <w:rFonts w:hint="cs"/>
          <w:rtl/>
        </w:rPr>
        <w:t>پرسش چهارم:</w:t>
      </w:r>
      <w:r w:rsidR="0001330D" w:rsidRPr="00A81803">
        <w:rPr>
          <w:rFonts w:hint="cs"/>
          <w:rtl/>
        </w:rPr>
        <w:t xml:space="preserve"> آیا کفّار</w:t>
      </w:r>
      <w:r w:rsidR="00D71951" w:rsidRPr="00A81803">
        <w:rPr>
          <w:rFonts w:hint="cs"/>
          <w:rtl/>
        </w:rPr>
        <w:t xml:space="preserve">ۀ </w:t>
      </w:r>
      <w:r w:rsidR="0001330D" w:rsidRPr="00A81803">
        <w:rPr>
          <w:rFonts w:hint="cs"/>
          <w:rtl/>
        </w:rPr>
        <w:t>باطل‌نمودن روز</w:t>
      </w:r>
      <w:r w:rsidR="00D71951" w:rsidRPr="00A81803">
        <w:rPr>
          <w:rFonts w:hint="cs"/>
          <w:rtl/>
        </w:rPr>
        <w:t xml:space="preserve">ۀ </w:t>
      </w:r>
      <w:r w:rsidR="0001330D" w:rsidRPr="00A81803">
        <w:rPr>
          <w:rFonts w:hint="cs"/>
          <w:rtl/>
        </w:rPr>
        <w:t>ماه رمضان به وسیل</w:t>
      </w:r>
      <w:r w:rsidR="00D71951" w:rsidRPr="00A81803">
        <w:rPr>
          <w:rFonts w:hint="cs"/>
          <w:rtl/>
        </w:rPr>
        <w:t xml:space="preserve">ۀ </w:t>
      </w:r>
      <w:r w:rsidR="0001330D" w:rsidRPr="00A81803">
        <w:rPr>
          <w:rFonts w:hint="cs"/>
          <w:rtl/>
        </w:rPr>
        <w:t>جماع، بر زن نیز واجب می‌گردد؟</w:t>
      </w:r>
      <w:bookmarkEnd w:id="100"/>
    </w:p>
    <w:p w:rsidR="003F7AA9" w:rsidRPr="00A81803" w:rsidRDefault="007E4298" w:rsidP="006764D3">
      <w:pPr>
        <w:pStyle w:val="a0"/>
        <w:rPr>
          <w:rtl/>
        </w:rPr>
      </w:pPr>
      <w:r w:rsidRPr="00A81803">
        <w:rPr>
          <w:rFonts w:hint="cs"/>
          <w:rtl/>
        </w:rPr>
        <w:t>در اینکه آیا کفّار</w:t>
      </w:r>
      <w:r w:rsidR="00D71951" w:rsidRPr="00A81803">
        <w:rPr>
          <w:rFonts w:hint="cs"/>
          <w:rtl/>
        </w:rPr>
        <w:t xml:space="preserve">ۀ </w:t>
      </w:r>
      <w:r w:rsidRPr="00A81803">
        <w:rPr>
          <w:rFonts w:hint="cs"/>
          <w:rtl/>
        </w:rPr>
        <w:t>باطل‌نمودن روز</w:t>
      </w:r>
      <w:r w:rsidR="00D71951" w:rsidRPr="00A81803">
        <w:rPr>
          <w:rFonts w:hint="cs"/>
          <w:rtl/>
        </w:rPr>
        <w:t xml:space="preserve">ۀ </w:t>
      </w:r>
      <w:r w:rsidRPr="00A81803">
        <w:rPr>
          <w:rFonts w:hint="cs"/>
          <w:rtl/>
        </w:rPr>
        <w:t xml:space="preserve">ماه رمضان بر زن هم واجب </w:t>
      </w:r>
      <w:r w:rsidR="00B26DD3" w:rsidRPr="00A81803">
        <w:rPr>
          <w:rFonts w:hint="cs"/>
          <w:rtl/>
        </w:rPr>
        <w:t xml:space="preserve">است یا خیر؟ در توضیح و تفسیر این سئوال باید گفت: </w:t>
      </w:r>
    </w:p>
    <w:p w:rsidR="00B26DD3" w:rsidRPr="00A81803" w:rsidRDefault="00D6541D" w:rsidP="006764D3">
      <w:pPr>
        <w:pStyle w:val="a0"/>
        <w:rPr>
          <w:rtl/>
        </w:rPr>
      </w:pPr>
      <w:r w:rsidRPr="00A81803">
        <w:rPr>
          <w:rFonts w:hint="cs"/>
          <w:rtl/>
        </w:rPr>
        <w:t>اولاً:</w:t>
      </w:r>
      <w:r w:rsidR="00B26DD3" w:rsidRPr="00A81803">
        <w:rPr>
          <w:rFonts w:hint="cs"/>
          <w:rtl/>
        </w:rPr>
        <w:t xml:space="preserve"> اگر زن به هنگام جماع، به حکم آن در روز ماه رمضان آگاه باشد، همچنین روزه‌داربودن خود را به خاطر داشته باشد و بدون اکراه و اجباری آماد</w:t>
      </w:r>
      <w:r w:rsidR="00D71951" w:rsidRPr="00A81803">
        <w:rPr>
          <w:rFonts w:hint="cs"/>
          <w:rtl/>
        </w:rPr>
        <w:t xml:space="preserve">ۀ </w:t>
      </w:r>
      <w:r w:rsidR="00B26DD3" w:rsidRPr="00A81803">
        <w:rPr>
          <w:rFonts w:hint="cs"/>
          <w:rtl/>
        </w:rPr>
        <w:t>جماع با شوهر خود شود، کفّار</w:t>
      </w:r>
      <w:r w:rsidR="00D71951" w:rsidRPr="00A81803">
        <w:rPr>
          <w:rFonts w:hint="cs"/>
          <w:rtl/>
        </w:rPr>
        <w:t xml:space="preserve">ۀ </w:t>
      </w:r>
      <w:r w:rsidR="00B26DD3" w:rsidRPr="00A81803">
        <w:rPr>
          <w:rFonts w:hint="cs"/>
          <w:rtl/>
        </w:rPr>
        <w:t>آن بر او واجب می‌باشد.</w:t>
      </w:r>
    </w:p>
    <w:p w:rsidR="00B26DD3" w:rsidRPr="00A81803" w:rsidRDefault="00D6541D" w:rsidP="006764D3">
      <w:pPr>
        <w:pStyle w:val="a0"/>
        <w:rPr>
          <w:rtl/>
        </w:rPr>
      </w:pPr>
      <w:r w:rsidRPr="00A81803">
        <w:rPr>
          <w:rFonts w:hint="cs"/>
          <w:rtl/>
        </w:rPr>
        <w:t>ثانیاً:</w:t>
      </w:r>
      <w:r w:rsidR="00B26DD3" w:rsidRPr="00A81803">
        <w:rPr>
          <w:rFonts w:hint="cs"/>
          <w:rtl/>
        </w:rPr>
        <w:t xml:space="preserve"> اگر در این عمل، دارای عذر موجهی باشد از قبیل ناآگاهی به</w:t>
      </w:r>
      <w:r w:rsidR="00325B04" w:rsidRPr="00A81803">
        <w:rPr>
          <w:rFonts w:hint="cs"/>
          <w:rtl/>
        </w:rPr>
        <w:t xml:space="preserve"> </w:t>
      </w:r>
      <w:r w:rsidR="00B26DD3" w:rsidRPr="00A81803">
        <w:rPr>
          <w:rFonts w:hint="cs"/>
          <w:rtl/>
        </w:rPr>
        <w:t>حکم آن در ماه رمضان، یا در اثر فراموشی و یا وجود اکراه و اجبار بر انجام آن، در چنین موقعیتی کفّار</w:t>
      </w:r>
      <w:r w:rsidR="00D71951" w:rsidRPr="00A81803">
        <w:rPr>
          <w:rFonts w:hint="cs"/>
          <w:rtl/>
        </w:rPr>
        <w:t xml:space="preserve">ۀ </w:t>
      </w:r>
      <w:r w:rsidR="00090428" w:rsidRPr="00A81803">
        <w:rPr>
          <w:rFonts w:hint="cs"/>
          <w:rtl/>
        </w:rPr>
        <w:t>آن بر او واجب نمی‌باشد، امّا بن</w:t>
      </w:r>
      <w:r w:rsidR="00B26DD3" w:rsidRPr="00A81803">
        <w:rPr>
          <w:rFonts w:hint="cs"/>
          <w:rtl/>
        </w:rPr>
        <w:t>ا</w:t>
      </w:r>
      <w:r w:rsidR="00090428" w:rsidRPr="00A81803">
        <w:rPr>
          <w:rFonts w:hint="cs"/>
          <w:rtl/>
        </w:rPr>
        <w:t>ب</w:t>
      </w:r>
      <w:r w:rsidR="00B26DD3" w:rsidRPr="00A81803">
        <w:rPr>
          <w:rFonts w:hint="cs"/>
          <w:rtl/>
        </w:rPr>
        <w:t>ر صحیح‌ترین اقوالِ اهل علم</w:t>
      </w:r>
      <w:r w:rsidRPr="00A81803">
        <w:rPr>
          <w:rFonts w:hint="cs"/>
          <w:rtl/>
        </w:rPr>
        <w:t>،</w:t>
      </w:r>
      <w:r w:rsidR="00B26DD3" w:rsidRPr="00A81803">
        <w:rPr>
          <w:rFonts w:hint="cs"/>
          <w:rtl/>
        </w:rPr>
        <w:t xml:space="preserve"> قضای آن بر او واجب می‌باشد.</w:t>
      </w:r>
    </w:p>
    <w:p w:rsidR="00B26DD3" w:rsidRPr="00A81803" w:rsidRDefault="00D6541D" w:rsidP="006764D3">
      <w:pPr>
        <w:pStyle w:val="a4"/>
        <w:rPr>
          <w:rtl/>
        </w:rPr>
      </w:pPr>
      <w:bookmarkStart w:id="101" w:name="_Toc485737447"/>
      <w:r w:rsidRPr="00A81803">
        <w:rPr>
          <w:rFonts w:hint="cs"/>
          <w:rtl/>
        </w:rPr>
        <w:t>پرسش پنجم: دربارۀ</w:t>
      </w:r>
      <w:r w:rsidR="00B26DD3" w:rsidRPr="00A81803">
        <w:rPr>
          <w:rFonts w:hint="cs"/>
          <w:rtl/>
        </w:rPr>
        <w:t xml:space="preserve"> کسی که آگاهی به وجوب کفّار</w:t>
      </w:r>
      <w:r w:rsidR="00D71951" w:rsidRPr="00A81803">
        <w:rPr>
          <w:rFonts w:hint="cs"/>
          <w:rtl/>
        </w:rPr>
        <w:t xml:space="preserve">ۀ </w:t>
      </w:r>
      <w:r w:rsidR="00B26DD3" w:rsidRPr="00A81803">
        <w:rPr>
          <w:rFonts w:hint="cs"/>
          <w:rtl/>
        </w:rPr>
        <w:t>باطل‌نمودن روز</w:t>
      </w:r>
      <w:r w:rsidR="00D71951" w:rsidRPr="00A81803">
        <w:rPr>
          <w:rFonts w:hint="cs"/>
          <w:rtl/>
        </w:rPr>
        <w:t xml:space="preserve">ۀ </w:t>
      </w:r>
      <w:r w:rsidR="00B26DD3" w:rsidRPr="00A81803">
        <w:rPr>
          <w:rFonts w:hint="cs"/>
          <w:rtl/>
        </w:rPr>
        <w:t>ماه رمضان ندارد</w:t>
      </w:r>
      <w:bookmarkEnd w:id="101"/>
    </w:p>
    <w:p w:rsidR="003D1B6C" w:rsidRPr="00A81803" w:rsidRDefault="004E44B2" w:rsidP="00D97BE6">
      <w:pPr>
        <w:pStyle w:val="a0"/>
        <w:rPr>
          <w:spacing w:val="-2"/>
          <w:rtl/>
        </w:rPr>
      </w:pPr>
      <w:r w:rsidRPr="00A81803">
        <w:rPr>
          <w:rFonts w:hint="cs"/>
          <w:spacing w:val="-2"/>
          <w:rtl/>
        </w:rPr>
        <w:t>هرگاه کسی که به حرام‌بودن جماع در روز ماه رمضان آگاه باشد و مرتکب آن شود</w:t>
      </w:r>
      <w:r w:rsidR="00D6541D" w:rsidRPr="00A81803">
        <w:rPr>
          <w:rFonts w:hint="cs"/>
          <w:spacing w:val="-2"/>
          <w:rtl/>
        </w:rPr>
        <w:t>،</w:t>
      </w:r>
      <w:r w:rsidRPr="00A81803">
        <w:rPr>
          <w:rFonts w:hint="cs"/>
          <w:spacing w:val="-2"/>
          <w:rtl/>
        </w:rPr>
        <w:t xml:space="preserve"> امّا نداند که آن در ماه رمضان کفّاره دارد، حکم آن این است که بنابر قول صحیح کفّاره بر او واجب می‌باشد، به دلیل حدیثی که در اول این مبحث نقل گردید: که صحابه‌ای با وجود اینکه علم و آگاهی به تحریم جماع در روز ماه رمضان داشت، وقتی که مرتکب چنین امر حرامی شد، برای توضیح و تفسیر حک</w:t>
      </w:r>
      <w:r w:rsidR="00D97BE6" w:rsidRPr="00A81803">
        <w:rPr>
          <w:rFonts w:hint="cs"/>
          <w:spacing w:val="-2"/>
          <w:rtl/>
        </w:rPr>
        <w:t>م</w:t>
      </w:r>
      <w:r w:rsidRPr="00A81803">
        <w:rPr>
          <w:rFonts w:hint="cs"/>
          <w:spacing w:val="-2"/>
          <w:rtl/>
        </w:rPr>
        <w:t xml:space="preserve"> آنچه که در اثر ارتکاب به این امر حرام بر او واجب</w:t>
      </w:r>
      <w:r w:rsidR="00325B04" w:rsidRPr="00A81803">
        <w:rPr>
          <w:rFonts w:hint="cs"/>
          <w:spacing w:val="-2"/>
          <w:rtl/>
        </w:rPr>
        <w:t xml:space="preserve"> </w:t>
      </w:r>
      <w:r w:rsidRPr="00A81803">
        <w:rPr>
          <w:rFonts w:hint="cs"/>
          <w:spacing w:val="-2"/>
          <w:rtl/>
        </w:rPr>
        <w:t xml:space="preserve">می‌باشد، به خدمت رسول خدا </w:t>
      </w:r>
      <w:r w:rsidRPr="00A81803">
        <w:rPr>
          <w:rFonts w:cs="CTraditional Arabic" w:hint="cs"/>
          <w:spacing w:val="-2"/>
          <w:rtl/>
        </w:rPr>
        <w:t>ج</w:t>
      </w:r>
      <w:r w:rsidRPr="00A81803">
        <w:rPr>
          <w:rFonts w:hint="cs"/>
          <w:spacing w:val="-2"/>
          <w:rtl/>
        </w:rPr>
        <w:t xml:space="preserve"> آمد تا حکم آن را برایش توضیح و تعیین فرماید: چون بدیهی است در اینکه می‌گوید: «ای رسول خدا! هلاک شدم»</w:t>
      </w:r>
      <w:r w:rsidR="00D6541D" w:rsidRPr="00A81803">
        <w:rPr>
          <w:rFonts w:hint="cs"/>
          <w:spacing w:val="-2"/>
          <w:rtl/>
        </w:rPr>
        <w:t>،</w:t>
      </w:r>
      <w:r w:rsidR="00220355" w:rsidRPr="00A81803">
        <w:rPr>
          <w:rFonts w:hint="cs"/>
          <w:spacing w:val="-2"/>
          <w:rtl/>
        </w:rPr>
        <w:t xml:space="preserve"> به خوبی می‌رساند</w:t>
      </w:r>
      <w:r w:rsidR="007870E6" w:rsidRPr="00A81803">
        <w:rPr>
          <w:rFonts w:hint="cs"/>
          <w:spacing w:val="-2"/>
          <w:rtl/>
        </w:rPr>
        <w:t xml:space="preserve"> که او به تحریم جماع در روز ماه رمضان آگاه بوده است. </w:t>
      </w:r>
    </w:p>
    <w:p w:rsidR="0042613B" w:rsidRPr="001751BE" w:rsidRDefault="00F82FD9" w:rsidP="00F82FD9">
      <w:pPr>
        <w:pStyle w:val="a4"/>
        <w:rPr>
          <w:spacing w:val="-4"/>
          <w:rtl/>
        </w:rPr>
      </w:pPr>
      <w:bookmarkStart w:id="102" w:name="_Toc485737448"/>
      <w:r w:rsidRPr="001751BE">
        <w:rPr>
          <w:rFonts w:hint="cs"/>
          <w:spacing w:val="-4"/>
          <w:rtl/>
        </w:rPr>
        <w:t xml:space="preserve">پرسش ششم: دربارۀ </w:t>
      </w:r>
      <w:r w:rsidR="0042613B" w:rsidRPr="001751BE">
        <w:rPr>
          <w:rFonts w:hint="cs"/>
          <w:spacing w:val="-4"/>
          <w:rtl/>
        </w:rPr>
        <w:t>کسی که دو روز در ماه رمضان مرتکب جماع می‌شود</w:t>
      </w:r>
      <w:bookmarkEnd w:id="102"/>
    </w:p>
    <w:p w:rsidR="00045284" w:rsidRPr="00A81803" w:rsidRDefault="00045284" w:rsidP="00B33500">
      <w:pPr>
        <w:pStyle w:val="a0"/>
        <w:widowControl w:val="0"/>
        <w:rPr>
          <w:rtl/>
        </w:rPr>
      </w:pPr>
      <w:r w:rsidRPr="00A81803">
        <w:rPr>
          <w:rFonts w:hint="cs"/>
          <w:rtl/>
        </w:rPr>
        <w:t>اگر کسی در دو روز ماه</w:t>
      </w:r>
      <w:r w:rsidR="0073161C" w:rsidRPr="00A81803">
        <w:rPr>
          <w:rFonts w:hint="cs"/>
          <w:rtl/>
        </w:rPr>
        <w:t xml:space="preserve"> رمضان جماع کند و کفّار</w:t>
      </w:r>
      <w:r w:rsidR="00D71951" w:rsidRPr="00A81803">
        <w:rPr>
          <w:rFonts w:hint="cs"/>
          <w:rtl/>
        </w:rPr>
        <w:t xml:space="preserve">ۀ </w:t>
      </w:r>
      <w:r w:rsidR="0073161C" w:rsidRPr="00A81803">
        <w:rPr>
          <w:rFonts w:hint="cs"/>
          <w:rtl/>
        </w:rPr>
        <w:t>آن را نداده باشد، چه حکمی دارد؟ جواب: قولِ صحیح این است: اگر کسی به عمد در روزِ ماه رمضان مرتکب جماع با همسر خود شد و کَفّار</w:t>
      </w:r>
      <w:r w:rsidR="00D71951" w:rsidRPr="00A81803">
        <w:rPr>
          <w:rFonts w:hint="cs"/>
          <w:rtl/>
        </w:rPr>
        <w:t xml:space="preserve">ۀ </w:t>
      </w:r>
      <w:r w:rsidR="0073161C" w:rsidRPr="00A81803">
        <w:rPr>
          <w:rFonts w:hint="cs"/>
          <w:rtl/>
        </w:rPr>
        <w:t>آن را پرداخت نکرد</w:t>
      </w:r>
      <w:r w:rsidR="00F82FD9" w:rsidRPr="00A81803">
        <w:rPr>
          <w:rFonts w:hint="cs"/>
          <w:rtl/>
        </w:rPr>
        <w:t>،</w:t>
      </w:r>
      <w:r w:rsidR="0073161C" w:rsidRPr="00A81803">
        <w:rPr>
          <w:rFonts w:hint="cs"/>
          <w:rtl/>
        </w:rPr>
        <w:t xml:space="preserve"> سپس در روز دیگر باز مرتکب جماع با همسر خود شد، در چنین حالتی علاوه بر قضای آن، باید برای هر روز کفّاره‌ای بپردازد.</w:t>
      </w:r>
    </w:p>
    <w:p w:rsidR="0073161C" w:rsidRPr="00A81803" w:rsidRDefault="00F82FD9" w:rsidP="00B33500">
      <w:pPr>
        <w:pStyle w:val="a4"/>
        <w:widowControl w:val="0"/>
        <w:rPr>
          <w:rtl/>
        </w:rPr>
      </w:pPr>
      <w:bookmarkStart w:id="103" w:name="_Toc485737449"/>
      <w:r w:rsidRPr="00A81803">
        <w:rPr>
          <w:rFonts w:hint="cs"/>
          <w:rtl/>
        </w:rPr>
        <w:t>پرسش هفتم: دربارۀ</w:t>
      </w:r>
      <w:r w:rsidR="007E2D59" w:rsidRPr="00A81803">
        <w:rPr>
          <w:rFonts w:hint="cs"/>
          <w:rtl/>
        </w:rPr>
        <w:t xml:space="preserve"> کسی که در یک روز ماه رمضان بیش ا</w:t>
      </w:r>
      <w:r w:rsidR="009E5DDD" w:rsidRPr="00A81803">
        <w:rPr>
          <w:rFonts w:hint="cs"/>
          <w:rtl/>
        </w:rPr>
        <w:t>ز</w:t>
      </w:r>
      <w:r w:rsidR="007E2D59" w:rsidRPr="00A81803">
        <w:rPr>
          <w:rFonts w:hint="cs"/>
          <w:rtl/>
        </w:rPr>
        <w:t xml:space="preserve"> یک بار مرتکب جماع می‌شود</w:t>
      </w:r>
      <w:bookmarkEnd w:id="103"/>
    </w:p>
    <w:p w:rsidR="007E2D59" w:rsidRPr="00A81803" w:rsidRDefault="00D22EDF" w:rsidP="00B33500">
      <w:pPr>
        <w:pStyle w:val="a0"/>
        <w:widowControl w:val="0"/>
        <w:rPr>
          <w:spacing w:val="-2"/>
          <w:rtl/>
        </w:rPr>
      </w:pPr>
      <w:r w:rsidRPr="00A81803">
        <w:rPr>
          <w:rFonts w:hint="cs"/>
          <w:spacing w:val="-2"/>
          <w:rtl/>
        </w:rPr>
        <w:t xml:space="preserve">هرگاه شخصی در یک روز </w:t>
      </w:r>
      <w:r w:rsidR="00B81B1E" w:rsidRPr="00A81803">
        <w:rPr>
          <w:rFonts w:hint="cs"/>
          <w:spacing w:val="-2"/>
          <w:rtl/>
        </w:rPr>
        <w:t>بیش از یک بار در روز ماه رمضان جماع کند و کفّار</w:t>
      </w:r>
      <w:r w:rsidR="00D71951" w:rsidRPr="00A81803">
        <w:rPr>
          <w:rFonts w:hint="cs"/>
          <w:spacing w:val="-2"/>
          <w:rtl/>
        </w:rPr>
        <w:t xml:space="preserve">ۀ </w:t>
      </w:r>
      <w:r w:rsidR="00B81B1E" w:rsidRPr="00A81803">
        <w:rPr>
          <w:rFonts w:hint="cs"/>
          <w:spacing w:val="-2"/>
          <w:rtl/>
        </w:rPr>
        <w:t>بار اول را نپرداخته باشد، قول صحیح این است که فقط یک کفّاره بر او واجب می‌باشد، به خاطر اینکه روز</w:t>
      </w:r>
      <w:r w:rsidR="00D71951" w:rsidRPr="00A81803">
        <w:rPr>
          <w:rFonts w:hint="cs"/>
          <w:spacing w:val="-2"/>
          <w:rtl/>
        </w:rPr>
        <w:t xml:space="preserve">ۀ </w:t>
      </w:r>
      <w:r w:rsidR="00B81B1E" w:rsidRPr="00A81803">
        <w:rPr>
          <w:rFonts w:hint="cs"/>
          <w:spacing w:val="-2"/>
          <w:rtl/>
        </w:rPr>
        <w:t>او به وسیل</w:t>
      </w:r>
      <w:r w:rsidR="00D71951" w:rsidRPr="00A81803">
        <w:rPr>
          <w:rFonts w:hint="cs"/>
          <w:spacing w:val="-2"/>
          <w:rtl/>
        </w:rPr>
        <w:t xml:space="preserve">ۀ </w:t>
      </w:r>
      <w:r w:rsidR="00B81B1E" w:rsidRPr="00A81803">
        <w:rPr>
          <w:rFonts w:hint="cs"/>
          <w:spacing w:val="-2"/>
          <w:rtl/>
        </w:rPr>
        <w:t xml:space="preserve">جماع اولی باطل شده است. </w:t>
      </w:r>
    </w:p>
    <w:p w:rsidR="00B81B1E" w:rsidRPr="00A81803" w:rsidRDefault="00F82FD9" w:rsidP="009774CD">
      <w:pPr>
        <w:pStyle w:val="a4"/>
        <w:rPr>
          <w:rtl/>
        </w:rPr>
      </w:pPr>
      <w:bookmarkStart w:id="104" w:name="_Toc485737450"/>
      <w:r w:rsidRPr="00A81803">
        <w:rPr>
          <w:rFonts w:hint="cs"/>
          <w:rtl/>
        </w:rPr>
        <w:t>پرسش هشتم:</w:t>
      </w:r>
      <w:r w:rsidR="00A0606F" w:rsidRPr="00A81803">
        <w:rPr>
          <w:rFonts w:hint="cs"/>
          <w:rtl/>
        </w:rPr>
        <w:t xml:space="preserve"> اگر فرد خُنثی</w:t>
      </w:r>
      <w:r w:rsidR="000359CE" w:rsidRPr="00A81803">
        <w:rPr>
          <w:rFonts w:hint="cs"/>
          <w:rtl/>
        </w:rPr>
        <w:t xml:space="preserve"> در روز ماه</w:t>
      </w:r>
      <w:r w:rsidR="007F6782" w:rsidRPr="00A81803">
        <w:rPr>
          <w:rFonts w:hint="cs"/>
          <w:rtl/>
        </w:rPr>
        <w:t xml:space="preserve"> رمضان مرتکب جماع شود چه حکمی دارد؟</w:t>
      </w:r>
      <w:bookmarkEnd w:id="104"/>
    </w:p>
    <w:p w:rsidR="000E3F14" w:rsidRPr="00A81803" w:rsidRDefault="00766E16" w:rsidP="006764D3">
      <w:pPr>
        <w:pStyle w:val="a0"/>
        <w:rPr>
          <w:rtl/>
        </w:rPr>
      </w:pPr>
      <w:r w:rsidRPr="00A81803">
        <w:rPr>
          <w:rFonts w:hint="cs"/>
          <w:rtl/>
        </w:rPr>
        <w:t>اگر فرد خُنثی</w:t>
      </w:r>
      <w:r w:rsidRPr="00A81803">
        <w:rPr>
          <w:rFonts w:ascii="IRLotus" w:hAnsi="IRLotus" w:cs="IRLotus"/>
          <w:vertAlign w:val="superscript"/>
          <w:rtl/>
        </w:rPr>
        <w:t>(</w:t>
      </w:r>
      <w:r w:rsidRPr="00A81803">
        <w:rPr>
          <w:rStyle w:val="FootnoteReference"/>
          <w:rFonts w:ascii="IRLotus" w:eastAsia="SimSun" w:hAnsi="IRLotus" w:cs="IRLotus"/>
          <w:rtl/>
        </w:rPr>
        <w:footnoteReference w:id="37"/>
      </w:r>
      <w:r w:rsidRPr="00A81803">
        <w:rPr>
          <w:rFonts w:ascii="IRLotus" w:hAnsi="IRLotus" w:cs="IRLotus"/>
          <w:vertAlign w:val="superscript"/>
          <w:rtl/>
        </w:rPr>
        <w:t>)</w:t>
      </w:r>
      <w:r w:rsidRPr="00A81803">
        <w:rPr>
          <w:rFonts w:hint="cs"/>
          <w:rtl/>
        </w:rPr>
        <w:t xml:space="preserve"> </w:t>
      </w:r>
      <w:r w:rsidR="000E3F14" w:rsidRPr="00A81803">
        <w:rPr>
          <w:rFonts w:hint="cs"/>
          <w:rtl/>
        </w:rPr>
        <w:t>در روز ماه رمضان جماع کند</w:t>
      </w:r>
      <w:r w:rsidR="00F82FD9" w:rsidRPr="00A81803">
        <w:rPr>
          <w:rFonts w:hint="cs"/>
          <w:rtl/>
        </w:rPr>
        <w:t>،</w:t>
      </w:r>
      <w:r w:rsidR="000E3F14" w:rsidRPr="00A81803">
        <w:rPr>
          <w:rFonts w:hint="cs"/>
          <w:rtl/>
        </w:rPr>
        <w:t xml:space="preserve"> حکم او این است که بنابر قول صحیح کفّاره بر او واجب نمی‌باشد، هرچند انزال هم بکند. بلکه فقط قضای روز</w:t>
      </w:r>
      <w:r w:rsidR="00D71951" w:rsidRPr="00A81803">
        <w:rPr>
          <w:rFonts w:hint="cs"/>
          <w:rtl/>
        </w:rPr>
        <w:t xml:space="preserve">ۀ </w:t>
      </w:r>
      <w:r w:rsidR="000E3F14" w:rsidRPr="00A81803">
        <w:rPr>
          <w:rFonts w:hint="cs"/>
          <w:rtl/>
        </w:rPr>
        <w:t>باطل‌شده بر او واجب می‌باشد.</w:t>
      </w:r>
    </w:p>
    <w:p w:rsidR="000E3F14" w:rsidRPr="00A81803" w:rsidRDefault="00F82FD9" w:rsidP="000118C2">
      <w:pPr>
        <w:pStyle w:val="a4"/>
        <w:rPr>
          <w:rtl/>
        </w:rPr>
      </w:pPr>
      <w:bookmarkStart w:id="105" w:name="_Toc485737451"/>
      <w:r w:rsidRPr="00A81803">
        <w:rPr>
          <w:rFonts w:hint="cs"/>
          <w:rtl/>
        </w:rPr>
        <w:t>پرسش نهم: دربارۀ</w:t>
      </w:r>
      <w:r w:rsidR="00BC6070" w:rsidRPr="00A81803">
        <w:rPr>
          <w:rFonts w:hint="cs"/>
          <w:rtl/>
        </w:rPr>
        <w:t xml:space="preserve"> کسی که در روز ماه رمضان با چهار</w:t>
      </w:r>
      <w:r w:rsidR="002F049D" w:rsidRPr="00A81803">
        <w:rPr>
          <w:rFonts w:hint="cs"/>
          <w:rtl/>
        </w:rPr>
        <w:t>پایی جماع کند</w:t>
      </w:r>
      <w:bookmarkEnd w:id="105"/>
    </w:p>
    <w:p w:rsidR="00C31DC1" w:rsidRPr="00A81803" w:rsidRDefault="0027404D" w:rsidP="00476C33">
      <w:pPr>
        <w:pStyle w:val="a0"/>
        <w:rPr>
          <w:rtl/>
        </w:rPr>
      </w:pPr>
      <w:r w:rsidRPr="00A81803">
        <w:rPr>
          <w:rFonts w:hint="cs"/>
          <w:rtl/>
        </w:rPr>
        <w:t>هرگاه مردی در روزِ ماه رمضان با چهارپایی جماع</w:t>
      </w:r>
      <w:r w:rsidR="00325B04" w:rsidRPr="00A81803">
        <w:rPr>
          <w:rFonts w:hint="cs"/>
          <w:rtl/>
        </w:rPr>
        <w:t xml:space="preserve"> </w:t>
      </w:r>
      <w:r w:rsidRPr="00A81803">
        <w:rPr>
          <w:rFonts w:hint="cs"/>
          <w:rtl/>
        </w:rPr>
        <w:t>کند، بنابر قول صحیح کفّار</w:t>
      </w:r>
      <w:r w:rsidR="00D71951" w:rsidRPr="00A81803">
        <w:rPr>
          <w:rFonts w:hint="cs"/>
          <w:rtl/>
        </w:rPr>
        <w:t xml:space="preserve">ۀ </w:t>
      </w:r>
      <w:r w:rsidRPr="00A81803">
        <w:rPr>
          <w:rFonts w:hint="cs"/>
          <w:rtl/>
        </w:rPr>
        <w:t>آن بر او واجب نیست</w:t>
      </w:r>
      <w:r w:rsidR="00F82FD9" w:rsidRPr="00A81803">
        <w:rPr>
          <w:rFonts w:hint="cs"/>
          <w:rtl/>
        </w:rPr>
        <w:t>،</w:t>
      </w:r>
      <w:r w:rsidRPr="00A81803">
        <w:rPr>
          <w:rFonts w:hint="cs"/>
          <w:rtl/>
        </w:rPr>
        <w:t xml:space="preserve"> امّا باید روز</w:t>
      </w:r>
      <w:r w:rsidR="00D71951" w:rsidRPr="00A81803">
        <w:rPr>
          <w:rFonts w:hint="cs"/>
          <w:rtl/>
        </w:rPr>
        <w:t xml:space="preserve">ۀ </w:t>
      </w:r>
      <w:r w:rsidRPr="00A81803">
        <w:rPr>
          <w:rFonts w:hint="cs"/>
          <w:rtl/>
        </w:rPr>
        <w:t xml:space="preserve">باطل‌شده را قضا کند. </w:t>
      </w:r>
    </w:p>
    <w:p w:rsidR="0027404D" w:rsidRPr="00A81803" w:rsidRDefault="00F82FD9" w:rsidP="00EC4FD9">
      <w:pPr>
        <w:pStyle w:val="a4"/>
        <w:rPr>
          <w:rtl/>
        </w:rPr>
      </w:pPr>
      <w:bookmarkStart w:id="106" w:name="_Toc485737452"/>
      <w:r w:rsidRPr="00A81803">
        <w:rPr>
          <w:rFonts w:hint="cs"/>
          <w:rtl/>
        </w:rPr>
        <w:t>پرسش دهم: دربارۀ</w:t>
      </w:r>
      <w:r w:rsidR="00AF0E79" w:rsidRPr="00A81803">
        <w:rPr>
          <w:rFonts w:hint="cs"/>
          <w:rtl/>
        </w:rPr>
        <w:t xml:space="preserve"> فرد سالمی که در روز ماه رمضان جماع می‌کند، سپس بیمار می‌شود یا به سفر می‌رود</w:t>
      </w:r>
      <w:bookmarkEnd w:id="106"/>
    </w:p>
    <w:p w:rsidR="0024518A" w:rsidRPr="00A81803" w:rsidRDefault="0024518A" w:rsidP="00476C33">
      <w:pPr>
        <w:pStyle w:val="a0"/>
        <w:rPr>
          <w:rtl/>
        </w:rPr>
      </w:pPr>
      <w:r w:rsidRPr="00A81803">
        <w:rPr>
          <w:rFonts w:hint="cs"/>
          <w:rtl/>
        </w:rPr>
        <w:t>اگر مردی که سالم می‌باشد</w:t>
      </w:r>
      <w:r w:rsidR="00BA5280" w:rsidRPr="00A81803">
        <w:rPr>
          <w:rFonts w:hint="cs"/>
          <w:rtl/>
        </w:rPr>
        <w:t xml:space="preserve"> در روز ماه رمضان با همسر خود نزدیکی جنسی کند، سپس بیمار شود و یا به مسافرت برود، آیا کفّاره بر او ساقط می‌شود یا خیر؟ بنابر قول صحیح کفّاره بر او ساقط نمی‌شود، اگرچه روزه را باطل کند سپس به سفر برود، به</w:t>
      </w:r>
      <w:r w:rsidR="00325B04" w:rsidRPr="00A81803">
        <w:rPr>
          <w:rFonts w:hint="cs"/>
          <w:rtl/>
        </w:rPr>
        <w:t xml:space="preserve"> </w:t>
      </w:r>
      <w:r w:rsidR="00BA5280" w:rsidRPr="00A81803">
        <w:rPr>
          <w:rFonts w:hint="cs"/>
          <w:rtl/>
        </w:rPr>
        <w:t>خاطر اینکه کفّار</w:t>
      </w:r>
      <w:r w:rsidR="00D71951" w:rsidRPr="00A81803">
        <w:rPr>
          <w:rFonts w:hint="cs"/>
          <w:rtl/>
        </w:rPr>
        <w:t xml:space="preserve">ۀ </w:t>
      </w:r>
      <w:r w:rsidR="00BA5280" w:rsidRPr="00A81803">
        <w:rPr>
          <w:rFonts w:hint="cs"/>
          <w:rtl/>
        </w:rPr>
        <w:t>آن قبل از رفتن به سفر بر او واجب گردیده</w:t>
      </w:r>
      <w:r w:rsidR="00476C33" w:rsidRPr="00A81803">
        <w:rPr>
          <w:rFonts w:hint="cs"/>
          <w:rtl/>
        </w:rPr>
        <w:t xml:space="preserve"> است</w:t>
      </w:r>
      <w:r w:rsidR="00BA5280" w:rsidRPr="00A81803">
        <w:rPr>
          <w:rFonts w:hint="cs"/>
          <w:rtl/>
        </w:rPr>
        <w:t xml:space="preserve"> و بر ذم</w:t>
      </w:r>
      <w:r w:rsidR="00D71951" w:rsidRPr="00A81803">
        <w:rPr>
          <w:rFonts w:hint="cs"/>
          <w:rtl/>
        </w:rPr>
        <w:t xml:space="preserve">ۀ </w:t>
      </w:r>
      <w:r w:rsidR="00BA5280" w:rsidRPr="00A81803">
        <w:rPr>
          <w:rFonts w:hint="cs"/>
          <w:rtl/>
        </w:rPr>
        <w:t>او باقی مانده است.</w:t>
      </w:r>
    </w:p>
    <w:p w:rsidR="00B27D98" w:rsidRPr="00A81803" w:rsidRDefault="00F82FD9" w:rsidP="00476C33">
      <w:pPr>
        <w:pStyle w:val="a4"/>
        <w:rPr>
          <w:rtl/>
        </w:rPr>
      </w:pPr>
      <w:bookmarkStart w:id="107" w:name="_Toc485737453"/>
      <w:r w:rsidRPr="00A81803">
        <w:rPr>
          <w:rFonts w:hint="cs"/>
          <w:rtl/>
        </w:rPr>
        <w:t>پرسش یازدهم:</w:t>
      </w:r>
      <w:r w:rsidR="00B27D98" w:rsidRPr="00A81803">
        <w:rPr>
          <w:rFonts w:hint="cs"/>
          <w:rtl/>
        </w:rPr>
        <w:t xml:space="preserve"> آیا کفّار</w:t>
      </w:r>
      <w:r w:rsidRPr="00A81803">
        <w:rPr>
          <w:rFonts w:hint="cs"/>
          <w:rtl/>
        </w:rPr>
        <w:t>ۀ</w:t>
      </w:r>
      <w:r w:rsidR="00B27D98" w:rsidRPr="00A81803">
        <w:rPr>
          <w:rFonts w:hint="cs"/>
          <w:rtl/>
        </w:rPr>
        <w:t xml:space="preserve"> خوردن و نوشیدن عمدی در روز ماه رمضان با کفّار</w:t>
      </w:r>
      <w:r w:rsidRPr="00A81803">
        <w:rPr>
          <w:rFonts w:hint="cs"/>
          <w:rtl/>
        </w:rPr>
        <w:t>ۀ</w:t>
      </w:r>
      <w:r w:rsidR="00B27D98" w:rsidRPr="00A81803">
        <w:rPr>
          <w:rFonts w:hint="cs"/>
          <w:rtl/>
        </w:rPr>
        <w:t xml:space="preserve"> جماع، جمع می‌شود؟</w:t>
      </w:r>
      <w:bookmarkEnd w:id="107"/>
    </w:p>
    <w:p w:rsidR="002201D4" w:rsidRPr="00A81803" w:rsidRDefault="003F571A" w:rsidP="00476C33">
      <w:pPr>
        <w:pStyle w:val="a0"/>
        <w:rPr>
          <w:rtl/>
        </w:rPr>
      </w:pPr>
      <w:r w:rsidRPr="00A81803">
        <w:rPr>
          <w:rFonts w:hint="cs"/>
          <w:rtl/>
        </w:rPr>
        <w:t>در اینکه آیا کسی که در روز ماه رمضان به طوری عمد به خوردن</w:t>
      </w:r>
      <w:r w:rsidR="007620F3" w:rsidRPr="00A81803">
        <w:rPr>
          <w:rFonts w:hint="cs"/>
          <w:rtl/>
        </w:rPr>
        <w:t xml:space="preserve"> و نوشیدن می‌پردازد وجوب کفّار</w:t>
      </w:r>
      <w:r w:rsidR="00D71951" w:rsidRPr="00A81803">
        <w:rPr>
          <w:rFonts w:hint="cs"/>
          <w:rtl/>
        </w:rPr>
        <w:t xml:space="preserve">ۀ </w:t>
      </w:r>
      <w:r w:rsidR="007620F3" w:rsidRPr="00A81803">
        <w:rPr>
          <w:rFonts w:hint="cs"/>
          <w:rtl/>
        </w:rPr>
        <w:t>آن، به وج</w:t>
      </w:r>
      <w:r w:rsidR="00F826D9" w:rsidRPr="00A81803">
        <w:rPr>
          <w:rFonts w:hint="cs"/>
          <w:rtl/>
        </w:rPr>
        <w:t>وب کفّار</w:t>
      </w:r>
      <w:r w:rsidR="00D71951" w:rsidRPr="00A81803">
        <w:rPr>
          <w:rFonts w:hint="cs"/>
          <w:rtl/>
        </w:rPr>
        <w:t xml:space="preserve">ۀ </w:t>
      </w:r>
      <w:r w:rsidR="00F82FD9" w:rsidRPr="00A81803">
        <w:rPr>
          <w:rFonts w:hint="cs"/>
          <w:rtl/>
        </w:rPr>
        <w:t>جماع افزوده می‌شود؟</w:t>
      </w:r>
      <w:r w:rsidR="00775769" w:rsidRPr="00A81803">
        <w:rPr>
          <w:rFonts w:hint="cs"/>
          <w:rtl/>
        </w:rPr>
        <w:t xml:space="preserve"> (</w:t>
      </w:r>
      <w:r w:rsidR="001B4B5F" w:rsidRPr="00A81803">
        <w:rPr>
          <w:rFonts w:hint="cs"/>
          <w:rtl/>
        </w:rPr>
        <w:t>هم به پرداخت کفّار</w:t>
      </w:r>
      <w:r w:rsidR="00D71951" w:rsidRPr="00A81803">
        <w:rPr>
          <w:rFonts w:hint="cs"/>
          <w:rtl/>
        </w:rPr>
        <w:t xml:space="preserve">ۀ </w:t>
      </w:r>
      <w:r w:rsidR="001B4B5F" w:rsidRPr="00A81803">
        <w:rPr>
          <w:rFonts w:hint="cs"/>
          <w:rtl/>
        </w:rPr>
        <w:t>خوردن و نوشیدن عمدی و هم به کفّار</w:t>
      </w:r>
      <w:r w:rsidR="00D71951" w:rsidRPr="00A81803">
        <w:rPr>
          <w:rFonts w:hint="cs"/>
          <w:rtl/>
        </w:rPr>
        <w:t xml:space="preserve">ۀ </w:t>
      </w:r>
      <w:r w:rsidR="001B4B5F" w:rsidRPr="00A81803">
        <w:rPr>
          <w:rFonts w:hint="cs"/>
          <w:rtl/>
        </w:rPr>
        <w:t>جماع مکلّف می‌شود یا خیر؟)</w:t>
      </w:r>
      <w:r w:rsidR="005055F4" w:rsidRPr="00A81803">
        <w:rPr>
          <w:rFonts w:hint="cs"/>
          <w:rtl/>
        </w:rPr>
        <w:t xml:space="preserve"> در حکم این مسأله میان اهل علم اختلاف است، بنابر مذهب امام مالک و مذهب حنفیان کفّار</w:t>
      </w:r>
      <w:r w:rsidR="00D71951" w:rsidRPr="00A81803">
        <w:rPr>
          <w:rFonts w:hint="cs"/>
          <w:rtl/>
        </w:rPr>
        <w:t xml:space="preserve">ۀ </w:t>
      </w:r>
      <w:r w:rsidR="005055F4" w:rsidRPr="00A81803">
        <w:rPr>
          <w:rFonts w:hint="cs"/>
          <w:rtl/>
        </w:rPr>
        <w:t>خوردن و نوشیدن عمدی نیز واجب می‌باشد، اما در مذهب امام شافعی و امام احمد کفّار</w:t>
      </w:r>
      <w:r w:rsidR="00D71951" w:rsidRPr="00A81803">
        <w:rPr>
          <w:rFonts w:hint="cs"/>
          <w:rtl/>
        </w:rPr>
        <w:t xml:space="preserve">ۀ </w:t>
      </w:r>
      <w:r w:rsidR="005055F4" w:rsidRPr="00A81803">
        <w:rPr>
          <w:rFonts w:hint="cs"/>
          <w:rtl/>
        </w:rPr>
        <w:t>آن واجب نمی‌باشد و این قول صحیح‌تر است، به خاطر اینکه حدیث چند صفح</w:t>
      </w:r>
      <w:r w:rsidR="00D71951" w:rsidRPr="00A81803">
        <w:rPr>
          <w:rFonts w:hint="cs"/>
          <w:rtl/>
        </w:rPr>
        <w:t xml:space="preserve">ۀ </w:t>
      </w:r>
      <w:r w:rsidR="005055F4" w:rsidRPr="00A81803">
        <w:rPr>
          <w:rFonts w:hint="cs"/>
          <w:rtl/>
        </w:rPr>
        <w:t>گذشته از ابوهریره نقل شده</w:t>
      </w:r>
      <w:r w:rsidR="00476C33" w:rsidRPr="00A81803">
        <w:rPr>
          <w:rFonts w:hint="cs"/>
          <w:rtl/>
        </w:rPr>
        <w:t xml:space="preserve"> است</w:t>
      </w:r>
      <w:r w:rsidR="00F82FD9" w:rsidRPr="00A81803">
        <w:rPr>
          <w:rFonts w:hint="cs"/>
          <w:rtl/>
        </w:rPr>
        <w:t>،</w:t>
      </w:r>
      <w:r w:rsidR="005055F4" w:rsidRPr="00A81803">
        <w:rPr>
          <w:rFonts w:hint="cs"/>
          <w:rtl/>
        </w:rPr>
        <w:t xml:space="preserve"> فقط دربار</w:t>
      </w:r>
      <w:r w:rsidR="00D71951" w:rsidRPr="00A81803">
        <w:rPr>
          <w:rFonts w:hint="cs"/>
          <w:rtl/>
        </w:rPr>
        <w:t xml:space="preserve">ۀ </w:t>
      </w:r>
      <w:r w:rsidR="00E43899" w:rsidRPr="00A81803">
        <w:rPr>
          <w:rFonts w:hint="cs"/>
          <w:rtl/>
        </w:rPr>
        <w:t>کفّار</w:t>
      </w:r>
      <w:r w:rsidR="00D71951" w:rsidRPr="00A81803">
        <w:rPr>
          <w:rFonts w:hint="cs"/>
          <w:rtl/>
        </w:rPr>
        <w:t xml:space="preserve">ۀ </w:t>
      </w:r>
      <w:r w:rsidR="00E43899" w:rsidRPr="00A81803">
        <w:rPr>
          <w:rFonts w:hint="cs"/>
          <w:rtl/>
        </w:rPr>
        <w:t>جما</w:t>
      </w:r>
      <w:r w:rsidR="00B96ADD" w:rsidRPr="00A81803">
        <w:rPr>
          <w:rFonts w:hint="cs"/>
          <w:rtl/>
        </w:rPr>
        <w:t>ع در روز ماه رمضان وارد شده است</w:t>
      </w:r>
      <w:r w:rsidR="00F82FD9" w:rsidRPr="00A81803">
        <w:rPr>
          <w:rFonts w:hint="cs"/>
          <w:rtl/>
        </w:rPr>
        <w:t>.</w:t>
      </w:r>
      <w:r w:rsidR="00E43899" w:rsidRPr="00A81803">
        <w:rPr>
          <w:rFonts w:ascii="IRLotus" w:hAnsi="IRLotus" w:cs="IRLotus"/>
          <w:vertAlign w:val="superscript"/>
          <w:rtl/>
        </w:rPr>
        <w:t>(</w:t>
      </w:r>
      <w:r w:rsidR="00E43899" w:rsidRPr="00A81803">
        <w:rPr>
          <w:rStyle w:val="FootnoteReference"/>
          <w:rFonts w:ascii="IRLotus" w:eastAsia="SimSun" w:hAnsi="IRLotus" w:cs="IRLotus"/>
          <w:rtl/>
        </w:rPr>
        <w:footnoteReference w:id="38"/>
      </w:r>
      <w:r w:rsidR="00E43899" w:rsidRPr="00A81803">
        <w:rPr>
          <w:rFonts w:ascii="IRLotus" w:hAnsi="IRLotus" w:cs="IRLotus"/>
          <w:vertAlign w:val="superscript"/>
          <w:rtl/>
        </w:rPr>
        <w:t>)</w:t>
      </w:r>
    </w:p>
    <w:p w:rsidR="00265D45" w:rsidRPr="00A81803" w:rsidRDefault="00F82FD9" w:rsidP="000118C2">
      <w:pPr>
        <w:pStyle w:val="a4"/>
        <w:rPr>
          <w:rtl/>
        </w:rPr>
      </w:pPr>
      <w:bookmarkStart w:id="108" w:name="_Toc485737454"/>
      <w:r w:rsidRPr="00A81803">
        <w:rPr>
          <w:rFonts w:hint="cs"/>
          <w:rtl/>
        </w:rPr>
        <w:t>پرسش دوازدهم: دربارۀ</w:t>
      </w:r>
      <w:r w:rsidR="00265D45" w:rsidRPr="00A81803">
        <w:rPr>
          <w:rFonts w:hint="cs"/>
          <w:rtl/>
        </w:rPr>
        <w:t xml:space="preserve"> </w:t>
      </w:r>
      <w:r w:rsidR="00B17560" w:rsidRPr="00A81803">
        <w:rPr>
          <w:rFonts w:hint="cs"/>
          <w:rtl/>
        </w:rPr>
        <w:t>زنِ حامله و ز</w:t>
      </w:r>
      <w:r w:rsidR="00265D45" w:rsidRPr="00A81803">
        <w:rPr>
          <w:rFonts w:hint="cs"/>
          <w:rtl/>
        </w:rPr>
        <w:t>ن شیرده در ماه رمضان</w:t>
      </w:r>
      <w:bookmarkEnd w:id="108"/>
    </w:p>
    <w:p w:rsidR="00B17560" w:rsidRPr="00A81803" w:rsidRDefault="00B17560" w:rsidP="00476C33">
      <w:pPr>
        <w:pStyle w:val="a0"/>
        <w:rPr>
          <w:rtl/>
        </w:rPr>
      </w:pPr>
      <w:r w:rsidRPr="00A81803">
        <w:rPr>
          <w:rFonts w:hint="cs"/>
          <w:rtl/>
        </w:rPr>
        <w:t>هرگاه زن حامله و زن شیرده در روز ماه رمضان روز</w:t>
      </w:r>
      <w:r w:rsidR="00D71951" w:rsidRPr="00A81803">
        <w:rPr>
          <w:rFonts w:hint="cs"/>
          <w:rtl/>
        </w:rPr>
        <w:t xml:space="preserve">ۀ </w:t>
      </w:r>
      <w:r w:rsidRPr="00A81803">
        <w:rPr>
          <w:rFonts w:hint="cs"/>
          <w:rtl/>
        </w:rPr>
        <w:t xml:space="preserve">خود را باطل کنند، آیا کفّاره بر آنان واجب است یا خیر؟ جواب این سوال به صورت تفصیل به این شکل است: </w:t>
      </w:r>
    </w:p>
    <w:p w:rsidR="00B17560" w:rsidRPr="00A81803" w:rsidRDefault="00B17560" w:rsidP="00476C33">
      <w:pPr>
        <w:pStyle w:val="a0"/>
        <w:rPr>
          <w:rtl/>
        </w:rPr>
      </w:pPr>
      <w:r w:rsidRPr="00A81803">
        <w:rPr>
          <w:rStyle w:val="Char5"/>
          <w:rFonts w:hint="cs"/>
          <w:rtl/>
        </w:rPr>
        <w:t>اولاً</w:t>
      </w:r>
      <w:r w:rsidR="00F82FD9" w:rsidRPr="00A81803">
        <w:rPr>
          <w:rFonts w:hint="cs"/>
          <w:rtl/>
        </w:rPr>
        <w:t>:</w:t>
      </w:r>
      <w:r w:rsidRPr="00A81803">
        <w:rPr>
          <w:rFonts w:hint="cs"/>
          <w:rtl/>
        </w:rPr>
        <w:t xml:space="preserve"> اگر </w:t>
      </w:r>
      <w:r w:rsidR="000118C2" w:rsidRPr="00A81803">
        <w:rPr>
          <w:rFonts w:hint="cs"/>
          <w:rtl/>
        </w:rPr>
        <w:t>آ</w:t>
      </w:r>
      <w:r w:rsidRPr="00A81803">
        <w:rPr>
          <w:rFonts w:hint="cs"/>
          <w:rtl/>
        </w:rPr>
        <w:t>ن دو زن به خاطر ترس ا</w:t>
      </w:r>
      <w:r w:rsidR="00476C33" w:rsidRPr="00A81803">
        <w:rPr>
          <w:rFonts w:hint="cs"/>
          <w:rtl/>
        </w:rPr>
        <w:t>ز</w:t>
      </w:r>
      <w:r w:rsidRPr="00A81803">
        <w:rPr>
          <w:rFonts w:hint="cs"/>
          <w:rtl/>
        </w:rPr>
        <w:t xml:space="preserve"> وجود خود روزه را باطل کنند، نه به خاطر ترس از وجود فرزندان‌شان، در این حالت کفّاره بر آنان واجب نیست بلکه فقط روز</w:t>
      </w:r>
      <w:r w:rsidR="00D71951" w:rsidRPr="00A81803">
        <w:rPr>
          <w:rFonts w:hint="cs"/>
          <w:rtl/>
        </w:rPr>
        <w:t xml:space="preserve">ۀ </w:t>
      </w:r>
      <w:r w:rsidRPr="00A81803">
        <w:rPr>
          <w:rFonts w:hint="cs"/>
          <w:rtl/>
        </w:rPr>
        <w:t xml:space="preserve">خود را قضا کنند. </w:t>
      </w:r>
    </w:p>
    <w:p w:rsidR="00B17560" w:rsidRPr="00A81803" w:rsidRDefault="00B17560" w:rsidP="00B33500">
      <w:pPr>
        <w:pStyle w:val="a0"/>
        <w:widowControl w:val="0"/>
        <w:rPr>
          <w:spacing w:val="-4"/>
          <w:rtl/>
        </w:rPr>
      </w:pPr>
      <w:r w:rsidRPr="00A81803">
        <w:rPr>
          <w:rStyle w:val="Char5"/>
          <w:rFonts w:hint="cs"/>
          <w:spacing w:val="-4"/>
          <w:rtl/>
        </w:rPr>
        <w:t>ثانیاً</w:t>
      </w:r>
      <w:r w:rsidR="00F82FD9" w:rsidRPr="00A81803">
        <w:rPr>
          <w:rFonts w:hint="cs"/>
          <w:spacing w:val="-4"/>
          <w:rtl/>
        </w:rPr>
        <w:t>:</w:t>
      </w:r>
      <w:r w:rsidRPr="00A81803">
        <w:rPr>
          <w:rFonts w:hint="cs"/>
          <w:spacing w:val="-4"/>
          <w:rtl/>
        </w:rPr>
        <w:t xml:space="preserve"> </w:t>
      </w:r>
      <w:r w:rsidR="004E2C29" w:rsidRPr="00A81803">
        <w:rPr>
          <w:rFonts w:hint="cs"/>
          <w:spacing w:val="-4"/>
          <w:rtl/>
        </w:rPr>
        <w:t>اگر روزه را به خاطر ترس از وجود فرزن</w:t>
      </w:r>
      <w:r w:rsidR="000118C2" w:rsidRPr="00A81803">
        <w:rPr>
          <w:rFonts w:hint="cs"/>
          <w:spacing w:val="-4"/>
          <w:rtl/>
        </w:rPr>
        <w:t>د</w:t>
      </w:r>
      <w:r w:rsidR="004E2C29" w:rsidRPr="00A81803">
        <w:rPr>
          <w:rFonts w:hint="cs"/>
          <w:spacing w:val="-4"/>
          <w:rtl/>
        </w:rPr>
        <w:t>ان‌شان باطل کنند، در این حالت بنابر قول صحیح اهل علم</w:t>
      </w:r>
      <w:r w:rsidR="00F82FD9" w:rsidRPr="00A81803">
        <w:rPr>
          <w:rFonts w:hint="cs"/>
          <w:spacing w:val="-4"/>
          <w:rtl/>
        </w:rPr>
        <w:t>،</w:t>
      </w:r>
      <w:r w:rsidR="004E2C29" w:rsidRPr="00A81803">
        <w:rPr>
          <w:rFonts w:hint="cs"/>
          <w:spacing w:val="-4"/>
          <w:rtl/>
        </w:rPr>
        <w:t xml:space="preserve"> قضای روزه و کفّار</w:t>
      </w:r>
      <w:r w:rsidR="00D71951" w:rsidRPr="00A81803">
        <w:rPr>
          <w:rFonts w:hint="cs"/>
          <w:spacing w:val="-4"/>
          <w:rtl/>
        </w:rPr>
        <w:t xml:space="preserve">ۀ </w:t>
      </w:r>
      <w:r w:rsidR="004E2C29" w:rsidRPr="00A81803">
        <w:rPr>
          <w:rFonts w:hint="cs"/>
          <w:spacing w:val="-4"/>
          <w:rtl/>
        </w:rPr>
        <w:t xml:space="preserve">آن بر آنان </w:t>
      </w:r>
      <w:r w:rsidR="005D13AB" w:rsidRPr="00A81803">
        <w:rPr>
          <w:rFonts w:hint="cs"/>
          <w:spacing w:val="-4"/>
          <w:rtl/>
        </w:rPr>
        <w:t xml:space="preserve">واجب می‌باشد. </w:t>
      </w:r>
    </w:p>
    <w:p w:rsidR="005D13AB" w:rsidRPr="00A81803" w:rsidRDefault="00F82FD9" w:rsidP="00B33500">
      <w:pPr>
        <w:pStyle w:val="a4"/>
        <w:widowControl w:val="0"/>
        <w:rPr>
          <w:rtl/>
        </w:rPr>
      </w:pPr>
      <w:bookmarkStart w:id="109" w:name="_Toc485737455"/>
      <w:r w:rsidRPr="00A81803">
        <w:rPr>
          <w:rFonts w:hint="cs"/>
          <w:rtl/>
        </w:rPr>
        <w:t>پرسش سیزدهم: دربارۀ</w:t>
      </w:r>
      <w:r w:rsidR="005D13AB" w:rsidRPr="00A81803">
        <w:rPr>
          <w:rFonts w:hint="cs"/>
          <w:rtl/>
        </w:rPr>
        <w:t xml:space="preserve"> مرد و زنِ سالخورده در ماه رمضان</w:t>
      </w:r>
      <w:bookmarkEnd w:id="109"/>
    </w:p>
    <w:p w:rsidR="0062785F" w:rsidRPr="00A81803" w:rsidRDefault="0062785F" w:rsidP="00B33500">
      <w:pPr>
        <w:pStyle w:val="a0"/>
        <w:widowControl w:val="0"/>
        <w:rPr>
          <w:rtl/>
        </w:rPr>
      </w:pPr>
      <w:r w:rsidRPr="00A81803">
        <w:rPr>
          <w:rFonts w:hint="cs"/>
          <w:rtl/>
        </w:rPr>
        <w:t>در</w:t>
      </w:r>
      <w:r w:rsidR="00325B04" w:rsidRPr="00A81803">
        <w:rPr>
          <w:rFonts w:hint="cs"/>
          <w:rtl/>
        </w:rPr>
        <w:t xml:space="preserve"> </w:t>
      </w:r>
      <w:r w:rsidRPr="00A81803">
        <w:rPr>
          <w:rFonts w:hint="cs"/>
          <w:rtl/>
        </w:rPr>
        <w:t>اینکه مرد و زن پیر و سالخورده‌ای که قادر به گرفتن روز</w:t>
      </w:r>
      <w:r w:rsidR="00D71951" w:rsidRPr="00A81803">
        <w:rPr>
          <w:rFonts w:hint="cs"/>
          <w:rtl/>
        </w:rPr>
        <w:t xml:space="preserve">ۀ </w:t>
      </w:r>
      <w:r w:rsidRPr="00A81803">
        <w:rPr>
          <w:rFonts w:hint="cs"/>
          <w:rtl/>
        </w:rPr>
        <w:t>ماه رمضان</w:t>
      </w:r>
      <w:r w:rsidR="007A6DA2" w:rsidRPr="00A81803">
        <w:rPr>
          <w:rFonts w:hint="cs"/>
          <w:rtl/>
        </w:rPr>
        <w:t xml:space="preserve"> نیستند کفّار</w:t>
      </w:r>
      <w:r w:rsidR="00D71951" w:rsidRPr="00A81803">
        <w:rPr>
          <w:rFonts w:hint="cs"/>
          <w:rtl/>
        </w:rPr>
        <w:t xml:space="preserve">ۀ </w:t>
      </w:r>
      <w:r w:rsidR="007A6DA2" w:rsidRPr="00A81803">
        <w:rPr>
          <w:rFonts w:hint="cs"/>
          <w:rtl/>
        </w:rPr>
        <w:t xml:space="preserve">آن بر آنان واجب می‌باشد یا نه؟ بنابر اقوال اهل علم، قول صحیح این است که کفّاره بر آنان واجب می‌باشد، به این ترتیب در مقابل هر روز یک مد از قوت غالب محل به یک نفر مسکین </w:t>
      </w:r>
      <w:r w:rsidR="00FF07C3" w:rsidRPr="00A81803">
        <w:rPr>
          <w:rFonts w:hint="cs"/>
          <w:rtl/>
        </w:rPr>
        <w:t xml:space="preserve">بدهند، چنان‌که از </w:t>
      </w:r>
      <w:r w:rsidR="001951EA" w:rsidRPr="00A81803">
        <w:rPr>
          <w:rFonts w:hint="cs"/>
          <w:rtl/>
        </w:rPr>
        <w:t>ا</w:t>
      </w:r>
      <w:r w:rsidR="00FF07C3" w:rsidRPr="00A81803">
        <w:rPr>
          <w:rFonts w:hint="cs"/>
          <w:rtl/>
        </w:rPr>
        <w:t>بن عباس نقل شده</w:t>
      </w:r>
      <w:r w:rsidR="00476C33" w:rsidRPr="00A81803">
        <w:rPr>
          <w:rFonts w:hint="cs"/>
          <w:rtl/>
        </w:rPr>
        <w:t xml:space="preserve"> است</w:t>
      </w:r>
      <w:r w:rsidR="00FF07C3" w:rsidRPr="00A81803">
        <w:rPr>
          <w:rFonts w:hint="cs"/>
          <w:rtl/>
        </w:rPr>
        <w:t xml:space="preserve"> که «</w:t>
      </w:r>
      <w:r w:rsidR="000743F9" w:rsidRPr="00A81803">
        <w:rPr>
          <w:rFonts w:hint="cs"/>
          <w:rtl/>
        </w:rPr>
        <w:t>مرد و زن</w:t>
      </w:r>
      <w:r w:rsidR="001951EA" w:rsidRPr="00A81803">
        <w:rPr>
          <w:rFonts w:hint="cs"/>
          <w:rtl/>
        </w:rPr>
        <w:t xml:space="preserve"> سال</w:t>
      </w:r>
      <w:r w:rsidR="003B2165" w:rsidRPr="00A81803">
        <w:rPr>
          <w:rFonts w:hint="cs"/>
          <w:rtl/>
        </w:rPr>
        <w:t>خورده‌ای که قادر به گرفتن روز</w:t>
      </w:r>
      <w:r w:rsidR="00D71951" w:rsidRPr="00A81803">
        <w:rPr>
          <w:rFonts w:hint="cs"/>
          <w:rtl/>
        </w:rPr>
        <w:t xml:space="preserve">ۀ </w:t>
      </w:r>
      <w:r w:rsidR="00C57F5C" w:rsidRPr="00A81803">
        <w:rPr>
          <w:rFonts w:hint="cs"/>
          <w:rtl/>
        </w:rPr>
        <w:t>ماه رمضان نیستند، در مقابل هر روز روزه به مسکین طعام دهند»</w:t>
      </w:r>
      <w:r w:rsidR="00F82FD9" w:rsidRPr="00A81803">
        <w:rPr>
          <w:rFonts w:hint="cs"/>
          <w:rtl/>
        </w:rPr>
        <w:t>.</w:t>
      </w:r>
      <w:r w:rsidR="00C57F5C" w:rsidRPr="00A81803">
        <w:rPr>
          <w:rFonts w:ascii="IRLotus" w:hAnsi="IRLotus" w:cs="IRLotus"/>
          <w:vertAlign w:val="superscript"/>
          <w:rtl/>
        </w:rPr>
        <w:t>(</w:t>
      </w:r>
      <w:r w:rsidR="00C57F5C" w:rsidRPr="00A81803">
        <w:rPr>
          <w:rStyle w:val="FootnoteReference"/>
          <w:rFonts w:ascii="IRLotus" w:eastAsia="SimSun" w:hAnsi="IRLotus" w:cs="IRLotus"/>
          <w:rtl/>
        </w:rPr>
        <w:footnoteReference w:id="39"/>
      </w:r>
      <w:r w:rsidR="00C57F5C" w:rsidRPr="00A81803">
        <w:rPr>
          <w:rFonts w:ascii="IRLotus" w:hAnsi="IRLotus" w:cs="IRLotus"/>
          <w:vertAlign w:val="superscript"/>
          <w:rtl/>
        </w:rPr>
        <w:t>)</w:t>
      </w:r>
    </w:p>
    <w:p w:rsidR="00C57F5C" w:rsidRPr="00A81803" w:rsidRDefault="00F82FD9" w:rsidP="00716049">
      <w:pPr>
        <w:pStyle w:val="a4"/>
        <w:rPr>
          <w:rtl/>
        </w:rPr>
      </w:pPr>
      <w:bookmarkStart w:id="110" w:name="_Toc485737456"/>
      <w:r w:rsidRPr="00A81803">
        <w:rPr>
          <w:rFonts w:hint="cs"/>
          <w:rtl/>
        </w:rPr>
        <w:t>پرسش چهاردهم:</w:t>
      </w:r>
      <w:r w:rsidR="00C57F5C" w:rsidRPr="00A81803">
        <w:rPr>
          <w:rFonts w:hint="cs"/>
          <w:rtl/>
        </w:rPr>
        <w:t xml:space="preserve"> دربار</w:t>
      </w:r>
      <w:r w:rsidR="00D71951" w:rsidRPr="00A81803">
        <w:rPr>
          <w:rFonts w:hint="cs"/>
          <w:rtl/>
        </w:rPr>
        <w:t xml:space="preserve">ۀ </w:t>
      </w:r>
      <w:r w:rsidR="00C57F5C" w:rsidRPr="00A81803">
        <w:rPr>
          <w:rFonts w:hint="cs"/>
          <w:rtl/>
        </w:rPr>
        <w:t>شخصِ بیمار در</w:t>
      </w:r>
      <w:r w:rsidRPr="00A81803">
        <w:rPr>
          <w:rFonts w:hint="cs"/>
          <w:rtl/>
        </w:rPr>
        <w:t xml:space="preserve"> </w:t>
      </w:r>
      <w:r w:rsidR="00C57F5C" w:rsidRPr="00A81803">
        <w:rPr>
          <w:rFonts w:hint="cs"/>
          <w:rtl/>
        </w:rPr>
        <w:t>ماه رمضان</w:t>
      </w:r>
      <w:bookmarkEnd w:id="110"/>
    </w:p>
    <w:p w:rsidR="00C57F5C" w:rsidRPr="00A81803" w:rsidRDefault="00EA46D3" w:rsidP="0046273C">
      <w:pPr>
        <w:pStyle w:val="a0"/>
        <w:rPr>
          <w:rtl/>
        </w:rPr>
      </w:pPr>
      <w:r w:rsidRPr="00A81803">
        <w:rPr>
          <w:rFonts w:hint="cs"/>
          <w:rtl/>
        </w:rPr>
        <w:t xml:space="preserve">اگر پرسیده شود: </w:t>
      </w:r>
      <w:r w:rsidR="00CE2FE6" w:rsidRPr="00A81803">
        <w:rPr>
          <w:rFonts w:hint="cs"/>
          <w:rtl/>
        </w:rPr>
        <w:t>آیا حکم بیماری که امید بهبودیافتن او نمی‌رود چیست؟ در جواب باید گفت: در رابطه با چنین فرد بیماری که قادر به روزه‌گرفتن ماه رمضان نمی‌باشد، بنابر قول صحیح، بر او واجب است که برای</w:t>
      </w:r>
      <w:r w:rsidR="00F82FD9" w:rsidRPr="00A81803">
        <w:rPr>
          <w:rFonts w:hint="cs"/>
          <w:rtl/>
        </w:rPr>
        <w:t xml:space="preserve"> هر روز روزه، طعام به مسکین دهد؛</w:t>
      </w:r>
      <w:r w:rsidR="00CE2FE6" w:rsidRPr="00A81803">
        <w:rPr>
          <w:rFonts w:hint="cs"/>
          <w:rtl/>
        </w:rPr>
        <w:t xml:space="preserve"> به خاطر اینکه خداوند طعام‌دادن به مس</w:t>
      </w:r>
      <w:r w:rsidR="00F82FD9" w:rsidRPr="00A81803">
        <w:rPr>
          <w:rFonts w:hint="cs"/>
          <w:rtl/>
        </w:rPr>
        <w:t>کین را معادل روزه قرار داده است.</w:t>
      </w:r>
      <w:r w:rsidR="00CE2FE6" w:rsidRPr="00A81803">
        <w:rPr>
          <w:rFonts w:hint="cs"/>
          <w:rtl/>
        </w:rPr>
        <w:t xml:space="preserve"> به این ترتیب وقتی که شخص برای کفّاره میان طعام‌دادن به مسکین و میان روزه‌گرفتن </w:t>
      </w:r>
      <w:r w:rsidR="00142F8B" w:rsidRPr="00A81803">
        <w:rPr>
          <w:rFonts w:hint="cs"/>
          <w:rtl/>
        </w:rPr>
        <w:t>مخیّر گردیده</w:t>
      </w:r>
      <w:r w:rsidR="00476C33" w:rsidRPr="00A81803">
        <w:rPr>
          <w:rFonts w:hint="cs"/>
          <w:rtl/>
        </w:rPr>
        <w:t xml:space="preserve"> است</w:t>
      </w:r>
      <w:r w:rsidR="00142F8B" w:rsidRPr="00A81803">
        <w:rPr>
          <w:rFonts w:hint="cs"/>
          <w:rtl/>
        </w:rPr>
        <w:t>، اول گرفتن روزه بر او فرض شد، سپس کسی</w:t>
      </w:r>
      <w:r w:rsidR="00805C87" w:rsidRPr="00A81803">
        <w:rPr>
          <w:rFonts w:hint="cs"/>
          <w:rtl/>
        </w:rPr>
        <w:t xml:space="preserve"> که قادر به گرفتن روزه نباشد، دادن طعام به ع</w:t>
      </w:r>
      <w:r w:rsidR="00DF15B2" w:rsidRPr="00A81803">
        <w:rPr>
          <w:rFonts w:hint="cs"/>
          <w:rtl/>
        </w:rPr>
        <w:t>نوان معادل و بدل آن تعیین گردید</w:t>
      </w:r>
      <w:r w:rsidR="00F82FD9" w:rsidRPr="00A81803">
        <w:rPr>
          <w:rFonts w:hint="cs"/>
          <w:rtl/>
        </w:rPr>
        <w:t>.</w:t>
      </w:r>
      <w:r w:rsidR="00805C87" w:rsidRPr="00A81803">
        <w:rPr>
          <w:rFonts w:ascii="IRLotus" w:hAnsi="IRLotus" w:cs="IRLotus"/>
          <w:vertAlign w:val="superscript"/>
          <w:rtl/>
        </w:rPr>
        <w:t>(</w:t>
      </w:r>
      <w:r w:rsidR="00805C87" w:rsidRPr="00A81803">
        <w:rPr>
          <w:rStyle w:val="FootnoteReference"/>
          <w:rFonts w:ascii="IRLotus" w:eastAsia="SimSun" w:hAnsi="IRLotus" w:cs="IRLotus"/>
          <w:rtl/>
        </w:rPr>
        <w:footnoteReference w:id="40"/>
      </w:r>
      <w:r w:rsidR="00805C87" w:rsidRPr="00A81803">
        <w:rPr>
          <w:rFonts w:ascii="IRLotus" w:hAnsi="IRLotus" w:cs="IRLotus"/>
          <w:vertAlign w:val="superscript"/>
          <w:rtl/>
        </w:rPr>
        <w:t>)</w:t>
      </w:r>
    </w:p>
    <w:p w:rsidR="00DF15B2" w:rsidRPr="001751BE" w:rsidRDefault="00DF15B2" w:rsidP="00476C33">
      <w:pPr>
        <w:pStyle w:val="a4"/>
        <w:rPr>
          <w:spacing w:val="-5"/>
          <w:rtl/>
        </w:rPr>
      </w:pPr>
      <w:bookmarkStart w:id="111" w:name="_Toc485737457"/>
      <w:r w:rsidRPr="001751BE">
        <w:rPr>
          <w:rFonts w:hint="cs"/>
          <w:spacing w:val="-5"/>
          <w:rtl/>
        </w:rPr>
        <w:t>پرسش</w:t>
      </w:r>
      <w:r w:rsidR="00ED2ADA" w:rsidRPr="001751BE">
        <w:rPr>
          <w:rFonts w:hint="cs"/>
          <w:spacing w:val="-5"/>
          <w:rtl/>
        </w:rPr>
        <w:t xml:space="preserve"> پانزدهم</w:t>
      </w:r>
      <w:r w:rsidR="00F82FD9" w:rsidRPr="001751BE">
        <w:rPr>
          <w:rFonts w:hint="cs"/>
          <w:spacing w:val="-5"/>
          <w:rtl/>
        </w:rPr>
        <w:t>: دربارۀ</w:t>
      </w:r>
      <w:r w:rsidR="003D68D6" w:rsidRPr="001751BE">
        <w:rPr>
          <w:rFonts w:hint="cs"/>
          <w:spacing w:val="-5"/>
          <w:rtl/>
        </w:rPr>
        <w:t xml:space="preserve"> کسی که قضای روز</w:t>
      </w:r>
      <w:r w:rsidR="00F82FD9" w:rsidRPr="001751BE">
        <w:rPr>
          <w:rFonts w:hint="cs"/>
          <w:spacing w:val="-5"/>
          <w:rtl/>
        </w:rPr>
        <w:t>ۀ</w:t>
      </w:r>
      <w:r w:rsidR="003D68D6" w:rsidRPr="001751BE">
        <w:rPr>
          <w:rFonts w:hint="cs"/>
          <w:spacing w:val="-5"/>
          <w:rtl/>
        </w:rPr>
        <w:t xml:space="preserve"> ماه رمضان را به تأخیر می‌اندازد</w:t>
      </w:r>
      <w:bookmarkEnd w:id="111"/>
    </w:p>
    <w:p w:rsidR="00C57AEC" w:rsidRPr="00A81803" w:rsidRDefault="001F7BDF" w:rsidP="00476C33">
      <w:pPr>
        <w:pStyle w:val="a0"/>
        <w:rPr>
          <w:rtl/>
        </w:rPr>
      </w:pPr>
      <w:r w:rsidRPr="00A81803">
        <w:rPr>
          <w:rFonts w:hint="cs"/>
          <w:rtl/>
        </w:rPr>
        <w:t>دربار</w:t>
      </w:r>
      <w:r w:rsidR="00D71951" w:rsidRPr="00A81803">
        <w:rPr>
          <w:rFonts w:hint="cs"/>
          <w:rtl/>
        </w:rPr>
        <w:t xml:space="preserve">ۀ </w:t>
      </w:r>
      <w:r w:rsidR="00E80B2F" w:rsidRPr="00A81803">
        <w:rPr>
          <w:rFonts w:hint="cs"/>
          <w:rtl/>
        </w:rPr>
        <w:t>حکم کسی که قضای روز</w:t>
      </w:r>
      <w:r w:rsidR="00D71951" w:rsidRPr="00A81803">
        <w:rPr>
          <w:rFonts w:hint="cs"/>
          <w:rtl/>
        </w:rPr>
        <w:t xml:space="preserve">ۀ </w:t>
      </w:r>
      <w:r w:rsidR="00E80B2F" w:rsidRPr="00A81803">
        <w:rPr>
          <w:rFonts w:hint="cs"/>
          <w:rtl/>
        </w:rPr>
        <w:t>ماه رمضان</w:t>
      </w:r>
      <w:r w:rsidR="00944F6A" w:rsidRPr="00A81803">
        <w:rPr>
          <w:rFonts w:hint="cs"/>
          <w:rtl/>
        </w:rPr>
        <w:t xml:space="preserve"> را آن قدر به تأخیر</w:t>
      </w:r>
      <w:r w:rsidR="00215F88" w:rsidRPr="00A81803">
        <w:rPr>
          <w:rFonts w:hint="cs"/>
          <w:rtl/>
        </w:rPr>
        <w:t xml:space="preserve"> می‌اندازد تا اینکه رمضان سال بعدی فرا می‌رسد، در این رابطه باید توجّه داشت که این تأخیر طولانی یک ساله از دو حالت زیر خارج نیست</w:t>
      </w:r>
      <w:r w:rsidR="00B42CCC" w:rsidRPr="00A81803">
        <w:rPr>
          <w:rFonts w:hint="cs"/>
          <w:rtl/>
        </w:rPr>
        <w:t>:</w:t>
      </w:r>
      <w:r w:rsidR="009F011E" w:rsidRPr="00A81803">
        <w:rPr>
          <w:rFonts w:hint="cs"/>
          <w:rtl/>
        </w:rPr>
        <w:t xml:space="preserve"> </w:t>
      </w:r>
    </w:p>
    <w:p w:rsidR="009F011E" w:rsidRPr="00A81803" w:rsidRDefault="009F011E" w:rsidP="00476C33">
      <w:pPr>
        <w:pStyle w:val="a0"/>
        <w:rPr>
          <w:rtl/>
        </w:rPr>
      </w:pPr>
      <w:r w:rsidRPr="00A81803">
        <w:rPr>
          <w:rFonts w:hint="cs"/>
          <w:rtl/>
        </w:rPr>
        <w:t>حالت یکم، این است که احتمال دارد به تأخیر انداختن قضای روز</w:t>
      </w:r>
      <w:r w:rsidR="00D71951" w:rsidRPr="00A81803">
        <w:rPr>
          <w:rFonts w:hint="cs"/>
          <w:rtl/>
        </w:rPr>
        <w:t xml:space="preserve">ۀ </w:t>
      </w:r>
      <w:r w:rsidRPr="00A81803">
        <w:rPr>
          <w:rFonts w:hint="cs"/>
          <w:rtl/>
        </w:rPr>
        <w:t>ماه رمضان تا فرا رسیدن رمضان بعدی به واسط</w:t>
      </w:r>
      <w:r w:rsidR="00D71951" w:rsidRPr="00A81803">
        <w:rPr>
          <w:rFonts w:hint="cs"/>
          <w:rtl/>
        </w:rPr>
        <w:t xml:space="preserve">ۀ </w:t>
      </w:r>
      <w:r w:rsidRPr="00A81803">
        <w:rPr>
          <w:rFonts w:hint="cs"/>
          <w:rtl/>
        </w:rPr>
        <w:t>عذ</w:t>
      </w:r>
      <w:r w:rsidR="00476C33" w:rsidRPr="00A81803">
        <w:rPr>
          <w:rFonts w:hint="cs"/>
          <w:rtl/>
        </w:rPr>
        <w:t>ر</w:t>
      </w:r>
      <w:r w:rsidRPr="00A81803">
        <w:rPr>
          <w:rFonts w:hint="cs"/>
          <w:rtl/>
        </w:rPr>
        <w:t xml:space="preserve"> شرعی از قبیل بیماری ممتد و یا سفرهای پیاپی طولانی و امثال آن حاصل شده باشد، از این‌رو دربار</w:t>
      </w:r>
      <w:r w:rsidR="00D71951" w:rsidRPr="00A81803">
        <w:rPr>
          <w:rFonts w:hint="cs"/>
          <w:rtl/>
        </w:rPr>
        <w:t xml:space="preserve">ۀ </w:t>
      </w:r>
      <w:r w:rsidRPr="00A81803">
        <w:rPr>
          <w:rFonts w:hint="cs"/>
          <w:rtl/>
        </w:rPr>
        <w:t>حکم این حالت، پیشوایان اربعه اتفاق نظر دارند بر اینکه کفّار</w:t>
      </w:r>
      <w:r w:rsidR="00D71951" w:rsidRPr="00A81803">
        <w:rPr>
          <w:rFonts w:hint="cs"/>
          <w:rtl/>
        </w:rPr>
        <w:t xml:space="preserve">ۀ </w:t>
      </w:r>
      <w:r w:rsidRPr="00A81803">
        <w:rPr>
          <w:rFonts w:hint="cs"/>
          <w:rtl/>
        </w:rPr>
        <w:t>آن بر شخص تأخیراند</w:t>
      </w:r>
      <w:r w:rsidR="00A00C46" w:rsidRPr="00A81803">
        <w:rPr>
          <w:rFonts w:hint="cs"/>
          <w:rtl/>
        </w:rPr>
        <w:t>از واجب نمی‌باشد، بلکه ف</w:t>
      </w:r>
      <w:r w:rsidRPr="00A81803">
        <w:rPr>
          <w:rFonts w:hint="cs"/>
          <w:rtl/>
        </w:rPr>
        <w:t>قط قضای روزه بر او واجب است.</w:t>
      </w:r>
    </w:p>
    <w:p w:rsidR="009F011E" w:rsidRPr="00A81803" w:rsidRDefault="009F011E" w:rsidP="00476C33">
      <w:pPr>
        <w:pStyle w:val="a0"/>
        <w:rPr>
          <w:rtl/>
        </w:rPr>
      </w:pPr>
      <w:r w:rsidRPr="00A81803">
        <w:rPr>
          <w:rFonts w:hint="cs"/>
          <w:rtl/>
        </w:rPr>
        <w:t>حالت دوم عبارت است از اینکه: شخص قضای روزه را به سبب</w:t>
      </w:r>
      <w:r w:rsidR="003234FA" w:rsidRPr="00A81803">
        <w:rPr>
          <w:rFonts w:hint="cs"/>
          <w:rtl/>
        </w:rPr>
        <w:t xml:space="preserve"> سهل‌انگاری و بدون عذر شرعی تا فرارسیدن رمضانِ بعدی به تأخیر انداخته است. پیشوایان فقهی دربار</w:t>
      </w:r>
      <w:r w:rsidR="00D71951" w:rsidRPr="00A81803">
        <w:rPr>
          <w:rFonts w:hint="cs"/>
          <w:rtl/>
        </w:rPr>
        <w:t xml:space="preserve">ۀ </w:t>
      </w:r>
      <w:r w:rsidR="003234FA" w:rsidRPr="00A81803">
        <w:rPr>
          <w:rFonts w:hint="cs"/>
          <w:rtl/>
        </w:rPr>
        <w:t>حکم این حالت نیز اختلاف دارند، بنابر مذهب امام مالک و امام شافعی و امام احمد، قول صحیح این است که کفّار</w:t>
      </w:r>
      <w:r w:rsidR="00C565B2" w:rsidRPr="00A81803">
        <w:rPr>
          <w:rFonts w:hint="cs"/>
          <w:rtl/>
        </w:rPr>
        <w:t xml:space="preserve">ۀ </w:t>
      </w:r>
      <w:r w:rsidR="003234FA" w:rsidRPr="00A81803">
        <w:rPr>
          <w:rFonts w:hint="cs"/>
          <w:rtl/>
        </w:rPr>
        <w:t>آن ب</w:t>
      </w:r>
      <w:r w:rsidR="002D7AD4" w:rsidRPr="00A81803">
        <w:rPr>
          <w:rFonts w:hint="cs"/>
          <w:rtl/>
        </w:rPr>
        <w:t>ر شخص ث</w:t>
      </w:r>
      <w:r w:rsidR="003234FA" w:rsidRPr="00A81803">
        <w:rPr>
          <w:rFonts w:hint="cs"/>
          <w:rtl/>
        </w:rPr>
        <w:t>ر</w:t>
      </w:r>
      <w:r w:rsidR="002D7AD4" w:rsidRPr="00A81803">
        <w:rPr>
          <w:rFonts w:hint="cs"/>
          <w:rtl/>
        </w:rPr>
        <w:t>و</w:t>
      </w:r>
      <w:r w:rsidR="003234FA" w:rsidRPr="00A81803">
        <w:rPr>
          <w:rFonts w:hint="cs"/>
          <w:rtl/>
        </w:rPr>
        <w:t xml:space="preserve">تمند واجب می‌باشد که مقدار آن طعام‌دادن </w:t>
      </w:r>
      <w:r w:rsidR="00E144B7" w:rsidRPr="00A81803">
        <w:rPr>
          <w:rFonts w:hint="cs"/>
          <w:rtl/>
        </w:rPr>
        <w:t>در مقابل روز</w:t>
      </w:r>
      <w:r w:rsidR="00C565B2" w:rsidRPr="00A81803">
        <w:rPr>
          <w:rFonts w:hint="cs"/>
          <w:rtl/>
        </w:rPr>
        <w:t xml:space="preserve">ۀ </w:t>
      </w:r>
      <w:r w:rsidR="00E144B7" w:rsidRPr="00A81803">
        <w:rPr>
          <w:rFonts w:hint="cs"/>
          <w:rtl/>
        </w:rPr>
        <w:t>فوت‌شده به هر مسک</w:t>
      </w:r>
      <w:r w:rsidR="003234FA" w:rsidRPr="00A81803">
        <w:rPr>
          <w:rFonts w:hint="cs"/>
          <w:rtl/>
        </w:rPr>
        <w:t xml:space="preserve">ینی است، </w:t>
      </w:r>
      <w:r w:rsidR="00AF0288" w:rsidRPr="00A81803">
        <w:rPr>
          <w:rFonts w:hint="cs"/>
          <w:rtl/>
        </w:rPr>
        <w:t>همراه قضای واجب آن</w:t>
      </w:r>
      <w:r w:rsidR="00F82FD9" w:rsidRPr="00A81803">
        <w:rPr>
          <w:rFonts w:hint="cs"/>
          <w:rtl/>
        </w:rPr>
        <w:t>.</w:t>
      </w:r>
      <w:r w:rsidR="00AF0288" w:rsidRPr="00A81803">
        <w:rPr>
          <w:rFonts w:ascii="IRLotus" w:hAnsi="IRLotus" w:cs="IRLotus"/>
          <w:vertAlign w:val="superscript"/>
          <w:rtl/>
        </w:rPr>
        <w:t>(</w:t>
      </w:r>
      <w:r w:rsidR="00AF0288" w:rsidRPr="00A81803">
        <w:rPr>
          <w:rStyle w:val="FootnoteReference"/>
          <w:rFonts w:ascii="IRLotus" w:eastAsia="SimSun" w:hAnsi="IRLotus" w:cs="IRLotus"/>
          <w:rtl/>
        </w:rPr>
        <w:footnoteReference w:id="41"/>
      </w:r>
      <w:r w:rsidR="00AF0288" w:rsidRPr="00A81803">
        <w:rPr>
          <w:rFonts w:ascii="IRLotus" w:hAnsi="IRLotus" w:cs="IRLotus"/>
          <w:vertAlign w:val="superscript"/>
          <w:rtl/>
        </w:rPr>
        <w:t>)</w:t>
      </w:r>
    </w:p>
    <w:p w:rsidR="007221B9" w:rsidRPr="00A81803" w:rsidRDefault="00F82FD9" w:rsidP="00476C33">
      <w:pPr>
        <w:pStyle w:val="a4"/>
        <w:rPr>
          <w:rtl/>
        </w:rPr>
      </w:pPr>
      <w:bookmarkStart w:id="112" w:name="_Toc485737458"/>
      <w:r w:rsidRPr="00A81803">
        <w:rPr>
          <w:rFonts w:hint="cs"/>
          <w:rtl/>
        </w:rPr>
        <w:t>پرسش شانزدهم: دربارۀ</w:t>
      </w:r>
      <w:r w:rsidR="007221B9" w:rsidRPr="00A81803">
        <w:rPr>
          <w:rFonts w:hint="cs"/>
          <w:rtl/>
        </w:rPr>
        <w:t xml:space="preserve"> کسی که قضای روز</w:t>
      </w:r>
      <w:r w:rsidRPr="00A81803">
        <w:rPr>
          <w:rFonts w:hint="cs"/>
          <w:rtl/>
        </w:rPr>
        <w:t>ۀ</w:t>
      </w:r>
      <w:r w:rsidR="007221B9" w:rsidRPr="00A81803">
        <w:rPr>
          <w:rFonts w:hint="cs"/>
          <w:rtl/>
        </w:rPr>
        <w:t xml:space="preserve"> ماه رمضان را تا فرارسیدن مرگش به تأخیر می‌اندازد</w:t>
      </w:r>
      <w:bookmarkEnd w:id="112"/>
    </w:p>
    <w:p w:rsidR="00A468E6" w:rsidRPr="00A81803" w:rsidRDefault="0055530D" w:rsidP="00476C33">
      <w:pPr>
        <w:pStyle w:val="a0"/>
        <w:rPr>
          <w:rtl/>
        </w:rPr>
      </w:pPr>
      <w:r w:rsidRPr="00A81803">
        <w:rPr>
          <w:rFonts w:hint="cs"/>
          <w:rtl/>
        </w:rPr>
        <w:t>دربار</w:t>
      </w:r>
      <w:r w:rsidR="00C565B2" w:rsidRPr="00A81803">
        <w:rPr>
          <w:rFonts w:hint="cs"/>
          <w:rtl/>
        </w:rPr>
        <w:t xml:space="preserve">ۀ </w:t>
      </w:r>
      <w:r w:rsidRPr="00A81803">
        <w:rPr>
          <w:rFonts w:hint="cs"/>
          <w:rtl/>
        </w:rPr>
        <w:t>حکم شخصی که قضای روز</w:t>
      </w:r>
      <w:r w:rsidR="00C565B2" w:rsidRPr="00A81803">
        <w:rPr>
          <w:rFonts w:hint="cs"/>
          <w:rtl/>
        </w:rPr>
        <w:t xml:space="preserve">ۀ </w:t>
      </w:r>
      <w:r w:rsidRPr="00A81803">
        <w:rPr>
          <w:rFonts w:hint="cs"/>
          <w:rtl/>
        </w:rPr>
        <w:t>ماه رمضان را آن قدر به تأخیر می‌اندازد تا فوت می‌کند</w:t>
      </w:r>
      <w:r w:rsidR="00F82FD9" w:rsidRPr="00A81803">
        <w:rPr>
          <w:rFonts w:hint="cs"/>
          <w:rtl/>
        </w:rPr>
        <w:t>،</w:t>
      </w:r>
      <w:r w:rsidR="00DB5B00" w:rsidRPr="00A81803">
        <w:rPr>
          <w:rFonts w:hint="cs"/>
          <w:rtl/>
        </w:rPr>
        <w:t xml:space="preserve"> باید دانست: در اینکه شخص </w:t>
      </w:r>
      <w:r w:rsidR="00B01167" w:rsidRPr="00A81803">
        <w:rPr>
          <w:rFonts w:hint="cs"/>
          <w:rtl/>
        </w:rPr>
        <w:t>م</w:t>
      </w:r>
      <w:r w:rsidR="00DB5B00" w:rsidRPr="00A81803">
        <w:rPr>
          <w:rFonts w:hint="cs"/>
          <w:rtl/>
        </w:rPr>
        <w:t>توفی قضای روز</w:t>
      </w:r>
      <w:r w:rsidR="00C565B2" w:rsidRPr="00A81803">
        <w:rPr>
          <w:rFonts w:hint="cs"/>
          <w:rtl/>
        </w:rPr>
        <w:t xml:space="preserve">ۀ </w:t>
      </w:r>
      <w:r w:rsidR="00DB5B00" w:rsidRPr="00A81803">
        <w:rPr>
          <w:rFonts w:hint="cs"/>
          <w:rtl/>
        </w:rPr>
        <w:t xml:space="preserve">خود را تا فرارسیدن مرگش به تأخیر انداخته است، دو حالت </w:t>
      </w:r>
      <w:r w:rsidR="00BE6BBE" w:rsidRPr="00A81803">
        <w:rPr>
          <w:rFonts w:hint="cs"/>
          <w:rtl/>
        </w:rPr>
        <w:t xml:space="preserve">دارد: حالت اول به این </w:t>
      </w:r>
      <w:r w:rsidR="0070607F" w:rsidRPr="00A81803">
        <w:rPr>
          <w:rFonts w:hint="cs"/>
          <w:rtl/>
        </w:rPr>
        <w:t>ش</w:t>
      </w:r>
      <w:r w:rsidR="00BE6BBE" w:rsidRPr="00A81803">
        <w:rPr>
          <w:rFonts w:hint="cs"/>
          <w:rtl/>
        </w:rPr>
        <w:t>ک</w:t>
      </w:r>
      <w:r w:rsidR="0070607F" w:rsidRPr="00A81803">
        <w:rPr>
          <w:rFonts w:hint="cs"/>
          <w:rtl/>
        </w:rPr>
        <w:t>ل است که: چنین شخصی اگر روز</w:t>
      </w:r>
      <w:r w:rsidR="00C565B2" w:rsidRPr="00A81803">
        <w:rPr>
          <w:rFonts w:hint="cs"/>
          <w:rtl/>
        </w:rPr>
        <w:t xml:space="preserve">ۀ </w:t>
      </w:r>
      <w:r w:rsidR="0070607F" w:rsidRPr="00A81803">
        <w:rPr>
          <w:rFonts w:hint="cs"/>
          <w:rtl/>
        </w:rPr>
        <w:t>خود را به واسط</w:t>
      </w:r>
      <w:r w:rsidR="00C565B2" w:rsidRPr="00A81803">
        <w:rPr>
          <w:rFonts w:hint="cs"/>
          <w:rtl/>
        </w:rPr>
        <w:t xml:space="preserve">ۀ </w:t>
      </w:r>
      <w:r w:rsidR="0070607F" w:rsidRPr="00A81803">
        <w:rPr>
          <w:rFonts w:hint="cs"/>
          <w:rtl/>
        </w:rPr>
        <w:t>عذر شرعی به تأخیر انداخته</w:t>
      </w:r>
      <w:r w:rsidR="00476C33" w:rsidRPr="00A81803">
        <w:rPr>
          <w:rFonts w:hint="cs"/>
          <w:rtl/>
        </w:rPr>
        <w:t xml:space="preserve"> است</w:t>
      </w:r>
      <w:r w:rsidR="0070607F" w:rsidRPr="00A81803">
        <w:rPr>
          <w:rFonts w:hint="cs"/>
          <w:rtl/>
        </w:rPr>
        <w:t xml:space="preserve"> و قبل از اینکه قدرت امکان قضای </w:t>
      </w:r>
      <w:r w:rsidR="00981486" w:rsidRPr="00A81803">
        <w:rPr>
          <w:rFonts w:hint="cs"/>
          <w:rtl/>
        </w:rPr>
        <w:t>آ</w:t>
      </w:r>
      <w:r w:rsidR="0070607F" w:rsidRPr="00A81803">
        <w:rPr>
          <w:rFonts w:hint="cs"/>
          <w:rtl/>
        </w:rPr>
        <w:t>ن را بیابد فوت کرده است، در این حالت کفّار</w:t>
      </w:r>
      <w:r w:rsidR="00C565B2" w:rsidRPr="00A81803">
        <w:rPr>
          <w:rFonts w:hint="cs"/>
          <w:rtl/>
        </w:rPr>
        <w:t xml:space="preserve">ۀ </w:t>
      </w:r>
      <w:r w:rsidR="0070607F" w:rsidRPr="00A81803">
        <w:rPr>
          <w:rFonts w:hint="cs"/>
          <w:rtl/>
        </w:rPr>
        <w:t xml:space="preserve">آن بر او واجب نمی‌باشد. </w:t>
      </w:r>
    </w:p>
    <w:p w:rsidR="00454ABC" w:rsidRDefault="00454ABC" w:rsidP="00970FFA">
      <w:pPr>
        <w:pStyle w:val="a0"/>
        <w:widowControl w:val="0"/>
        <w:rPr>
          <w:rFonts w:ascii="IRLotus" w:hAnsi="IRLotus" w:cs="IRLotus"/>
          <w:spacing w:val="-4"/>
          <w:vertAlign w:val="superscript"/>
          <w:rtl/>
        </w:rPr>
      </w:pPr>
      <w:r w:rsidRPr="00A81803">
        <w:rPr>
          <w:rFonts w:hint="cs"/>
          <w:spacing w:val="-4"/>
          <w:rtl/>
        </w:rPr>
        <w:t>حالت دوم، به این صورت است که قضای روز</w:t>
      </w:r>
      <w:r w:rsidR="00C565B2" w:rsidRPr="00A81803">
        <w:rPr>
          <w:rFonts w:hint="cs"/>
          <w:spacing w:val="-4"/>
          <w:rtl/>
        </w:rPr>
        <w:t xml:space="preserve">ۀ </w:t>
      </w:r>
      <w:r w:rsidRPr="00A81803">
        <w:rPr>
          <w:rFonts w:hint="cs"/>
          <w:spacing w:val="-4"/>
          <w:rtl/>
        </w:rPr>
        <w:t>فوت‌شد</w:t>
      </w:r>
      <w:r w:rsidR="00C565B2" w:rsidRPr="00A81803">
        <w:rPr>
          <w:rFonts w:hint="cs"/>
          <w:spacing w:val="-4"/>
          <w:rtl/>
        </w:rPr>
        <w:t xml:space="preserve">ۀ </w:t>
      </w:r>
      <w:r w:rsidRPr="00A81803">
        <w:rPr>
          <w:rFonts w:hint="cs"/>
          <w:spacing w:val="-4"/>
          <w:rtl/>
        </w:rPr>
        <w:t>خود را به علت سهل‌انگاری و بدون عذر شرعی به تأخیر انداخته</w:t>
      </w:r>
      <w:r w:rsidR="00476C33" w:rsidRPr="00A81803">
        <w:rPr>
          <w:rFonts w:hint="cs"/>
          <w:spacing w:val="-4"/>
          <w:rtl/>
        </w:rPr>
        <w:t xml:space="preserve"> است</w:t>
      </w:r>
      <w:r w:rsidRPr="00A81803">
        <w:rPr>
          <w:rFonts w:hint="cs"/>
          <w:spacing w:val="-4"/>
          <w:rtl/>
        </w:rPr>
        <w:t xml:space="preserve"> و قبل از اینکه آن را قضا کند فوت کرده است، پس در این حالت اگر مال و ثروتی از خود به جای گذاشته باشد، باید وارث او در مقابل هر روز روز</w:t>
      </w:r>
      <w:r w:rsidR="00C565B2" w:rsidRPr="00A81803">
        <w:rPr>
          <w:rFonts w:hint="cs"/>
          <w:spacing w:val="-4"/>
          <w:rtl/>
        </w:rPr>
        <w:t xml:space="preserve">ۀ </w:t>
      </w:r>
      <w:r w:rsidRPr="00A81803">
        <w:rPr>
          <w:rFonts w:hint="cs"/>
          <w:spacing w:val="-4"/>
          <w:rtl/>
        </w:rPr>
        <w:t>فوت‌شده به مسکینی طعام دهد</w:t>
      </w:r>
      <w:r w:rsidR="00F82FD9" w:rsidRPr="00A81803">
        <w:rPr>
          <w:rFonts w:hint="cs"/>
          <w:spacing w:val="-4"/>
          <w:rtl/>
        </w:rPr>
        <w:t>.</w:t>
      </w:r>
      <w:r w:rsidRPr="00A81803">
        <w:rPr>
          <w:rFonts w:ascii="IRLotus" w:hAnsi="IRLotus" w:cs="IRLotus"/>
          <w:spacing w:val="-4"/>
          <w:vertAlign w:val="superscript"/>
          <w:rtl/>
        </w:rPr>
        <w:t>(</w:t>
      </w:r>
      <w:r w:rsidRPr="00A81803">
        <w:rPr>
          <w:rStyle w:val="FootnoteReference"/>
          <w:rFonts w:ascii="IRLotus" w:eastAsia="SimSun" w:hAnsi="IRLotus" w:cs="IRLotus"/>
          <w:spacing w:val="-4"/>
          <w:rtl/>
        </w:rPr>
        <w:footnoteReference w:id="42"/>
      </w:r>
      <w:r w:rsidRPr="00A81803">
        <w:rPr>
          <w:rFonts w:ascii="IRLotus" w:hAnsi="IRLotus" w:cs="IRLotus"/>
          <w:spacing w:val="-4"/>
          <w:vertAlign w:val="superscript"/>
          <w:rtl/>
        </w:rPr>
        <w:t>)</w:t>
      </w:r>
    </w:p>
    <w:p w:rsidR="00B17560" w:rsidRPr="00A81803" w:rsidRDefault="001154B6" w:rsidP="00970FFA">
      <w:pPr>
        <w:pStyle w:val="a4"/>
        <w:widowControl w:val="0"/>
        <w:rPr>
          <w:rtl/>
        </w:rPr>
      </w:pPr>
      <w:bookmarkStart w:id="113" w:name="_Toc485737459"/>
      <w:r w:rsidRPr="00A81803">
        <w:rPr>
          <w:rFonts w:hint="cs"/>
          <w:rtl/>
        </w:rPr>
        <w:t>پرسش هفدهم</w:t>
      </w:r>
      <w:r w:rsidR="00F82FD9" w:rsidRPr="00A81803">
        <w:rPr>
          <w:rFonts w:hint="cs"/>
          <w:rtl/>
        </w:rPr>
        <w:t>: دربارۀ</w:t>
      </w:r>
      <w:r w:rsidR="0061370A" w:rsidRPr="00A81803">
        <w:rPr>
          <w:rFonts w:hint="cs"/>
          <w:rtl/>
        </w:rPr>
        <w:t xml:space="preserve"> مقدار کفّار</w:t>
      </w:r>
      <w:r w:rsidR="00F82FD9" w:rsidRPr="00A81803">
        <w:rPr>
          <w:rFonts w:hint="cs"/>
          <w:rtl/>
        </w:rPr>
        <w:t>ۀ</w:t>
      </w:r>
      <w:r w:rsidR="0061370A" w:rsidRPr="00A81803">
        <w:rPr>
          <w:rFonts w:hint="cs"/>
          <w:rtl/>
        </w:rPr>
        <w:t xml:space="preserve"> زنِ حامله و زنِ شیرده سالخورده</w:t>
      </w:r>
      <w:bookmarkEnd w:id="113"/>
    </w:p>
    <w:p w:rsidR="00F82FD9" w:rsidRPr="00A81803" w:rsidRDefault="00510280" w:rsidP="001751BE">
      <w:pPr>
        <w:pStyle w:val="a0"/>
        <w:rPr>
          <w:rtl/>
        </w:rPr>
      </w:pPr>
      <w:r w:rsidRPr="00A81803">
        <w:rPr>
          <w:rFonts w:hint="cs"/>
          <w:rtl/>
        </w:rPr>
        <w:t>دربار</w:t>
      </w:r>
      <w:r w:rsidR="00C565B2" w:rsidRPr="00A81803">
        <w:rPr>
          <w:rFonts w:hint="cs"/>
          <w:rtl/>
        </w:rPr>
        <w:t xml:space="preserve">ۀ </w:t>
      </w:r>
      <w:r w:rsidRPr="00A81803">
        <w:rPr>
          <w:rFonts w:hint="cs"/>
          <w:rtl/>
        </w:rPr>
        <w:t>مقدار کفّار</w:t>
      </w:r>
      <w:r w:rsidR="00C565B2" w:rsidRPr="00A81803">
        <w:rPr>
          <w:rFonts w:hint="cs"/>
          <w:rtl/>
        </w:rPr>
        <w:t xml:space="preserve">ۀ </w:t>
      </w:r>
      <w:r w:rsidRPr="00A81803">
        <w:rPr>
          <w:rFonts w:hint="cs"/>
          <w:rtl/>
        </w:rPr>
        <w:t>واجب بر زنِ حامله و شیرده و</w:t>
      </w:r>
      <w:r w:rsidR="00476C33" w:rsidRPr="00A81803">
        <w:rPr>
          <w:rFonts w:hint="cs"/>
          <w:rtl/>
        </w:rPr>
        <w:t xml:space="preserve"> </w:t>
      </w:r>
      <w:r w:rsidRPr="00A81803">
        <w:rPr>
          <w:rFonts w:hint="cs"/>
          <w:rtl/>
        </w:rPr>
        <w:t>افراد پیر و سالخورده، همچنین دربار</w:t>
      </w:r>
      <w:r w:rsidR="00C565B2" w:rsidRPr="00A81803">
        <w:rPr>
          <w:rFonts w:hint="cs"/>
          <w:rtl/>
        </w:rPr>
        <w:t xml:space="preserve">ۀ </w:t>
      </w:r>
      <w:r w:rsidRPr="00A81803">
        <w:rPr>
          <w:rFonts w:hint="cs"/>
          <w:rtl/>
        </w:rPr>
        <w:t>کیفیت اخراج و پرداخت کفّار</w:t>
      </w:r>
      <w:r w:rsidR="00C565B2" w:rsidRPr="00A81803">
        <w:rPr>
          <w:rFonts w:hint="cs"/>
          <w:rtl/>
        </w:rPr>
        <w:t xml:space="preserve">ۀ </w:t>
      </w:r>
      <w:r w:rsidRPr="00A81803">
        <w:rPr>
          <w:rFonts w:hint="cs"/>
          <w:rtl/>
        </w:rPr>
        <w:t>هریک از آنان باید گفت که: در رابطه با پرداخت کفّار</w:t>
      </w:r>
      <w:r w:rsidR="00C565B2" w:rsidRPr="00A81803">
        <w:rPr>
          <w:rFonts w:hint="cs"/>
          <w:rtl/>
        </w:rPr>
        <w:t xml:space="preserve">ۀ </w:t>
      </w:r>
      <w:r w:rsidRPr="00A81803">
        <w:rPr>
          <w:rFonts w:hint="cs"/>
          <w:rtl/>
        </w:rPr>
        <w:t>واجب بر چنین افرادی که روزه‌گرفتن بر آنان شاق و</w:t>
      </w:r>
      <w:r w:rsidR="00476C33" w:rsidRPr="00A81803">
        <w:rPr>
          <w:rFonts w:hint="cs"/>
          <w:rtl/>
        </w:rPr>
        <w:t xml:space="preserve"> </w:t>
      </w:r>
      <w:r w:rsidRPr="00A81803">
        <w:rPr>
          <w:rFonts w:hint="cs"/>
          <w:rtl/>
        </w:rPr>
        <w:t xml:space="preserve">طاقت‌فرساست خداوند می‌فرماید: </w:t>
      </w:r>
    </w:p>
    <w:p w:rsidR="00F82FD9" w:rsidRPr="00A81803" w:rsidRDefault="00BA46A9" w:rsidP="00970FFA">
      <w:pPr>
        <w:pStyle w:val="a0"/>
        <w:widowControl w:val="0"/>
        <w:rPr>
          <w:rtl/>
        </w:rPr>
      </w:pPr>
      <w:r w:rsidRPr="00A81803">
        <w:rPr>
          <w:rFonts w:cs="Traditional Arabic"/>
          <w:color w:val="000000"/>
          <w:shd w:val="clear" w:color="auto" w:fill="FFFFFF"/>
          <w:rtl/>
        </w:rPr>
        <w:t>﴿</w:t>
      </w:r>
      <w:r w:rsidRPr="00A81803">
        <w:rPr>
          <w:rStyle w:val="Char9"/>
          <w:rtl/>
        </w:rPr>
        <w:t xml:space="preserve">وَعَلَى </w:t>
      </w:r>
      <w:r w:rsidRPr="00A81803">
        <w:rPr>
          <w:rStyle w:val="Char9"/>
          <w:rFonts w:hint="cs"/>
          <w:rtl/>
        </w:rPr>
        <w:t>ٱلَّذِينَ</w:t>
      </w:r>
      <w:r w:rsidRPr="00A81803">
        <w:rPr>
          <w:rStyle w:val="Char9"/>
          <w:rtl/>
        </w:rPr>
        <w:t xml:space="preserve"> يُطِيقُونَهُ</w:t>
      </w:r>
      <w:r w:rsidRPr="00A81803">
        <w:rPr>
          <w:rStyle w:val="Char9"/>
          <w:rFonts w:hint="cs"/>
          <w:rtl/>
        </w:rPr>
        <w:t>ۥ</w:t>
      </w:r>
      <w:r w:rsidR="0099007E" w:rsidRPr="00A81803">
        <w:rPr>
          <w:rStyle w:val="Char9"/>
          <w:rtl/>
        </w:rPr>
        <w:t xml:space="preserve"> فِدۡيَةٞ طَعَامُ مِسۡكِينٖۖ</w:t>
      </w:r>
      <w:r w:rsidR="00B01BD3" w:rsidRPr="00A81803">
        <w:rPr>
          <w:rStyle w:val="Char9"/>
          <w:rFonts w:cs="Times New Roman" w:hint="cs"/>
          <w:rtl/>
        </w:rPr>
        <w:t>...</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 184]</w:t>
      </w:r>
      <w:r w:rsidRPr="00A81803">
        <w:rPr>
          <w:rFonts w:hint="cs"/>
          <w:rtl/>
        </w:rPr>
        <w:t>.</w:t>
      </w:r>
      <w:r w:rsidR="00D9186B" w:rsidRPr="00A81803">
        <w:rPr>
          <w:rFonts w:hint="cs"/>
          <w:rtl/>
        </w:rPr>
        <w:t xml:space="preserve"> </w:t>
      </w:r>
    </w:p>
    <w:p w:rsidR="00BA46A9" w:rsidRPr="00A81803" w:rsidRDefault="00D9186B" w:rsidP="00F82FD9">
      <w:pPr>
        <w:pStyle w:val="a0"/>
        <w:rPr>
          <w:rtl/>
        </w:rPr>
      </w:pPr>
      <w:r w:rsidRPr="00A81803">
        <w:rPr>
          <w:rStyle w:val="Char7"/>
          <w:rFonts w:hint="cs"/>
          <w:rtl/>
        </w:rPr>
        <w:t>«و بر کسانی که (روزه‌گرفتن بسیار سخت و) طاقت‌فرساست، لازم است کفّاره بدهند و آن خوراک مسک</w:t>
      </w:r>
      <w:r w:rsidR="00F82FD9" w:rsidRPr="00A81803">
        <w:rPr>
          <w:rStyle w:val="Char7"/>
          <w:rFonts w:hint="cs"/>
          <w:rtl/>
        </w:rPr>
        <w:t>ینی است</w:t>
      </w:r>
      <w:r w:rsidR="00F82FD9" w:rsidRPr="00A81803">
        <w:rPr>
          <w:rFonts w:hint="cs"/>
          <w:rtl/>
        </w:rPr>
        <w:t>».</w:t>
      </w:r>
    </w:p>
    <w:p w:rsidR="00897BBC" w:rsidRPr="00A81803" w:rsidRDefault="00897BBC" w:rsidP="00476C33">
      <w:pPr>
        <w:pStyle w:val="a0"/>
        <w:rPr>
          <w:rtl/>
        </w:rPr>
      </w:pPr>
      <w:r w:rsidRPr="00A81803">
        <w:rPr>
          <w:rFonts w:hint="cs"/>
          <w:rtl/>
        </w:rPr>
        <w:t>امّا مقدار واجب طعام به عنوان کفّار</w:t>
      </w:r>
      <w:r w:rsidR="00C565B2" w:rsidRPr="00A81803">
        <w:rPr>
          <w:rFonts w:hint="cs"/>
          <w:rtl/>
        </w:rPr>
        <w:t xml:space="preserve">ۀ </w:t>
      </w:r>
      <w:r w:rsidRPr="00A81803">
        <w:rPr>
          <w:rFonts w:hint="cs"/>
          <w:rtl/>
        </w:rPr>
        <w:t>روز</w:t>
      </w:r>
      <w:r w:rsidR="00C565B2" w:rsidRPr="00A81803">
        <w:rPr>
          <w:rFonts w:hint="cs"/>
          <w:rtl/>
        </w:rPr>
        <w:t xml:space="preserve">ۀ </w:t>
      </w:r>
      <w:r w:rsidRPr="00A81803">
        <w:rPr>
          <w:rFonts w:hint="cs"/>
          <w:rtl/>
        </w:rPr>
        <w:t>اینگونه افراد عبارت است از یک مد از قوت غالبِ محل، از قبیل گندم یا برنج و یا نصف</w:t>
      </w:r>
      <w:r w:rsidR="00F82FD9" w:rsidRPr="00A81803">
        <w:rPr>
          <w:rFonts w:hint="cs"/>
          <w:rtl/>
        </w:rPr>
        <w:t xml:space="preserve"> یک صاع از خرما، جو و یا مویز.</w:t>
      </w:r>
    </w:p>
    <w:p w:rsidR="00897BBC" w:rsidRPr="00A81803" w:rsidRDefault="009C3DD4" w:rsidP="0099007E">
      <w:pPr>
        <w:pStyle w:val="a0"/>
        <w:rPr>
          <w:rtl/>
        </w:rPr>
      </w:pPr>
      <w:r w:rsidRPr="00A81803">
        <w:rPr>
          <w:rFonts w:hint="cs"/>
          <w:rtl/>
        </w:rPr>
        <w:t>دادن طعام عادی و متوسطِ محلی به عنوان کفّاره به چند صورت انجام می‌شود، به این ترتیب:</w:t>
      </w:r>
    </w:p>
    <w:p w:rsidR="009C3DD4" w:rsidRPr="00A81803" w:rsidRDefault="004B1F25" w:rsidP="00476C33">
      <w:pPr>
        <w:pStyle w:val="a0"/>
        <w:numPr>
          <w:ilvl w:val="0"/>
          <w:numId w:val="15"/>
        </w:numPr>
        <w:rPr>
          <w:rStyle w:val="Char"/>
        </w:rPr>
      </w:pPr>
      <w:r w:rsidRPr="00A81803">
        <w:rPr>
          <w:rFonts w:hint="cs"/>
          <w:rtl/>
        </w:rPr>
        <w:t>در مقابل هر روزی که روزه نگرفته است</w:t>
      </w:r>
      <w:r w:rsidR="00F82FD9" w:rsidRPr="00A81803">
        <w:rPr>
          <w:rFonts w:hint="cs"/>
          <w:rtl/>
        </w:rPr>
        <w:t>،</w:t>
      </w:r>
      <w:r w:rsidRPr="00A81803">
        <w:rPr>
          <w:rFonts w:hint="cs"/>
          <w:rtl/>
        </w:rPr>
        <w:t xml:space="preserve"> مقدار کفّار</w:t>
      </w:r>
      <w:r w:rsidR="00C565B2" w:rsidRPr="00A81803">
        <w:rPr>
          <w:rFonts w:hint="cs"/>
          <w:rtl/>
        </w:rPr>
        <w:t xml:space="preserve">ۀ </w:t>
      </w:r>
      <w:r w:rsidRPr="00A81803">
        <w:rPr>
          <w:rFonts w:hint="cs"/>
          <w:rtl/>
        </w:rPr>
        <w:t>واجب را به فرد مسکین بدهد.</w:t>
      </w:r>
    </w:p>
    <w:p w:rsidR="004B1F25" w:rsidRPr="00A81803" w:rsidRDefault="004B1F25" w:rsidP="00476C33">
      <w:pPr>
        <w:pStyle w:val="a0"/>
        <w:numPr>
          <w:ilvl w:val="0"/>
          <w:numId w:val="15"/>
        </w:numPr>
        <w:rPr>
          <w:rStyle w:val="Char"/>
        </w:rPr>
      </w:pPr>
      <w:r w:rsidRPr="00A81803">
        <w:rPr>
          <w:rFonts w:hint="cs"/>
          <w:rtl/>
        </w:rPr>
        <w:t>به انداز</w:t>
      </w:r>
      <w:r w:rsidR="00C565B2" w:rsidRPr="00A81803">
        <w:rPr>
          <w:rFonts w:hint="cs"/>
          <w:rtl/>
        </w:rPr>
        <w:t xml:space="preserve">ۀ </w:t>
      </w:r>
      <w:r w:rsidRPr="00A81803">
        <w:rPr>
          <w:rFonts w:hint="cs"/>
          <w:rtl/>
        </w:rPr>
        <w:t>تعداد روزهایی که روزه نگرفته است طعام معمولی و متوسطی درست و آماده کند، سپس به همان اندازه</w:t>
      </w:r>
      <w:r w:rsidR="004B0119" w:rsidRPr="00A81803">
        <w:rPr>
          <w:rFonts w:hint="cs"/>
          <w:rtl/>
        </w:rPr>
        <w:t xml:space="preserve"> افراد مشخص مسکین را دعوت کند و به صورت دسته جمعی طعام آماده‌شده را به طور مساوی به آنان بخوراند. </w:t>
      </w:r>
    </w:p>
    <w:p w:rsidR="009E56D9" w:rsidRPr="00A81803" w:rsidRDefault="009E56D9" w:rsidP="004B1F25">
      <w:pPr>
        <w:pStyle w:val="a0"/>
        <w:numPr>
          <w:ilvl w:val="0"/>
          <w:numId w:val="15"/>
        </w:numPr>
        <w:rPr>
          <w:rStyle w:val="Char"/>
        </w:rPr>
      </w:pPr>
      <w:r w:rsidRPr="00A81803">
        <w:rPr>
          <w:rFonts w:hint="cs"/>
          <w:rtl/>
        </w:rPr>
        <w:t>می‌تواند طعام ساخته و آماده‌شده</w:t>
      </w:r>
      <w:r w:rsidR="00193C10" w:rsidRPr="00A81803">
        <w:rPr>
          <w:rFonts w:hint="cs"/>
          <w:rtl/>
        </w:rPr>
        <w:t xml:space="preserve"> را</w:t>
      </w:r>
      <w:r w:rsidRPr="00A81803">
        <w:rPr>
          <w:rFonts w:hint="cs"/>
          <w:rtl/>
        </w:rPr>
        <w:t xml:space="preserve"> به صورت عادلانه (بدون دعوت) بر آنان توزیع کند.</w:t>
      </w:r>
    </w:p>
    <w:p w:rsidR="009E56D9" w:rsidRPr="00A81803" w:rsidRDefault="00167B25" w:rsidP="00193C10">
      <w:pPr>
        <w:pStyle w:val="a0"/>
        <w:numPr>
          <w:ilvl w:val="0"/>
          <w:numId w:val="15"/>
        </w:numPr>
        <w:rPr>
          <w:rStyle w:val="Char"/>
        </w:rPr>
      </w:pPr>
      <w:r w:rsidRPr="00A81803">
        <w:rPr>
          <w:rFonts w:hint="cs"/>
          <w:rtl/>
        </w:rPr>
        <w:t>طریق</w:t>
      </w:r>
      <w:r w:rsidR="00C565B2" w:rsidRPr="00A81803">
        <w:rPr>
          <w:rFonts w:hint="cs"/>
          <w:rtl/>
        </w:rPr>
        <w:t xml:space="preserve">ۀ </w:t>
      </w:r>
      <w:r w:rsidRPr="00A81803">
        <w:rPr>
          <w:rFonts w:hint="cs"/>
          <w:rtl/>
        </w:rPr>
        <w:t>دیگر دادن</w:t>
      </w:r>
      <w:r w:rsidR="00CF0549" w:rsidRPr="00A81803">
        <w:rPr>
          <w:rFonts w:hint="cs"/>
          <w:rtl/>
        </w:rPr>
        <w:t xml:space="preserve"> </w:t>
      </w:r>
      <w:r w:rsidR="00AE1A87" w:rsidRPr="00A81803">
        <w:rPr>
          <w:rFonts w:hint="cs"/>
          <w:rtl/>
        </w:rPr>
        <w:t>طعام به عنوان کفّار</w:t>
      </w:r>
      <w:r w:rsidR="00C565B2" w:rsidRPr="00A81803">
        <w:rPr>
          <w:rFonts w:hint="cs"/>
          <w:rtl/>
        </w:rPr>
        <w:t xml:space="preserve">ۀ </w:t>
      </w:r>
      <w:r w:rsidR="00AE1A87" w:rsidRPr="00A81803">
        <w:rPr>
          <w:rFonts w:hint="cs"/>
          <w:rtl/>
        </w:rPr>
        <w:t>روزه به این شکل است که شخصی معادل تعداد روزهایی که در آن‌ها روزه نگرفته است</w:t>
      </w:r>
      <w:r w:rsidR="008E0E16" w:rsidRPr="00A81803">
        <w:rPr>
          <w:rFonts w:hint="cs"/>
          <w:rtl/>
        </w:rPr>
        <w:t>،</w:t>
      </w:r>
      <w:r w:rsidR="00AE1A87" w:rsidRPr="00A81803">
        <w:rPr>
          <w:rFonts w:hint="cs"/>
          <w:rtl/>
        </w:rPr>
        <w:t xml:space="preserve"> طعام به مؤسس</w:t>
      </w:r>
      <w:r w:rsidR="00C565B2" w:rsidRPr="00A81803">
        <w:rPr>
          <w:rFonts w:hint="cs"/>
          <w:rtl/>
        </w:rPr>
        <w:t xml:space="preserve">ۀ </w:t>
      </w:r>
      <w:r w:rsidR="00AE1A87" w:rsidRPr="00A81803">
        <w:rPr>
          <w:rFonts w:hint="cs"/>
          <w:rtl/>
        </w:rPr>
        <w:t>خیریه بدهد تا اینکه آن را به مصر</w:t>
      </w:r>
      <w:r w:rsidR="00A116CC" w:rsidRPr="00A81803">
        <w:rPr>
          <w:rFonts w:hint="cs"/>
          <w:rtl/>
        </w:rPr>
        <w:t>ف</w:t>
      </w:r>
      <w:r w:rsidR="00AE1A87" w:rsidRPr="00A81803">
        <w:rPr>
          <w:rFonts w:hint="cs"/>
          <w:rtl/>
        </w:rPr>
        <w:t xml:space="preserve"> افراد مسکین و بینوا برسانند، امّا به این شرط که شخص پرداخت‌کنند</w:t>
      </w:r>
      <w:r w:rsidR="00C565B2" w:rsidRPr="00A81803">
        <w:rPr>
          <w:rFonts w:hint="cs"/>
          <w:rtl/>
        </w:rPr>
        <w:t xml:space="preserve">ۀ </w:t>
      </w:r>
      <w:r w:rsidR="00AE1A87" w:rsidRPr="00A81803">
        <w:rPr>
          <w:rFonts w:hint="cs"/>
          <w:rtl/>
        </w:rPr>
        <w:t>کفّاره به آن مؤسسه، باید به مسؤلان و کارکنانِ آن یادآوری نماید که این طعام، کفّار</w:t>
      </w:r>
      <w:r w:rsidR="00C565B2" w:rsidRPr="00A81803">
        <w:rPr>
          <w:rFonts w:hint="cs"/>
          <w:rtl/>
        </w:rPr>
        <w:t xml:space="preserve">ۀ </w:t>
      </w:r>
      <w:r w:rsidR="00AE1A87" w:rsidRPr="00A81803">
        <w:rPr>
          <w:rFonts w:hint="cs"/>
          <w:rtl/>
        </w:rPr>
        <w:t>روز</w:t>
      </w:r>
      <w:r w:rsidR="00C565B2" w:rsidRPr="00A81803">
        <w:rPr>
          <w:rFonts w:hint="cs"/>
          <w:rtl/>
        </w:rPr>
        <w:t xml:space="preserve">ۀ </w:t>
      </w:r>
      <w:r w:rsidR="00AE1A87" w:rsidRPr="00A81803">
        <w:rPr>
          <w:rFonts w:hint="cs"/>
          <w:rtl/>
        </w:rPr>
        <w:t>رمضان می‌باشد، تا اینکه آنان نیز به طریق شرعی به م</w:t>
      </w:r>
      <w:r w:rsidR="008E0E16" w:rsidRPr="00A81803">
        <w:rPr>
          <w:rFonts w:hint="cs"/>
          <w:rtl/>
        </w:rPr>
        <w:t>صرف افراد مسکین و بینوا برسانند. والله الموفق.</w:t>
      </w:r>
    </w:p>
    <w:p w:rsidR="00663FC0" w:rsidRPr="00A81803" w:rsidRDefault="00663FC0" w:rsidP="00193C10">
      <w:pPr>
        <w:pStyle w:val="a2"/>
        <w:rPr>
          <w:rtl/>
        </w:rPr>
      </w:pPr>
      <w:bookmarkStart w:id="114" w:name="_Toc485737460"/>
      <w:r w:rsidRPr="00A81803">
        <w:rPr>
          <w:rFonts w:hint="cs"/>
          <w:rtl/>
        </w:rPr>
        <w:t>جماع و همخوابگی با زنِ در حال حیض (عادت ماهانه) و حکم کفّار</w:t>
      </w:r>
      <w:r w:rsidR="008E0E16" w:rsidRPr="00A81803">
        <w:rPr>
          <w:rFonts w:hint="cs"/>
          <w:rtl/>
        </w:rPr>
        <w:t>ۀ</w:t>
      </w:r>
      <w:r w:rsidRPr="00A81803">
        <w:rPr>
          <w:rFonts w:hint="cs"/>
          <w:rtl/>
        </w:rPr>
        <w:t xml:space="preserve"> آن</w:t>
      </w:r>
      <w:bookmarkEnd w:id="114"/>
      <w:r w:rsidRPr="00A81803">
        <w:rPr>
          <w:rFonts w:hint="cs"/>
          <w:rtl/>
        </w:rPr>
        <w:t xml:space="preserve"> </w:t>
      </w:r>
    </w:p>
    <w:p w:rsidR="00A25061" w:rsidRPr="00A81803" w:rsidRDefault="00A25061" w:rsidP="00A25061">
      <w:pPr>
        <w:pStyle w:val="a0"/>
        <w:rPr>
          <w:rtl/>
        </w:rPr>
      </w:pPr>
      <w:r w:rsidRPr="00A81803">
        <w:rPr>
          <w:rFonts w:hint="cs"/>
          <w:rtl/>
        </w:rPr>
        <w:t xml:space="preserve">باید دانست که در رابطه با جماع و همخوابگی مرد با زن در حین </w:t>
      </w:r>
      <w:r w:rsidR="006B37B4" w:rsidRPr="00A81803">
        <w:rPr>
          <w:rFonts w:hint="cs"/>
          <w:rtl/>
        </w:rPr>
        <w:t>عادت ماهانه چند پرسش و پاسخ پیش می‌آید:</w:t>
      </w:r>
    </w:p>
    <w:p w:rsidR="006B37B4" w:rsidRPr="00A81803" w:rsidRDefault="00271C63" w:rsidP="00271C63">
      <w:pPr>
        <w:pStyle w:val="a4"/>
      </w:pPr>
      <w:bookmarkStart w:id="115" w:name="_Toc485737461"/>
      <w:r w:rsidRPr="00A81803">
        <w:rPr>
          <w:rFonts w:hint="cs"/>
          <w:rtl/>
        </w:rPr>
        <w:t xml:space="preserve">1- </w:t>
      </w:r>
      <w:r w:rsidR="001E1AAE" w:rsidRPr="00A81803">
        <w:rPr>
          <w:rFonts w:hint="cs"/>
          <w:rtl/>
        </w:rPr>
        <w:t>حکم مردی که در حال حیض با همسر خود نزدیکی جنسی می‌کند</w:t>
      </w:r>
      <w:bookmarkEnd w:id="115"/>
    </w:p>
    <w:p w:rsidR="009D5526" w:rsidRPr="00A81803" w:rsidRDefault="00271C63" w:rsidP="00271C63">
      <w:pPr>
        <w:pStyle w:val="a0"/>
        <w:rPr>
          <w:rtl/>
        </w:rPr>
      </w:pPr>
      <w:r w:rsidRPr="00A81803">
        <w:rPr>
          <w:rFonts w:hint="cs"/>
          <w:rtl/>
        </w:rPr>
        <w:t>اگر سوال شود: مردی که با</w:t>
      </w:r>
      <w:r w:rsidR="00661E7F" w:rsidRPr="00A81803">
        <w:rPr>
          <w:rFonts w:hint="cs"/>
          <w:rtl/>
        </w:rPr>
        <w:t xml:space="preserve"> زن خود که در عادت ماهانه می‌باشد</w:t>
      </w:r>
      <w:r w:rsidR="001B18D1" w:rsidRPr="00A81803">
        <w:rPr>
          <w:rFonts w:hint="cs"/>
          <w:rtl/>
        </w:rPr>
        <w:t xml:space="preserve"> نزدیکی جنسی کند چه حکمی دارد؟ می‌توان حکم آن را از جنبه‌های مختلف بررسی نمود از آن جمله: </w:t>
      </w:r>
    </w:p>
    <w:p w:rsidR="008E0E16" w:rsidRPr="00A81803" w:rsidRDefault="008E0E16" w:rsidP="00B33500">
      <w:pPr>
        <w:pStyle w:val="a0"/>
        <w:widowControl w:val="0"/>
        <w:rPr>
          <w:rtl/>
        </w:rPr>
      </w:pPr>
      <w:r w:rsidRPr="00A81803">
        <w:rPr>
          <w:rStyle w:val="Char5"/>
          <w:rFonts w:hint="cs"/>
          <w:rtl/>
        </w:rPr>
        <w:t>الف:</w:t>
      </w:r>
      <w:r w:rsidR="001B18D1" w:rsidRPr="00A81803">
        <w:rPr>
          <w:rFonts w:hint="cs"/>
          <w:rtl/>
        </w:rPr>
        <w:t xml:space="preserve"> ممکن است مرد بدون مانع و حا</w:t>
      </w:r>
      <w:r w:rsidR="00193C10" w:rsidRPr="00A81803">
        <w:rPr>
          <w:rFonts w:hint="cs"/>
          <w:rtl/>
        </w:rPr>
        <w:t>ی</w:t>
      </w:r>
      <w:r w:rsidR="001B18D1" w:rsidRPr="00A81803">
        <w:rPr>
          <w:rFonts w:hint="cs"/>
          <w:rtl/>
        </w:rPr>
        <w:t xml:space="preserve">لی و به صورت مستقیم </w:t>
      </w:r>
      <w:r w:rsidR="00CF4B22" w:rsidRPr="00A81803">
        <w:rPr>
          <w:rFonts w:hint="cs"/>
          <w:rtl/>
        </w:rPr>
        <w:t xml:space="preserve">با </w:t>
      </w:r>
      <w:r w:rsidR="001B18D1" w:rsidRPr="00A81803">
        <w:rPr>
          <w:rFonts w:hint="cs"/>
          <w:rtl/>
        </w:rPr>
        <w:t>همسرِ خود که در حیض می‌باشد جماع کند، در این حالت با اجماع علما چنین عملی</w:t>
      </w:r>
      <w:r w:rsidR="00995A6B" w:rsidRPr="00A81803">
        <w:rPr>
          <w:rFonts w:hint="cs"/>
          <w:rtl/>
        </w:rPr>
        <w:t xml:space="preserve"> حرام می‌باشد، به دلیل این فرمود</w:t>
      </w:r>
      <w:r w:rsidR="00C565B2" w:rsidRPr="00A81803">
        <w:rPr>
          <w:rFonts w:hint="cs"/>
          <w:rtl/>
        </w:rPr>
        <w:t xml:space="preserve">ۀ </w:t>
      </w:r>
      <w:r w:rsidR="00995A6B" w:rsidRPr="00A81803">
        <w:rPr>
          <w:rFonts w:hint="cs"/>
          <w:rtl/>
        </w:rPr>
        <w:t xml:space="preserve">خداوند که می‌فرماید: </w:t>
      </w:r>
    </w:p>
    <w:p w:rsidR="008E0E16" w:rsidRPr="00A81803" w:rsidRDefault="005A2F3A" w:rsidP="00B33500">
      <w:pPr>
        <w:pStyle w:val="a0"/>
        <w:widowControl w:val="0"/>
        <w:rPr>
          <w:rStyle w:val="Char"/>
          <w:rtl/>
        </w:rPr>
      </w:pPr>
      <w:r w:rsidRPr="00A81803">
        <w:rPr>
          <w:rFonts w:cs="Traditional Arabic"/>
          <w:color w:val="000000"/>
          <w:shd w:val="clear" w:color="auto" w:fill="FFFFFF"/>
          <w:rtl/>
        </w:rPr>
        <w:t>﴿</w:t>
      </w:r>
      <w:r w:rsidRPr="00A81803">
        <w:rPr>
          <w:rStyle w:val="Char9"/>
          <w:rtl/>
        </w:rPr>
        <w:t xml:space="preserve">وَيَسۡ‍َٔلُونَكَ عَنِ </w:t>
      </w:r>
      <w:r w:rsidRPr="00A81803">
        <w:rPr>
          <w:rStyle w:val="Char9"/>
          <w:rFonts w:hint="cs"/>
          <w:rtl/>
        </w:rPr>
        <w:t>ٱلۡمَحِيضِۖ</w:t>
      </w:r>
      <w:r w:rsidRPr="00A81803">
        <w:rPr>
          <w:rStyle w:val="Char9"/>
          <w:rtl/>
        </w:rPr>
        <w:t xml:space="preserve"> قُلۡ هُوَ أَذٗى فَ</w:t>
      </w:r>
      <w:r w:rsidRPr="00A81803">
        <w:rPr>
          <w:rStyle w:val="Char9"/>
          <w:rFonts w:hint="cs"/>
          <w:rtl/>
        </w:rPr>
        <w:t>ٱعۡتَزِلُواْ</w:t>
      </w:r>
      <w:r w:rsidRPr="00A81803">
        <w:rPr>
          <w:rStyle w:val="Char9"/>
          <w:rtl/>
        </w:rPr>
        <w:t xml:space="preserve"> </w:t>
      </w:r>
      <w:r w:rsidRPr="00A81803">
        <w:rPr>
          <w:rStyle w:val="Char9"/>
          <w:rFonts w:hint="cs"/>
          <w:rtl/>
        </w:rPr>
        <w:t>ٱلنِّسَآءَ</w:t>
      </w:r>
      <w:r w:rsidRPr="00A81803">
        <w:rPr>
          <w:rStyle w:val="Char9"/>
          <w:rtl/>
        </w:rPr>
        <w:t xml:space="preserve"> فِي </w:t>
      </w:r>
      <w:r w:rsidRPr="00A81803">
        <w:rPr>
          <w:rStyle w:val="Char9"/>
          <w:rFonts w:hint="cs"/>
          <w:rtl/>
        </w:rPr>
        <w:t>ٱلۡمَحِيضِ</w:t>
      </w:r>
      <w:r w:rsidRPr="00A81803">
        <w:rPr>
          <w:rStyle w:val="Char9"/>
          <w:rtl/>
        </w:rPr>
        <w:t xml:space="preserve"> وَلَا تَقۡرَبُوهُنَّ حَتَّىٰ يَطۡهُرۡنَۖ فَإِذَا تَطَهَّرۡنَ فَأۡتُوهُنَّ مِنۡ حَيۡثُ أَمَرَكُمُ </w:t>
      </w:r>
      <w:r w:rsidRPr="00A81803">
        <w:rPr>
          <w:rStyle w:val="Char9"/>
          <w:rFonts w:hint="cs"/>
          <w:rtl/>
        </w:rPr>
        <w:t>ٱللَّهُۚ</w:t>
      </w:r>
      <w:r w:rsidR="00C3735C" w:rsidRPr="00A81803">
        <w:rPr>
          <w:rFonts w:cs="Times New Roman" w:hint="cs"/>
          <w:color w:val="000000"/>
          <w:shd w:val="clear" w:color="auto" w:fill="FFFFFF"/>
          <w:rtl/>
        </w:rPr>
        <w:t>...</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[البقرة:222]</w:t>
      </w:r>
      <w:r w:rsidR="00C3735C" w:rsidRPr="00A81803">
        <w:rPr>
          <w:rStyle w:val="Char"/>
          <w:rFonts w:hint="cs"/>
          <w:rtl/>
        </w:rPr>
        <w:t>.</w:t>
      </w:r>
      <w:r w:rsidR="00D47AF8" w:rsidRPr="00A81803">
        <w:rPr>
          <w:rStyle w:val="Char"/>
          <w:rFonts w:hint="cs"/>
          <w:rtl/>
        </w:rPr>
        <w:t xml:space="preserve"> </w:t>
      </w:r>
    </w:p>
    <w:p w:rsidR="00D47AF8" w:rsidRPr="00A81803" w:rsidRDefault="00D47AF8" w:rsidP="00B33500">
      <w:pPr>
        <w:pStyle w:val="a0"/>
        <w:widowControl w:val="0"/>
        <w:rPr>
          <w:rtl/>
        </w:rPr>
      </w:pPr>
      <w:r w:rsidRPr="00A81803">
        <w:rPr>
          <w:rStyle w:val="Char7"/>
          <w:rFonts w:hint="cs"/>
          <w:rtl/>
        </w:rPr>
        <w:t>«</w:t>
      </w:r>
      <w:r w:rsidR="008E0E16" w:rsidRPr="00A81803">
        <w:rPr>
          <w:rStyle w:val="Char7"/>
          <w:rFonts w:hint="cs"/>
          <w:rtl/>
        </w:rPr>
        <w:t>و از</w:t>
      </w:r>
      <w:r w:rsidR="008E0E16" w:rsidRPr="00A81803">
        <w:rPr>
          <w:rStyle w:val="Char7"/>
          <w:rtl/>
        </w:rPr>
        <w:t xml:space="preserve"> </w:t>
      </w:r>
      <w:r w:rsidR="008E0E16" w:rsidRPr="00A81803">
        <w:rPr>
          <w:rStyle w:val="Char7"/>
          <w:rFonts w:hint="cs"/>
          <w:rtl/>
        </w:rPr>
        <w:t>تو</w:t>
      </w:r>
      <w:r w:rsidR="008E0E16" w:rsidRPr="00A81803">
        <w:rPr>
          <w:rStyle w:val="Char7"/>
          <w:rtl/>
        </w:rPr>
        <w:t xml:space="preserve"> </w:t>
      </w:r>
      <w:r w:rsidR="008E0E16" w:rsidRPr="00A81803">
        <w:rPr>
          <w:rStyle w:val="Char7"/>
          <w:rFonts w:hint="cs"/>
          <w:rtl/>
        </w:rPr>
        <w:t>دربار</w:t>
      </w:r>
      <w:r w:rsidR="00C565B2" w:rsidRPr="00A81803">
        <w:rPr>
          <w:rStyle w:val="Char7"/>
          <w:rFonts w:hint="cs"/>
          <w:rtl/>
        </w:rPr>
        <w:t xml:space="preserve">ۀ </w:t>
      </w:r>
      <w:r w:rsidR="008E0E16" w:rsidRPr="00A81803">
        <w:rPr>
          <w:rStyle w:val="Char7"/>
          <w:rFonts w:hint="cs"/>
          <w:rtl/>
        </w:rPr>
        <w:t xml:space="preserve">حیض </w:t>
      </w:r>
      <w:r w:rsidR="008E0E16" w:rsidRPr="00A81803">
        <w:rPr>
          <w:rStyle w:val="Char7"/>
          <w:rtl/>
        </w:rPr>
        <w:t>(</w:t>
      </w:r>
      <w:r w:rsidR="008E0E16" w:rsidRPr="00A81803">
        <w:rPr>
          <w:rStyle w:val="Char7"/>
          <w:rFonts w:hint="cs"/>
          <w:rtl/>
        </w:rPr>
        <w:t>عادت</w:t>
      </w:r>
      <w:r w:rsidR="008E0E16" w:rsidRPr="00A81803">
        <w:rPr>
          <w:rStyle w:val="Char7"/>
          <w:rtl/>
        </w:rPr>
        <w:t xml:space="preserve"> </w:t>
      </w:r>
      <w:r w:rsidR="008E0E16" w:rsidRPr="00A81803">
        <w:rPr>
          <w:rStyle w:val="Char7"/>
          <w:rFonts w:hint="cs"/>
          <w:rtl/>
        </w:rPr>
        <w:t>ماهانه</w:t>
      </w:r>
      <w:r w:rsidR="008E0E16" w:rsidRPr="00A81803">
        <w:rPr>
          <w:rStyle w:val="Char7"/>
          <w:rtl/>
        </w:rPr>
        <w:t xml:space="preserve"> </w:t>
      </w:r>
      <w:r w:rsidR="008E0E16" w:rsidRPr="00A81803">
        <w:rPr>
          <w:rStyle w:val="Char7"/>
          <w:rFonts w:hint="cs"/>
          <w:rtl/>
        </w:rPr>
        <w:t>زنان</w:t>
      </w:r>
      <w:r w:rsidR="008E0E16" w:rsidRPr="00A81803">
        <w:rPr>
          <w:rStyle w:val="Char7"/>
          <w:rtl/>
        </w:rPr>
        <w:t xml:space="preserve">) </w:t>
      </w:r>
      <w:r w:rsidR="008E0E16" w:rsidRPr="00A81803">
        <w:rPr>
          <w:rStyle w:val="Char7"/>
          <w:rFonts w:hint="cs"/>
          <w:rtl/>
        </w:rPr>
        <w:t>می‌پرسند، بگو:</w:t>
      </w:r>
      <w:r w:rsidR="008E0E16" w:rsidRPr="00A81803">
        <w:rPr>
          <w:rStyle w:val="Char7"/>
          <w:rtl/>
        </w:rPr>
        <w:t xml:space="preserve"> </w:t>
      </w:r>
      <w:r w:rsidR="008E0E16" w:rsidRPr="00A81803">
        <w:rPr>
          <w:rStyle w:val="Char7"/>
          <w:rFonts w:hint="cs"/>
          <w:rtl/>
        </w:rPr>
        <w:t>آن</w:t>
      </w:r>
      <w:r w:rsidR="008E0E16" w:rsidRPr="00A81803">
        <w:rPr>
          <w:rStyle w:val="Char7"/>
          <w:rtl/>
        </w:rPr>
        <w:t xml:space="preserve"> </w:t>
      </w:r>
      <w:r w:rsidR="008E0E16" w:rsidRPr="00A81803">
        <w:rPr>
          <w:rStyle w:val="Char7"/>
          <w:rFonts w:hint="cs"/>
          <w:rtl/>
        </w:rPr>
        <w:t>پلید</w:t>
      </w:r>
      <w:r w:rsidR="008E0E16" w:rsidRPr="00A81803">
        <w:rPr>
          <w:rStyle w:val="Char7"/>
          <w:rtl/>
        </w:rPr>
        <w:t xml:space="preserve"> </w:t>
      </w:r>
      <w:r w:rsidR="008E0E16" w:rsidRPr="00A81803">
        <w:rPr>
          <w:rStyle w:val="Char7"/>
          <w:rFonts w:hint="cs"/>
          <w:rtl/>
        </w:rPr>
        <w:t>و</w:t>
      </w:r>
      <w:r w:rsidR="008E0E16" w:rsidRPr="00A81803">
        <w:rPr>
          <w:rStyle w:val="Char7"/>
          <w:rtl/>
        </w:rPr>
        <w:t xml:space="preserve"> </w:t>
      </w:r>
      <w:r w:rsidR="008E0E16" w:rsidRPr="00A81803">
        <w:rPr>
          <w:rStyle w:val="Char7"/>
          <w:rFonts w:hint="cs"/>
          <w:rtl/>
        </w:rPr>
        <w:t>زیانبار</w:t>
      </w:r>
      <w:r w:rsidR="008E0E16" w:rsidRPr="00A81803">
        <w:rPr>
          <w:rStyle w:val="Char7"/>
          <w:rtl/>
        </w:rPr>
        <w:t xml:space="preserve"> </w:t>
      </w:r>
      <w:r w:rsidR="008E0E16" w:rsidRPr="00A81803">
        <w:rPr>
          <w:rStyle w:val="Char7"/>
          <w:rFonts w:hint="cs"/>
          <w:rtl/>
        </w:rPr>
        <w:t>است، پس</w:t>
      </w:r>
      <w:r w:rsidR="008E0E16" w:rsidRPr="00A81803">
        <w:rPr>
          <w:rStyle w:val="Char7"/>
          <w:rtl/>
        </w:rPr>
        <w:t xml:space="preserve"> </w:t>
      </w:r>
      <w:r w:rsidR="008E0E16" w:rsidRPr="00A81803">
        <w:rPr>
          <w:rStyle w:val="Char7"/>
          <w:rFonts w:hint="cs"/>
          <w:rtl/>
        </w:rPr>
        <w:t>در</w:t>
      </w:r>
      <w:r w:rsidR="008E0E16" w:rsidRPr="00A81803">
        <w:rPr>
          <w:rStyle w:val="Char7"/>
          <w:rtl/>
        </w:rPr>
        <w:t xml:space="preserve"> </w:t>
      </w:r>
      <w:r w:rsidR="008E0E16" w:rsidRPr="00A81803">
        <w:rPr>
          <w:rStyle w:val="Char7"/>
          <w:rFonts w:hint="cs"/>
          <w:rtl/>
        </w:rPr>
        <w:t>حالت</w:t>
      </w:r>
      <w:r w:rsidR="008E0E16" w:rsidRPr="00A81803">
        <w:rPr>
          <w:rStyle w:val="Char7"/>
          <w:rtl/>
        </w:rPr>
        <w:t xml:space="preserve"> </w:t>
      </w:r>
      <w:r w:rsidR="008E0E16" w:rsidRPr="00A81803">
        <w:rPr>
          <w:rStyle w:val="Char7"/>
          <w:rFonts w:hint="cs"/>
          <w:rtl/>
        </w:rPr>
        <w:t>قاعدگی</w:t>
      </w:r>
      <w:r w:rsidR="008E0E16" w:rsidRPr="00A81803">
        <w:rPr>
          <w:rStyle w:val="Char7"/>
          <w:rtl/>
        </w:rPr>
        <w:t xml:space="preserve"> </w:t>
      </w:r>
      <w:r w:rsidR="008E0E16" w:rsidRPr="00A81803">
        <w:rPr>
          <w:rStyle w:val="Char7"/>
          <w:rFonts w:hint="cs"/>
          <w:rtl/>
        </w:rPr>
        <w:t>از</w:t>
      </w:r>
      <w:r w:rsidR="008E0E16" w:rsidRPr="00A81803">
        <w:rPr>
          <w:rStyle w:val="Char7"/>
          <w:rtl/>
        </w:rPr>
        <w:t xml:space="preserve"> </w:t>
      </w:r>
      <w:r w:rsidR="008E0E16" w:rsidRPr="00A81803">
        <w:rPr>
          <w:rStyle w:val="Char7"/>
          <w:rFonts w:hint="cs"/>
          <w:rtl/>
        </w:rPr>
        <w:t>زنان</w:t>
      </w:r>
      <w:r w:rsidR="008E0E16" w:rsidRPr="00A81803">
        <w:rPr>
          <w:rStyle w:val="Char7"/>
          <w:rtl/>
        </w:rPr>
        <w:t xml:space="preserve"> </w:t>
      </w:r>
      <w:r w:rsidR="008E0E16" w:rsidRPr="00A81803">
        <w:rPr>
          <w:rStyle w:val="Char7"/>
          <w:rFonts w:hint="cs"/>
          <w:rtl/>
        </w:rPr>
        <w:t>کناره</w:t>
      </w:r>
      <w:r w:rsidR="008E0E16" w:rsidRPr="00A81803">
        <w:rPr>
          <w:rStyle w:val="Char7"/>
          <w:rtl/>
        </w:rPr>
        <w:t xml:space="preserve"> </w:t>
      </w:r>
      <w:r w:rsidR="008E0E16" w:rsidRPr="00A81803">
        <w:rPr>
          <w:rStyle w:val="Char7"/>
          <w:rFonts w:hint="cs"/>
          <w:rtl/>
        </w:rPr>
        <w:t>گیری</w:t>
      </w:r>
      <w:r w:rsidR="008E0E16" w:rsidRPr="00A81803">
        <w:rPr>
          <w:rStyle w:val="Char7"/>
          <w:rtl/>
        </w:rPr>
        <w:t xml:space="preserve"> </w:t>
      </w:r>
      <w:r w:rsidR="008E0E16" w:rsidRPr="00A81803">
        <w:rPr>
          <w:rStyle w:val="Char7"/>
          <w:rFonts w:hint="cs"/>
          <w:rtl/>
        </w:rPr>
        <w:t>کنید،</w:t>
      </w:r>
      <w:r w:rsidR="008E0E16" w:rsidRPr="00A81803">
        <w:rPr>
          <w:rStyle w:val="Char7"/>
          <w:rtl/>
        </w:rPr>
        <w:t xml:space="preserve"> </w:t>
      </w:r>
      <w:r w:rsidR="008E0E16" w:rsidRPr="00A81803">
        <w:rPr>
          <w:rStyle w:val="Char7"/>
          <w:rFonts w:hint="cs"/>
          <w:rtl/>
        </w:rPr>
        <w:t>و</w:t>
      </w:r>
      <w:r w:rsidR="008E0E16" w:rsidRPr="00A81803">
        <w:rPr>
          <w:rStyle w:val="Char7"/>
          <w:rtl/>
        </w:rPr>
        <w:t xml:space="preserve"> </w:t>
      </w:r>
      <w:r w:rsidR="008E0E16" w:rsidRPr="00A81803">
        <w:rPr>
          <w:rStyle w:val="Char7"/>
          <w:rFonts w:hint="cs"/>
          <w:rtl/>
        </w:rPr>
        <w:t>با</w:t>
      </w:r>
      <w:r w:rsidR="008E0E16" w:rsidRPr="00A81803">
        <w:rPr>
          <w:rStyle w:val="Char7"/>
          <w:rtl/>
        </w:rPr>
        <w:t xml:space="preserve"> </w:t>
      </w:r>
      <w:r w:rsidR="008E0E16" w:rsidRPr="00A81803">
        <w:rPr>
          <w:rStyle w:val="Char7"/>
          <w:rFonts w:hint="cs"/>
          <w:rtl/>
        </w:rPr>
        <w:t>آن‌ها</w:t>
      </w:r>
      <w:r w:rsidR="008E0E16" w:rsidRPr="00A81803">
        <w:rPr>
          <w:rStyle w:val="Char7"/>
          <w:rtl/>
        </w:rPr>
        <w:t xml:space="preserve"> </w:t>
      </w:r>
      <w:r w:rsidR="008E0E16" w:rsidRPr="00A81803">
        <w:rPr>
          <w:rStyle w:val="Char7"/>
          <w:rFonts w:hint="cs"/>
          <w:rtl/>
        </w:rPr>
        <w:t>نزدیکی</w:t>
      </w:r>
      <w:r w:rsidR="008E0E16" w:rsidRPr="00A81803">
        <w:rPr>
          <w:rStyle w:val="Char7"/>
          <w:rtl/>
        </w:rPr>
        <w:t xml:space="preserve"> </w:t>
      </w:r>
      <w:r w:rsidR="008E0E16" w:rsidRPr="00A81803">
        <w:rPr>
          <w:rStyle w:val="Char7"/>
          <w:rFonts w:hint="cs"/>
          <w:rtl/>
        </w:rPr>
        <w:t>نکنید؛</w:t>
      </w:r>
      <w:r w:rsidR="008E0E16" w:rsidRPr="00A81803">
        <w:rPr>
          <w:rStyle w:val="Char7"/>
          <w:rtl/>
        </w:rPr>
        <w:t xml:space="preserve"> </w:t>
      </w:r>
      <w:r w:rsidR="008E0E16" w:rsidRPr="00A81803">
        <w:rPr>
          <w:rStyle w:val="Char7"/>
          <w:rFonts w:hint="cs"/>
          <w:rtl/>
        </w:rPr>
        <w:t>تا</w:t>
      </w:r>
      <w:r w:rsidR="008E0E16" w:rsidRPr="00A81803">
        <w:rPr>
          <w:rStyle w:val="Char7"/>
          <w:rtl/>
        </w:rPr>
        <w:t xml:space="preserve"> </w:t>
      </w:r>
      <w:r w:rsidR="008E0E16" w:rsidRPr="00A81803">
        <w:rPr>
          <w:rStyle w:val="Char7"/>
          <w:rFonts w:hint="cs"/>
          <w:rtl/>
        </w:rPr>
        <w:t>پاک</w:t>
      </w:r>
      <w:r w:rsidR="008E0E16" w:rsidRPr="00A81803">
        <w:rPr>
          <w:rStyle w:val="Char7"/>
          <w:rtl/>
        </w:rPr>
        <w:t xml:space="preserve"> </w:t>
      </w:r>
      <w:r w:rsidR="008E0E16" w:rsidRPr="00A81803">
        <w:rPr>
          <w:rStyle w:val="Char7"/>
          <w:rFonts w:hint="cs"/>
          <w:rtl/>
        </w:rPr>
        <w:t>شوند. پس</w:t>
      </w:r>
      <w:r w:rsidR="008E0E16" w:rsidRPr="00A81803">
        <w:rPr>
          <w:rStyle w:val="Char7"/>
          <w:rtl/>
        </w:rPr>
        <w:t xml:space="preserve"> </w:t>
      </w:r>
      <w:r w:rsidR="008E0E16" w:rsidRPr="00A81803">
        <w:rPr>
          <w:rStyle w:val="Char7"/>
          <w:rFonts w:hint="cs"/>
          <w:rtl/>
        </w:rPr>
        <w:t>هنگامی</w:t>
      </w:r>
      <w:r w:rsidR="008E0E16" w:rsidRPr="00A81803">
        <w:rPr>
          <w:rStyle w:val="Char7"/>
          <w:rtl/>
        </w:rPr>
        <w:t xml:space="preserve"> </w:t>
      </w:r>
      <w:r w:rsidR="008E0E16" w:rsidRPr="00A81803">
        <w:rPr>
          <w:rStyle w:val="Char7"/>
          <w:rFonts w:hint="cs"/>
          <w:rtl/>
        </w:rPr>
        <w:t>که</w:t>
      </w:r>
      <w:r w:rsidR="008E0E16" w:rsidRPr="00A81803">
        <w:rPr>
          <w:rStyle w:val="Char7"/>
          <w:rtl/>
        </w:rPr>
        <w:t xml:space="preserve"> </w:t>
      </w:r>
      <w:r w:rsidR="008E0E16" w:rsidRPr="00A81803">
        <w:rPr>
          <w:rStyle w:val="Char7"/>
          <w:rFonts w:hint="cs"/>
          <w:rtl/>
        </w:rPr>
        <w:t>پاک</w:t>
      </w:r>
      <w:r w:rsidR="008E0E16" w:rsidRPr="00A81803">
        <w:rPr>
          <w:rStyle w:val="Char7"/>
          <w:rtl/>
        </w:rPr>
        <w:t xml:space="preserve"> </w:t>
      </w:r>
      <w:r w:rsidR="008E0E16" w:rsidRPr="00A81803">
        <w:rPr>
          <w:rStyle w:val="Char7"/>
          <w:rFonts w:hint="cs"/>
          <w:rtl/>
        </w:rPr>
        <w:t>شدند</w:t>
      </w:r>
      <w:r w:rsidR="008E0E16" w:rsidRPr="00A81803">
        <w:rPr>
          <w:rStyle w:val="Char7"/>
          <w:rtl/>
        </w:rPr>
        <w:t xml:space="preserve"> </w:t>
      </w:r>
      <w:r w:rsidR="008E0E16" w:rsidRPr="00A81803">
        <w:rPr>
          <w:rStyle w:val="Char7"/>
          <w:rFonts w:hint="cs"/>
          <w:rtl/>
        </w:rPr>
        <w:t>و</w:t>
      </w:r>
      <w:r w:rsidR="008E0E16" w:rsidRPr="00A81803">
        <w:rPr>
          <w:rStyle w:val="Char7"/>
          <w:rtl/>
        </w:rPr>
        <w:t xml:space="preserve"> </w:t>
      </w:r>
      <w:r w:rsidR="008E0E16" w:rsidRPr="00A81803">
        <w:rPr>
          <w:rStyle w:val="Char7"/>
          <w:rFonts w:hint="cs"/>
          <w:rtl/>
        </w:rPr>
        <w:t>غسل</w:t>
      </w:r>
      <w:r w:rsidR="008E0E16" w:rsidRPr="00A81803">
        <w:rPr>
          <w:rStyle w:val="Char7"/>
          <w:rtl/>
        </w:rPr>
        <w:t xml:space="preserve"> </w:t>
      </w:r>
      <w:r w:rsidR="008E0E16" w:rsidRPr="00A81803">
        <w:rPr>
          <w:rStyle w:val="Char7"/>
          <w:rFonts w:hint="cs"/>
          <w:rtl/>
        </w:rPr>
        <w:t>کردند،</w:t>
      </w:r>
      <w:r w:rsidR="008E0E16" w:rsidRPr="00A81803">
        <w:rPr>
          <w:rStyle w:val="Char7"/>
          <w:rtl/>
        </w:rPr>
        <w:t xml:space="preserve"> </w:t>
      </w:r>
      <w:r w:rsidR="008E0E16" w:rsidRPr="00A81803">
        <w:rPr>
          <w:rStyle w:val="Char7"/>
          <w:rFonts w:hint="cs"/>
          <w:rtl/>
        </w:rPr>
        <w:t>از</w:t>
      </w:r>
      <w:r w:rsidR="008E0E16" w:rsidRPr="00A81803">
        <w:rPr>
          <w:rStyle w:val="Char7"/>
          <w:rtl/>
        </w:rPr>
        <w:t xml:space="preserve"> </w:t>
      </w:r>
      <w:r w:rsidR="008E0E16" w:rsidRPr="00A81803">
        <w:rPr>
          <w:rStyle w:val="Char7"/>
          <w:rFonts w:hint="cs"/>
          <w:rtl/>
        </w:rPr>
        <w:t>همان</w:t>
      </w:r>
      <w:r w:rsidR="008E0E16" w:rsidRPr="00A81803">
        <w:rPr>
          <w:rStyle w:val="Char7"/>
          <w:rtl/>
        </w:rPr>
        <w:t xml:space="preserve"> </w:t>
      </w:r>
      <w:r w:rsidR="008E0E16" w:rsidRPr="00A81803">
        <w:rPr>
          <w:rStyle w:val="Char7"/>
          <w:rFonts w:hint="cs"/>
          <w:rtl/>
        </w:rPr>
        <w:t>جا</w:t>
      </w:r>
      <w:r w:rsidR="008E0E16" w:rsidRPr="00A81803">
        <w:rPr>
          <w:rStyle w:val="Char7"/>
          <w:rtl/>
        </w:rPr>
        <w:t xml:space="preserve"> </w:t>
      </w:r>
      <w:r w:rsidR="008E0E16" w:rsidRPr="00A81803">
        <w:rPr>
          <w:rStyle w:val="Char7"/>
          <w:rFonts w:hint="cs"/>
          <w:rtl/>
        </w:rPr>
        <w:t>که</w:t>
      </w:r>
      <w:r w:rsidR="008E0E16" w:rsidRPr="00A81803">
        <w:rPr>
          <w:rStyle w:val="Char7"/>
          <w:rtl/>
        </w:rPr>
        <w:t xml:space="preserve"> </w:t>
      </w:r>
      <w:r w:rsidR="008E0E16" w:rsidRPr="00A81803">
        <w:rPr>
          <w:rStyle w:val="Char7"/>
          <w:rFonts w:hint="cs"/>
          <w:rtl/>
        </w:rPr>
        <w:t>خداوند</w:t>
      </w:r>
      <w:r w:rsidR="008E0E16" w:rsidRPr="00A81803">
        <w:rPr>
          <w:rStyle w:val="Char7"/>
          <w:rtl/>
        </w:rPr>
        <w:t xml:space="preserve"> </w:t>
      </w:r>
      <w:r w:rsidR="008E0E16" w:rsidRPr="00A81803">
        <w:rPr>
          <w:rStyle w:val="Char7"/>
          <w:rFonts w:hint="cs"/>
          <w:rtl/>
        </w:rPr>
        <w:t>به</w:t>
      </w:r>
      <w:r w:rsidR="008E0E16" w:rsidRPr="00A81803">
        <w:rPr>
          <w:rStyle w:val="Char7"/>
          <w:rtl/>
        </w:rPr>
        <w:t xml:space="preserve"> </w:t>
      </w:r>
      <w:r w:rsidR="008E0E16" w:rsidRPr="00A81803">
        <w:rPr>
          <w:rStyle w:val="Char7"/>
          <w:rFonts w:hint="cs"/>
          <w:rtl/>
        </w:rPr>
        <w:t>شما</w:t>
      </w:r>
      <w:r w:rsidR="008E0E16" w:rsidRPr="00A81803">
        <w:rPr>
          <w:rStyle w:val="Char7"/>
          <w:rtl/>
        </w:rPr>
        <w:t xml:space="preserve"> </w:t>
      </w:r>
      <w:r w:rsidR="008E0E16" w:rsidRPr="00A81803">
        <w:rPr>
          <w:rStyle w:val="Char7"/>
          <w:rFonts w:hint="cs"/>
          <w:rtl/>
        </w:rPr>
        <w:t>فرمان</w:t>
      </w:r>
      <w:r w:rsidR="008E0E16" w:rsidRPr="00A81803">
        <w:rPr>
          <w:rStyle w:val="Char7"/>
          <w:rtl/>
        </w:rPr>
        <w:t xml:space="preserve"> </w:t>
      </w:r>
      <w:r w:rsidR="008E0E16" w:rsidRPr="00A81803">
        <w:rPr>
          <w:rStyle w:val="Char7"/>
          <w:rFonts w:hint="cs"/>
          <w:rtl/>
        </w:rPr>
        <w:t>داده، با</w:t>
      </w:r>
      <w:r w:rsidR="008E0E16" w:rsidRPr="00A81803">
        <w:rPr>
          <w:rStyle w:val="Char7"/>
          <w:rtl/>
        </w:rPr>
        <w:t xml:space="preserve"> </w:t>
      </w:r>
      <w:r w:rsidR="008E0E16" w:rsidRPr="00A81803">
        <w:rPr>
          <w:rStyle w:val="Char7"/>
          <w:rFonts w:hint="cs"/>
          <w:rtl/>
        </w:rPr>
        <w:t>آن‌ها</w:t>
      </w:r>
      <w:r w:rsidR="008E0E16" w:rsidRPr="00A81803">
        <w:rPr>
          <w:rStyle w:val="Char7"/>
          <w:rtl/>
        </w:rPr>
        <w:t xml:space="preserve"> </w:t>
      </w:r>
      <w:r w:rsidR="008E0E16" w:rsidRPr="00A81803">
        <w:rPr>
          <w:rStyle w:val="Char7"/>
          <w:rFonts w:hint="cs"/>
          <w:rtl/>
        </w:rPr>
        <w:t>آمیزش</w:t>
      </w:r>
      <w:r w:rsidR="008E0E16" w:rsidRPr="00A81803">
        <w:rPr>
          <w:rStyle w:val="Char7"/>
          <w:rtl/>
        </w:rPr>
        <w:t xml:space="preserve"> </w:t>
      </w:r>
      <w:r w:rsidR="008E0E16" w:rsidRPr="00A81803">
        <w:rPr>
          <w:rStyle w:val="Char7"/>
          <w:rFonts w:hint="cs"/>
          <w:rtl/>
        </w:rPr>
        <w:t>کنید</w:t>
      </w:r>
      <w:r w:rsidR="00C62B76" w:rsidRPr="00A81803">
        <w:rPr>
          <w:rStyle w:val="Char7"/>
          <w:rFonts w:hint="cs"/>
          <w:rtl/>
        </w:rPr>
        <w:t>»</w:t>
      </w:r>
      <w:r w:rsidR="00C62B76" w:rsidRPr="00A81803">
        <w:rPr>
          <w:rFonts w:hint="cs"/>
          <w:rtl/>
        </w:rPr>
        <w:t>.</w:t>
      </w:r>
    </w:p>
    <w:p w:rsidR="00E37D61" w:rsidRPr="00A81803" w:rsidRDefault="002A6570" w:rsidP="00193C10">
      <w:pPr>
        <w:pStyle w:val="a0"/>
        <w:rPr>
          <w:rtl/>
        </w:rPr>
      </w:pPr>
      <w:r w:rsidRPr="00A81803">
        <w:rPr>
          <w:rFonts w:hint="cs"/>
          <w:rtl/>
        </w:rPr>
        <w:t xml:space="preserve">آری، </w:t>
      </w:r>
      <w:r w:rsidR="001E620F" w:rsidRPr="00A81803">
        <w:rPr>
          <w:rFonts w:hint="cs"/>
          <w:rtl/>
        </w:rPr>
        <w:t>ای</w:t>
      </w:r>
      <w:r w:rsidRPr="00A81803">
        <w:rPr>
          <w:rFonts w:hint="cs"/>
          <w:rtl/>
        </w:rPr>
        <w:t xml:space="preserve">ن است همان </w:t>
      </w:r>
      <w:r w:rsidR="008E0E16" w:rsidRPr="00A81803">
        <w:rPr>
          <w:rFonts w:hint="cs"/>
          <w:rtl/>
        </w:rPr>
        <w:t>عملی که دارای کفّاره می‌باشد، -</w:t>
      </w:r>
      <w:r w:rsidRPr="00A81803">
        <w:rPr>
          <w:rFonts w:hint="cs"/>
          <w:rtl/>
        </w:rPr>
        <w:t>با خوا</w:t>
      </w:r>
      <w:r w:rsidR="008E0E16" w:rsidRPr="00A81803">
        <w:rPr>
          <w:rFonts w:hint="cs"/>
          <w:rtl/>
        </w:rPr>
        <w:t>ست خداوند</w:t>
      </w:r>
      <w:r w:rsidRPr="00A81803">
        <w:rPr>
          <w:rtl/>
        </w:rPr>
        <w:t>–</w:t>
      </w:r>
      <w:r w:rsidRPr="00A81803">
        <w:rPr>
          <w:rFonts w:hint="cs"/>
          <w:rtl/>
        </w:rPr>
        <w:t xml:space="preserve"> بعداً دربار</w:t>
      </w:r>
      <w:r w:rsidR="00C565B2" w:rsidRPr="00A81803">
        <w:rPr>
          <w:rFonts w:hint="cs"/>
          <w:rtl/>
        </w:rPr>
        <w:t xml:space="preserve">ۀ </w:t>
      </w:r>
      <w:r w:rsidRPr="00A81803">
        <w:rPr>
          <w:rFonts w:hint="cs"/>
          <w:rtl/>
        </w:rPr>
        <w:t xml:space="preserve">آن توضیح خواهیم داد. </w:t>
      </w:r>
    </w:p>
    <w:p w:rsidR="002A6570" w:rsidRPr="00A81803" w:rsidRDefault="002A6570" w:rsidP="000C578B">
      <w:pPr>
        <w:pStyle w:val="a0"/>
        <w:rPr>
          <w:rtl/>
        </w:rPr>
      </w:pPr>
      <w:r w:rsidRPr="00A81803">
        <w:rPr>
          <w:rStyle w:val="Char5"/>
          <w:rFonts w:hint="cs"/>
          <w:rtl/>
        </w:rPr>
        <w:t>ب</w:t>
      </w:r>
      <w:r w:rsidR="008E0E16" w:rsidRPr="00A81803">
        <w:rPr>
          <w:rFonts w:hint="cs"/>
          <w:rtl/>
        </w:rPr>
        <w:t>:</w:t>
      </w:r>
      <w:r w:rsidRPr="00A81803">
        <w:rPr>
          <w:rFonts w:hint="cs"/>
          <w:rtl/>
        </w:rPr>
        <w:t xml:space="preserve"> ممکن است مرد با پوشاندن بدن و عورت همسر خود که در حیض می‌باشد، با او بدون عمل مقاربت، تماس حاصل کند و متلذذ شود، این صورت با استناد به روایات نقل‌شده و با اتفاق علما جایز و مباح می‌باشد. </w:t>
      </w:r>
    </w:p>
    <w:p w:rsidR="008E0E16" w:rsidRPr="00A81803" w:rsidRDefault="002A6570" w:rsidP="00193C10">
      <w:pPr>
        <w:pStyle w:val="a0"/>
        <w:rPr>
          <w:rtl/>
        </w:rPr>
      </w:pPr>
      <w:r w:rsidRPr="00A81803">
        <w:rPr>
          <w:rStyle w:val="Char5"/>
          <w:rFonts w:hint="cs"/>
          <w:rtl/>
        </w:rPr>
        <w:t>ج</w:t>
      </w:r>
      <w:r w:rsidR="008E0E16" w:rsidRPr="00A81803">
        <w:rPr>
          <w:rFonts w:hint="cs"/>
          <w:rtl/>
        </w:rPr>
        <w:t>:</w:t>
      </w:r>
      <w:r w:rsidRPr="00A81803">
        <w:rPr>
          <w:rFonts w:hint="cs"/>
          <w:rtl/>
        </w:rPr>
        <w:t xml:space="preserve"> صورت سوم به این شکل است که مرد از ناف به بالا بدون پوشاندن آن، با همسر خود تماس حاصل کند، استفاده از این صورت میان علما اختلاف است، در مذهب امام مالک و امام شافعی و امام ابوحنیفه چنین تماسی حرام می‌باشد. ولی امام احمد آن را عملی مباح و جایز دانسته</w:t>
      </w:r>
      <w:r w:rsidR="00193C10" w:rsidRPr="00A81803">
        <w:rPr>
          <w:rFonts w:hint="cs"/>
          <w:rtl/>
        </w:rPr>
        <w:t xml:space="preserve"> است</w:t>
      </w:r>
      <w:r w:rsidRPr="00A81803">
        <w:rPr>
          <w:rFonts w:hint="cs"/>
          <w:rtl/>
        </w:rPr>
        <w:t xml:space="preserve"> و به این قسمت از آی</w:t>
      </w:r>
      <w:r w:rsidR="00C565B2" w:rsidRPr="00A81803">
        <w:rPr>
          <w:rFonts w:hint="cs"/>
          <w:rtl/>
        </w:rPr>
        <w:t xml:space="preserve">ۀ </w:t>
      </w:r>
      <w:r w:rsidRPr="00A81803">
        <w:rPr>
          <w:rFonts w:hint="cs"/>
          <w:rtl/>
        </w:rPr>
        <w:t>صفح</w:t>
      </w:r>
      <w:r w:rsidR="00C565B2" w:rsidRPr="00A81803">
        <w:rPr>
          <w:rFonts w:hint="cs"/>
          <w:rtl/>
        </w:rPr>
        <w:t xml:space="preserve">ۀ </w:t>
      </w:r>
      <w:r w:rsidRPr="00A81803">
        <w:rPr>
          <w:rFonts w:hint="cs"/>
          <w:rtl/>
        </w:rPr>
        <w:t>قبل استناد کرده</w:t>
      </w:r>
      <w:r w:rsidR="00193C10" w:rsidRPr="00A81803">
        <w:rPr>
          <w:rFonts w:hint="cs"/>
          <w:rtl/>
        </w:rPr>
        <w:t xml:space="preserve"> است</w:t>
      </w:r>
      <w:r w:rsidRPr="00A81803">
        <w:rPr>
          <w:rFonts w:hint="cs"/>
          <w:rtl/>
        </w:rPr>
        <w:t xml:space="preserve"> که </w:t>
      </w:r>
      <w:r w:rsidR="004A3DFC" w:rsidRPr="00A81803">
        <w:rPr>
          <w:rFonts w:hint="cs"/>
          <w:rtl/>
        </w:rPr>
        <w:t>می‌فرماید:</w:t>
      </w:r>
      <w:r w:rsidR="008B2ADD" w:rsidRPr="00A81803">
        <w:rPr>
          <w:rFonts w:hint="cs"/>
          <w:rtl/>
        </w:rPr>
        <w:t xml:space="preserve"> </w:t>
      </w:r>
    </w:p>
    <w:p w:rsidR="008E0E16" w:rsidRPr="00A81803" w:rsidRDefault="008B2ADD" w:rsidP="008E0E16">
      <w:pPr>
        <w:pStyle w:val="a0"/>
        <w:rPr>
          <w:rtl/>
        </w:rPr>
      </w:pPr>
      <w:r w:rsidRPr="00A81803">
        <w:rPr>
          <w:rFonts w:cs="Traditional Arabic"/>
          <w:color w:val="000000"/>
          <w:shd w:val="clear" w:color="auto" w:fill="FFFFFF"/>
          <w:rtl/>
        </w:rPr>
        <w:t>﴿</w:t>
      </w:r>
      <w:r w:rsidRPr="00A81803">
        <w:rPr>
          <w:rStyle w:val="Char9"/>
          <w:rtl/>
        </w:rPr>
        <w:t>فَ</w:t>
      </w:r>
      <w:r w:rsidRPr="00A81803">
        <w:rPr>
          <w:rStyle w:val="Char9"/>
          <w:rFonts w:hint="cs"/>
          <w:rtl/>
        </w:rPr>
        <w:t>ٱعۡتَزِلُواْ</w:t>
      </w:r>
      <w:r w:rsidRPr="00A81803">
        <w:rPr>
          <w:rStyle w:val="Char9"/>
          <w:rtl/>
        </w:rPr>
        <w:t xml:space="preserve"> </w:t>
      </w:r>
      <w:r w:rsidRPr="00A81803">
        <w:rPr>
          <w:rStyle w:val="Char9"/>
          <w:rFonts w:hint="cs"/>
          <w:rtl/>
        </w:rPr>
        <w:t>ٱلنِّسَآءَ</w:t>
      </w:r>
      <w:r w:rsidRPr="00A81803">
        <w:rPr>
          <w:rStyle w:val="Char9"/>
          <w:rtl/>
        </w:rPr>
        <w:t xml:space="preserve"> فِي </w:t>
      </w:r>
      <w:r w:rsidRPr="00A81803">
        <w:rPr>
          <w:rStyle w:val="Char9"/>
          <w:rFonts w:hint="cs"/>
          <w:rtl/>
        </w:rPr>
        <w:t>ٱلۡمَحِيضِ</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 222]</w:t>
      </w:r>
      <w:r w:rsidRPr="00A81803">
        <w:rPr>
          <w:rFonts w:hint="cs"/>
          <w:rtl/>
        </w:rPr>
        <w:t>.</w:t>
      </w:r>
      <w:r w:rsidR="0092387A" w:rsidRPr="00A81803">
        <w:rPr>
          <w:rFonts w:hint="cs"/>
          <w:rtl/>
        </w:rPr>
        <w:t xml:space="preserve"> </w:t>
      </w:r>
    </w:p>
    <w:p w:rsidR="008B2ADD" w:rsidRPr="00A81803" w:rsidRDefault="0092387A" w:rsidP="00970FFA">
      <w:pPr>
        <w:pStyle w:val="a0"/>
        <w:rPr>
          <w:rtl/>
        </w:rPr>
      </w:pPr>
      <w:r w:rsidRPr="00A81803">
        <w:rPr>
          <w:rFonts w:hint="cs"/>
          <w:rtl/>
        </w:rPr>
        <w:t>و گفته است: واژ</w:t>
      </w:r>
      <w:r w:rsidR="00C565B2" w:rsidRPr="00A81803">
        <w:rPr>
          <w:rFonts w:hint="cs"/>
          <w:rtl/>
        </w:rPr>
        <w:t xml:space="preserve">ۀ </w:t>
      </w:r>
      <w:r w:rsidRPr="00A81803">
        <w:rPr>
          <w:rFonts w:hint="cs"/>
          <w:rtl/>
        </w:rPr>
        <w:t>«</w:t>
      </w:r>
      <w:r w:rsidR="008E0E16" w:rsidRPr="00A81803">
        <w:rPr>
          <w:rStyle w:val="Char9"/>
          <w:rFonts w:hint="cs"/>
          <w:rtl/>
        </w:rPr>
        <w:t>ٱلۡمَحِيضِ</w:t>
      </w:r>
      <w:r w:rsidRPr="00A81803">
        <w:rPr>
          <w:rFonts w:hint="cs"/>
          <w:rtl/>
        </w:rPr>
        <w:t>» در این آیه، اسمی است برای محل حیض که همان فرج زن باشد. همچنین استناد کرده</w:t>
      </w:r>
      <w:r w:rsidR="00193C10" w:rsidRPr="00A81803">
        <w:rPr>
          <w:rFonts w:hint="cs"/>
          <w:rtl/>
        </w:rPr>
        <w:t xml:space="preserve"> است</w:t>
      </w:r>
      <w:r w:rsidRPr="00A81803">
        <w:rPr>
          <w:rFonts w:hint="cs"/>
          <w:rtl/>
        </w:rPr>
        <w:t xml:space="preserve"> به این روایت که پیامبر</w:t>
      </w:r>
      <w:r w:rsidRPr="00A81803">
        <w:rPr>
          <w:rFonts w:cs="CTraditional Arabic" w:hint="cs"/>
          <w:rtl/>
        </w:rPr>
        <w:t>ج</w:t>
      </w:r>
      <w:r w:rsidRPr="00A81803">
        <w:rPr>
          <w:rFonts w:hint="cs"/>
          <w:rtl/>
        </w:rPr>
        <w:t xml:space="preserve"> فرموده است: </w:t>
      </w:r>
      <w:r w:rsidRPr="00A81803">
        <w:rPr>
          <w:rStyle w:val="Char6"/>
          <w:rFonts w:hint="cs"/>
          <w:rtl/>
        </w:rPr>
        <w:t>«</w:t>
      </w:r>
      <w:r w:rsidR="00026B28" w:rsidRPr="00A81803">
        <w:rPr>
          <w:rStyle w:val="Char6"/>
          <w:rFonts w:hint="cs"/>
          <w:rtl/>
        </w:rPr>
        <w:t>إِ</w:t>
      </w:r>
      <w:r w:rsidR="00D24928" w:rsidRPr="00A81803">
        <w:rPr>
          <w:rStyle w:val="Char6"/>
          <w:rtl/>
        </w:rPr>
        <w:t>صْنَعُوا كُلَّ شَيْءٍ إِلَّا النِّكَاحَ</w:t>
      </w:r>
      <w:r w:rsidRPr="00A81803">
        <w:rPr>
          <w:rStyle w:val="Char6"/>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43"/>
      </w:r>
      <w:r w:rsidRPr="00A81803">
        <w:rPr>
          <w:rFonts w:ascii="IRLotus" w:hAnsi="IRLotus" w:cs="IRLotus"/>
          <w:vertAlign w:val="superscript"/>
          <w:rtl/>
        </w:rPr>
        <w:t>)</w:t>
      </w:r>
      <w:r w:rsidR="008E0E16" w:rsidRPr="00A81803">
        <w:rPr>
          <w:rFonts w:hint="cs"/>
          <w:rtl/>
        </w:rPr>
        <w:t>؛ «</w:t>
      </w:r>
      <w:r w:rsidRPr="00A81803">
        <w:rPr>
          <w:rFonts w:hint="cs"/>
          <w:rtl/>
        </w:rPr>
        <w:t xml:space="preserve">با همسران خود </w:t>
      </w:r>
      <w:r w:rsidR="00756AD4" w:rsidRPr="00A81803">
        <w:rPr>
          <w:rFonts w:hint="cs"/>
          <w:rtl/>
        </w:rPr>
        <w:t>(</w:t>
      </w:r>
      <w:r w:rsidRPr="00A81803">
        <w:rPr>
          <w:rFonts w:hint="cs"/>
          <w:rtl/>
        </w:rPr>
        <w:t>که در حال حیض می‌باشند) به جز نکاح و جماع، هر کاری که می‌خواهید انجام دهید</w:t>
      </w:r>
      <w:r w:rsidR="008E0E16" w:rsidRPr="00A81803">
        <w:rPr>
          <w:rFonts w:hint="cs"/>
          <w:rtl/>
        </w:rPr>
        <w:t>»</w:t>
      </w:r>
      <w:r w:rsidRPr="00A81803">
        <w:rPr>
          <w:rFonts w:hint="cs"/>
          <w:rtl/>
        </w:rPr>
        <w:t>.</w:t>
      </w:r>
    </w:p>
    <w:p w:rsidR="0092387A" w:rsidRPr="00A81803" w:rsidRDefault="0092387A" w:rsidP="00A4223C">
      <w:pPr>
        <w:pStyle w:val="a0"/>
        <w:rPr>
          <w:rtl/>
        </w:rPr>
      </w:pPr>
      <w:r w:rsidRPr="00A81803">
        <w:rPr>
          <w:rFonts w:hint="cs"/>
          <w:rtl/>
        </w:rPr>
        <w:t>البته نظر امام احمد صحیح است</w:t>
      </w:r>
      <w:r w:rsidR="008E0E16" w:rsidRPr="00A81803">
        <w:rPr>
          <w:rFonts w:hint="cs"/>
          <w:rtl/>
        </w:rPr>
        <w:t>،</w:t>
      </w:r>
      <w:r w:rsidRPr="00A81803">
        <w:rPr>
          <w:rFonts w:hint="cs"/>
          <w:rtl/>
        </w:rPr>
        <w:t xml:space="preserve"> امّا با این شرط که مرد از هر نوع حیله و نیرنگی </w:t>
      </w:r>
      <w:r w:rsidR="001775F4" w:rsidRPr="00A81803">
        <w:rPr>
          <w:rFonts w:hint="cs"/>
          <w:rtl/>
        </w:rPr>
        <w:t>پرهیز کند و قادر به کنترل آرزوی شهوانی خود باشد،</w:t>
      </w:r>
      <w:r w:rsidR="00CD111D" w:rsidRPr="00A81803">
        <w:rPr>
          <w:rFonts w:hint="cs"/>
          <w:rtl/>
        </w:rPr>
        <w:t xml:space="preserve"> زی</w:t>
      </w:r>
      <w:r w:rsidR="00AF3844" w:rsidRPr="00A81803">
        <w:rPr>
          <w:rFonts w:hint="cs"/>
          <w:rtl/>
        </w:rPr>
        <w:t>را اگر نتواند جلو حیله و احساسات</w:t>
      </w:r>
      <w:r w:rsidR="00E17DF6" w:rsidRPr="00A81803">
        <w:rPr>
          <w:rFonts w:hint="cs"/>
          <w:rtl/>
        </w:rPr>
        <w:t xml:space="preserve"> جنسی و </w:t>
      </w:r>
      <w:r w:rsidR="00A4223C" w:rsidRPr="00A81803">
        <w:rPr>
          <w:rFonts w:hint="cs"/>
          <w:rtl/>
        </w:rPr>
        <w:t>آ</w:t>
      </w:r>
      <w:r w:rsidR="00E17DF6" w:rsidRPr="00A81803">
        <w:rPr>
          <w:rFonts w:hint="cs"/>
          <w:rtl/>
        </w:rPr>
        <w:t>رزوی شهوانی خود را بگیرد</w:t>
      </w:r>
      <w:r w:rsidR="008E0E16" w:rsidRPr="00A81803">
        <w:rPr>
          <w:rFonts w:hint="cs"/>
          <w:rtl/>
        </w:rPr>
        <w:t>،</w:t>
      </w:r>
      <w:r w:rsidR="00E17DF6" w:rsidRPr="00A81803">
        <w:rPr>
          <w:rFonts w:hint="cs"/>
          <w:rtl/>
        </w:rPr>
        <w:t xml:space="preserve"> به گونه‌ای که بیم آن برود در چنین حالتی مرتکب امر حرامی همچون جماع با همسر خود گردد، مسلماً اینگونه تماس و برخورد با او که در حالت حیض قرار گ</w:t>
      </w:r>
      <w:r w:rsidR="00A4223C" w:rsidRPr="00A81803">
        <w:rPr>
          <w:rFonts w:hint="cs"/>
          <w:rtl/>
        </w:rPr>
        <w:t>ر</w:t>
      </w:r>
      <w:r w:rsidR="00E17DF6" w:rsidRPr="00A81803">
        <w:rPr>
          <w:rFonts w:hint="cs"/>
          <w:rtl/>
        </w:rPr>
        <w:t>فته</w:t>
      </w:r>
      <w:r w:rsidR="00193C10" w:rsidRPr="00A81803">
        <w:rPr>
          <w:rFonts w:hint="cs"/>
          <w:rtl/>
        </w:rPr>
        <w:t xml:space="preserve"> است،</w:t>
      </w:r>
      <w:r w:rsidR="00E17DF6" w:rsidRPr="00A81803">
        <w:rPr>
          <w:rFonts w:hint="cs"/>
          <w:rtl/>
        </w:rPr>
        <w:t xml:space="preserve"> </w:t>
      </w:r>
      <w:r w:rsidR="00C1502F" w:rsidRPr="00A81803">
        <w:rPr>
          <w:rFonts w:hint="cs"/>
          <w:rtl/>
        </w:rPr>
        <w:t>ج</w:t>
      </w:r>
      <w:r w:rsidR="00E17DF6" w:rsidRPr="00A81803">
        <w:rPr>
          <w:rFonts w:hint="cs"/>
          <w:rtl/>
        </w:rPr>
        <w:t>ایز نمی‌باشد.</w:t>
      </w:r>
    </w:p>
    <w:p w:rsidR="00E17DF6" w:rsidRPr="00A81803" w:rsidRDefault="00E17DF6" w:rsidP="00E17DF6">
      <w:pPr>
        <w:pStyle w:val="a0"/>
        <w:rPr>
          <w:rFonts w:ascii="IRLotus" w:hAnsi="IRLotus" w:cs="IRLotus"/>
          <w:vertAlign w:val="superscript"/>
          <w:rtl/>
        </w:rPr>
      </w:pPr>
      <w:r w:rsidRPr="00A81803">
        <w:rPr>
          <w:rFonts w:hint="cs"/>
          <w:rtl/>
        </w:rPr>
        <w:t>بخاری از حضرت عایشه</w:t>
      </w:r>
      <w:r w:rsidRPr="00A81803">
        <w:rPr>
          <w:rFonts w:cs="CTraditional Arabic" w:hint="cs"/>
          <w:rtl/>
        </w:rPr>
        <w:t>ل</w:t>
      </w:r>
      <w:r w:rsidRPr="00A81803">
        <w:rPr>
          <w:rFonts w:hint="cs"/>
          <w:rtl/>
        </w:rPr>
        <w:t xml:space="preserve"> روایت کرده</w:t>
      </w:r>
      <w:r w:rsidR="00193C10" w:rsidRPr="00A81803">
        <w:rPr>
          <w:rFonts w:hint="cs"/>
          <w:rtl/>
        </w:rPr>
        <w:t xml:space="preserve"> است</w:t>
      </w:r>
      <w:r w:rsidRPr="00A81803">
        <w:rPr>
          <w:rFonts w:hint="cs"/>
          <w:rtl/>
        </w:rPr>
        <w:t xml:space="preserve"> که گفته است: «وقتی که یکی از</w:t>
      </w:r>
      <w:r w:rsidR="00BB386C" w:rsidRPr="00A81803">
        <w:rPr>
          <w:rFonts w:hint="cs"/>
          <w:rtl/>
        </w:rPr>
        <w:t xml:space="preserve"> </w:t>
      </w:r>
      <w:r w:rsidRPr="00A81803">
        <w:rPr>
          <w:rFonts w:hint="cs"/>
          <w:rtl/>
        </w:rPr>
        <w:t xml:space="preserve">ما: همسران پیامبر </w:t>
      </w:r>
      <w:r w:rsidRPr="00A81803">
        <w:rPr>
          <w:rFonts w:cs="CTraditional Arabic" w:hint="cs"/>
          <w:rtl/>
        </w:rPr>
        <w:t>ج</w:t>
      </w:r>
      <w:r w:rsidRPr="00A81803">
        <w:rPr>
          <w:rFonts w:hint="cs"/>
          <w:rtl/>
        </w:rPr>
        <w:t xml:space="preserve"> در حالت حیض قرار داشت هرگاه نوبت همخوابگی</w:t>
      </w:r>
      <w:r w:rsidR="00D24928" w:rsidRPr="00A81803">
        <w:rPr>
          <w:rFonts w:hint="cs"/>
          <w:rtl/>
        </w:rPr>
        <w:t xml:space="preserve"> حضرت </w:t>
      </w:r>
      <w:r w:rsidR="00D24928" w:rsidRPr="00A81803">
        <w:rPr>
          <w:rFonts w:cs="CTraditional Arabic" w:hint="cs"/>
          <w:rtl/>
        </w:rPr>
        <w:t>ج</w:t>
      </w:r>
      <w:r w:rsidR="00D24928" w:rsidRPr="00A81803">
        <w:rPr>
          <w:rFonts w:hint="cs"/>
          <w:rtl/>
        </w:rPr>
        <w:t xml:space="preserve"> با او می‌شد، دستور می‌فرمود تا بدن و عورتِ خود را بپوشاند، سپس در کنار او قرار می‌گرفت و همخواب می‌شد». پس کدام فرد از شما بر احساسات نفسانی و شهوانی خود مسلط و قادر به کنترل آن می‌باشد</w:t>
      </w:r>
      <w:r w:rsidR="008E0E16" w:rsidRPr="00A81803">
        <w:rPr>
          <w:rFonts w:hint="cs"/>
          <w:rtl/>
        </w:rPr>
        <w:t>،</w:t>
      </w:r>
      <w:r w:rsidR="00D24928" w:rsidRPr="00A81803">
        <w:rPr>
          <w:rFonts w:hint="cs"/>
          <w:rtl/>
        </w:rPr>
        <w:t xml:space="preserve"> آن طوری که پیامبر</w:t>
      </w:r>
      <w:r w:rsidR="00F71F1A" w:rsidRPr="00A81803">
        <w:rPr>
          <w:rFonts w:hint="cs"/>
          <w:rtl/>
        </w:rPr>
        <w:t xml:space="preserve"> اکرم</w:t>
      </w:r>
      <w:r w:rsidR="00986C4F" w:rsidRPr="00A81803">
        <w:rPr>
          <w:rFonts w:hint="cs"/>
          <w:rtl/>
        </w:rPr>
        <w:t xml:space="preserve"> </w:t>
      </w:r>
      <w:r w:rsidR="00D24928" w:rsidRPr="00A81803">
        <w:rPr>
          <w:rFonts w:cs="CTraditional Arabic" w:hint="cs"/>
          <w:rtl/>
        </w:rPr>
        <w:t>ج</w:t>
      </w:r>
      <w:r w:rsidR="00D24928" w:rsidRPr="00A81803">
        <w:rPr>
          <w:rFonts w:hint="cs"/>
          <w:rtl/>
        </w:rPr>
        <w:t xml:space="preserve"> قادر بوده است؟</w:t>
      </w:r>
      <w:r w:rsidR="008E0E16" w:rsidRPr="00A81803">
        <w:rPr>
          <w:rFonts w:hint="cs"/>
          <w:rtl/>
        </w:rPr>
        <w:t>»</w:t>
      </w:r>
      <w:r w:rsidR="00D24928" w:rsidRPr="00A81803">
        <w:rPr>
          <w:rFonts w:ascii="IRLotus" w:hAnsi="IRLotus" w:cs="IRLotus"/>
          <w:vertAlign w:val="superscript"/>
          <w:rtl/>
        </w:rPr>
        <w:t>(</w:t>
      </w:r>
      <w:r w:rsidR="00D24928" w:rsidRPr="00A81803">
        <w:rPr>
          <w:rStyle w:val="FootnoteReference"/>
          <w:rFonts w:ascii="IRLotus" w:eastAsia="SimSun" w:hAnsi="IRLotus" w:cs="IRLotus"/>
          <w:rtl/>
        </w:rPr>
        <w:footnoteReference w:id="44"/>
      </w:r>
      <w:r w:rsidR="00D24928" w:rsidRPr="00A81803">
        <w:rPr>
          <w:rFonts w:ascii="IRLotus" w:hAnsi="IRLotus" w:cs="IRLotus"/>
          <w:vertAlign w:val="superscript"/>
          <w:rtl/>
        </w:rPr>
        <w:t>)</w:t>
      </w:r>
    </w:p>
    <w:p w:rsidR="00D8623B" w:rsidRPr="00A81803" w:rsidRDefault="00D8623B" w:rsidP="00193C10">
      <w:pPr>
        <w:pStyle w:val="a4"/>
        <w:rPr>
          <w:rtl/>
        </w:rPr>
      </w:pPr>
      <w:bookmarkStart w:id="116" w:name="_Toc485737462"/>
      <w:r w:rsidRPr="00A81803">
        <w:rPr>
          <w:rFonts w:hint="cs"/>
          <w:rtl/>
        </w:rPr>
        <w:t>2- کفّار</w:t>
      </w:r>
      <w:r w:rsidR="00C565B2" w:rsidRPr="00A81803">
        <w:rPr>
          <w:rFonts w:hint="cs"/>
          <w:rtl/>
        </w:rPr>
        <w:t xml:space="preserve">ۀ </w:t>
      </w:r>
      <w:r w:rsidRPr="00A81803">
        <w:rPr>
          <w:rFonts w:hint="cs"/>
          <w:rtl/>
        </w:rPr>
        <w:t>جماع مردی که با همسر خود در عادت ماهانه انجام می‌دهد</w:t>
      </w:r>
      <w:bookmarkEnd w:id="116"/>
    </w:p>
    <w:p w:rsidR="00D8623B" w:rsidRPr="00A81803" w:rsidRDefault="00423012" w:rsidP="00B3274B">
      <w:pPr>
        <w:pStyle w:val="a0"/>
        <w:rPr>
          <w:rtl/>
        </w:rPr>
      </w:pPr>
      <w:r w:rsidRPr="00A81803">
        <w:rPr>
          <w:rFonts w:hint="cs"/>
          <w:rtl/>
        </w:rPr>
        <w:t>قبلاً نیز توضیح دادیم که برای مرد جایز نیست با همسر خود که در عادت ماهانه است آمیزش جنسی کند، زیرا با استناد به آی</w:t>
      </w:r>
      <w:r w:rsidR="00C565B2" w:rsidRPr="00A81803">
        <w:rPr>
          <w:rFonts w:hint="cs"/>
          <w:rtl/>
        </w:rPr>
        <w:t xml:space="preserve">ۀ </w:t>
      </w:r>
      <w:r w:rsidRPr="00A81803">
        <w:rPr>
          <w:rFonts w:hint="cs"/>
          <w:rtl/>
        </w:rPr>
        <w:t>شریفه چنین عملی حرام و دارای ضرر و زیان جسمی می‌باشد، امّا در این رابطه سؤالی که هست این است: هرگاه مرد با همسر خود که در حالت حیض (عادت ماهانه)</w:t>
      </w:r>
      <w:r w:rsidR="005C304B" w:rsidRPr="00A81803">
        <w:rPr>
          <w:rFonts w:hint="cs"/>
          <w:rtl/>
        </w:rPr>
        <w:t xml:space="preserve"> می‌</w:t>
      </w:r>
      <w:r w:rsidRPr="00A81803">
        <w:rPr>
          <w:rFonts w:hint="cs"/>
          <w:rtl/>
        </w:rPr>
        <w:t>باشد جماع کند، آیا کفّار</w:t>
      </w:r>
      <w:r w:rsidR="00C565B2" w:rsidRPr="00A81803">
        <w:rPr>
          <w:rFonts w:hint="cs"/>
          <w:rtl/>
        </w:rPr>
        <w:t xml:space="preserve">ۀ </w:t>
      </w:r>
      <w:r w:rsidRPr="00A81803">
        <w:rPr>
          <w:rFonts w:hint="cs"/>
          <w:rtl/>
        </w:rPr>
        <w:t xml:space="preserve">آن بر او واجب می‌باشد یا خیر؟ جواب این است که میان اهل علم در این مسأله اختلاف است، به این شکل که عده‌ای گفته‌اند </w:t>
      </w:r>
      <w:r w:rsidR="003A1238" w:rsidRPr="00A81803">
        <w:rPr>
          <w:rFonts w:hint="cs"/>
          <w:rtl/>
        </w:rPr>
        <w:t>کفّار</w:t>
      </w:r>
      <w:r w:rsidR="00C565B2" w:rsidRPr="00A81803">
        <w:rPr>
          <w:rFonts w:hint="cs"/>
          <w:rtl/>
        </w:rPr>
        <w:t xml:space="preserve">ۀ </w:t>
      </w:r>
      <w:r w:rsidRPr="00A81803">
        <w:rPr>
          <w:rFonts w:hint="cs"/>
          <w:rtl/>
        </w:rPr>
        <w:t>آن واجب نمی‌باشد</w:t>
      </w:r>
      <w:r w:rsidR="008E0E16" w:rsidRPr="00A81803">
        <w:rPr>
          <w:rFonts w:hint="cs"/>
          <w:rtl/>
        </w:rPr>
        <w:t>؛</w:t>
      </w:r>
      <w:r w:rsidRPr="00A81803">
        <w:rPr>
          <w:rFonts w:hint="cs"/>
          <w:rtl/>
        </w:rPr>
        <w:t xml:space="preserve"> چون دلیل صریح و صحیحی که بر وجوب آن دلالت کند در دست نیست، بلکه مرد با انجام‌دادن آن گناهکار می‌شود. بعضی دیگر گفته‌اند: کفّار</w:t>
      </w:r>
      <w:r w:rsidR="00C565B2" w:rsidRPr="00A81803">
        <w:rPr>
          <w:rFonts w:hint="cs"/>
          <w:rtl/>
        </w:rPr>
        <w:t xml:space="preserve">ۀ </w:t>
      </w:r>
      <w:r w:rsidRPr="00A81803">
        <w:rPr>
          <w:rFonts w:hint="cs"/>
          <w:rtl/>
        </w:rPr>
        <w:t xml:space="preserve">جماع در عادت ماهانه بر مرد واجب می‌گردد، به دلیل این روایت که ابن عباس از پیامبر اکرم </w:t>
      </w:r>
      <w:r w:rsidRPr="00A81803">
        <w:rPr>
          <w:rFonts w:cs="CTraditional Arabic" w:hint="cs"/>
          <w:rtl/>
        </w:rPr>
        <w:t>ج</w:t>
      </w:r>
      <w:r w:rsidRPr="00A81803">
        <w:rPr>
          <w:rFonts w:hint="cs"/>
          <w:rtl/>
        </w:rPr>
        <w:t xml:space="preserve"> نقل نموده</w:t>
      </w:r>
      <w:r w:rsidR="00B3274B" w:rsidRPr="00A81803">
        <w:rPr>
          <w:rFonts w:hint="cs"/>
          <w:rtl/>
        </w:rPr>
        <w:t xml:space="preserve"> است</w:t>
      </w:r>
      <w:r w:rsidRPr="00A81803">
        <w:rPr>
          <w:rFonts w:hint="cs"/>
          <w:rtl/>
        </w:rPr>
        <w:t xml:space="preserve"> که دربار</w:t>
      </w:r>
      <w:r w:rsidR="00C565B2" w:rsidRPr="00A81803">
        <w:rPr>
          <w:rFonts w:hint="cs"/>
          <w:rtl/>
        </w:rPr>
        <w:t xml:space="preserve">ۀ </w:t>
      </w:r>
      <w:r w:rsidRPr="00A81803">
        <w:rPr>
          <w:rFonts w:hint="cs"/>
          <w:rtl/>
        </w:rPr>
        <w:t xml:space="preserve">مردی که با همسر خود در حال حیض با او آمیزش جنسی کرده بود فرمود: </w:t>
      </w:r>
      <w:r w:rsidRPr="00A81803">
        <w:rPr>
          <w:rStyle w:val="Char6"/>
          <w:rtl/>
        </w:rPr>
        <w:t>«يَتَصَدَّقُ بِدِينَار</w:t>
      </w:r>
      <w:r w:rsidR="00F876DE" w:rsidRPr="00A81803">
        <w:rPr>
          <w:rStyle w:val="Char6"/>
          <w:rtl/>
        </w:rPr>
        <w:t xml:space="preserve">ٍ أَوْ </w:t>
      </w:r>
      <w:r w:rsidRPr="00A81803">
        <w:rPr>
          <w:rStyle w:val="Char6"/>
          <w:rtl/>
        </w:rPr>
        <w:t>نِصْفِ دِينَارٍ</w:t>
      </w:r>
      <w:r w:rsidRPr="00A81803">
        <w:rPr>
          <w:rStyle w:val="Char6"/>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45"/>
      </w:r>
      <w:r w:rsidRPr="00A81803">
        <w:rPr>
          <w:rFonts w:ascii="IRLotus" w:hAnsi="IRLotus" w:cs="IRLotus"/>
          <w:vertAlign w:val="superscript"/>
          <w:rtl/>
        </w:rPr>
        <w:t>)</w:t>
      </w:r>
      <w:r w:rsidR="008E0E16" w:rsidRPr="00A81803">
        <w:rPr>
          <w:rFonts w:hint="cs"/>
          <w:rtl/>
        </w:rPr>
        <w:t>؛</w:t>
      </w:r>
      <w:r w:rsidRPr="00A81803">
        <w:rPr>
          <w:rFonts w:hint="cs"/>
          <w:rtl/>
        </w:rPr>
        <w:t xml:space="preserve"> </w:t>
      </w:r>
      <w:r w:rsidR="008E0E16" w:rsidRPr="00A81803">
        <w:rPr>
          <w:rFonts w:hint="cs"/>
          <w:rtl/>
        </w:rPr>
        <w:t>«</w:t>
      </w:r>
      <w:r w:rsidRPr="00A81803">
        <w:rPr>
          <w:rFonts w:hint="cs"/>
          <w:rtl/>
        </w:rPr>
        <w:t>باید به</w:t>
      </w:r>
      <w:r w:rsidR="008E0E16" w:rsidRPr="00A81803">
        <w:rPr>
          <w:rFonts w:hint="cs"/>
          <w:rtl/>
        </w:rPr>
        <w:t xml:space="preserve"> دیناری یا نصف دیناری صدقه دهد».</w:t>
      </w:r>
    </w:p>
    <w:p w:rsidR="00423012" w:rsidRPr="00A81803" w:rsidRDefault="00F621A2" w:rsidP="00B3274B">
      <w:pPr>
        <w:pStyle w:val="a0"/>
        <w:rPr>
          <w:rtl/>
        </w:rPr>
      </w:pPr>
      <w:r w:rsidRPr="00A81803">
        <w:rPr>
          <w:rFonts w:hint="cs"/>
          <w:rtl/>
        </w:rPr>
        <w:t>همچنین</w:t>
      </w:r>
      <w:r w:rsidR="00147F7B" w:rsidRPr="00A81803">
        <w:rPr>
          <w:rFonts w:hint="cs"/>
          <w:rtl/>
        </w:rPr>
        <w:t xml:space="preserve"> از ابن عباس به طور مرفوع نقل شده</w:t>
      </w:r>
      <w:r w:rsidR="00B3274B" w:rsidRPr="00A81803">
        <w:rPr>
          <w:rFonts w:hint="cs"/>
          <w:rtl/>
        </w:rPr>
        <w:t xml:space="preserve"> است</w:t>
      </w:r>
      <w:r w:rsidR="00147F7B" w:rsidRPr="00A81803">
        <w:rPr>
          <w:rFonts w:hint="cs"/>
          <w:rtl/>
        </w:rPr>
        <w:t xml:space="preserve"> که: </w:t>
      </w:r>
      <w:r w:rsidR="00147F7B" w:rsidRPr="00A81803">
        <w:rPr>
          <w:rStyle w:val="Char6"/>
          <w:rFonts w:hint="cs"/>
          <w:rtl/>
        </w:rPr>
        <w:t>«</w:t>
      </w:r>
      <w:r w:rsidR="00292906" w:rsidRPr="00A81803">
        <w:rPr>
          <w:rStyle w:val="Char6"/>
          <w:rtl/>
        </w:rPr>
        <w:t xml:space="preserve">إِذَا أَصَابَهَا فِي </w:t>
      </w:r>
      <w:r w:rsidR="003D7894" w:rsidRPr="00A81803">
        <w:rPr>
          <w:rStyle w:val="Char6"/>
          <w:rFonts w:hint="cs"/>
          <w:rtl/>
        </w:rPr>
        <w:t>أَوَّلِ</w:t>
      </w:r>
      <w:r w:rsidR="00884871" w:rsidRPr="00A81803">
        <w:rPr>
          <w:rStyle w:val="Char6"/>
          <w:rFonts w:hint="cs"/>
          <w:rtl/>
        </w:rPr>
        <w:t xml:space="preserve"> </w:t>
      </w:r>
      <w:r w:rsidR="00292906" w:rsidRPr="00A81803">
        <w:rPr>
          <w:rStyle w:val="Char6"/>
          <w:rtl/>
        </w:rPr>
        <w:t>الدَّمِ فَدِينَارٌ، وَإِذَا أَصَابَهَا فِي انْقِطَاعِ الدَّمِ فَنِصْفُ دِينَارٍ</w:t>
      </w:r>
      <w:r w:rsidR="00147F7B" w:rsidRPr="00A81803">
        <w:rPr>
          <w:rStyle w:val="Char6"/>
          <w:rFonts w:hint="cs"/>
          <w:rtl/>
        </w:rPr>
        <w:t>»</w:t>
      </w:r>
      <w:r w:rsidR="00147F7B" w:rsidRPr="00A81803">
        <w:rPr>
          <w:rFonts w:ascii="IRLotus" w:hAnsi="IRLotus" w:cs="IRLotus"/>
          <w:vertAlign w:val="superscript"/>
          <w:rtl/>
        </w:rPr>
        <w:t>(</w:t>
      </w:r>
      <w:r w:rsidR="00147F7B" w:rsidRPr="00A81803">
        <w:rPr>
          <w:rStyle w:val="FootnoteReference"/>
          <w:rFonts w:ascii="IRLotus" w:eastAsia="SimSun" w:hAnsi="IRLotus" w:cs="IRLotus"/>
          <w:rtl/>
        </w:rPr>
        <w:footnoteReference w:id="46"/>
      </w:r>
      <w:r w:rsidR="00147F7B" w:rsidRPr="00A81803">
        <w:rPr>
          <w:rFonts w:ascii="IRLotus" w:hAnsi="IRLotus" w:cs="IRLotus"/>
          <w:vertAlign w:val="superscript"/>
          <w:rtl/>
        </w:rPr>
        <w:t>)</w:t>
      </w:r>
      <w:r w:rsidR="008E0E16" w:rsidRPr="00A81803">
        <w:rPr>
          <w:rFonts w:hint="cs"/>
          <w:rtl/>
        </w:rPr>
        <w:t>؛</w:t>
      </w:r>
      <w:r w:rsidR="00147F7B" w:rsidRPr="00A81803">
        <w:rPr>
          <w:rFonts w:hint="cs"/>
          <w:rtl/>
        </w:rPr>
        <w:t xml:space="preserve"> «هرگاه مرد در ابتدای حیض با همسر خود آمیزش جنسی کند کفار</w:t>
      </w:r>
      <w:r w:rsidR="00C565B2" w:rsidRPr="00A81803">
        <w:rPr>
          <w:rFonts w:hint="cs"/>
          <w:rtl/>
        </w:rPr>
        <w:t xml:space="preserve">ۀ </w:t>
      </w:r>
      <w:r w:rsidR="00147F7B" w:rsidRPr="00A81803">
        <w:rPr>
          <w:rFonts w:hint="cs"/>
          <w:rtl/>
        </w:rPr>
        <w:t xml:space="preserve">آن یک دینار است، و اگر در </w:t>
      </w:r>
      <w:r w:rsidR="00E07052" w:rsidRPr="00A81803">
        <w:rPr>
          <w:rFonts w:hint="cs"/>
          <w:rtl/>
        </w:rPr>
        <w:t>حا</w:t>
      </w:r>
      <w:r w:rsidR="00A61929" w:rsidRPr="00A81803">
        <w:rPr>
          <w:rFonts w:hint="cs"/>
          <w:rtl/>
        </w:rPr>
        <w:t xml:space="preserve">ل انقطاع (و نزدیک پاک‌شدنِ) خونِ </w:t>
      </w:r>
      <w:r w:rsidR="00E07052" w:rsidRPr="00A81803">
        <w:rPr>
          <w:rFonts w:hint="cs"/>
          <w:rtl/>
        </w:rPr>
        <w:t>حیض با او نزدیکی جنسی کند کفار</w:t>
      </w:r>
      <w:r w:rsidR="00C565B2" w:rsidRPr="00A81803">
        <w:rPr>
          <w:rFonts w:hint="cs"/>
          <w:rtl/>
        </w:rPr>
        <w:t xml:space="preserve">ۀ </w:t>
      </w:r>
      <w:r w:rsidR="00E07052" w:rsidRPr="00A81803">
        <w:rPr>
          <w:rFonts w:hint="cs"/>
          <w:rtl/>
        </w:rPr>
        <w:t>آن نصف یک دینار است».</w:t>
      </w:r>
    </w:p>
    <w:p w:rsidR="0001753E" w:rsidRPr="00A81803" w:rsidRDefault="0001753E" w:rsidP="00D8623B">
      <w:pPr>
        <w:pStyle w:val="a0"/>
        <w:rPr>
          <w:rtl/>
        </w:rPr>
      </w:pPr>
      <w:r w:rsidRPr="00A81803">
        <w:rPr>
          <w:rFonts w:hint="cs"/>
          <w:rtl/>
        </w:rPr>
        <w:t xml:space="preserve">بعضی دیگر از جمله ابوحنیفه گفته‌اند: </w:t>
      </w:r>
      <w:r w:rsidR="008E0E16" w:rsidRPr="00A81803">
        <w:rPr>
          <w:rFonts w:hint="cs"/>
          <w:rtl/>
        </w:rPr>
        <w:t>«</w:t>
      </w:r>
      <w:r w:rsidRPr="00A81803">
        <w:rPr>
          <w:rFonts w:hint="cs"/>
          <w:rtl/>
        </w:rPr>
        <w:t>در چنین حالتی دادن کفّاره مستحب می‌باشد</w:t>
      </w:r>
      <w:r w:rsidR="008E0E16" w:rsidRPr="00A81803">
        <w:rPr>
          <w:rFonts w:hint="cs"/>
          <w:rtl/>
        </w:rPr>
        <w:t>»</w:t>
      </w:r>
      <w:r w:rsidRPr="00A81803">
        <w:rPr>
          <w:rFonts w:hint="cs"/>
          <w:rtl/>
        </w:rPr>
        <w:t xml:space="preserve">. </w:t>
      </w:r>
    </w:p>
    <w:p w:rsidR="0001753E" w:rsidRPr="00A81803" w:rsidRDefault="006E7035" w:rsidP="001751BE">
      <w:pPr>
        <w:pStyle w:val="a0"/>
        <w:rPr>
          <w:rtl/>
        </w:rPr>
      </w:pPr>
      <w:r w:rsidRPr="00A81803">
        <w:rPr>
          <w:rFonts w:hint="cs"/>
          <w:rtl/>
        </w:rPr>
        <w:t>آری با توجه به اختلافی که میان اهل علم پیش آمده</w:t>
      </w:r>
      <w:r w:rsidR="00B3274B" w:rsidRPr="00A81803">
        <w:rPr>
          <w:rFonts w:hint="cs"/>
          <w:rtl/>
        </w:rPr>
        <w:t xml:space="preserve"> است</w:t>
      </w:r>
      <w:r w:rsidRPr="00A81803">
        <w:rPr>
          <w:rFonts w:hint="cs"/>
          <w:rtl/>
        </w:rPr>
        <w:t xml:space="preserve"> و همچنین به خاطر اختلافی که نسبت به صحت و درستی دلا</w:t>
      </w:r>
      <w:r w:rsidR="00B3274B" w:rsidRPr="00A81803">
        <w:rPr>
          <w:rFonts w:hint="cs"/>
          <w:rtl/>
        </w:rPr>
        <w:t>ی</w:t>
      </w:r>
      <w:r w:rsidRPr="00A81803">
        <w:rPr>
          <w:rFonts w:hint="cs"/>
          <w:rtl/>
        </w:rPr>
        <w:t>ل آن حاصل شده است، بنابر قول صحیحِ حنفی کفّار</w:t>
      </w:r>
      <w:r w:rsidR="00C565B2" w:rsidRPr="00A81803">
        <w:rPr>
          <w:rFonts w:hint="cs"/>
          <w:rtl/>
        </w:rPr>
        <w:t xml:space="preserve">ۀ </w:t>
      </w:r>
      <w:r w:rsidRPr="00A81803">
        <w:rPr>
          <w:rFonts w:hint="cs"/>
          <w:rtl/>
        </w:rPr>
        <w:t>جماع در حالت حیض مستحب می‌باشد</w:t>
      </w:r>
      <w:r w:rsidR="008E0E16" w:rsidRPr="00A81803">
        <w:rPr>
          <w:rFonts w:hint="cs"/>
          <w:rtl/>
        </w:rPr>
        <w:t>. والله</w:t>
      </w:r>
      <w:r w:rsidR="001751BE">
        <w:rPr>
          <w:rFonts w:hint="cs"/>
          <w:rtl/>
        </w:rPr>
        <w:t>‌</w:t>
      </w:r>
      <w:r w:rsidR="008E0E16" w:rsidRPr="00A81803">
        <w:rPr>
          <w:rFonts w:hint="cs"/>
          <w:rtl/>
        </w:rPr>
        <w:t>اعلم.</w:t>
      </w:r>
      <w:r w:rsidRPr="00A81803">
        <w:rPr>
          <w:rFonts w:hint="cs"/>
          <w:rtl/>
        </w:rPr>
        <w:t xml:space="preserve"> </w:t>
      </w:r>
    </w:p>
    <w:p w:rsidR="00097469" w:rsidRPr="00A81803" w:rsidRDefault="00F229AC" w:rsidP="00CB7FDD">
      <w:pPr>
        <w:pStyle w:val="a4"/>
        <w:rPr>
          <w:rtl/>
        </w:rPr>
      </w:pPr>
      <w:bookmarkStart w:id="117" w:name="_Toc485737463"/>
      <w:r w:rsidRPr="00A81803">
        <w:rPr>
          <w:rFonts w:hint="cs"/>
          <w:rtl/>
        </w:rPr>
        <w:t xml:space="preserve">3- مقدار کفّاره‌ای </w:t>
      </w:r>
      <w:r w:rsidR="00A913C7" w:rsidRPr="00A81803">
        <w:rPr>
          <w:rFonts w:hint="cs"/>
          <w:rtl/>
        </w:rPr>
        <w:t xml:space="preserve">که </w:t>
      </w:r>
      <w:r w:rsidRPr="00A81803">
        <w:rPr>
          <w:rFonts w:hint="cs"/>
          <w:rtl/>
        </w:rPr>
        <w:t>برای جماع</w:t>
      </w:r>
      <w:r w:rsidR="009E5CA2" w:rsidRPr="00A81803">
        <w:rPr>
          <w:rFonts w:hint="cs"/>
          <w:rtl/>
        </w:rPr>
        <w:t>ِ</w:t>
      </w:r>
      <w:r w:rsidRPr="00A81803">
        <w:rPr>
          <w:rFonts w:hint="cs"/>
          <w:rtl/>
        </w:rPr>
        <w:t xml:space="preserve"> در حال حیض واجب می‌باشد</w:t>
      </w:r>
      <w:bookmarkEnd w:id="117"/>
    </w:p>
    <w:p w:rsidR="00CB7FDD" w:rsidRPr="00A81803" w:rsidRDefault="00CB7FDD" w:rsidP="00B3274B">
      <w:pPr>
        <w:pStyle w:val="a0"/>
        <w:rPr>
          <w:rtl/>
        </w:rPr>
      </w:pPr>
      <w:r w:rsidRPr="00A81803">
        <w:rPr>
          <w:rFonts w:hint="cs"/>
          <w:rtl/>
        </w:rPr>
        <w:t>در مطالب قبل توضیح دادیم که دربار</w:t>
      </w:r>
      <w:r w:rsidR="00C565B2" w:rsidRPr="00A81803">
        <w:rPr>
          <w:rFonts w:hint="cs"/>
          <w:rtl/>
        </w:rPr>
        <w:t xml:space="preserve">ۀ </w:t>
      </w:r>
      <w:r w:rsidRPr="00A81803">
        <w:rPr>
          <w:rFonts w:hint="cs"/>
          <w:rtl/>
        </w:rPr>
        <w:t>جماعِ در حال حیض، میان اقوال و نظریات اهل علم اختلاف است، بنابر قول صحیح حنفی مردی که با همسر خود در عادت ماهانه (حیض) جماع کند</w:t>
      </w:r>
      <w:r w:rsidR="008E0E16" w:rsidRPr="00A81803">
        <w:rPr>
          <w:rFonts w:hint="cs"/>
          <w:rtl/>
        </w:rPr>
        <w:t>،</w:t>
      </w:r>
      <w:r w:rsidRPr="00A81803">
        <w:rPr>
          <w:rFonts w:hint="cs"/>
          <w:rtl/>
        </w:rPr>
        <w:t xml:space="preserve"> کفّار</w:t>
      </w:r>
      <w:r w:rsidR="00C565B2" w:rsidRPr="00A81803">
        <w:rPr>
          <w:rFonts w:hint="cs"/>
          <w:rtl/>
        </w:rPr>
        <w:t xml:space="preserve">ۀ </w:t>
      </w:r>
      <w:r w:rsidRPr="00A81803">
        <w:rPr>
          <w:rFonts w:hint="cs"/>
          <w:rtl/>
        </w:rPr>
        <w:t>آن در حق او مستحب است و بنابر قول ائم</w:t>
      </w:r>
      <w:r w:rsidR="00C565B2" w:rsidRPr="00A81803">
        <w:rPr>
          <w:rFonts w:hint="cs"/>
          <w:rtl/>
        </w:rPr>
        <w:t xml:space="preserve">ۀ </w:t>
      </w:r>
      <w:r w:rsidRPr="00A81803">
        <w:rPr>
          <w:rFonts w:hint="cs"/>
          <w:rtl/>
        </w:rPr>
        <w:t>دیگر واجب می‌باشد.</w:t>
      </w:r>
    </w:p>
    <w:p w:rsidR="00CB7FDD" w:rsidRPr="00A81803" w:rsidRDefault="00CB7FDD" w:rsidP="00B80784">
      <w:pPr>
        <w:pStyle w:val="a0"/>
        <w:rPr>
          <w:rtl/>
        </w:rPr>
      </w:pPr>
      <w:r w:rsidRPr="00A81803">
        <w:rPr>
          <w:rFonts w:hint="cs"/>
          <w:rtl/>
        </w:rPr>
        <w:t xml:space="preserve">امّا سؤالی که باقی مانده این است که: در صورت ثبوت کفّاره چه به صورت مستحب و یا وجوب، مقدار </w:t>
      </w:r>
      <w:r w:rsidR="00B80784" w:rsidRPr="00A81803">
        <w:rPr>
          <w:rFonts w:hint="cs"/>
          <w:rtl/>
        </w:rPr>
        <w:t>آ</w:t>
      </w:r>
      <w:r w:rsidRPr="00A81803">
        <w:rPr>
          <w:rFonts w:hint="cs"/>
          <w:rtl/>
        </w:rPr>
        <w:t>ن چقدر است؟</w:t>
      </w:r>
    </w:p>
    <w:p w:rsidR="00CB7FDD" w:rsidRPr="00A81803" w:rsidRDefault="00CB7FDD" w:rsidP="005168A6">
      <w:pPr>
        <w:pStyle w:val="a0"/>
        <w:rPr>
          <w:rtl/>
        </w:rPr>
      </w:pPr>
      <w:r w:rsidRPr="00A81803">
        <w:rPr>
          <w:rFonts w:hint="cs"/>
          <w:rtl/>
        </w:rPr>
        <w:t>جواب این است: در میان</w:t>
      </w:r>
      <w:r w:rsidR="00A51D1A" w:rsidRPr="00A81803">
        <w:rPr>
          <w:rFonts w:hint="cs"/>
          <w:rtl/>
        </w:rPr>
        <w:t xml:space="preserve"> آن</w:t>
      </w:r>
      <w:r w:rsidRPr="00A81803">
        <w:rPr>
          <w:rFonts w:hint="cs"/>
          <w:rtl/>
        </w:rPr>
        <w:t xml:space="preserve"> عده از اهل علم که کفّار</w:t>
      </w:r>
      <w:r w:rsidR="00C565B2" w:rsidRPr="00A81803">
        <w:rPr>
          <w:rFonts w:hint="cs"/>
          <w:rtl/>
        </w:rPr>
        <w:t xml:space="preserve">ۀ </w:t>
      </w:r>
      <w:r w:rsidRPr="00A81803">
        <w:rPr>
          <w:rFonts w:hint="cs"/>
          <w:rtl/>
        </w:rPr>
        <w:t>جماع در حین عادت ماهانه را واجب می‌دانند، دربار</w:t>
      </w:r>
      <w:r w:rsidR="00C565B2" w:rsidRPr="00A81803">
        <w:rPr>
          <w:rFonts w:hint="cs"/>
          <w:rtl/>
        </w:rPr>
        <w:t xml:space="preserve">ۀ </w:t>
      </w:r>
      <w:r w:rsidRPr="00A81803">
        <w:rPr>
          <w:rFonts w:hint="cs"/>
          <w:rtl/>
        </w:rPr>
        <w:t>مقدار آن اختلاف دارند، به این ترتیب: مذهب امام شافعی در قول قدیم که قا</w:t>
      </w:r>
      <w:r w:rsidR="00B3274B" w:rsidRPr="00A81803">
        <w:rPr>
          <w:rFonts w:hint="cs"/>
          <w:rtl/>
        </w:rPr>
        <w:t>ی</w:t>
      </w:r>
      <w:r w:rsidRPr="00A81803">
        <w:rPr>
          <w:rFonts w:hint="cs"/>
          <w:rtl/>
        </w:rPr>
        <w:t>ل به وجوب کفّاره می‌باشد، نسبت به مقدار آن گفته است: مردی که در ابتدای حیض با همسر خود جماع می‌کند</w:t>
      </w:r>
      <w:r w:rsidR="008E0E16" w:rsidRPr="00A81803">
        <w:rPr>
          <w:rFonts w:hint="cs"/>
          <w:rtl/>
        </w:rPr>
        <w:t>،</w:t>
      </w:r>
      <w:r w:rsidRPr="00A81803">
        <w:rPr>
          <w:rFonts w:hint="cs"/>
          <w:rtl/>
        </w:rPr>
        <w:t xml:space="preserve"> مقدار کفّار</w:t>
      </w:r>
      <w:r w:rsidR="00C565B2" w:rsidRPr="00A81803">
        <w:rPr>
          <w:rFonts w:hint="cs"/>
          <w:rtl/>
        </w:rPr>
        <w:t xml:space="preserve">ۀ </w:t>
      </w:r>
      <w:r w:rsidRPr="00A81803">
        <w:rPr>
          <w:rFonts w:hint="cs"/>
          <w:rtl/>
        </w:rPr>
        <w:t>آن یک دینار است و اگر در آخر حیض و نزدیک قطع‌شدن آن با او نزدیکی جنسی کند، کفّاره‌اش ن</w:t>
      </w:r>
      <w:r w:rsidR="00662974" w:rsidRPr="00A81803">
        <w:rPr>
          <w:rFonts w:hint="cs"/>
          <w:rtl/>
        </w:rPr>
        <w:t>ص</w:t>
      </w:r>
      <w:r w:rsidRPr="00A81803">
        <w:rPr>
          <w:rFonts w:hint="cs"/>
          <w:rtl/>
        </w:rPr>
        <w:t>ف یک دینار می‌باشد</w:t>
      </w:r>
      <w:r w:rsidR="008E0E16"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47"/>
      </w:r>
      <w:r w:rsidRPr="00A81803">
        <w:rPr>
          <w:rFonts w:ascii="IRLotus" w:hAnsi="IRLotus" w:cs="IRLotus"/>
          <w:vertAlign w:val="superscript"/>
          <w:rtl/>
        </w:rPr>
        <w:t>)</w:t>
      </w:r>
    </w:p>
    <w:p w:rsidR="00E659C4" w:rsidRPr="00A81803" w:rsidRDefault="00E659C4" w:rsidP="00CB7FDD">
      <w:pPr>
        <w:pStyle w:val="a0"/>
        <w:rPr>
          <w:rtl/>
        </w:rPr>
      </w:pPr>
      <w:r w:rsidRPr="00A81803">
        <w:rPr>
          <w:rFonts w:hint="cs"/>
          <w:rtl/>
        </w:rPr>
        <w:t>در یکی از دو روایتی که از امام احمد نقل شده است که می‌گوید: اگر خون حیض سرخ تلخ باشد کفّاره‌اش یک دینار است و اگر رنگ آن زردِ مایل به روشن باشد کفّاره‌اش نصف یک دینار می‌باشد</w:t>
      </w:r>
      <w:r w:rsidR="008E0E16" w:rsidRPr="00A81803">
        <w:rPr>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48"/>
      </w:r>
      <w:r w:rsidRPr="00A81803">
        <w:rPr>
          <w:rFonts w:ascii="IRLotus" w:hAnsi="IRLotus" w:cs="IRLotus"/>
          <w:vertAlign w:val="superscript"/>
          <w:rtl/>
        </w:rPr>
        <w:t>)</w:t>
      </w:r>
    </w:p>
    <w:p w:rsidR="00E659C4" w:rsidRPr="00A81803" w:rsidRDefault="00E659C4" w:rsidP="005168A6">
      <w:pPr>
        <w:pStyle w:val="a0"/>
        <w:rPr>
          <w:spacing w:val="-2"/>
          <w:rtl/>
        </w:rPr>
      </w:pPr>
      <w:r w:rsidRPr="00A81803">
        <w:rPr>
          <w:rFonts w:hint="cs"/>
          <w:spacing w:val="-2"/>
          <w:rtl/>
        </w:rPr>
        <w:t xml:space="preserve">در روایت دیگر امام احمد آمده است: اگر مرد قادر به پرداخت </w:t>
      </w:r>
      <w:r w:rsidR="00EC33B4" w:rsidRPr="00A81803">
        <w:rPr>
          <w:rFonts w:hint="cs"/>
          <w:spacing w:val="-2"/>
          <w:rtl/>
        </w:rPr>
        <w:t xml:space="preserve">کفّاره باشد باید مطابق آنچه از رسول خدا </w:t>
      </w:r>
      <w:r w:rsidR="00EC33B4" w:rsidRPr="00A81803">
        <w:rPr>
          <w:rFonts w:cs="CTraditional Arabic" w:hint="cs"/>
          <w:spacing w:val="-2"/>
          <w:rtl/>
        </w:rPr>
        <w:t>ج</w:t>
      </w:r>
      <w:r w:rsidR="00EC33B4" w:rsidRPr="00A81803">
        <w:rPr>
          <w:rFonts w:hint="cs"/>
          <w:spacing w:val="-2"/>
          <w:rtl/>
        </w:rPr>
        <w:t xml:space="preserve"> ثابت شده است صدقه بدهد</w:t>
      </w:r>
      <w:r w:rsidR="00EC33B4" w:rsidRPr="00A81803">
        <w:rPr>
          <w:rFonts w:ascii="IRLotus" w:hAnsi="IRLotus" w:cs="IRLotus"/>
          <w:spacing w:val="-2"/>
          <w:vertAlign w:val="superscript"/>
          <w:rtl/>
        </w:rPr>
        <w:t>(</w:t>
      </w:r>
      <w:r w:rsidR="00EC33B4" w:rsidRPr="00A81803">
        <w:rPr>
          <w:rStyle w:val="FootnoteReference"/>
          <w:rFonts w:ascii="IRLotus" w:eastAsia="SimSun" w:hAnsi="IRLotus" w:cs="IRLotus"/>
          <w:spacing w:val="-2"/>
          <w:rtl/>
        </w:rPr>
        <w:footnoteReference w:id="49"/>
      </w:r>
      <w:r w:rsidR="00EC33B4" w:rsidRPr="00A81803">
        <w:rPr>
          <w:rFonts w:ascii="IRLotus" w:hAnsi="IRLotus" w:cs="IRLotus"/>
          <w:spacing w:val="-2"/>
          <w:vertAlign w:val="superscript"/>
          <w:rtl/>
        </w:rPr>
        <w:t>)</w:t>
      </w:r>
      <w:r w:rsidR="00EC33B4" w:rsidRPr="00A81803">
        <w:rPr>
          <w:rFonts w:hint="cs"/>
          <w:spacing w:val="-2"/>
          <w:rtl/>
        </w:rPr>
        <w:t>. امّا بنابر روایتی که می‌گوید: مردی که با همسر خود که در عادت ماهانه است نزدیکی جنسی کند کفّار</w:t>
      </w:r>
      <w:r w:rsidR="00C565B2" w:rsidRPr="00A81803">
        <w:rPr>
          <w:rFonts w:hint="cs"/>
          <w:spacing w:val="-2"/>
          <w:rtl/>
        </w:rPr>
        <w:t xml:space="preserve">ۀ </w:t>
      </w:r>
      <w:r w:rsidR="00EC33B4" w:rsidRPr="00A81803">
        <w:rPr>
          <w:rFonts w:hint="cs"/>
          <w:spacing w:val="-2"/>
          <w:rtl/>
        </w:rPr>
        <w:t xml:space="preserve">آن مستحب می‌باشد، قول صحیح این است: در چنین حالتی مرد در پرداخت کفّاره مخیّر و دارای اختیار می‌باشد که یک دینار </w:t>
      </w:r>
      <w:r w:rsidR="00E67403" w:rsidRPr="00A81803">
        <w:rPr>
          <w:rFonts w:hint="cs"/>
          <w:spacing w:val="-2"/>
          <w:rtl/>
        </w:rPr>
        <w:t>کفّاره بدهد یا نصف یک دینار.</w:t>
      </w:r>
      <w:r w:rsidR="00EC33B4" w:rsidRPr="00A81803">
        <w:rPr>
          <w:rFonts w:hint="cs"/>
          <w:spacing w:val="-2"/>
          <w:rtl/>
        </w:rPr>
        <w:t xml:space="preserve"> بنابراین هرکدام از این دو کار را که انجام دهد جایز می‌باشد، چون این امر از رسول خدا </w:t>
      </w:r>
      <w:r w:rsidR="00EC33B4" w:rsidRPr="00A81803">
        <w:rPr>
          <w:rFonts w:cs="CTraditional Arabic" w:hint="cs"/>
          <w:spacing w:val="-2"/>
          <w:rtl/>
        </w:rPr>
        <w:t>ج</w:t>
      </w:r>
      <w:r w:rsidR="00EC33B4" w:rsidRPr="00A81803">
        <w:rPr>
          <w:rFonts w:hint="cs"/>
          <w:spacing w:val="-2"/>
          <w:rtl/>
        </w:rPr>
        <w:t xml:space="preserve"> به ثبوت رسیده است. </w:t>
      </w:r>
    </w:p>
    <w:p w:rsidR="00492F90" w:rsidRPr="00A81803" w:rsidRDefault="00037792" w:rsidP="005168A6">
      <w:pPr>
        <w:pStyle w:val="a4"/>
        <w:rPr>
          <w:rtl/>
        </w:rPr>
      </w:pPr>
      <w:bookmarkStart w:id="118" w:name="_Toc485737464"/>
      <w:r w:rsidRPr="00A81803">
        <w:rPr>
          <w:rFonts w:hint="cs"/>
          <w:rtl/>
        </w:rPr>
        <w:t>4- تعیین ارزش دینار به عنوان کفّار</w:t>
      </w:r>
      <w:r w:rsidR="00C565B2" w:rsidRPr="00A81803">
        <w:rPr>
          <w:rFonts w:hint="cs"/>
          <w:rtl/>
        </w:rPr>
        <w:t xml:space="preserve">ۀ </w:t>
      </w:r>
      <w:r w:rsidRPr="00A81803">
        <w:rPr>
          <w:rFonts w:hint="cs"/>
          <w:rtl/>
        </w:rPr>
        <w:t>جماع</w:t>
      </w:r>
      <w:bookmarkEnd w:id="118"/>
    </w:p>
    <w:p w:rsidR="00037792" w:rsidRPr="00A81803" w:rsidRDefault="00724CC1" w:rsidP="005168A6">
      <w:pPr>
        <w:pStyle w:val="a0"/>
        <w:rPr>
          <w:rtl/>
        </w:rPr>
      </w:pPr>
      <w:r w:rsidRPr="00A81803">
        <w:rPr>
          <w:rFonts w:hint="cs"/>
          <w:rtl/>
        </w:rPr>
        <w:t>باید توجه داشت که تعیین بهای دینار بر مبنای ارزش رد و بدل براساس عملکرد و متداول‌بودن آن در حال حاضر می‌باشد. بنابراین مطابق قولی که کفّار</w:t>
      </w:r>
      <w:r w:rsidR="00C565B2" w:rsidRPr="00A81803">
        <w:rPr>
          <w:rFonts w:hint="cs"/>
          <w:rtl/>
        </w:rPr>
        <w:t xml:space="preserve">ۀ </w:t>
      </w:r>
      <w:r w:rsidRPr="00A81803">
        <w:rPr>
          <w:rFonts w:hint="cs"/>
          <w:rtl/>
        </w:rPr>
        <w:t>جماع در عادتِ ماهانه را مستحب می‌داند، مقرر شده</w:t>
      </w:r>
      <w:r w:rsidR="005168A6" w:rsidRPr="00A81803">
        <w:rPr>
          <w:rFonts w:hint="cs"/>
          <w:rtl/>
        </w:rPr>
        <w:t xml:space="preserve"> است</w:t>
      </w:r>
      <w:r w:rsidRPr="00A81803">
        <w:rPr>
          <w:rFonts w:hint="cs"/>
          <w:rtl/>
        </w:rPr>
        <w:t xml:space="preserve"> که یک دینار و یا نصف یک دینار کفّار</w:t>
      </w:r>
      <w:r w:rsidR="00C565B2" w:rsidRPr="00A81803">
        <w:rPr>
          <w:rFonts w:hint="cs"/>
          <w:rtl/>
        </w:rPr>
        <w:t xml:space="preserve">ۀ </w:t>
      </w:r>
      <w:r w:rsidRPr="00A81803">
        <w:rPr>
          <w:rFonts w:hint="cs"/>
          <w:rtl/>
        </w:rPr>
        <w:t>آن می‌باشد، که با ریال سعودی یک دینار معادل 119</w:t>
      </w:r>
      <w:r w:rsidR="00B238BE" w:rsidRPr="00A81803">
        <w:rPr>
          <w:rFonts w:hint="cs"/>
          <w:rtl/>
        </w:rPr>
        <w:t xml:space="preserve"> ریال است و نصف آن معادل 5/59 ریال است.</w:t>
      </w:r>
    </w:p>
    <w:p w:rsidR="00B238BE" w:rsidRPr="00A81803" w:rsidRDefault="00EA6F0C" w:rsidP="005168A6">
      <w:pPr>
        <w:pStyle w:val="a4"/>
        <w:rPr>
          <w:rtl/>
        </w:rPr>
      </w:pPr>
      <w:bookmarkStart w:id="119" w:name="_Toc485737465"/>
      <w:r w:rsidRPr="00A81803">
        <w:rPr>
          <w:rFonts w:hint="cs"/>
          <w:rtl/>
        </w:rPr>
        <w:t>5- کفّار</w:t>
      </w:r>
      <w:r w:rsidR="00C565B2" w:rsidRPr="00A81803">
        <w:rPr>
          <w:rFonts w:hint="cs"/>
          <w:rtl/>
        </w:rPr>
        <w:t xml:space="preserve">ۀ </w:t>
      </w:r>
      <w:r w:rsidRPr="00A81803">
        <w:rPr>
          <w:rFonts w:hint="cs"/>
          <w:rtl/>
        </w:rPr>
        <w:t>مقاربت بعد از قطع خون حیض و قبل از غسل آن</w:t>
      </w:r>
      <w:bookmarkEnd w:id="119"/>
      <w:r w:rsidRPr="00A81803">
        <w:rPr>
          <w:rFonts w:hint="cs"/>
          <w:rtl/>
        </w:rPr>
        <w:t xml:space="preserve"> </w:t>
      </w:r>
    </w:p>
    <w:p w:rsidR="00774CC2" w:rsidRPr="00A81803" w:rsidRDefault="00774CC2" w:rsidP="005168A6">
      <w:pPr>
        <w:pStyle w:val="a0"/>
        <w:rPr>
          <w:rtl/>
        </w:rPr>
      </w:pPr>
      <w:r w:rsidRPr="00A81803">
        <w:rPr>
          <w:rFonts w:hint="cs"/>
          <w:rtl/>
        </w:rPr>
        <w:t>اگر مردی بعد از قطع‌شدن خون حیض و قبل از غسل آن، با همسر خود جماع کند، آیا کفّار</w:t>
      </w:r>
      <w:r w:rsidR="00C565B2" w:rsidRPr="00A81803">
        <w:rPr>
          <w:rFonts w:hint="cs"/>
          <w:rtl/>
        </w:rPr>
        <w:t xml:space="preserve">ۀ </w:t>
      </w:r>
      <w:r w:rsidRPr="00A81803">
        <w:rPr>
          <w:rFonts w:hint="cs"/>
          <w:rtl/>
        </w:rPr>
        <w:t>آن بر او واجب است یا خیر؟ در این رابطه میان اهل علم اختلاف است، بنابر قول صحیح کفّاره بر او واجب نمی‌باشد، به خاطر اینکه ضرر و مانعی که به واسط</w:t>
      </w:r>
      <w:r w:rsidR="00C565B2" w:rsidRPr="00A81803">
        <w:rPr>
          <w:rFonts w:hint="cs"/>
          <w:rtl/>
        </w:rPr>
        <w:t xml:space="preserve">ۀ </w:t>
      </w:r>
      <w:r w:rsidRPr="00A81803">
        <w:rPr>
          <w:rFonts w:hint="cs"/>
          <w:rtl/>
        </w:rPr>
        <w:t xml:space="preserve">آن نزدیکی جنسی حرام شده بود، در اثر انقطاع خون برطرف شده است، همچنین کفّاره هنگامی ثابت و واجب می‌شود که نزدیکی جنسی در اثنای حیض انجام شده باشد، </w:t>
      </w:r>
      <w:r w:rsidR="008A7593" w:rsidRPr="00A81803">
        <w:rPr>
          <w:rFonts w:hint="cs"/>
          <w:rtl/>
        </w:rPr>
        <w:t>ل</w:t>
      </w:r>
      <w:r w:rsidR="00E67403" w:rsidRPr="00A81803">
        <w:rPr>
          <w:rFonts w:hint="cs"/>
          <w:rtl/>
        </w:rPr>
        <w:t>ذا در غیر آن واجب نمی‌باشد.</w:t>
      </w:r>
      <w:r w:rsidRPr="00A81803">
        <w:rPr>
          <w:rFonts w:ascii="IRLotus" w:hAnsi="IRLotus" w:cs="IRLotus"/>
          <w:vertAlign w:val="superscript"/>
          <w:rtl/>
        </w:rPr>
        <w:t>(</w:t>
      </w:r>
      <w:r w:rsidRPr="00A81803">
        <w:rPr>
          <w:rStyle w:val="FootnoteReference"/>
          <w:rFonts w:ascii="IRLotus" w:eastAsia="SimSun" w:hAnsi="IRLotus" w:cs="IRLotus"/>
          <w:rtl/>
        </w:rPr>
        <w:footnoteReference w:id="50"/>
      </w:r>
      <w:r w:rsidRPr="00A81803">
        <w:rPr>
          <w:rFonts w:ascii="IRLotus" w:hAnsi="IRLotus" w:cs="IRLotus"/>
          <w:vertAlign w:val="superscript"/>
          <w:rtl/>
        </w:rPr>
        <w:t>)</w:t>
      </w:r>
    </w:p>
    <w:p w:rsidR="00774CC2" w:rsidRPr="00A81803" w:rsidRDefault="00774CC2" w:rsidP="005168A6">
      <w:pPr>
        <w:pStyle w:val="a4"/>
        <w:rPr>
          <w:rtl/>
        </w:rPr>
      </w:pPr>
      <w:bookmarkStart w:id="120" w:name="_Toc485737466"/>
      <w:r w:rsidRPr="00A81803">
        <w:rPr>
          <w:rFonts w:hint="cs"/>
          <w:rtl/>
        </w:rPr>
        <w:t>6- آیا کفّار</w:t>
      </w:r>
      <w:r w:rsidR="00C565B2" w:rsidRPr="00A81803">
        <w:rPr>
          <w:rFonts w:hint="cs"/>
          <w:rtl/>
        </w:rPr>
        <w:t xml:space="preserve">ۀ </w:t>
      </w:r>
      <w:r w:rsidRPr="00A81803">
        <w:rPr>
          <w:rFonts w:hint="cs"/>
          <w:rtl/>
        </w:rPr>
        <w:t>مقاربت در حال حیض بر زن واجب می‌گردد؟</w:t>
      </w:r>
      <w:bookmarkEnd w:id="120"/>
    </w:p>
    <w:p w:rsidR="00C60297" w:rsidRPr="00A81803" w:rsidRDefault="00C60297" w:rsidP="005168A6">
      <w:pPr>
        <w:pStyle w:val="a0"/>
        <w:rPr>
          <w:rtl/>
        </w:rPr>
      </w:pPr>
      <w:r w:rsidRPr="00A81803">
        <w:rPr>
          <w:rFonts w:hint="cs"/>
          <w:rtl/>
        </w:rPr>
        <w:t>در اینکه مرد در حین عادت ماهانه با همسر خود همبستر شده</w:t>
      </w:r>
      <w:r w:rsidR="005168A6" w:rsidRPr="00A81803">
        <w:rPr>
          <w:rFonts w:hint="cs"/>
          <w:rtl/>
        </w:rPr>
        <w:t xml:space="preserve"> است</w:t>
      </w:r>
      <w:r w:rsidRPr="00A81803">
        <w:rPr>
          <w:rFonts w:hint="cs"/>
          <w:rtl/>
        </w:rPr>
        <w:t>، آیا کفّار</w:t>
      </w:r>
      <w:r w:rsidR="00C565B2" w:rsidRPr="00A81803">
        <w:rPr>
          <w:rFonts w:hint="cs"/>
          <w:rtl/>
        </w:rPr>
        <w:t xml:space="preserve">ۀ </w:t>
      </w:r>
      <w:r w:rsidRPr="00A81803">
        <w:rPr>
          <w:rFonts w:hint="cs"/>
          <w:rtl/>
        </w:rPr>
        <w:t>آن نیز بر زن واجب است یا خیر؟ باید گفت: اگر زن بدون اکراه و اجبار، بلکه با میل و رغبت خویش با شوهر خود همبستر شده باشد، کفّار</w:t>
      </w:r>
      <w:r w:rsidR="00C565B2" w:rsidRPr="00A81803">
        <w:rPr>
          <w:rFonts w:hint="cs"/>
          <w:rtl/>
        </w:rPr>
        <w:t xml:space="preserve">ۀ </w:t>
      </w:r>
      <w:r w:rsidRPr="00A81803">
        <w:rPr>
          <w:rFonts w:hint="cs"/>
          <w:rtl/>
        </w:rPr>
        <w:t>آن بر او واجب می‌باشد، امّا اگر با اکراه و اجبار به آن تن در داده باشد، در این صورت کفّاره بر او واجب نمی‌باشد، به دلیل این فرمود</w:t>
      </w:r>
      <w:r w:rsidR="00C565B2" w:rsidRPr="00A81803">
        <w:rPr>
          <w:rFonts w:hint="cs"/>
          <w:rtl/>
        </w:rPr>
        <w:t xml:space="preserve">ۀ </w:t>
      </w:r>
      <w:r w:rsidRPr="00A81803">
        <w:rPr>
          <w:rFonts w:hint="cs"/>
          <w:rtl/>
        </w:rPr>
        <w:t xml:space="preserve">پیامبر </w:t>
      </w:r>
      <w:r w:rsidRPr="00A81803">
        <w:rPr>
          <w:rFonts w:cs="CTraditional Arabic" w:hint="cs"/>
          <w:rtl/>
        </w:rPr>
        <w:t>ج</w:t>
      </w:r>
      <w:r w:rsidRPr="00A81803">
        <w:rPr>
          <w:rFonts w:hint="cs"/>
          <w:rtl/>
        </w:rPr>
        <w:t xml:space="preserve"> که می‌فرماید: </w:t>
      </w:r>
      <w:r w:rsidRPr="00A81803">
        <w:rPr>
          <w:rStyle w:val="Char6"/>
          <w:rFonts w:hint="cs"/>
          <w:rtl/>
        </w:rPr>
        <w:t>«</w:t>
      </w:r>
      <w:r w:rsidR="0029482B" w:rsidRPr="00A81803">
        <w:rPr>
          <w:rStyle w:val="Char6"/>
          <w:rFonts w:hint="cs"/>
          <w:rtl/>
        </w:rPr>
        <w:t>رُفِعَ</w:t>
      </w:r>
      <w:r w:rsidR="0070614B" w:rsidRPr="00A81803">
        <w:rPr>
          <w:rStyle w:val="Char6"/>
          <w:rFonts w:hint="cs"/>
          <w:rtl/>
        </w:rPr>
        <w:t xml:space="preserve"> </w:t>
      </w:r>
      <w:r w:rsidR="0029482B" w:rsidRPr="00A81803">
        <w:rPr>
          <w:rStyle w:val="Char6"/>
          <w:rtl/>
        </w:rPr>
        <w:t>عَنْ أُمَّتِي الْخَطَأَ، وَالنِّسْيَان</w:t>
      </w:r>
      <w:r w:rsidR="000903DF" w:rsidRPr="00A81803">
        <w:rPr>
          <w:rStyle w:val="Char6"/>
          <w:rFonts w:hint="cs"/>
          <w:rtl/>
        </w:rPr>
        <w:t>ُ</w:t>
      </w:r>
      <w:r w:rsidR="0029482B" w:rsidRPr="00A81803">
        <w:rPr>
          <w:rStyle w:val="Char6"/>
          <w:rtl/>
        </w:rPr>
        <w:t>، وَمَا اسْتُكْرِهُوا عَلَيْهِ</w:t>
      </w:r>
      <w:r w:rsidRPr="00A81803">
        <w:rPr>
          <w:rStyle w:val="Char6"/>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51"/>
      </w:r>
      <w:r w:rsidRPr="00A81803">
        <w:rPr>
          <w:rFonts w:ascii="IRLotus" w:hAnsi="IRLotus" w:cs="IRLotus"/>
          <w:vertAlign w:val="superscript"/>
          <w:rtl/>
        </w:rPr>
        <w:t>)</w:t>
      </w:r>
      <w:r w:rsidR="00E67403" w:rsidRPr="00A81803">
        <w:rPr>
          <w:rFonts w:hint="cs"/>
          <w:rtl/>
        </w:rPr>
        <w:t>؛</w:t>
      </w:r>
      <w:r w:rsidRPr="00A81803">
        <w:rPr>
          <w:rFonts w:hint="cs"/>
          <w:rtl/>
        </w:rPr>
        <w:t xml:space="preserve"> «از امتم دربار</w:t>
      </w:r>
      <w:r w:rsidR="00C565B2" w:rsidRPr="00A81803">
        <w:rPr>
          <w:rFonts w:hint="cs"/>
          <w:rtl/>
        </w:rPr>
        <w:t xml:space="preserve">ۀ </w:t>
      </w:r>
      <w:r w:rsidRPr="00A81803">
        <w:rPr>
          <w:rFonts w:hint="cs"/>
          <w:rtl/>
        </w:rPr>
        <w:t>اشتباه و فراموشی و از آنچه که بر انجام آن مجبور شده</w:t>
      </w:r>
      <w:r w:rsidR="003516A7" w:rsidRPr="00A81803">
        <w:rPr>
          <w:rFonts w:hint="cs"/>
          <w:rtl/>
        </w:rPr>
        <w:t>‌</w:t>
      </w:r>
      <w:r w:rsidRPr="00A81803">
        <w:rPr>
          <w:rFonts w:hint="cs"/>
          <w:rtl/>
        </w:rPr>
        <w:t>اند، تکلیف برداشته شده (و مورد بازخواست قرار نمی‌گیرند)».</w:t>
      </w:r>
    </w:p>
    <w:p w:rsidR="00C23D4A" w:rsidRPr="00A81803" w:rsidRDefault="007231AC" w:rsidP="00090D92">
      <w:pPr>
        <w:pStyle w:val="a2"/>
        <w:rPr>
          <w:rtl/>
        </w:rPr>
      </w:pPr>
      <w:bookmarkStart w:id="121" w:name="_Toc485737467"/>
      <w:r w:rsidRPr="00A81803">
        <w:rPr>
          <w:rFonts w:hint="cs"/>
          <w:rtl/>
        </w:rPr>
        <w:t>حکم همبسترشدن مرد با زن خود در دورانِ خون زایمان؟</w:t>
      </w:r>
      <w:bookmarkEnd w:id="121"/>
      <w:r w:rsidRPr="00A81803">
        <w:rPr>
          <w:rFonts w:hint="cs"/>
          <w:rtl/>
        </w:rPr>
        <w:t xml:space="preserve"> </w:t>
      </w:r>
    </w:p>
    <w:p w:rsidR="00E070D5" w:rsidRPr="00A81803" w:rsidRDefault="00E070D5" w:rsidP="005168A6">
      <w:pPr>
        <w:pStyle w:val="a0"/>
        <w:rPr>
          <w:rtl/>
        </w:rPr>
      </w:pPr>
      <w:r w:rsidRPr="00A81803">
        <w:rPr>
          <w:rFonts w:hint="cs"/>
          <w:rtl/>
        </w:rPr>
        <w:t>در اینکه</w:t>
      </w:r>
      <w:r w:rsidR="00E67403" w:rsidRPr="00A81803">
        <w:rPr>
          <w:rFonts w:hint="cs"/>
          <w:rtl/>
        </w:rPr>
        <w:t xml:space="preserve"> اگر مرد با زن خود در حالت نفاس</w:t>
      </w:r>
      <w:r w:rsidRPr="00A81803">
        <w:rPr>
          <w:rFonts w:hint="cs"/>
          <w:rtl/>
        </w:rPr>
        <w:t xml:space="preserve"> (خون بعد از زایمان) همبستر شد، آیا همچون همبسترشدن در حال حیض</w:t>
      </w:r>
      <w:r w:rsidR="00E67403" w:rsidRPr="00A81803">
        <w:rPr>
          <w:rFonts w:hint="cs"/>
          <w:rtl/>
        </w:rPr>
        <w:t>،</w:t>
      </w:r>
      <w:r w:rsidRPr="00A81803">
        <w:rPr>
          <w:rFonts w:hint="cs"/>
          <w:rtl/>
        </w:rPr>
        <w:t xml:space="preserve"> دادن کفّاره مستحب است یا خیر؟ بنابر قول صحیح کفّار</w:t>
      </w:r>
      <w:r w:rsidR="00C565B2" w:rsidRPr="00A81803">
        <w:rPr>
          <w:rFonts w:hint="cs"/>
          <w:rtl/>
        </w:rPr>
        <w:t xml:space="preserve">ۀ </w:t>
      </w:r>
      <w:r w:rsidRPr="00A81803">
        <w:rPr>
          <w:rFonts w:hint="cs"/>
          <w:rtl/>
        </w:rPr>
        <w:t>آن همچون کفّار</w:t>
      </w:r>
      <w:r w:rsidR="00C565B2" w:rsidRPr="00A81803">
        <w:rPr>
          <w:rFonts w:hint="cs"/>
          <w:rtl/>
        </w:rPr>
        <w:t xml:space="preserve">ۀ </w:t>
      </w:r>
      <w:r w:rsidRPr="00A81803">
        <w:rPr>
          <w:rFonts w:hint="cs"/>
          <w:rtl/>
        </w:rPr>
        <w:t>حیض می‌باشد، چون آن دو، سایر احکام شرعی و در رابطه با</w:t>
      </w:r>
      <w:r w:rsidR="00AA4FB9" w:rsidRPr="00A81803">
        <w:rPr>
          <w:rFonts w:hint="cs"/>
          <w:rtl/>
        </w:rPr>
        <w:t xml:space="preserve"> همخوابگی</w:t>
      </w:r>
      <w:r w:rsidR="003B0524" w:rsidRPr="00A81803">
        <w:rPr>
          <w:rFonts w:hint="cs"/>
          <w:rtl/>
        </w:rPr>
        <w:t xml:space="preserve"> زناشویی و مسا</w:t>
      </w:r>
      <w:r w:rsidR="005168A6" w:rsidRPr="00A81803">
        <w:rPr>
          <w:rFonts w:hint="cs"/>
          <w:rtl/>
        </w:rPr>
        <w:t>ی</w:t>
      </w:r>
      <w:r w:rsidR="003B0524" w:rsidRPr="00A81803">
        <w:rPr>
          <w:rFonts w:hint="cs"/>
          <w:rtl/>
        </w:rPr>
        <w:t xml:space="preserve">ل مربوط به آن یکسان می‌باشند. </w:t>
      </w:r>
    </w:p>
    <w:p w:rsidR="003B0524" w:rsidRPr="00A81803" w:rsidRDefault="003B0524" w:rsidP="000903DF">
      <w:pPr>
        <w:pStyle w:val="a0"/>
        <w:rPr>
          <w:rtl/>
        </w:rPr>
      </w:pPr>
    </w:p>
    <w:p w:rsidR="003B0524" w:rsidRPr="00A81803" w:rsidRDefault="003B0524" w:rsidP="000903DF">
      <w:pPr>
        <w:pStyle w:val="a0"/>
        <w:rPr>
          <w:rtl/>
        </w:rPr>
        <w:sectPr w:rsidR="003B0524" w:rsidRPr="00A81803" w:rsidSect="006F2DC7">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3B0524" w:rsidRPr="00A81803" w:rsidRDefault="003B0524" w:rsidP="00983265">
      <w:pPr>
        <w:pStyle w:val="a1"/>
        <w:spacing w:before="360"/>
        <w:rPr>
          <w:rtl/>
        </w:rPr>
      </w:pPr>
      <w:bookmarkStart w:id="122" w:name="_Toc485737468"/>
      <w:r w:rsidRPr="00A81803">
        <w:rPr>
          <w:rFonts w:hint="cs"/>
          <w:rtl/>
        </w:rPr>
        <w:t>مبحث هفتم:</w:t>
      </w:r>
      <w:r w:rsidRPr="00A81803">
        <w:rPr>
          <w:rFonts w:hint="cs"/>
          <w:rtl/>
        </w:rPr>
        <w:br/>
      </w:r>
      <w:r w:rsidRPr="00A81803">
        <w:rPr>
          <w:rFonts w:hint="cs"/>
          <w:sz w:val="30"/>
          <w:szCs w:val="30"/>
          <w:rtl/>
        </w:rPr>
        <w:t>دربار</w:t>
      </w:r>
      <w:r w:rsidR="00E67403" w:rsidRPr="00A81803">
        <w:rPr>
          <w:rFonts w:hint="cs"/>
          <w:sz w:val="30"/>
          <w:szCs w:val="30"/>
          <w:rtl/>
        </w:rPr>
        <w:t>ۀ</w:t>
      </w:r>
      <w:r w:rsidRPr="00A81803">
        <w:rPr>
          <w:rFonts w:hint="cs"/>
          <w:sz w:val="30"/>
          <w:szCs w:val="30"/>
          <w:rtl/>
        </w:rPr>
        <w:t xml:space="preserve"> تخلف از انجام اعمال حج و حکم فدیه و کفّار</w:t>
      </w:r>
      <w:r w:rsidR="00E67403" w:rsidRPr="00A81803">
        <w:rPr>
          <w:rFonts w:hint="cs"/>
          <w:sz w:val="30"/>
          <w:szCs w:val="30"/>
          <w:rtl/>
        </w:rPr>
        <w:t xml:space="preserve">ۀ </w:t>
      </w:r>
      <w:r w:rsidRPr="00A81803">
        <w:rPr>
          <w:rFonts w:hint="cs"/>
          <w:sz w:val="30"/>
          <w:szCs w:val="30"/>
          <w:rtl/>
        </w:rPr>
        <w:t>آن‌ها</w:t>
      </w:r>
      <w:bookmarkEnd w:id="122"/>
    </w:p>
    <w:p w:rsidR="00BB3468" w:rsidRPr="00A81803" w:rsidRDefault="00576A88" w:rsidP="00983265">
      <w:pPr>
        <w:pStyle w:val="a0"/>
        <w:rPr>
          <w:rtl/>
        </w:rPr>
      </w:pPr>
      <w:r w:rsidRPr="00A81803">
        <w:rPr>
          <w:rFonts w:hint="cs"/>
          <w:rtl/>
        </w:rPr>
        <w:t>دلیل مشروعیت فدیه و کفّار</w:t>
      </w:r>
      <w:r w:rsidR="00C565B2" w:rsidRPr="00A81803">
        <w:rPr>
          <w:rFonts w:hint="cs"/>
          <w:rtl/>
        </w:rPr>
        <w:t xml:space="preserve">ۀ </w:t>
      </w:r>
      <w:r w:rsidRPr="00A81803">
        <w:rPr>
          <w:rFonts w:hint="cs"/>
          <w:rtl/>
        </w:rPr>
        <w:t>تخلف از انجام اعمال حج و ترک واجبات آن، آیات قر</w:t>
      </w:r>
      <w:r w:rsidR="005168A6" w:rsidRPr="00A81803">
        <w:rPr>
          <w:rFonts w:hint="cs"/>
          <w:rtl/>
        </w:rPr>
        <w:t>آ</w:t>
      </w:r>
      <w:r w:rsidRPr="00A81803">
        <w:rPr>
          <w:rFonts w:hint="cs"/>
          <w:rtl/>
        </w:rPr>
        <w:t xml:space="preserve">نی و احادیث نبوی است: </w:t>
      </w:r>
    </w:p>
    <w:p w:rsidR="00E67403" w:rsidRPr="00A81803" w:rsidRDefault="00E67403" w:rsidP="00983265">
      <w:pPr>
        <w:pStyle w:val="a0"/>
        <w:rPr>
          <w:rtl/>
        </w:rPr>
      </w:pPr>
      <w:r w:rsidRPr="00A81803">
        <w:rPr>
          <w:rStyle w:val="Char5"/>
          <w:rFonts w:hint="cs"/>
          <w:rtl/>
        </w:rPr>
        <w:t>الف:</w:t>
      </w:r>
      <w:r w:rsidR="00576A88" w:rsidRPr="00A81803">
        <w:rPr>
          <w:rStyle w:val="Char5"/>
          <w:rFonts w:hint="cs"/>
          <w:rtl/>
        </w:rPr>
        <w:t xml:space="preserve"> آیات قرآن:</w:t>
      </w:r>
      <w:r w:rsidR="00576A88" w:rsidRPr="00A81803">
        <w:rPr>
          <w:rFonts w:hint="cs"/>
          <w:rtl/>
        </w:rPr>
        <w:t xml:space="preserve"> خداوند در قرآن می‌فرماید: </w:t>
      </w:r>
    </w:p>
    <w:p w:rsidR="00E67403" w:rsidRPr="00A81803" w:rsidRDefault="00576A88" w:rsidP="00983265">
      <w:pPr>
        <w:pStyle w:val="a0"/>
        <w:rPr>
          <w:rtl/>
        </w:rPr>
      </w:pPr>
      <w:r w:rsidRPr="00A81803">
        <w:rPr>
          <w:rFonts w:cs="Traditional Arabic"/>
          <w:color w:val="000000"/>
          <w:shd w:val="clear" w:color="auto" w:fill="FFFFFF"/>
          <w:rtl/>
        </w:rPr>
        <w:t>﴿</w:t>
      </w:r>
      <w:r w:rsidRPr="00A81803">
        <w:rPr>
          <w:rStyle w:val="Char9"/>
          <w:rtl/>
        </w:rPr>
        <w:t xml:space="preserve">وَأَتِمُّواْ </w:t>
      </w:r>
      <w:r w:rsidRPr="00A81803">
        <w:rPr>
          <w:rStyle w:val="Char9"/>
          <w:rFonts w:hint="cs"/>
          <w:rtl/>
        </w:rPr>
        <w:t>ٱلۡحَجَّ</w:t>
      </w:r>
      <w:r w:rsidRPr="00A81803">
        <w:rPr>
          <w:rStyle w:val="Char9"/>
          <w:rtl/>
        </w:rPr>
        <w:t xml:space="preserve"> وَ</w:t>
      </w:r>
      <w:r w:rsidRPr="00A81803">
        <w:rPr>
          <w:rStyle w:val="Char9"/>
          <w:rFonts w:hint="cs"/>
          <w:rtl/>
        </w:rPr>
        <w:t>ٱلۡعُمۡرَةَ</w:t>
      </w:r>
      <w:r w:rsidRPr="00A81803">
        <w:rPr>
          <w:rStyle w:val="Char9"/>
          <w:rtl/>
        </w:rPr>
        <w:t xml:space="preserve"> لِلَّهِۚ فَإِنۡ أُحۡصِرۡتُمۡ فَمَا </w:t>
      </w:r>
      <w:r w:rsidRPr="00A81803">
        <w:rPr>
          <w:rStyle w:val="Char9"/>
          <w:rFonts w:hint="cs"/>
          <w:rtl/>
        </w:rPr>
        <w:t>ٱسۡتَيۡسَرَ</w:t>
      </w:r>
      <w:r w:rsidRPr="00A81803">
        <w:rPr>
          <w:rStyle w:val="Char9"/>
          <w:rtl/>
        </w:rPr>
        <w:t xml:space="preserve"> مِنَ </w:t>
      </w:r>
      <w:r w:rsidRPr="00A81803">
        <w:rPr>
          <w:rStyle w:val="Char9"/>
          <w:rFonts w:hint="cs"/>
          <w:rtl/>
        </w:rPr>
        <w:t>ٱلۡهَدۡيِۖ</w:t>
      </w:r>
      <w:r w:rsidRPr="00A81803">
        <w:rPr>
          <w:rStyle w:val="Char9"/>
          <w:rtl/>
        </w:rPr>
        <w:t xml:space="preserve"> وَلَا تَحۡلِقُواْ رُءُوسَكُمۡ حَتَّىٰ يَبۡلُغَ </w:t>
      </w:r>
      <w:r w:rsidRPr="00A81803">
        <w:rPr>
          <w:rStyle w:val="Char9"/>
          <w:rFonts w:hint="cs"/>
          <w:rtl/>
        </w:rPr>
        <w:t>ٱلۡهَدۡيُ</w:t>
      </w:r>
      <w:r w:rsidRPr="00A81803">
        <w:rPr>
          <w:rStyle w:val="Char9"/>
          <w:rtl/>
        </w:rPr>
        <w:t xml:space="preserve"> مَحِلَّهُ</w:t>
      </w:r>
      <w:r w:rsidRPr="00A81803">
        <w:rPr>
          <w:rStyle w:val="Char9"/>
          <w:rFonts w:hint="cs"/>
          <w:rtl/>
        </w:rPr>
        <w:t>ۥۚ</w:t>
      </w:r>
      <w:r w:rsidRPr="00A81803">
        <w:rPr>
          <w:rStyle w:val="Char9"/>
          <w:rtl/>
        </w:rPr>
        <w:t xml:space="preserve"> فَمَن كَانَ مِنكُم مَّرِيضًا أَوۡ بِهِ</w:t>
      </w:r>
      <w:r w:rsidRPr="00A81803">
        <w:rPr>
          <w:rStyle w:val="Char9"/>
          <w:rFonts w:hint="cs"/>
          <w:rtl/>
        </w:rPr>
        <w:t>ۦٓ</w:t>
      </w:r>
      <w:r w:rsidRPr="00A81803">
        <w:rPr>
          <w:rStyle w:val="Char9"/>
          <w:rtl/>
        </w:rPr>
        <w:t xml:space="preserve"> أَذٗى مِّن رَّأۡسِهِ</w:t>
      </w:r>
      <w:r w:rsidRPr="00A81803">
        <w:rPr>
          <w:rStyle w:val="Char9"/>
          <w:rFonts w:hint="cs"/>
          <w:rtl/>
        </w:rPr>
        <w:t>ۦ</w:t>
      </w:r>
      <w:r w:rsidRPr="00A81803">
        <w:rPr>
          <w:rStyle w:val="Char9"/>
          <w:rtl/>
        </w:rPr>
        <w:t xml:space="preserve"> فَفِدۡيَةٞ مِّن صِيَامٍ </w:t>
      </w:r>
      <w:r w:rsidRPr="00A81803">
        <w:rPr>
          <w:rStyle w:val="Char9"/>
          <w:rFonts w:hint="cs"/>
          <w:rtl/>
        </w:rPr>
        <w:t>أَوۡ</w:t>
      </w:r>
      <w:r w:rsidRPr="00A81803">
        <w:rPr>
          <w:rStyle w:val="Char9"/>
          <w:rtl/>
        </w:rPr>
        <w:t xml:space="preserve"> صَدَقَةٍ أَوۡ نُسُكٖۚ فَإِذَآ أَمِنتُمۡ فَمَن تَمَتَّعَ بِ</w:t>
      </w:r>
      <w:r w:rsidRPr="00A81803">
        <w:rPr>
          <w:rStyle w:val="Char9"/>
          <w:rFonts w:hint="cs"/>
          <w:rtl/>
        </w:rPr>
        <w:t>ٱلۡعُمۡرَةِ</w:t>
      </w:r>
      <w:r w:rsidRPr="00A81803">
        <w:rPr>
          <w:rStyle w:val="Char9"/>
          <w:rtl/>
        </w:rPr>
        <w:t xml:space="preserve"> إِلَى </w:t>
      </w:r>
      <w:r w:rsidRPr="00A81803">
        <w:rPr>
          <w:rStyle w:val="Char9"/>
          <w:rFonts w:hint="cs"/>
          <w:rtl/>
        </w:rPr>
        <w:t>ٱلۡحَجِّ</w:t>
      </w:r>
      <w:r w:rsidRPr="00A81803">
        <w:rPr>
          <w:rStyle w:val="Char9"/>
          <w:rtl/>
        </w:rPr>
        <w:t xml:space="preserve"> فَمَا </w:t>
      </w:r>
      <w:r w:rsidRPr="00A81803">
        <w:rPr>
          <w:rStyle w:val="Char9"/>
          <w:rFonts w:hint="cs"/>
          <w:rtl/>
        </w:rPr>
        <w:t>ٱسۡتَيۡسَرَ</w:t>
      </w:r>
      <w:r w:rsidRPr="00A81803">
        <w:rPr>
          <w:rStyle w:val="Char9"/>
          <w:rtl/>
        </w:rPr>
        <w:t xml:space="preserve"> مِنَ </w:t>
      </w:r>
      <w:r w:rsidRPr="00A81803">
        <w:rPr>
          <w:rStyle w:val="Char9"/>
          <w:rFonts w:hint="cs"/>
          <w:rtl/>
        </w:rPr>
        <w:t>ٱلۡهَدۡيِۚ</w:t>
      </w:r>
      <w:r w:rsidRPr="00A81803">
        <w:rPr>
          <w:rStyle w:val="Char9"/>
          <w:rtl/>
        </w:rPr>
        <w:t xml:space="preserve"> فَمَن لَّمۡ يَجِدۡ فَصِيَامُ ثَلَٰثَةِ أَيَّامٖ فِي </w:t>
      </w:r>
      <w:r w:rsidRPr="00A81803">
        <w:rPr>
          <w:rStyle w:val="Char9"/>
          <w:rFonts w:hint="cs"/>
          <w:rtl/>
        </w:rPr>
        <w:t>ٱلۡحَجِّ</w:t>
      </w:r>
      <w:r w:rsidRPr="00A81803">
        <w:rPr>
          <w:rStyle w:val="Char9"/>
          <w:rtl/>
        </w:rPr>
        <w:t xml:space="preserve"> وَسَبۡعَةٍ إِذَا رَجَعۡتُمۡۗ تِلۡكَ عَشَرَةٞ كَامِلَةٞۗ ذَٰلِكَ لِمَن لَّمۡ يَكُنۡ أَهۡلُهُ</w:t>
      </w:r>
      <w:r w:rsidRPr="00A81803">
        <w:rPr>
          <w:rStyle w:val="Char9"/>
          <w:rFonts w:hint="cs"/>
          <w:rtl/>
        </w:rPr>
        <w:t>ۥ</w:t>
      </w:r>
      <w:r w:rsidRPr="00A81803">
        <w:rPr>
          <w:rStyle w:val="Char9"/>
          <w:rtl/>
        </w:rPr>
        <w:t xml:space="preserve"> حَاضِرِي </w:t>
      </w:r>
      <w:r w:rsidRPr="00A81803">
        <w:rPr>
          <w:rStyle w:val="Char9"/>
          <w:rFonts w:hint="cs"/>
          <w:rtl/>
        </w:rPr>
        <w:t>ٱلۡمَسۡجِدِ</w:t>
      </w:r>
      <w:r w:rsidRPr="00A81803">
        <w:rPr>
          <w:rStyle w:val="Char9"/>
          <w:rtl/>
        </w:rPr>
        <w:t xml:space="preserve"> </w:t>
      </w:r>
      <w:r w:rsidRPr="00A81803">
        <w:rPr>
          <w:rStyle w:val="Char9"/>
          <w:rFonts w:hint="cs"/>
          <w:rtl/>
        </w:rPr>
        <w:t>ٱلۡحَرَامِۚ</w:t>
      </w:r>
      <w:r w:rsidRPr="00A81803">
        <w:rPr>
          <w:rStyle w:val="Char9"/>
          <w:rtl/>
        </w:rPr>
        <w:t xml:space="preserve"> وَ</w:t>
      </w:r>
      <w:r w:rsidRPr="00A81803">
        <w:rPr>
          <w:rStyle w:val="Char9"/>
          <w:rFonts w:hint="cs"/>
          <w:rtl/>
        </w:rPr>
        <w:t>ٱتَّقُواْ</w:t>
      </w:r>
      <w:r w:rsidRPr="00A81803">
        <w:rPr>
          <w:rStyle w:val="Char9"/>
          <w:rtl/>
        </w:rPr>
        <w:t xml:space="preserve"> </w:t>
      </w:r>
      <w:r w:rsidRPr="00A81803">
        <w:rPr>
          <w:rStyle w:val="Char9"/>
          <w:rFonts w:hint="cs"/>
          <w:rtl/>
        </w:rPr>
        <w:t>ٱللَّهَ</w:t>
      </w:r>
      <w:r w:rsidRPr="00A81803">
        <w:rPr>
          <w:rStyle w:val="Char9"/>
          <w:rtl/>
        </w:rPr>
        <w:t xml:space="preserve"> وَ</w:t>
      </w:r>
      <w:r w:rsidRPr="00A81803">
        <w:rPr>
          <w:rStyle w:val="Char9"/>
          <w:rFonts w:hint="cs"/>
          <w:rtl/>
        </w:rPr>
        <w:t>ٱعۡلَمُوٓاْ</w:t>
      </w:r>
      <w:r w:rsidRPr="00A81803">
        <w:rPr>
          <w:rStyle w:val="Char9"/>
          <w:rtl/>
        </w:rPr>
        <w:t xml:space="preserve"> أَنَّ </w:t>
      </w:r>
      <w:r w:rsidRPr="00A81803">
        <w:rPr>
          <w:rStyle w:val="Char9"/>
          <w:rFonts w:hint="cs"/>
          <w:rtl/>
        </w:rPr>
        <w:t>ٱللَّهَ</w:t>
      </w:r>
      <w:r w:rsidRPr="00A81803">
        <w:rPr>
          <w:rStyle w:val="Char9"/>
          <w:rtl/>
        </w:rPr>
        <w:t xml:space="preserve"> شَدِيدُ </w:t>
      </w:r>
      <w:r w:rsidRPr="00A81803">
        <w:rPr>
          <w:rStyle w:val="Char9"/>
          <w:rFonts w:hint="cs"/>
          <w:rtl/>
        </w:rPr>
        <w:t>ٱلۡعِقَابِ</w:t>
      </w:r>
      <w:r w:rsidRPr="00A81803">
        <w:rPr>
          <w:rStyle w:val="Char9"/>
          <w:rtl/>
        </w:rPr>
        <w:t>١٩٦</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 196]</w:t>
      </w:r>
      <w:r w:rsidRPr="00A81803">
        <w:rPr>
          <w:rFonts w:hint="cs"/>
          <w:rtl/>
        </w:rPr>
        <w:t xml:space="preserve">. </w:t>
      </w:r>
    </w:p>
    <w:p w:rsidR="00576A88" w:rsidRPr="00A81803" w:rsidRDefault="00576A88" w:rsidP="00983265">
      <w:pPr>
        <w:pStyle w:val="a0"/>
        <w:rPr>
          <w:rtl/>
        </w:rPr>
      </w:pPr>
      <w:r w:rsidRPr="00A81803">
        <w:rPr>
          <w:rStyle w:val="Char7"/>
          <w:rFonts w:hint="cs"/>
          <w:rtl/>
        </w:rPr>
        <w:t>«</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حج</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عمره‌</w:t>
      </w:r>
      <w:r w:rsidR="00E67403" w:rsidRPr="00A81803">
        <w:rPr>
          <w:rStyle w:val="Char7"/>
          <w:rtl/>
        </w:rPr>
        <w:t xml:space="preserve"> </w:t>
      </w:r>
      <w:r w:rsidR="00E67403" w:rsidRPr="00A81803">
        <w:rPr>
          <w:rStyle w:val="Char7"/>
          <w:rFonts w:hint="cs"/>
          <w:rtl/>
        </w:rPr>
        <w:t>را</w:t>
      </w:r>
      <w:r w:rsidR="00E67403" w:rsidRPr="00A81803">
        <w:rPr>
          <w:rStyle w:val="Char7"/>
          <w:rtl/>
        </w:rPr>
        <w:t xml:space="preserve"> </w:t>
      </w:r>
      <w:r w:rsidR="00E67403" w:rsidRPr="00A81803">
        <w:rPr>
          <w:rStyle w:val="Char7"/>
          <w:rFonts w:hint="cs"/>
          <w:rtl/>
        </w:rPr>
        <w:t>برای</w:t>
      </w:r>
      <w:r w:rsidR="00E67403" w:rsidRPr="00A81803">
        <w:rPr>
          <w:rStyle w:val="Char7"/>
          <w:rtl/>
        </w:rPr>
        <w:t xml:space="preserve"> </w:t>
      </w:r>
      <w:r w:rsidR="00E67403" w:rsidRPr="00A81803">
        <w:rPr>
          <w:rStyle w:val="Char7"/>
          <w:rFonts w:hint="cs"/>
          <w:rtl/>
        </w:rPr>
        <w:t>خدا</w:t>
      </w:r>
      <w:r w:rsidR="00E67403" w:rsidRPr="00A81803">
        <w:rPr>
          <w:rStyle w:val="Char7"/>
          <w:rtl/>
        </w:rPr>
        <w:t xml:space="preserve"> </w:t>
      </w:r>
      <w:r w:rsidR="00E67403" w:rsidRPr="00A81803">
        <w:rPr>
          <w:rStyle w:val="Char7"/>
          <w:rFonts w:hint="cs"/>
          <w:rtl/>
        </w:rPr>
        <w:t>به</w:t>
      </w:r>
      <w:r w:rsidR="00E67403" w:rsidRPr="00A81803">
        <w:rPr>
          <w:rStyle w:val="Char7"/>
          <w:rtl/>
        </w:rPr>
        <w:t xml:space="preserve"> </w:t>
      </w:r>
      <w:r w:rsidR="00E67403" w:rsidRPr="00A81803">
        <w:rPr>
          <w:rStyle w:val="Char7"/>
          <w:rFonts w:hint="cs"/>
          <w:rtl/>
        </w:rPr>
        <w:t>اتمام</w:t>
      </w:r>
      <w:r w:rsidR="00E67403" w:rsidRPr="00A81803">
        <w:rPr>
          <w:rStyle w:val="Char7"/>
          <w:rtl/>
        </w:rPr>
        <w:t xml:space="preserve"> </w:t>
      </w:r>
      <w:r w:rsidR="00E67403" w:rsidRPr="00A81803">
        <w:rPr>
          <w:rStyle w:val="Char7"/>
          <w:rFonts w:hint="cs"/>
          <w:rtl/>
        </w:rPr>
        <w:t>برسانید،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اگر</w:t>
      </w:r>
      <w:r w:rsidR="00E67403" w:rsidRPr="00A81803">
        <w:rPr>
          <w:rStyle w:val="Char7"/>
          <w:rtl/>
        </w:rPr>
        <w:t xml:space="preserve"> </w:t>
      </w:r>
      <w:r w:rsidR="00E67403" w:rsidRPr="00A81803">
        <w:rPr>
          <w:rStyle w:val="Char7"/>
          <w:rFonts w:hint="cs"/>
          <w:rtl/>
        </w:rPr>
        <w:t>باز</w:t>
      </w:r>
      <w:r w:rsidR="00E67403" w:rsidRPr="00A81803">
        <w:rPr>
          <w:rStyle w:val="Char7"/>
          <w:rtl/>
        </w:rPr>
        <w:t xml:space="preserve"> </w:t>
      </w:r>
      <w:r w:rsidR="00E67403" w:rsidRPr="00A81803">
        <w:rPr>
          <w:rStyle w:val="Char7"/>
          <w:rFonts w:hint="cs"/>
          <w:rtl/>
        </w:rPr>
        <w:t>داشته</w:t>
      </w:r>
      <w:r w:rsidR="00E67403" w:rsidRPr="00A81803">
        <w:rPr>
          <w:rStyle w:val="Char7"/>
          <w:rtl/>
        </w:rPr>
        <w:t xml:space="preserve"> </w:t>
      </w:r>
      <w:r w:rsidR="00E67403" w:rsidRPr="00A81803">
        <w:rPr>
          <w:rStyle w:val="Char7"/>
          <w:rFonts w:hint="cs"/>
          <w:rtl/>
        </w:rPr>
        <w:t>شدید</w:t>
      </w:r>
      <w:r w:rsidR="00E67403" w:rsidRPr="00A81803">
        <w:rPr>
          <w:rStyle w:val="Char7"/>
          <w:rtl/>
        </w:rPr>
        <w:t xml:space="preserve"> (</w:t>
      </w:r>
      <w:r w:rsidR="00E67403" w:rsidRPr="00A81803">
        <w:rPr>
          <w:rStyle w:val="Char7"/>
          <w:rFonts w:hint="cs"/>
          <w:rtl/>
        </w:rPr>
        <w:t>بوسیله</w:t>
      </w:r>
      <w:r w:rsidR="00E67403" w:rsidRPr="00A81803">
        <w:rPr>
          <w:rStyle w:val="Char7"/>
          <w:rtl/>
        </w:rPr>
        <w:t xml:space="preserve"> </w:t>
      </w:r>
      <w:r w:rsidR="00E67403" w:rsidRPr="00A81803">
        <w:rPr>
          <w:rStyle w:val="Char7"/>
          <w:rFonts w:hint="cs"/>
          <w:rtl/>
        </w:rPr>
        <w:t>دشمن</w:t>
      </w:r>
      <w:r w:rsidR="00E67403" w:rsidRPr="00A81803">
        <w:rPr>
          <w:rStyle w:val="Char7"/>
          <w:rtl/>
        </w:rPr>
        <w:t xml:space="preserve"> </w:t>
      </w:r>
      <w:r w:rsidR="00E67403" w:rsidRPr="00A81803">
        <w:rPr>
          <w:rStyle w:val="Char7"/>
          <w:rFonts w:hint="cs"/>
          <w:rtl/>
        </w:rPr>
        <w:t>یا</w:t>
      </w:r>
      <w:r w:rsidR="00E67403" w:rsidRPr="00A81803">
        <w:rPr>
          <w:rStyle w:val="Char7"/>
          <w:rtl/>
        </w:rPr>
        <w:t xml:space="preserve"> </w:t>
      </w:r>
      <w:r w:rsidR="00E67403" w:rsidRPr="00A81803">
        <w:rPr>
          <w:rStyle w:val="Char7"/>
          <w:rFonts w:hint="cs"/>
          <w:rtl/>
        </w:rPr>
        <w:t>بیماری</w:t>
      </w:r>
      <w:r w:rsidR="00E67403" w:rsidRPr="00A81803">
        <w:rPr>
          <w:rStyle w:val="Char7"/>
          <w:rtl/>
        </w:rPr>
        <w:t xml:space="preserve"> </w:t>
      </w:r>
      <w:r w:rsidR="00E67403" w:rsidRPr="00A81803">
        <w:rPr>
          <w:rStyle w:val="Char7"/>
          <w:rFonts w:hint="cs"/>
          <w:rtl/>
        </w:rPr>
        <w:t>و غیره</w:t>
      </w:r>
      <w:r w:rsidR="00E67403" w:rsidRPr="00A81803">
        <w:rPr>
          <w:rStyle w:val="Char7"/>
          <w:rtl/>
        </w:rPr>
        <w:t xml:space="preserve">) </w:t>
      </w:r>
      <w:r w:rsidR="00E67403" w:rsidRPr="00A81803">
        <w:rPr>
          <w:rStyle w:val="Char7"/>
          <w:rFonts w:hint="cs"/>
          <w:rtl/>
        </w:rPr>
        <w:t>پس</w:t>
      </w:r>
      <w:r w:rsidR="00E67403" w:rsidRPr="00A81803">
        <w:rPr>
          <w:rStyle w:val="Char7"/>
          <w:rtl/>
        </w:rPr>
        <w:t xml:space="preserve"> </w:t>
      </w:r>
      <w:r w:rsidR="00E67403" w:rsidRPr="00A81803">
        <w:rPr>
          <w:rStyle w:val="Char7"/>
          <w:rFonts w:hint="cs"/>
          <w:rtl/>
        </w:rPr>
        <w:t>آنچه</w:t>
      </w:r>
      <w:r w:rsidR="00E67403" w:rsidRPr="00A81803">
        <w:rPr>
          <w:rStyle w:val="Char7"/>
          <w:rtl/>
        </w:rPr>
        <w:t xml:space="preserve"> </w:t>
      </w:r>
      <w:r w:rsidR="00E67403" w:rsidRPr="00A81803">
        <w:rPr>
          <w:rStyle w:val="Char7"/>
          <w:rFonts w:hint="cs"/>
          <w:rtl/>
        </w:rPr>
        <w:t>از</w:t>
      </w:r>
      <w:r w:rsidR="00E67403" w:rsidRPr="00A81803">
        <w:rPr>
          <w:rStyle w:val="Char7"/>
          <w:rtl/>
        </w:rPr>
        <w:t xml:space="preserve"> </w:t>
      </w:r>
      <w:r w:rsidR="00E67403" w:rsidRPr="00A81803">
        <w:rPr>
          <w:rStyle w:val="Char7"/>
          <w:rFonts w:hint="cs"/>
          <w:rtl/>
        </w:rPr>
        <w:t>قربانی</w:t>
      </w:r>
      <w:r w:rsidR="00E67403" w:rsidRPr="00A81803">
        <w:rPr>
          <w:rStyle w:val="Char7"/>
          <w:rtl/>
        </w:rPr>
        <w:t xml:space="preserve"> </w:t>
      </w:r>
      <w:r w:rsidR="00E67403" w:rsidRPr="00A81803">
        <w:rPr>
          <w:rStyle w:val="Char7"/>
          <w:rFonts w:hint="cs"/>
          <w:rtl/>
        </w:rPr>
        <w:t>فراهم</w:t>
      </w:r>
      <w:r w:rsidR="00E67403" w:rsidRPr="00A81803">
        <w:rPr>
          <w:rStyle w:val="Char7"/>
          <w:rtl/>
        </w:rPr>
        <w:t xml:space="preserve"> </w:t>
      </w:r>
      <w:r w:rsidR="00E67403" w:rsidRPr="00A81803">
        <w:rPr>
          <w:rStyle w:val="Char7"/>
          <w:rFonts w:hint="cs"/>
          <w:rtl/>
        </w:rPr>
        <w:t>شود</w:t>
      </w:r>
      <w:r w:rsidR="00E67403" w:rsidRPr="00A81803">
        <w:rPr>
          <w:rStyle w:val="Char7"/>
          <w:rtl/>
        </w:rPr>
        <w:t xml:space="preserve"> (</w:t>
      </w:r>
      <w:r w:rsidR="00E67403" w:rsidRPr="00A81803">
        <w:rPr>
          <w:rStyle w:val="Char7"/>
          <w:rFonts w:hint="cs"/>
          <w:rtl/>
        </w:rPr>
        <w:t>ذبح</w:t>
      </w:r>
      <w:r w:rsidR="00E67403" w:rsidRPr="00A81803">
        <w:rPr>
          <w:rStyle w:val="Char7"/>
          <w:rtl/>
        </w:rPr>
        <w:t xml:space="preserve"> </w:t>
      </w:r>
      <w:r w:rsidR="00E67403" w:rsidRPr="00A81803">
        <w:rPr>
          <w:rStyle w:val="Char7"/>
          <w:rFonts w:hint="cs"/>
          <w:rtl/>
        </w:rPr>
        <w:t>کنید،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آنگاه</w:t>
      </w:r>
      <w:r w:rsidR="00E67403" w:rsidRPr="00A81803">
        <w:rPr>
          <w:rStyle w:val="Char7"/>
          <w:rtl/>
        </w:rPr>
        <w:t xml:space="preserve"> </w:t>
      </w:r>
      <w:r w:rsidR="00E67403" w:rsidRPr="00A81803">
        <w:rPr>
          <w:rStyle w:val="Char7"/>
          <w:rFonts w:hint="cs"/>
          <w:rtl/>
        </w:rPr>
        <w:t>از</w:t>
      </w:r>
      <w:r w:rsidR="00E67403" w:rsidRPr="00A81803">
        <w:rPr>
          <w:rStyle w:val="Char7"/>
          <w:rtl/>
        </w:rPr>
        <w:t xml:space="preserve"> </w:t>
      </w:r>
      <w:r w:rsidR="00E67403" w:rsidRPr="00A81803">
        <w:rPr>
          <w:rStyle w:val="Char7"/>
          <w:rFonts w:hint="cs"/>
          <w:rtl/>
        </w:rPr>
        <w:t>احرام</w:t>
      </w:r>
      <w:r w:rsidR="00E67403" w:rsidRPr="00A81803">
        <w:rPr>
          <w:rStyle w:val="Char7"/>
          <w:rtl/>
        </w:rPr>
        <w:t xml:space="preserve"> </w:t>
      </w:r>
      <w:r w:rsidR="00E67403" w:rsidRPr="00A81803">
        <w:rPr>
          <w:rStyle w:val="Char7"/>
          <w:rFonts w:hint="cs"/>
          <w:rtl/>
        </w:rPr>
        <w:t>بیرون</w:t>
      </w:r>
      <w:r w:rsidR="00E67403" w:rsidRPr="00A81803">
        <w:rPr>
          <w:rStyle w:val="Char7"/>
          <w:rtl/>
        </w:rPr>
        <w:t xml:space="preserve"> </w:t>
      </w:r>
      <w:r w:rsidR="00E67403" w:rsidRPr="00A81803">
        <w:rPr>
          <w:rStyle w:val="Char7"/>
          <w:rFonts w:hint="cs"/>
          <w:rtl/>
        </w:rPr>
        <w:t>شوید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سرهای</w:t>
      </w:r>
      <w:r w:rsidR="00E67403" w:rsidRPr="00A81803">
        <w:rPr>
          <w:rStyle w:val="Char7"/>
          <w:rtl/>
        </w:rPr>
        <w:t xml:space="preserve"> </w:t>
      </w:r>
      <w:r w:rsidR="00E67403" w:rsidRPr="00A81803">
        <w:rPr>
          <w:rStyle w:val="Char7"/>
          <w:rFonts w:hint="cs"/>
          <w:rtl/>
        </w:rPr>
        <w:t>خود</w:t>
      </w:r>
      <w:r w:rsidR="00E67403" w:rsidRPr="00A81803">
        <w:rPr>
          <w:rStyle w:val="Char7"/>
          <w:rtl/>
        </w:rPr>
        <w:t xml:space="preserve"> </w:t>
      </w:r>
      <w:r w:rsidR="00E67403" w:rsidRPr="00A81803">
        <w:rPr>
          <w:rStyle w:val="Char7"/>
          <w:rFonts w:hint="cs"/>
          <w:rtl/>
        </w:rPr>
        <w:t>را</w:t>
      </w:r>
      <w:r w:rsidR="00E67403" w:rsidRPr="00A81803">
        <w:rPr>
          <w:rStyle w:val="Char7"/>
          <w:rtl/>
        </w:rPr>
        <w:t xml:space="preserve"> </w:t>
      </w:r>
      <w:r w:rsidR="00E67403" w:rsidRPr="00A81803">
        <w:rPr>
          <w:rStyle w:val="Char7"/>
          <w:rFonts w:hint="cs"/>
          <w:rtl/>
        </w:rPr>
        <w:t>نتراشید</w:t>
      </w:r>
      <w:r w:rsidR="00E67403" w:rsidRPr="00A81803">
        <w:rPr>
          <w:rStyle w:val="Char7"/>
          <w:rtl/>
        </w:rPr>
        <w:t xml:space="preserve"> </w:t>
      </w:r>
      <w:r w:rsidR="00E67403" w:rsidRPr="00A81803">
        <w:rPr>
          <w:rStyle w:val="Char7"/>
          <w:rFonts w:hint="cs"/>
          <w:rtl/>
        </w:rPr>
        <w:t>تا</w:t>
      </w:r>
      <w:r w:rsidR="00E67403" w:rsidRPr="00A81803">
        <w:rPr>
          <w:rStyle w:val="Char7"/>
          <w:rtl/>
        </w:rPr>
        <w:t xml:space="preserve"> </w:t>
      </w:r>
      <w:r w:rsidR="00E67403" w:rsidRPr="00A81803">
        <w:rPr>
          <w:rStyle w:val="Char7"/>
          <w:rFonts w:hint="cs"/>
          <w:rtl/>
        </w:rPr>
        <w:t>قربانی</w:t>
      </w:r>
      <w:r w:rsidR="00E67403" w:rsidRPr="00A81803">
        <w:rPr>
          <w:rStyle w:val="Char7"/>
          <w:rtl/>
        </w:rPr>
        <w:t xml:space="preserve"> </w:t>
      </w:r>
      <w:r w:rsidR="00E67403" w:rsidRPr="00A81803">
        <w:rPr>
          <w:rStyle w:val="Char7"/>
          <w:rFonts w:hint="cs"/>
          <w:rtl/>
        </w:rPr>
        <w:t>به</w:t>
      </w:r>
      <w:r w:rsidR="00E67403" w:rsidRPr="00A81803">
        <w:rPr>
          <w:rStyle w:val="Char7"/>
          <w:rtl/>
        </w:rPr>
        <w:t xml:space="preserve"> </w:t>
      </w:r>
      <w:r w:rsidR="00E67403" w:rsidRPr="00A81803">
        <w:rPr>
          <w:rStyle w:val="Char7"/>
          <w:rFonts w:hint="cs"/>
          <w:rtl/>
        </w:rPr>
        <w:t>جایگاهش</w:t>
      </w:r>
      <w:r w:rsidR="00E67403" w:rsidRPr="00A81803">
        <w:rPr>
          <w:rStyle w:val="Char7"/>
          <w:rtl/>
        </w:rPr>
        <w:t xml:space="preserve"> </w:t>
      </w:r>
      <w:r w:rsidR="00E67403" w:rsidRPr="00A81803">
        <w:rPr>
          <w:rStyle w:val="Char7"/>
          <w:rFonts w:hint="cs"/>
          <w:rtl/>
        </w:rPr>
        <w:t>برسد،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اگر</w:t>
      </w:r>
      <w:r w:rsidR="00E67403" w:rsidRPr="00A81803">
        <w:rPr>
          <w:rStyle w:val="Char7"/>
          <w:rtl/>
        </w:rPr>
        <w:t xml:space="preserve"> </w:t>
      </w:r>
      <w:r w:rsidR="00E67403" w:rsidRPr="00A81803">
        <w:rPr>
          <w:rStyle w:val="Char7"/>
          <w:rFonts w:hint="cs"/>
          <w:rtl/>
        </w:rPr>
        <w:t>کسی</w:t>
      </w:r>
      <w:r w:rsidR="00E67403" w:rsidRPr="00A81803">
        <w:rPr>
          <w:rStyle w:val="Char7"/>
          <w:rtl/>
        </w:rPr>
        <w:t xml:space="preserve"> </w:t>
      </w:r>
      <w:r w:rsidR="00E67403" w:rsidRPr="00A81803">
        <w:rPr>
          <w:rStyle w:val="Char7"/>
          <w:rFonts w:hint="cs"/>
          <w:rtl/>
        </w:rPr>
        <w:t>از</w:t>
      </w:r>
      <w:r w:rsidR="00E67403" w:rsidRPr="00A81803">
        <w:rPr>
          <w:rStyle w:val="Char7"/>
          <w:rtl/>
        </w:rPr>
        <w:t xml:space="preserve"> </w:t>
      </w:r>
      <w:r w:rsidR="00E67403" w:rsidRPr="00A81803">
        <w:rPr>
          <w:rStyle w:val="Char7"/>
          <w:rFonts w:hint="cs"/>
          <w:rtl/>
        </w:rPr>
        <w:t>شما</w:t>
      </w:r>
      <w:r w:rsidR="00E67403" w:rsidRPr="00A81803">
        <w:rPr>
          <w:rStyle w:val="Char7"/>
          <w:rtl/>
        </w:rPr>
        <w:t xml:space="preserve"> </w:t>
      </w:r>
      <w:r w:rsidR="00E67403" w:rsidRPr="00A81803">
        <w:rPr>
          <w:rStyle w:val="Char7"/>
          <w:rFonts w:hint="cs"/>
          <w:rtl/>
        </w:rPr>
        <w:t>بیمار</w:t>
      </w:r>
      <w:r w:rsidR="00E67403" w:rsidRPr="00A81803">
        <w:rPr>
          <w:rStyle w:val="Char7"/>
          <w:rtl/>
        </w:rPr>
        <w:t xml:space="preserve"> </w:t>
      </w:r>
      <w:r w:rsidR="00E67403" w:rsidRPr="00A81803">
        <w:rPr>
          <w:rStyle w:val="Char7"/>
          <w:rFonts w:hint="cs"/>
          <w:rtl/>
        </w:rPr>
        <w:t>بود،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یا</w:t>
      </w:r>
      <w:r w:rsidR="00E67403" w:rsidRPr="00A81803">
        <w:rPr>
          <w:rStyle w:val="Char7"/>
          <w:rtl/>
        </w:rPr>
        <w:t xml:space="preserve"> </w:t>
      </w:r>
      <w:r w:rsidR="00E67403" w:rsidRPr="00A81803">
        <w:rPr>
          <w:rStyle w:val="Char7"/>
          <w:rFonts w:hint="cs"/>
          <w:rtl/>
        </w:rPr>
        <w:t>ناراحتی</w:t>
      </w:r>
      <w:r w:rsidR="00E67403" w:rsidRPr="00A81803">
        <w:rPr>
          <w:rStyle w:val="Char7"/>
          <w:rtl/>
        </w:rPr>
        <w:t xml:space="preserve"> </w:t>
      </w:r>
      <w:r w:rsidR="00E67403" w:rsidRPr="00A81803">
        <w:rPr>
          <w:rStyle w:val="Char7"/>
          <w:rFonts w:hint="cs"/>
          <w:rtl/>
        </w:rPr>
        <w:t>در سر</w:t>
      </w:r>
      <w:r w:rsidR="00E67403" w:rsidRPr="00A81803">
        <w:rPr>
          <w:rStyle w:val="Char7"/>
          <w:rtl/>
        </w:rPr>
        <w:t xml:space="preserve"> </w:t>
      </w:r>
      <w:r w:rsidR="00E67403" w:rsidRPr="00A81803">
        <w:rPr>
          <w:rStyle w:val="Char7"/>
          <w:rFonts w:hint="cs"/>
          <w:rtl/>
        </w:rPr>
        <w:t xml:space="preserve">داشت </w:t>
      </w:r>
      <w:r w:rsidR="00E67403" w:rsidRPr="00A81803">
        <w:rPr>
          <w:rStyle w:val="Char7"/>
          <w:rtl/>
        </w:rPr>
        <w:t>(</w:t>
      </w:r>
      <w:r w:rsidR="00E67403" w:rsidRPr="00A81803">
        <w:rPr>
          <w:rStyle w:val="Char7"/>
          <w:rFonts w:hint="cs"/>
          <w:rtl/>
        </w:rPr>
        <w:t>و ناچار</w:t>
      </w:r>
      <w:r w:rsidR="00E67403" w:rsidRPr="00A81803">
        <w:rPr>
          <w:rStyle w:val="Char7"/>
          <w:rtl/>
        </w:rPr>
        <w:t xml:space="preserve"> </w:t>
      </w:r>
      <w:r w:rsidR="00E67403" w:rsidRPr="00A81803">
        <w:rPr>
          <w:rStyle w:val="Char7"/>
          <w:rFonts w:hint="cs"/>
          <w:rtl/>
        </w:rPr>
        <w:t>شود</w:t>
      </w:r>
      <w:r w:rsidR="00E67403" w:rsidRPr="00A81803">
        <w:rPr>
          <w:rStyle w:val="Char7"/>
          <w:rtl/>
        </w:rPr>
        <w:t xml:space="preserve"> </w:t>
      </w:r>
      <w:r w:rsidR="00E67403" w:rsidRPr="00A81803">
        <w:rPr>
          <w:rStyle w:val="Char7"/>
          <w:rFonts w:hint="cs"/>
          <w:rtl/>
        </w:rPr>
        <w:t>در</w:t>
      </w:r>
      <w:r w:rsidR="00E67403" w:rsidRPr="00A81803">
        <w:rPr>
          <w:rStyle w:val="Char7"/>
          <w:rtl/>
        </w:rPr>
        <w:t xml:space="preserve"> </w:t>
      </w:r>
      <w:r w:rsidR="00E67403" w:rsidRPr="00A81803">
        <w:rPr>
          <w:rStyle w:val="Char7"/>
          <w:rFonts w:hint="cs"/>
          <w:rtl/>
        </w:rPr>
        <w:t>حال</w:t>
      </w:r>
      <w:r w:rsidR="00E67403" w:rsidRPr="00A81803">
        <w:rPr>
          <w:rStyle w:val="Char7"/>
          <w:rtl/>
        </w:rPr>
        <w:t xml:space="preserve"> </w:t>
      </w:r>
      <w:r w:rsidR="00E67403" w:rsidRPr="00A81803">
        <w:rPr>
          <w:rStyle w:val="Char7"/>
          <w:rFonts w:hint="cs"/>
          <w:rtl/>
        </w:rPr>
        <w:t>احرام</w:t>
      </w:r>
      <w:r w:rsidR="00E67403" w:rsidRPr="00A81803">
        <w:rPr>
          <w:rStyle w:val="Char7"/>
          <w:rtl/>
        </w:rPr>
        <w:t xml:space="preserve"> </w:t>
      </w:r>
      <w:r w:rsidR="00E67403" w:rsidRPr="00A81803">
        <w:rPr>
          <w:rStyle w:val="Char7"/>
          <w:rFonts w:hint="cs"/>
          <w:rtl/>
        </w:rPr>
        <w:t>سر</w:t>
      </w:r>
      <w:r w:rsidR="00E67403" w:rsidRPr="00A81803">
        <w:rPr>
          <w:rStyle w:val="Char7"/>
          <w:rtl/>
        </w:rPr>
        <w:t xml:space="preserve"> </w:t>
      </w:r>
      <w:r w:rsidR="00E67403" w:rsidRPr="00A81803">
        <w:rPr>
          <w:rStyle w:val="Char7"/>
          <w:rFonts w:hint="cs"/>
          <w:rtl/>
        </w:rPr>
        <w:t>خود</w:t>
      </w:r>
      <w:r w:rsidR="00E67403" w:rsidRPr="00A81803">
        <w:rPr>
          <w:rStyle w:val="Char7"/>
          <w:rtl/>
        </w:rPr>
        <w:t xml:space="preserve"> </w:t>
      </w:r>
      <w:r w:rsidR="00E67403" w:rsidRPr="00A81803">
        <w:rPr>
          <w:rStyle w:val="Char7"/>
          <w:rFonts w:hint="cs"/>
          <w:rtl/>
        </w:rPr>
        <w:t>را</w:t>
      </w:r>
      <w:r w:rsidR="00E67403" w:rsidRPr="00A81803">
        <w:rPr>
          <w:rStyle w:val="Char7"/>
          <w:rtl/>
        </w:rPr>
        <w:t xml:space="preserve"> </w:t>
      </w:r>
      <w:r w:rsidR="00E67403" w:rsidRPr="00A81803">
        <w:rPr>
          <w:rStyle w:val="Char7"/>
          <w:rFonts w:hint="cs"/>
          <w:rtl/>
        </w:rPr>
        <w:t>بتراشد</w:t>
      </w:r>
      <w:r w:rsidR="00E67403" w:rsidRPr="00A81803">
        <w:rPr>
          <w:rStyle w:val="Char7"/>
          <w:rtl/>
        </w:rPr>
        <w:t xml:space="preserve">) </w:t>
      </w:r>
      <w:r w:rsidR="00E67403" w:rsidRPr="00A81803">
        <w:rPr>
          <w:rStyle w:val="Char7"/>
          <w:rFonts w:hint="cs"/>
          <w:rtl/>
        </w:rPr>
        <w:t>پس</w:t>
      </w:r>
      <w:r w:rsidR="00E67403" w:rsidRPr="00A81803">
        <w:rPr>
          <w:rStyle w:val="Char7"/>
          <w:rtl/>
        </w:rPr>
        <w:t xml:space="preserve"> </w:t>
      </w:r>
      <w:r w:rsidR="00E67403" w:rsidRPr="00A81803">
        <w:rPr>
          <w:rStyle w:val="Char7"/>
          <w:rFonts w:hint="cs"/>
          <w:rtl/>
        </w:rPr>
        <w:t>فدیه</w:t>
      </w:r>
      <w:r w:rsidR="00E67403" w:rsidRPr="00A81803">
        <w:rPr>
          <w:rStyle w:val="Char7"/>
          <w:rtl/>
        </w:rPr>
        <w:t xml:space="preserve"> </w:t>
      </w:r>
      <w:r w:rsidR="00E67403" w:rsidRPr="00A81803">
        <w:rPr>
          <w:rStyle w:val="Char7"/>
          <w:rFonts w:hint="cs"/>
          <w:rtl/>
        </w:rPr>
        <w:t>دهد</w:t>
      </w:r>
      <w:r w:rsidR="00E67403" w:rsidRPr="00A81803">
        <w:rPr>
          <w:rStyle w:val="Char7"/>
          <w:rtl/>
        </w:rPr>
        <w:t xml:space="preserve"> </w:t>
      </w:r>
      <w:r w:rsidR="00E67403" w:rsidRPr="00A81803">
        <w:rPr>
          <w:rStyle w:val="Char7"/>
          <w:rFonts w:hint="cs"/>
          <w:rtl/>
        </w:rPr>
        <w:t xml:space="preserve">از </w:t>
      </w:r>
      <w:r w:rsidR="00E67403" w:rsidRPr="00A81803">
        <w:rPr>
          <w:rStyle w:val="Char7"/>
          <w:rtl/>
        </w:rPr>
        <w:t>(</w:t>
      </w:r>
      <w:r w:rsidR="00E67403" w:rsidRPr="00A81803">
        <w:rPr>
          <w:rStyle w:val="Char7"/>
          <w:rFonts w:hint="cs"/>
          <w:rtl/>
        </w:rPr>
        <w:t>قبیل</w:t>
      </w:r>
      <w:r w:rsidR="00E67403" w:rsidRPr="00A81803">
        <w:rPr>
          <w:rStyle w:val="Char7"/>
          <w:rtl/>
        </w:rPr>
        <w:t xml:space="preserve">: </w:t>
      </w:r>
      <w:r w:rsidR="00E67403" w:rsidRPr="00A81803">
        <w:rPr>
          <w:rStyle w:val="Char7"/>
          <w:rFonts w:hint="cs"/>
          <w:rtl/>
        </w:rPr>
        <w:t>سه</w:t>
      </w:r>
      <w:r w:rsidR="00E67403" w:rsidRPr="00A81803">
        <w:rPr>
          <w:rStyle w:val="Char7"/>
          <w:rtl/>
        </w:rPr>
        <w:t xml:space="preserve"> </w:t>
      </w:r>
      <w:r w:rsidR="00E67403" w:rsidRPr="00A81803">
        <w:rPr>
          <w:rStyle w:val="Char7"/>
          <w:rFonts w:hint="cs"/>
          <w:rtl/>
        </w:rPr>
        <w:t>روز</w:t>
      </w:r>
      <w:r w:rsidR="00E67403" w:rsidRPr="00A81803">
        <w:rPr>
          <w:rStyle w:val="Char7"/>
          <w:rtl/>
        </w:rPr>
        <w:t xml:space="preserve">) </w:t>
      </w:r>
      <w:r w:rsidR="00E67403" w:rsidRPr="00A81803">
        <w:rPr>
          <w:rStyle w:val="Char7"/>
          <w:rFonts w:hint="cs"/>
          <w:rtl/>
        </w:rPr>
        <w:t>روزه</w:t>
      </w:r>
      <w:r w:rsidR="00E67403" w:rsidRPr="00A81803">
        <w:rPr>
          <w:rStyle w:val="Char7"/>
          <w:rtl/>
        </w:rPr>
        <w:t xml:space="preserve"> </w:t>
      </w:r>
      <w:r w:rsidR="00E67403" w:rsidRPr="00A81803">
        <w:rPr>
          <w:rStyle w:val="Char7"/>
          <w:rFonts w:hint="cs"/>
          <w:rtl/>
        </w:rPr>
        <w:t>یا</w:t>
      </w:r>
      <w:r w:rsidR="00E67403" w:rsidRPr="00A81803">
        <w:rPr>
          <w:rStyle w:val="Char7"/>
          <w:rtl/>
        </w:rPr>
        <w:t xml:space="preserve"> </w:t>
      </w:r>
      <w:r w:rsidR="00E67403" w:rsidRPr="00A81803">
        <w:rPr>
          <w:rStyle w:val="Char7"/>
          <w:rFonts w:hint="cs"/>
          <w:rtl/>
        </w:rPr>
        <w:t>صدقه</w:t>
      </w:r>
      <w:r w:rsidR="00E67403" w:rsidRPr="00A81803">
        <w:rPr>
          <w:rStyle w:val="Char7"/>
          <w:rtl/>
        </w:rPr>
        <w:t xml:space="preserve"> (</w:t>
      </w:r>
      <w:r w:rsidR="00E67403" w:rsidRPr="00A81803">
        <w:rPr>
          <w:rStyle w:val="Char7"/>
          <w:rFonts w:hint="cs"/>
          <w:rtl/>
        </w:rPr>
        <w:t>خوراک</w:t>
      </w:r>
      <w:r w:rsidR="00E67403" w:rsidRPr="00A81803">
        <w:rPr>
          <w:rStyle w:val="Char7"/>
          <w:rtl/>
        </w:rPr>
        <w:t xml:space="preserve"> </w:t>
      </w:r>
      <w:r w:rsidR="00E67403" w:rsidRPr="00A81803">
        <w:rPr>
          <w:rStyle w:val="Char7"/>
          <w:rFonts w:hint="cs"/>
          <w:rtl/>
        </w:rPr>
        <w:t>دادن</w:t>
      </w:r>
      <w:r w:rsidR="00E67403" w:rsidRPr="00A81803">
        <w:rPr>
          <w:rStyle w:val="Char7"/>
          <w:rtl/>
        </w:rPr>
        <w:t xml:space="preserve"> </w:t>
      </w:r>
      <w:r w:rsidR="00E67403" w:rsidRPr="00A81803">
        <w:rPr>
          <w:rStyle w:val="Char7"/>
          <w:rFonts w:hint="cs"/>
          <w:rtl/>
        </w:rPr>
        <w:t>به</w:t>
      </w:r>
      <w:r w:rsidR="00E67403" w:rsidRPr="00A81803">
        <w:rPr>
          <w:rStyle w:val="Char7"/>
          <w:rtl/>
        </w:rPr>
        <w:t xml:space="preserve"> </w:t>
      </w:r>
      <w:r w:rsidR="00E67403" w:rsidRPr="00A81803">
        <w:rPr>
          <w:rStyle w:val="Char7"/>
          <w:rFonts w:hint="cs"/>
          <w:rtl/>
        </w:rPr>
        <w:t>شش</w:t>
      </w:r>
      <w:r w:rsidR="00E67403" w:rsidRPr="00A81803">
        <w:rPr>
          <w:rStyle w:val="Char7"/>
          <w:rtl/>
        </w:rPr>
        <w:t xml:space="preserve"> </w:t>
      </w:r>
      <w:r w:rsidR="00E67403" w:rsidRPr="00A81803">
        <w:rPr>
          <w:rStyle w:val="Char7"/>
          <w:rFonts w:hint="cs"/>
          <w:rtl/>
        </w:rPr>
        <w:t>مسکين</w:t>
      </w:r>
      <w:r w:rsidR="00E67403" w:rsidRPr="00A81803">
        <w:rPr>
          <w:rStyle w:val="Char7"/>
          <w:rtl/>
        </w:rPr>
        <w:t xml:space="preserve">) </w:t>
      </w:r>
      <w:r w:rsidR="00E67403" w:rsidRPr="00A81803">
        <w:rPr>
          <w:rStyle w:val="Char7"/>
          <w:rFonts w:hint="cs"/>
          <w:rtl/>
        </w:rPr>
        <w:t>یا</w:t>
      </w:r>
      <w:r w:rsidR="00E67403" w:rsidRPr="00A81803">
        <w:rPr>
          <w:rStyle w:val="Char7"/>
          <w:rtl/>
        </w:rPr>
        <w:t xml:space="preserve"> </w:t>
      </w:r>
      <w:r w:rsidR="00E67403" w:rsidRPr="00A81803">
        <w:rPr>
          <w:rStyle w:val="Char7"/>
          <w:rFonts w:hint="cs"/>
          <w:rtl/>
        </w:rPr>
        <w:t>قربانی</w:t>
      </w:r>
      <w:r w:rsidR="00E67403" w:rsidRPr="00A81803">
        <w:rPr>
          <w:rStyle w:val="Char7"/>
          <w:rtl/>
        </w:rPr>
        <w:t xml:space="preserve"> </w:t>
      </w:r>
      <w:r w:rsidR="00E67403" w:rsidRPr="00A81803">
        <w:rPr>
          <w:rStyle w:val="Char7"/>
          <w:rFonts w:hint="cs"/>
          <w:rtl/>
        </w:rPr>
        <w:t>کردن</w:t>
      </w:r>
      <w:r w:rsidR="00E67403" w:rsidRPr="00A81803">
        <w:rPr>
          <w:rStyle w:val="Char7"/>
          <w:rtl/>
        </w:rPr>
        <w:t xml:space="preserve"> </w:t>
      </w:r>
      <w:r w:rsidR="00E67403" w:rsidRPr="00A81803">
        <w:rPr>
          <w:rStyle w:val="Char7"/>
          <w:rFonts w:hint="cs"/>
          <w:rtl/>
        </w:rPr>
        <w:t xml:space="preserve">گوسفندی </w:t>
      </w:r>
      <w:r w:rsidR="00E67403" w:rsidRPr="00A81803">
        <w:rPr>
          <w:rStyle w:val="Char7"/>
          <w:rtl/>
        </w:rPr>
        <w:t>(</w:t>
      </w:r>
      <w:r w:rsidR="00E67403" w:rsidRPr="00A81803">
        <w:rPr>
          <w:rStyle w:val="Char7"/>
          <w:rFonts w:hint="cs"/>
          <w:rtl/>
        </w:rPr>
        <w:t>که</w:t>
      </w:r>
      <w:r w:rsidR="00E67403" w:rsidRPr="00A81803">
        <w:rPr>
          <w:rStyle w:val="Char7"/>
          <w:rtl/>
        </w:rPr>
        <w:t xml:space="preserve"> </w:t>
      </w:r>
      <w:r w:rsidR="00E67403" w:rsidRPr="00A81803">
        <w:rPr>
          <w:rStyle w:val="Char7"/>
          <w:rFonts w:hint="cs"/>
          <w:rtl/>
        </w:rPr>
        <w:t>میان</w:t>
      </w:r>
      <w:r w:rsidR="00E67403" w:rsidRPr="00A81803">
        <w:rPr>
          <w:rStyle w:val="Char7"/>
          <w:rtl/>
        </w:rPr>
        <w:t xml:space="preserve"> </w:t>
      </w:r>
      <w:r w:rsidR="00E67403" w:rsidRPr="00A81803">
        <w:rPr>
          <w:rStyle w:val="Char7"/>
          <w:rFonts w:hint="cs"/>
          <w:rtl/>
        </w:rPr>
        <w:t>فقرا</w:t>
      </w:r>
      <w:r w:rsidR="00E67403" w:rsidRPr="00A81803">
        <w:rPr>
          <w:rStyle w:val="Char7"/>
          <w:rtl/>
        </w:rPr>
        <w:t xml:space="preserve"> </w:t>
      </w:r>
      <w:r w:rsidR="00E67403" w:rsidRPr="00A81803">
        <w:rPr>
          <w:rStyle w:val="Char7"/>
          <w:rFonts w:hint="cs"/>
          <w:rtl/>
        </w:rPr>
        <w:t>تقسیم</w:t>
      </w:r>
      <w:r w:rsidR="00E67403" w:rsidRPr="00A81803">
        <w:rPr>
          <w:rStyle w:val="Char7"/>
          <w:rtl/>
        </w:rPr>
        <w:t xml:space="preserve"> </w:t>
      </w:r>
      <w:r w:rsidR="00E67403" w:rsidRPr="00A81803">
        <w:rPr>
          <w:rStyle w:val="Char7"/>
          <w:rFonts w:hint="cs"/>
          <w:rtl/>
        </w:rPr>
        <w:t>شود</w:t>
      </w:r>
      <w:r w:rsidR="00E67403" w:rsidRPr="00A81803">
        <w:rPr>
          <w:rStyle w:val="Char7"/>
          <w:rtl/>
        </w:rPr>
        <w:t>)</w:t>
      </w:r>
      <w:r w:rsidR="00E67403" w:rsidRPr="00A81803">
        <w:rPr>
          <w:rStyle w:val="Char7"/>
          <w:rFonts w:hint="cs"/>
          <w:rtl/>
        </w:rPr>
        <w:t>.</w:t>
      </w:r>
      <w:r w:rsidR="00E67403" w:rsidRPr="00A81803">
        <w:rPr>
          <w:rStyle w:val="Char7"/>
          <w:rtl/>
        </w:rPr>
        <w:t xml:space="preserve"> </w:t>
      </w:r>
      <w:r w:rsidR="00E67403" w:rsidRPr="00A81803">
        <w:rPr>
          <w:rStyle w:val="Char7"/>
          <w:rFonts w:hint="cs"/>
          <w:rtl/>
        </w:rPr>
        <w:t>پس</w:t>
      </w:r>
      <w:r w:rsidR="00E67403" w:rsidRPr="00A81803">
        <w:rPr>
          <w:rStyle w:val="Char7"/>
          <w:rtl/>
        </w:rPr>
        <w:t xml:space="preserve"> </w:t>
      </w:r>
      <w:r w:rsidR="00E67403" w:rsidRPr="00A81803">
        <w:rPr>
          <w:rStyle w:val="Char7"/>
          <w:rFonts w:hint="cs"/>
          <w:rtl/>
        </w:rPr>
        <w:t>هنگامی</w:t>
      </w:r>
      <w:r w:rsidR="00E67403" w:rsidRPr="00A81803">
        <w:rPr>
          <w:rStyle w:val="Char7"/>
          <w:rtl/>
        </w:rPr>
        <w:t xml:space="preserve"> </w:t>
      </w:r>
      <w:r w:rsidR="00E67403" w:rsidRPr="00A81803">
        <w:rPr>
          <w:rStyle w:val="Char7"/>
          <w:rFonts w:hint="cs"/>
          <w:rtl/>
        </w:rPr>
        <w:t>که</w:t>
      </w:r>
      <w:r w:rsidR="00E67403" w:rsidRPr="00A81803">
        <w:rPr>
          <w:rStyle w:val="Char7"/>
          <w:rtl/>
        </w:rPr>
        <w:t xml:space="preserve"> </w:t>
      </w:r>
      <w:r w:rsidR="00E67403" w:rsidRPr="00A81803">
        <w:rPr>
          <w:rStyle w:val="Char7"/>
          <w:rFonts w:hint="cs"/>
          <w:rtl/>
        </w:rPr>
        <w:t>در</w:t>
      </w:r>
      <w:r w:rsidR="00E67403" w:rsidRPr="00A81803">
        <w:rPr>
          <w:rStyle w:val="Char7"/>
          <w:rtl/>
        </w:rPr>
        <w:t xml:space="preserve"> </w:t>
      </w:r>
      <w:r w:rsidR="00E67403" w:rsidRPr="00A81803">
        <w:rPr>
          <w:rStyle w:val="Char7"/>
          <w:rFonts w:hint="cs"/>
          <w:rtl/>
        </w:rPr>
        <w:t>امان</w:t>
      </w:r>
      <w:r w:rsidR="00E67403" w:rsidRPr="00A81803">
        <w:rPr>
          <w:rStyle w:val="Char7"/>
          <w:rtl/>
        </w:rPr>
        <w:t xml:space="preserve"> </w:t>
      </w:r>
      <w:r w:rsidR="00E67403" w:rsidRPr="00A81803">
        <w:rPr>
          <w:rStyle w:val="Char7"/>
          <w:rFonts w:hint="cs"/>
          <w:rtl/>
        </w:rPr>
        <w:t>بودید، هر</w:t>
      </w:r>
      <w:r w:rsidR="00E67403" w:rsidRPr="00A81803">
        <w:rPr>
          <w:rStyle w:val="Char7"/>
          <w:rtl/>
        </w:rPr>
        <w:t xml:space="preserve"> </w:t>
      </w:r>
      <w:r w:rsidR="00E67403" w:rsidRPr="00A81803">
        <w:rPr>
          <w:rStyle w:val="Char7"/>
          <w:rFonts w:hint="cs"/>
          <w:rtl/>
        </w:rPr>
        <w:t>کس</w:t>
      </w:r>
      <w:r w:rsidR="00E67403" w:rsidRPr="00A81803">
        <w:rPr>
          <w:rStyle w:val="Char7"/>
          <w:rtl/>
        </w:rPr>
        <w:t xml:space="preserve"> </w:t>
      </w:r>
      <w:r w:rsidR="00E67403" w:rsidRPr="00A81803">
        <w:rPr>
          <w:rStyle w:val="Char7"/>
          <w:rFonts w:hint="cs"/>
          <w:rtl/>
        </w:rPr>
        <w:t>از</w:t>
      </w:r>
      <w:r w:rsidR="00E67403" w:rsidRPr="00A81803">
        <w:rPr>
          <w:rStyle w:val="Char7"/>
          <w:rtl/>
        </w:rPr>
        <w:t xml:space="preserve"> </w:t>
      </w:r>
      <w:r w:rsidR="00E67403" w:rsidRPr="00A81803">
        <w:rPr>
          <w:rStyle w:val="Char7"/>
          <w:rFonts w:hint="cs"/>
          <w:rtl/>
        </w:rPr>
        <w:t>عمره</w:t>
      </w:r>
      <w:r w:rsidR="00E67403" w:rsidRPr="00A81803">
        <w:rPr>
          <w:rStyle w:val="Char7"/>
          <w:rtl/>
        </w:rPr>
        <w:t xml:space="preserve"> </w:t>
      </w:r>
      <w:r w:rsidR="00E67403" w:rsidRPr="00A81803">
        <w:rPr>
          <w:rStyle w:val="Char7"/>
          <w:rFonts w:hint="cs"/>
          <w:rtl/>
        </w:rPr>
        <w:t>بهره</w:t>
      </w:r>
      <w:r w:rsidR="00E67403" w:rsidRPr="00A81803">
        <w:rPr>
          <w:rStyle w:val="Char7"/>
          <w:rtl/>
        </w:rPr>
        <w:t xml:space="preserve"> </w:t>
      </w:r>
      <w:r w:rsidR="00E67403" w:rsidRPr="00A81803">
        <w:rPr>
          <w:rStyle w:val="Char7"/>
          <w:rFonts w:hint="cs"/>
          <w:rtl/>
        </w:rPr>
        <w:t>مند</w:t>
      </w:r>
      <w:r w:rsidR="00E67403" w:rsidRPr="00A81803">
        <w:rPr>
          <w:rStyle w:val="Char7"/>
          <w:rtl/>
        </w:rPr>
        <w:t xml:space="preserve"> </w:t>
      </w:r>
      <w:r w:rsidR="00E67403" w:rsidRPr="00A81803">
        <w:rPr>
          <w:rStyle w:val="Char7"/>
          <w:rFonts w:hint="cs"/>
          <w:rtl/>
        </w:rPr>
        <w:t>گردد؛</w:t>
      </w:r>
      <w:r w:rsidR="00E67403" w:rsidRPr="00A81803">
        <w:rPr>
          <w:rStyle w:val="Char7"/>
          <w:rtl/>
        </w:rPr>
        <w:t xml:space="preserve"> </w:t>
      </w:r>
      <w:r w:rsidR="00E67403" w:rsidRPr="00A81803">
        <w:rPr>
          <w:rStyle w:val="Char7"/>
          <w:rFonts w:hint="cs"/>
          <w:rtl/>
        </w:rPr>
        <w:t xml:space="preserve">سپس </w:t>
      </w:r>
      <w:r w:rsidR="00E67403" w:rsidRPr="00A81803">
        <w:rPr>
          <w:rStyle w:val="Char7"/>
          <w:rtl/>
        </w:rPr>
        <w:t>(</w:t>
      </w:r>
      <w:r w:rsidR="00E67403" w:rsidRPr="00A81803">
        <w:rPr>
          <w:rStyle w:val="Char7"/>
          <w:rFonts w:hint="cs"/>
          <w:rtl/>
        </w:rPr>
        <w:t>اعمال</w:t>
      </w:r>
      <w:r w:rsidR="00E67403" w:rsidRPr="00A81803">
        <w:rPr>
          <w:rStyle w:val="Char7"/>
          <w:rtl/>
        </w:rPr>
        <w:t xml:space="preserve">) </w:t>
      </w:r>
      <w:r w:rsidR="00E67403" w:rsidRPr="00A81803">
        <w:rPr>
          <w:rStyle w:val="Char7"/>
          <w:rFonts w:hint="cs"/>
          <w:rtl/>
        </w:rPr>
        <w:t>حج</w:t>
      </w:r>
      <w:r w:rsidR="00E67403" w:rsidRPr="00A81803">
        <w:rPr>
          <w:rStyle w:val="Char7"/>
          <w:rtl/>
        </w:rPr>
        <w:t xml:space="preserve"> </w:t>
      </w:r>
      <w:r w:rsidR="00E67403" w:rsidRPr="00A81803">
        <w:rPr>
          <w:rStyle w:val="Char7"/>
          <w:rFonts w:hint="cs"/>
          <w:rtl/>
        </w:rPr>
        <w:t>را</w:t>
      </w:r>
      <w:r w:rsidR="00E67403" w:rsidRPr="00A81803">
        <w:rPr>
          <w:rStyle w:val="Char7"/>
          <w:rtl/>
        </w:rPr>
        <w:t xml:space="preserve"> </w:t>
      </w:r>
      <w:r w:rsidR="00E67403" w:rsidRPr="00A81803">
        <w:rPr>
          <w:rStyle w:val="Char7"/>
          <w:rFonts w:hint="cs"/>
          <w:rtl/>
        </w:rPr>
        <w:t>آغاز</w:t>
      </w:r>
      <w:r w:rsidR="00E67403" w:rsidRPr="00A81803">
        <w:rPr>
          <w:rStyle w:val="Char7"/>
          <w:rtl/>
        </w:rPr>
        <w:t xml:space="preserve"> </w:t>
      </w:r>
      <w:r w:rsidR="00E67403" w:rsidRPr="00A81803">
        <w:rPr>
          <w:rStyle w:val="Char7"/>
          <w:rFonts w:hint="cs"/>
          <w:rtl/>
        </w:rPr>
        <w:t>کند،</w:t>
      </w:r>
      <w:r w:rsidR="00E67403" w:rsidRPr="00A81803">
        <w:rPr>
          <w:rStyle w:val="Char7"/>
          <w:rtl/>
        </w:rPr>
        <w:t xml:space="preserve"> </w:t>
      </w:r>
      <w:r w:rsidR="00E67403" w:rsidRPr="00A81803">
        <w:rPr>
          <w:rStyle w:val="Char7"/>
          <w:rFonts w:hint="cs"/>
          <w:rtl/>
        </w:rPr>
        <w:t>آنچه</w:t>
      </w:r>
      <w:r w:rsidR="00E67403" w:rsidRPr="00A81803">
        <w:rPr>
          <w:rStyle w:val="Char7"/>
          <w:rtl/>
        </w:rPr>
        <w:t xml:space="preserve"> </w:t>
      </w:r>
      <w:r w:rsidR="00E67403" w:rsidRPr="00A81803">
        <w:rPr>
          <w:rStyle w:val="Char7"/>
          <w:rFonts w:hint="cs"/>
          <w:rtl/>
        </w:rPr>
        <w:t>از</w:t>
      </w:r>
      <w:r w:rsidR="00E67403" w:rsidRPr="00A81803">
        <w:rPr>
          <w:rStyle w:val="Char7"/>
          <w:rtl/>
        </w:rPr>
        <w:t xml:space="preserve"> </w:t>
      </w:r>
      <w:r w:rsidR="00E67403" w:rsidRPr="00A81803">
        <w:rPr>
          <w:rStyle w:val="Char7"/>
          <w:rFonts w:hint="cs"/>
          <w:rtl/>
        </w:rPr>
        <w:t>قربانی</w:t>
      </w:r>
      <w:r w:rsidR="00E67403" w:rsidRPr="00A81803">
        <w:rPr>
          <w:rStyle w:val="Char7"/>
          <w:rtl/>
        </w:rPr>
        <w:t xml:space="preserve"> (</w:t>
      </w:r>
      <w:r w:rsidR="00E67403" w:rsidRPr="00A81803">
        <w:rPr>
          <w:rStyle w:val="Char7"/>
          <w:rFonts w:hint="cs"/>
          <w:rtl/>
        </w:rPr>
        <w:t>برای</w:t>
      </w:r>
      <w:r w:rsidR="00E67403" w:rsidRPr="00A81803">
        <w:rPr>
          <w:rStyle w:val="Char7"/>
          <w:rtl/>
        </w:rPr>
        <w:t xml:space="preserve"> </w:t>
      </w:r>
      <w:r w:rsidR="00E67403" w:rsidRPr="00A81803">
        <w:rPr>
          <w:rStyle w:val="Char7"/>
          <w:rFonts w:hint="cs"/>
          <w:rtl/>
        </w:rPr>
        <w:t>او</w:t>
      </w:r>
      <w:r w:rsidR="00E67403" w:rsidRPr="00A81803">
        <w:rPr>
          <w:rStyle w:val="Char7"/>
          <w:rtl/>
        </w:rPr>
        <w:t xml:space="preserve">) </w:t>
      </w:r>
      <w:r w:rsidR="00E67403" w:rsidRPr="00A81803">
        <w:rPr>
          <w:rStyle w:val="Char7"/>
          <w:rFonts w:hint="cs"/>
          <w:rtl/>
        </w:rPr>
        <w:t>میسر</w:t>
      </w:r>
      <w:r w:rsidR="00E67403" w:rsidRPr="00A81803">
        <w:rPr>
          <w:rStyle w:val="Char7"/>
          <w:rtl/>
        </w:rPr>
        <w:t xml:space="preserve"> </w:t>
      </w:r>
      <w:r w:rsidR="00E67403" w:rsidRPr="00A81803">
        <w:rPr>
          <w:rStyle w:val="Char7"/>
          <w:rFonts w:hint="cs"/>
          <w:rtl/>
        </w:rPr>
        <w:t>شد</w:t>
      </w:r>
      <w:r w:rsidR="00E67403" w:rsidRPr="00A81803">
        <w:rPr>
          <w:rStyle w:val="Char7"/>
          <w:rtl/>
        </w:rPr>
        <w:t xml:space="preserve"> (</w:t>
      </w:r>
      <w:r w:rsidR="00E67403" w:rsidRPr="00A81803">
        <w:rPr>
          <w:rStyle w:val="Char7"/>
          <w:rFonts w:hint="cs"/>
          <w:rtl/>
        </w:rPr>
        <w:t>ذبح</w:t>
      </w:r>
      <w:r w:rsidR="00E67403" w:rsidRPr="00A81803">
        <w:rPr>
          <w:rStyle w:val="Char7"/>
          <w:rtl/>
        </w:rPr>
        <w:t xml:space="preserve"> </w:t>
      </w:r>
      <w:r w:rsidR="00E67403" w:rsidRPr="00A81803">
        <w:rPr>
          <w:rStyle w:val="Char7"/>
          <w:rFonts w:hint="cs"/>
          <w:rtl/>
        </w:rPr>
        <w:t>می‌کند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هرکس</w:t>
      </w:r>
      <w:r w:rsidR="00E67403" w:rsidRPr="00A81803">
        <w:rPr>
          <w:rStyle w:val="Char7"/>
          <w:rtl/>
        </w:rPr>
        <w:t xml:space="preserve"> </w:t>
      </w:r>
      <w:r w:rsidR="00E67403" w:rsidRPr="00A81803">
        <w:rPr>
          <w:rStyle w:val="Char7"/>
          <w:rFonts w:hint="cs"/>
          <w:rtl/>
        </w:rPr>
        <w:t>نیافت</w:t>
      </w:r>
      <w:r w:rsidR="00E67403" w:rsidRPr="00A81803">
        <w:rPr>
          <w:rStyle w:val="Char7"/>
          <w:rtl/>
        </w:rPr>
        <w:t xml:space="preserve"> </w:t>
      </w:r>
      <w:r w:rsidR="00E67403" w:rsidRPr="00A81803">
        <w:rPr>
          <w:rStyle w:val="Char7"/>
          <w:rFonts w:hint="cs"/>
          <w:rtl/>
        </w:rPr>
        <w:t>سه</w:t>
      </w:r>
      <w:r w:rsidR="00E67403" w:rsidRPr="00A81803">
        <w:rPr>
          <w:rStyle w:val="Char7"/>
          <w:rtl/>
        </w:rPr>
        <w:t xml:space="preserve"> </w:t>
      </w:r>
      <w:r w:rsidR="00E67403" w:rsidRPr="00A81803">
        <w:rPr>
          <w:rStyle w:val="Char7"/>
          <w:rFonts w:hint="cs"/>
          <w:rtl/>
        </w:rPr>
        <w:t>روز</w:t>
      </w:r>
      <w:r w:rsidR="00E67403" w:rsidRPr="00A81803">
        <w:rPr>
          <w:rStyle w:val="Char7"/>
          <w:rtl/>
        </w:rPr>
        <w:t xml:space="preserve"> </w:t>
      </w:r>
      <w:r w:rsidR="00E67403" w:rsidRPr="00A81803">
        <w:rPr>
          <w:rStyle w:val="Char7"/>
          <w:rFonts w:hint="cs"/>
          <w:rtl/>
        </w:rPr>
        <w:t xml:space="preserve">در </w:t>
      </w:r>
      <w:r w:rsidR="00E67403" w:rsidRPr="00A81803">
        <w:rPr>
          <w:rStyle w:val="Char7"/>
          <w:rtl/>
        </w:rPr>
        <w:t>(</w:t>
      </w:r>
      <w:r w:rsidR="00E67403" w:rsidRPr="00A81803">
        <w:rPr>
          <w:rStyle w:val="Char7"/>
          <w:rFonts w:hint="cs"/>
          <w:rtl/>
        </w:rPr>
        <w:t>ایام</w:t>
      </w:r>
      <w:r w:rsidR="00E67403" w:rsidRPr="00A81803">
        <w:rPr>
          <w:rStyle w:val="Char7"/>
          <w:rtl/>
        </w:rPr>
        <w:t xml:space="preserve">) </w:t>
      </w:r>
      <w:r w:rsidR="00E67403" w:rsidRPr="00A81803">
        <w:rPr>
          <w:rStyle w:val="Char7"/>
          <w:rFonts w:hint="cs"/>
          <w:rtl/>
        </w:rPr>
        <w:t>حج</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هفت</w:t>
      </w:r>
      <w:r w:rsidR="00E67403" w:rsidRPr="00A81803">
        <w:rPr>
          <w:rStyle w:val="Char7"/>
          <w:rtl/>
        </w:rPr>
        <w:t xml:space="preserve"> </w:t>
      </w:r>
      <w:r w:rsidR="00E67403" w:rsidRPr="00A81803">
        <w:rPr>
          <w:rStyle w:val="Char7"/>
          <w:rFonts w:hint="cs"/>
          <w:rtl/>
        </w:rPr>
        <w:t>روز</w:t>
      </w:r>
      <w:r w:rsidR="00E67403" w:rsidRPr="00A81803">
        <w:rPr>
          <w:rStyle w:val="Char7"/>
          <w:rtl/>
        </w:rPr>
        <w:t xml:space="preserve"> </w:t>
      </w:r>
      <w:r w:rsidR="00E67403" w:rsidRPr="00A81803">
        <w:rPr>
          <w:rStyle w:val="Char7"/>
          <w:rFonts w:hint="cs"/>
          <w:rtl/>
        </w:rPr>
        <w:t>هنگامی</w:t>
      </w:r>
      <w:r w:rsidR="00E67403" w:rsidRPr="00A81803">
        <w:rPr>
          <w:rStyle w:val="Char7"/>
          <w:rtl/>
        </w:rPr>
        <w:t xml:space="preserve"> </w:t>
      </w:r>
      <w:r w:rsidR="00E67403" w:rsidRPr="00A81803">
        <w:rPr>
          <w:rStyle w:val="Char7"/>
          <w:rFonts w:hint="cs"/>
          <w:rtl/>
        </w:rPr>
        <w:t>که</w:t>
      </w:r>
      <w:r w:rsidR="00E67403" w:rsidRPr="00A81803">
        <w:rPr>
          <w:rStyle w:val="Char7"/>
          <w:rtl/>
        </w:rPr>
        <w:t xml:space="preserve"> </w:t>
      </w:r>
      <w:r w:rsidR="00E67403" w:rsidRPr="00A81803">
        <w:rPr>
          <w:rStyle w:val="Char7"/>
          <w:rFonts w:hint="cs"/>
          <w:rtl/>
        </w:rPr>
        <w:t>باز</w:t>
      </w:r>
      <w:r w:rsidR="00E67403" w:rsidRPr="00A81803">
        <w:rPr>
          <w:rStyle w:val="Char7"/>
          <w:rtl/>
        </w:rPr>
        <w:t xml:space="preserve"> </w:t>
      </w:r>
      <w:r w:rsidR="00E67403" w:rsidRPr="00A81803">
        <w:rPr>
          <w:rStyle w:val="Char7"/>
          <w:rFonts w:hint="cs"/>
          <w:rtl/>
        </w:rPr>
        <w:t>گشتید</w:t>
      </w:r>
      <w:r w:rsidR="00E67403" w:rsidRPr="00A81803">
        <w:rPr>
          <w:rStyle w:val="Char7"/>
          <w:rtl/>
        </w:rPr>
        <w:t xml:space="preserve"> </w:t>
      </w:r>
      <w:r w:rsidR="00E67403" w:rsidRPr="00A81803">
        <w:rPr>
          <w:rStyle w:val="Char7"/>
          <w:rFonts w:hint="cs"/>
          <w:rtl/>
        </w:rPr>
        <w:t>روزه</w:t>
      </w:r>
      <w:r w:rsidR="00E67403" w:rsidRPr="00A81803">
        <w:rPr>
          <w:rStyle w:val="Char7"/>
          <w:rtl/>
        </w:rPr>
        <w:t xml:space="preserve"> </w:t>
      </w:r>
      <w:r w:rsidR="00E67403" w:rsidRPr="00A81803">
        <w:rPr>
          <w:rStyle w:val="Char7"/>
          <w:rFonts w:hint="cs"/>
          <w:rtl/>
        </w:rPr>
        <w:t>بگیرید</w:t>
      </w:r>
      <w:r w:rsidR="00E67403" w:rsidRPr="00A81803">
        <w:rPr>
          <w:rStyle w:val="Char7"/>
          <w:rtl/>
        </w:rPr>
        <w:t xml:space="preserve">. </w:t>
      </w:r>
      <w:r w:rsidR="00E67403" w:rsidRPr="00A81803">
        <w:rPr>
          <w:rStyle w:val="Char7"/>
          <w:rFonts w:hint="cs"/>
          <w:rtl/>
        </w:rPr>
        <w:t>این</w:t>
      </w:r>
      <w:r w:rsidR="00E67403" w:rsidRPr="00A81803">
        <w:rPr>
          <w:rStyle w:val="Char7"/>
          <w:rtl/>
        </w:rPr>
        <w:t xml:space="preserve"> </w:t>
      </w:r>
      <w:r w:rsidR="00E67403" w:rsidRPr="00A81803">
        <w:rPr>
          <w:rStyle w:val="Char7"/>
          <w:rFonts w:hint="cs"/>
          <w:rtl/>
        </w:rPr>
        <w:t>ده</w:t>
      </w:r>
      <w:r w:rsidR="00E67403" w:rsidRPr="00A81803">
        <w:rPr>
          <w:rStyle w:val="Char7"/>
          <w:rtl/>
        </w:rPr>
        <w:t xml:space="preserve"> (</w:t>
      </w:r>
      <w:r w:rsidR="00E67403" w:rsidRPr="00A81803">
        <w:rPr>
          <w:rStyle w:val="Char7"/>
          <w:rFonts w:hint="cs"/>
          <w:rtl/>
        </w:rPr>
        <w:t>روز</w:t>
      </w:r>
      <w:r w:rsidR="00E67403" w:rsidRPr="00A81803">
        <w:rPr>
          <w:rStyle w:val="Char7"/>
          <w:rtl/>
        </w:rPr>
        <w:t xml:space="preserve">) </w:t>
      </w:r>
      <w:r w:rsidR="00E67403" w:rsidRPr="00A81803">
        <w:rPr>
          <w:rStyle w:val="Char7"/>
          <w:rFonts w:hint="cs"/>
          <w:rtl/>
        </w:rPr>
        <w:t>کامل</w:t>
      </w:r>
      <w:r w:rsidR="00E67403" w:rsidRPr="00A81803">
        <w:rPr>
          <w:rStyle w:val="Char7"/>
          <w:rtl/>
        </w:rPr>
        <w:t xml:space="preserve"> </w:t>
      </w:r>
      <w:r w:rsidR="00E67403" w:rsidRPr="00A81803">
        <w:rPr>
          <w:rStyle w:val="Char7"/>
          <w:rFonts w:hint="cs"/>
          <w:rtl/>
        </w:rPr>
        <w:t>است،</w:t>
      </w:r>
      <w:r w:rsidR="00E67403" w:rsidRPr="00A81803">
        <w:rPr>
          <w:rStyle w:val="Char7"/>
          <w:rtl/>
        </w:rPr>
        <w:t xml:space="preserve"> </w:t>
      </w:r>
      <w:r w:rsidR="00E67403" w:rsidRPr="00A81803">
        <w:rPr>
          <w:rStyle w:val="Char7"/>
          <w:rFonts w:hint="cs"/>
          <w:rtl/>
        </w:rPr>
        <w:t>این</w:t>
      </w:r>
      <w:r w:rsidR="00E67403" w:rsidRPr="00A81803">
        <w:rPr>
          <w:rStyle w:val="Char7"/>
          <w:rtl/>
        </w:rPr>
        <w:t xml:space="preserve"> (</w:t>
      </w:r>
      <w:r w:rsidR="00E67403" w:rsidRPr="00A81803">
        <w:rPr>
          <w:rStyle w:val="Char7"/>
          <w:rFonts w:hint="cs"/>
          <w:rtl/>
        </w:rPr>
        <w:t>حکم</w:t>
      </w:r>
      <w:r w:rsidR="00E67403" w:rsidRPr="00A81803">
        <w:rPr>
          <w:rStyle w:val="Char7"/>
          <w:rtl/>
        </w:rPr>
        <w:t xml:space="preserve">) </w:t>
      </w:r>
      <w:r w:rsidR="00E67403" w:rsidRPr="00A81803">
        <w:rPr>
          <w:rStyle w:val="Char7"/>
          <w:rFonts w:hint="cs"/>
          <w:rtl/>
        </w:rPr>
        <w:t>برای</w:t>
      </w:r>
      <w:r w:rsidR="00E67403" w:rsidRPr="00A81803">
        <w:rPr>
          <w:rStyle w:val="Char7"/>
          <w:rtl/>
        </w:rPr>
        <w:t xml:space="preserve"> </w:t>
      </w:r>
      <w:r w:rsidR="00E67403" w:rsidRPr="00A81803">
        <w:rPr>
          <w:rStyle w:val="Char7"/>
          <w:rFonts w:hint="cs"/>
          <w:rtl/>
        </w:rPr>
        <w:t>کسی</w:t>
      </w:r>
      <w:r w:rsidR="00E67403" w:rsidRPr="00A81803">
        <w:rPr>
          <w:rStyle w:val="Char7"/>
          <w:rtl/>
        </w:rPr>
        <w:t xml:space="preserve"> </w:t>
      </w:r>
      <w:r w:rsidR="00E67403" w:rsidRPr="00A81803">
        <w:rPr>
          <w:rStyle w:val="Char7"/>
          <w:rFonts w:hint="cs"/>
          <w:rtl/>
        </w:rPr>
        <w:t>است</w:t>
      </w:r>
      <w:r w:rsidR="00E67403" w:rsidRPr="00A81803">
        <w:rPr>
          <w:rStyle w:val="Char7"/>
          <w:rtl/>
        </w:rPr>
        <w:t xml:space="preserve"> </w:t>
      </w:r>
      <w:r w:rsidR="00E67403" w:rsidRPr="00A81803">
        <w:rPr>
          <w:rStyle w:val="Char7"/>
          <w:rFonts w:hint="cs"/>
          <w:rtl/>
        </w:rPr>
        <w:t>که</w:t>
      </w:r>
      <w:r w:rsidR="00E67403" w:rsidRPr="00A81803">
        <w:rPr>
          <w:rStyle w:val="Char7"/>
          <w:rtl/>
        </w:rPr>
        <w:t xml:space="preserve"> </w:t>
      </w:r>
      <w:r w:rsidR="00E67403" w:rsidRPr="00A81803">
        <w:rPr>
          <w:rStyle w:val="Char7"/>
          <w:rFonts w:hint="cs"/>
          <w:rtl/>
        </w:rPr>
        <w:t>خانواد</w:t>
      </w:r>
      <w:r w:rsidR="00C565B2" w:rsidRPr="00A81803">
        <w:rPr>
          <w:rStyle w:val="Char7"/>
          <w:rFonts w:hint="cs"/>
          <w:rtl/>
        </w:rPr>
        <w:t xml:space="preserve">ۀ </w:t>
      </w:r>
      <w:r w:rsidR="00E67403" w:rsidRPr="00A81803">
        <w:rPr>
          <w:rStyle w:val="Char7"/>
          <w:rFonts w:hint="cs"/>
          <w:rtl/>
        </w:rPr>
        <w:t>او</w:t>
      </w:r>
      <w:r w:rsidR="00E67403" w:rsidRPr="00A81803">
        <w:rPr>
          <w:rStyle w:val="Char7"/>
          <w:rtl/>
        </w:rPr>
        <w:t xml:space="preserve"> </w:t>
      </w:r>
      <w:r w:rsidR="00E67403" w:rsidRPr="00A81803">
        <w:rPr>
          <w:rStyle w:val="Char7"/>
          <w:rFonts w:hint="cs"/>
          <w:rtl/>
        </w:rPr>
        <w:t>ساکن</w:t>
      </w:r>
      <w:r w:rsidR="00E67403" w:rsidRPr="00A81803">
        <w:rPr>
          <w:rStyle w:val="Char7"/>
          <w:rtl/>
        </w:rPr>
        <w:t xml:space="preserve"> </w:t>
      </w:r>
      <w:r w:rsidR="00E67403" w:rsidRPr="00A81803">
        <w:rPr>
          <w:rStyle w:val="Char7"/>
          <w:rFonts w:hint="cs"/>
          <w:rtl/>
        </w:rPr>
        <w:t>مسجد</w:t>
      </w:r>
      <w:r w:rsidR="00E67403" w:rsidRPr="00A81803">
        <w:rPr>
          <w:rStyle w:val="Char7"/>
          <w:rtl/>
        </w:rPr>
        <w:t xml:space="preserve"> </w:t>
      </w:r>
      <w:r w:rsidR="00E67403" w:rsidRPr="00A81803">
        <w:rPr>
          <w:rStyle w:val="Char7"/>
          <w:rFonts w:hint="cs"/>
          <w:rtl/>
        </w:rPr>
        <w:t>الحرام</w:t>
      </w:r>
      <w:r w:rsidR="00E67403" w:rsidRPr="00A81803">
        <w:rPr>
          <w:rStyle w:val="Char7"/>
          <w:rtl/>
        </w:rPr>
        <w:t xml:space="preserve"> (</w:t>
      </w:r>
      <w:r w:rsidR="00E67403" w:rsidRPr="00A81803">
        <w:rPr>
          <w:rStyle w:val="Char7"/>
          <w:rFonts w:hint="cs"/>
          <w:rtl/>
        </w:rPr>
        <w:t>مکه</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اطراف</w:t>
      </w:r>
      <w:r w:rsidR="00E67403" w:rsidRPr="00A81803">
        <w:rPr>
          <w:rStyle w:val="Char7"/>
          <w:rtl/>
        </w:rPr>
        <w:t xml:space="preserve"> </w:t>
      </w:r>
      <w:r w:rsidR="00E67403" w:rsidRPr="00A81803">
        <w:rPr>
          <w:rStyle w:val="Char7"/>
          <w:rFonts w:hint="cs"/>
          <w:rtl/>
        </w:rPr>
        <w:t>آن</w:t>
      </w:r>
      <w:r w:rsidR="00E67403" w:rsidRPr="00A81803">
        <w:rPr>
          <w:rStyle w:val="Char7"/>
          <w:rtl/>
        </w:rPr>
        <w:t xml:space="preserve">) </w:t>
      </w:r>
      <w:r w:rsidR="00E67403" w:rsidRPr="00A81803">
        <w:rPr>
          <w:rStyle w:val="Char7"/>
          <w:rFonts w:hint="cs"/>
          <w:rtl/>
        </w:rPr>
        <w:t>نباشد،</w:t>
      </w:r>
      <w:r w:rsidR="00E67403" w:rsidRPr="00A81803">
        <w:rPr>
          <w:rStyle w:val="Char7"/>
          <w:rtl/>
        </w:rPr>
        <w:t xml:space="preserve"> </w:t>
      </w:r>
      <w:r w:rsidR="00E67403" w:rsidRPr="00A81803">
        <w:rPr>
          <w:rStyle w:val="Char7"/>
          <w:rFonts w:hint="cs"/>
          <w:rtl/>
        </w:rPr>
        <w:t>و از</w:t>
      </w:r>
      <w:r w:rsidR="00E67403" w:rsidRPr="00A81803">
        <w:rPr>
          <w:rStyle w:val="Char7"/>
          <w:rtl/>
        </w:rPr>
        <w:t xml:space="preserve"> </w:t>
      </w:r>
      <w:r w:rsidR="00E67403" w:rsidRPr="00A81803">
        <w:rPr>
          <w:rStyle w:val="Char7"/>
          <w:rFonts w:hint="cs"/>
          <w:rtl/>
        </w:rPr>
        <w:t>خدا</w:t>
      </w:r>
      <w:r w:rsidR="00E67403" w:rsidRPr="00A81803">
        <w:rPr>
          <w:rStyle w:val="Char7"/>
          <w:rtl/>
        </w:rPr>
        <w:t xml:space="preserve"> </w:t>
      </w:r>
      <w:r w:rsidR="00E67403" w:rsidRPr="00A81803">
        <w:rPr>
          <w:rStyle w:val="Char7"/>
          <w:rFonts w:hint="cs"/>
          <w:rtl/>
        </w:rPr>
        <w:t>بترسید</w:t>
      </w:r>
      <w:r w:rsidR="00E67403" w:rsidRPr="00A81803">
        <w:rPr>
          <w:rStyle w:val="Char7"/>
          <w:rtl/>
        </w:rPr>
        <w:t xml:space="preserve"> </w:t>
      </w:r>
      <w:r w:rsidR="00E67403" w:rsidRPr="00A81803">
        <w:rPr>
          <w:rStyle w:val="Char7"/>
          <w:rFonts w:hint="cs"/>
          <w:rtl/>
        </w:rPr>
        <w:t>و</w:t>
      </w:r>
      <w:r w:rsidR="00E67403" w:rsidRPr="00A81803">
        <w:rPr>
          <w:rStyle w:val="Char7"/>
          <w:rtl/>
        </w:rPr>
        <w:t xml:space="preserve"> </w:t>
      </w:r>
      <w:r w:rsidR="00E67403" w:rsidRPr="00A81803">
        <w:rPr>
          <w:rStyle w:val="Char7"/>
          <w:rFonts w:hint="cs"/>
          <w:rtl/>
        </w:rPr>
        <w:t>بدانید</w:t>
      </w:r>
      <w:r w:rsidR="00E67403" w:rsidRPr="00A81803">
        <w:rPr>
          <w:rStyle w:val="Char7"/>
          <w:rtl/>
        </w:rPr>
        <w:t xml:space="preserve"> </w:t>
      </w:r>
      <w:r w:rsidR="00E67403" w:rsidRPr="00A81803">
        <w:rPr>
          <w:rStyle w:val="Char7"/>
          <w:rFonts w:hint="cs"/>
          <w:rtl/>
        </w:rPr>
        <w:t>که</w:t>
      </w:r>
      <w:r w:rsidR="00E67403" w:rsidRPr="00A81803">
        <w:rPr>
          <w:rStyle w:val="Char7"/>
          <w:rtl/>
        </w:rPr>
        <w:t xml:space="preserve"> </w:t>
      </w:r>
      <w:r w:rsidR="00E67403" w:rsidRPr="00A81803">
        <w:rPr>
          <w:rStyle w:val="Char7"/>
          <w:rFonts w:hint="cs"/>
          <w:rtl/>
        </w:rPr>
        <w:t>خدا</w:t>
      </w:r>
      <w:r w:rsidR="00E67403" w:rsidRPr="00A81803">
        <w:rPr>
          <w:rStyle w:val="Char7"/>
          <w:rtl/>
        </w:rPr>
        <w:t xml:space="preserve"> </w:t>
      </w:r>
      <w:r w:rsidR="00E67403" w:rsidRPr="00A81803">
        <w:rPr>
          <w:rStyle w:val="Char7"/>
          <w:rFonts w:hint="cs"/>
          <w:rtl/>
        </w:rPr>
        <w:t>سخت</w:t>
      </w:r>
      <w:r w:rsidR="00E67403" w:rsidRPr="00A81803">
        <w:rPr>
          <w:rStyle w:val="Char7"/>
          <w:rtl/>
        </w:rPr>
        <w:t xml:space="preserve"> </w:t>
      </w:r>
      <w:r w:rsidR="00E67403" w:rsidRPr="00A81803">
        <w:rPr>
          <w:rStyle w:val="Char7"/>
          <w:rFonts w:hint="cs"/>
          <w:rtl/>
        </w:rPr>
        <w:t>کیفر</w:t>
      </w:r>
      <w:r w:rsidR="00E67403" w:rsidRPr="00A81803">
        <w:rPr>
          <w:rStyle w:val="Char7"/>
          <w:rtl/>
        </w:rPr>
        <w:t xml:space="preserve"> </w:t>
      </w:r>
      <w:r w:rsidR="00E67403" w:rsidRPr="00A81803">
        <w:rPr>
          <w:rStyle w:val="Char7"/>
          <w:rFonts w:hint="cs"/>
          <w:rtl/>
        </w:rPr>
        <w:t>است</w:t>
      </w:r>
      <w:r w:rsidR="00DC5D6F" w:rsidRPr="00A81803">
        <w:rPr>
          <w:rStyle w:val="Char7"/>
          <w:rFonts w:hint="cs"/>
          <w:rtl/>
        </w:rPr>
        <w:t>»</w:t>
      </w:r>
      <w:r w:rsidR="00DC5D6F" w:rsidRPr="00A81803">
        <w:rPr>
          <w:rFonts w:hint="cs"/>
          <w:rtl/>
        </w:rPr>
        <w:t>.</w:t>
      </w:r>
    </w:p>
    <w:p w:rsidR="001D6A36" w:rsidRPr="00A81803" w:rsidRDefault="00E67403" w:rsidP="00983265">
      <w:pPr>
        <w:pStyle w:val="a0"/>
        <w:rPr>
          <w:rtl/>
        </w:rPr>
      </w:pPr>
      <w:r w:rsidRPr="00A81803">
        <w:rPr>
          <w:rStyle w:val="Char5"/>
          <w:rFonts w:hint="cs"/>
          <w:rtl/>
        </w:rPr>
        <w:t>ب:</w:t>
      </w:r>
      <w:r w:rsidR="006D7549" w:rsidRPr="00A81803">
        <w:rPr>
          <w:rStyle w:val="Char5"/>
          <w:rFonts w:hint="cs"/>
          <w:rtl/>
        </w:rPr>
        <w:t xml:space="preserve"> احادیث نبوی:</w:t>
      </w:r>
      <w:r w:rsidR="006D7549" w:rsidRPr="00A81803">
        <w:rPr>
          <w:rFonts w:hint="cs"/>
          <w:rtl/>
        </w:rPr>
        <w:t xml:space="preserve"> </w:t>
      </w:r>
      <w:r w:rsidR="005F4E80" w:rsidRPr="00A81803">
        <w:rPr>
          <w:rFonts w:hint="cs"/>
          <w:rtl/>
        </w:rPr>
        <w:t>بخاری و مسل</w:t>
      </w:r>
      <w:r w:rsidR="004C57A6" w:rsidRPr="00A81803">
        <w:rPr>
          <w:rFonts w:hint="cs"/>
          <w:rtl/>
        </w:rPr>
        <w:t>م</w:t>
      </w:r>
      <w:r w:rsidR="005F4E80" w:rsidRPr="00A81803">
        <w:rPr>
          <w:rFonts w:hint="cs"/>
          <w:rtl/>
        </w:rPr>
        <w:t xml:space="preserve"> هردو، روایت کرده‌</w:t>
      </w:r>
      <w:r w:rsidR="00AF4A5C" w:rsidRPr="00A81803">
        <w:rPr>
          <w:rFonts w:hint="cs"/>
          <w:rtl/>
        </w:rPr>
        <w:t>ا</w:t>
      </w:r>
      <w:r w:rsidR="005F4E80" w:rsidRPr="00A81803">
        <w:rPr>
          <w:rFonts w:hint="cs"/>
          <w:rtl/>
        </w:rPr>
        <w:t>ند که آی</w:t>
      </w:r>
      <w:r w:rsidR="00C565B2" w:rsidRPr="00A81803">
        <w:rPr>
          <w:rFonts w:hint="cs"/>
          <w:rtl/>
        </w:rPr>
        <w:t xml:space="preserve">ۀ </w:t>
      </w:r>
      <w:r w:rsidR="005F4E80" w:rsidRPr="00A81803">
        <w:rPr>
          <w:rFonts w:hint="cs"/>
          <w:rtl/>
        </w:rPr>
        <w:t xml:space="preserve">فوق هنگامی نازل شد که پیامبر اکرم </w:t>
      </w:r>
      <w:r w:rsidR="005F4E80" w:rsidRPr="00A81803">
        <w:rPr>
          <w:rFonts w:cs="CTraditional Arabic" w:hint="cs"/>
          <w:rtl/>
        </w:rPr>
        <w:t>ج</w:t>
      </w:r>
      <w:r w:rsidR="005F4E80" w:rsidRPr="00A81803">
        <w:rPr>
          <w:rFonts w:hint="cs"/>
          <w:rtl/>
        </w:rPr>
        <w:t xml:space="preserve"> در حدیبیه، کعب بن عجزه را در احرام دید و مشاهده کرد که در اثر طولانی‌بودن مدت احرام و عدم دسترسی</w:t>
      </w:r>
      <w:r w:rsidR="005412A7" w:rsidRPr="00A81803">
        <w:rPr>
          <w:rFonts w:hint="cs"/>
          <w:rtl/>
        </w:rPr>
        <w:t xml:space="preserve"> به نظافت چرک و جانور او را آزار می‌دهد، خطاب به او فرمود: </w:t>
      </w:r>
      <w:r w:rsidR="005412A7" w:rsidRPr="00A81803">
        <w:rPr>
          <w:rStyle w:val="Char6"/>
          <w:rFonts w:hint="cs"/>
          <w:rtl/>
        </w:rPr>
        <w:t>«</w:t>
      </w:r>
      <w:r w:rsidR="00026C17" w:rsidRPr="00A81803">
        <w:rPr>
          <w:rStyle w:val="Char6"/>
          <w:rtl/>
        </w:rPr>
        <w:t>أَيُؤْذِيكَ هَوَامُّ رَأْسِكَ؟</w:t>
      </w:r>
      <w:r w:rsidR="005412A7" w:rsidRPr="00A81803">
        <w:rPr>
          <w:rStyle w:val="Char6"/>
          <w:rFonts w:hint="cs"/>
          <w:rtl/>
        </w:rPr>
        <w:t>»</w:t>
      </w:r>
      <w:r w:rsidR="005412A7" w:rsidRPr="00A81803">
        <w:rPr>
          <w:rFonts w:hint="cs"/>
          <w:rtl/>
        </w:rPr>
        <w:t xml:space="preserve">: آیا چرک و شپش سرت را آزار می‌دهد؟ گفت: آری، حضرت </w:t>
      </w:r>
      <w:r w:rsidR="005412A7" w:rsidRPr="00A81803">
        <w:rPr>
          <w:rFonts w:cs="CTraditional Arabic" w:hint="cs"/>
          <w:rtl/>
        </w:rPr>
        <w:t>ج</w:t>
      </w:r>
      <w:r w:rsidR="005412A7" w:rsidRPr="00A81803">
        <w:rPr>
          <w:rFonts w:hint="cs"/>
          <w:rtl/>
        </w:rPr>
        <w:t xml:space="preserve"> فرمود: </w:t>
      </w:r>
      <w:r w:rsidR="005412A7" w:rsidRPr="00A81803">
        <w:rPr>
          <w:rStyle w:val="Char6"/>
          <w:rFonts w:hint="cs"/>
          <w:rtl/>
        </w:rPr>
        <w:t>«</w:t>
      </w:r>
      <w:r w:rsidR="00983265" w:rsidRPr="00A81803">
        <w:rPr>
          <w:rStyle w:val="Char6"/>
          <w:rFonts w:hint="cs"/>
          <w:rtl/>
        </w:rPr>
        <w:t>اِ</w:t>
      </w:r>
      <w:r w:rsidR="00BF1702" w:rsidRPr="00A81803">
        <w:rPr>
          <w:rStyle w:val="Char6"/>
          <w:rtl/>
        </w:rPr>
        <w:t>حْلِقْ رَأْسَكَ، وَانْسُك</w:t>
      </w:r>
      <w:r w:rsidR="004C7E1B" w:rsidRPr="00A81803">
        <w:rPr>
          <w:rStyle w:val="Char6"/>
          <w:rtl/>
        </w:rPr>
        <w:t xml:space="preserve">ْ </w:t>
      </w:r>
      <w:r w:rsidR="00BF1702" w:rsidRPr="00A81803">
        <w:rPr>
          <w:rStyle w:val="Char6"/>
          <w:rtl/>
        </w:rPr>
        <w:t>ش</w:t>
      </w:r>
      <w:r w:rsidR="001444FA" w:rsidRPr="00A81803">
        <w:rPr>
          <w:rStyle w:val="Char6"/>
          <w:rtl/>
        </w:rPr>
        <w:t>َاة</w:t>
      </w:r>
      <w:r w:rsidR="001444FA" w:rsidRPr="00A81803">
        <w:rPr>
          <w:rStyle w:val="Char6"/>
          <w:rFonts w:hint="cs"/>
          <w:rtl/>
        </w:rPr>
        <w:t>ً</w:t>
      </w:r>
      <w:r w:rsidR="00BF1702" w:rsidRPr="00A81803">
        <w:rPr>
          <w:rStyle w:val="Char6"/>
          <w:rtl/>
        </w:rPr>
        <w:t>، أَوْ صُمْ ثَلَاثَةَ أَيَّامٍ، أَوْ أَطْعِمْ</w:t>
      </w:r>
      <w:r w:rsidR="00345F4C" w:rsidRPr="00A81803">
        <w:rPr>
          <w:rStyle w:val="Char6"/>
          <w:rFonts w:hint="cs"/>
          <w:rtl/>
        </w:rPr>
        <w:t xml:space="preserve"> فَرَقاً</w:t>
      </w:r>
      <w:r w:rsidR="00580E8F" w:rsidRPr="00A81803">
        <w:rPr>
          <w:vertAlign w:val="superscript"/>
          <w:rtl/>
        </w:rPr>
        <w:t>(</w:t>
      </w:r>
      <w:r w:rsidR="00580E8F" w:rsidRPr="00A81803">
        <w:rPr>
          <w:vertAlign w:val="superscript"/>
          <w:rtl/>
        </w:rPr>
        <w:footnoteReference w:id="52"/>
      </w:r>
      <w:r w:rsidR="00580E8F" w:rsidRPr="00A81803">
        <w:rPr>
          <w:vertAlign w:val="superscript"/>
          <w:rtl/>
        </w:rPr>
        <w:t>)</w:t>
      </w:r>
      <w:r w:rsidR="00C14C91" w:rsidRPr="00A81803">
        <w:rPr>
          <w:rFonts w:hint="cs"/>
          <w:vertAlign w:val="superscript"/>
          <w:rtl/>
        </w:rPr>
        <w:t xml:space="preserve"> </w:t>
      </w:r>
      <w:r w:rsidR="00C14C91" w:rsidRPr="00A81803">
        <w:rPr>
          <w:rStyle w:val="Char6"/>
          <w:rFonts w:hint="cs"/>
          <w:rtl/>
        </w:rPr>
        <w:t>مِنَ الطَّعَامِ عَلَیَ</w:t>
      </w:r>
      <w:r w:rsidR="00517AB3" w:rsidRPr="00A81803">
        <w:rPr>
          <w:rStyle w:val="Char6"/>
          <w:rtl/>
        </w:rPr>
        <w:t xml:space="preserve"> سِتَّة</w:t>
      </w:r>
      <w:r w:rsidR="00517AB3" w:rsidRPr="00A81803">
        <w:rPr>
          <w:rStyle w:val="Char6"/>
          <w:rFonts w:hint="cs"/>
          <w:rtl/>
        </w:rPr>
        <w:t>ِ</w:t>
      </w:r>
      <w:r w:rsidR="00BF1702" w:rsidRPr="00A81803">
        <w:rPr>
          <w:rStyle w:val="Char6"/>
          <w:rtl/>
        </w:rPr>
        <w:t xml:space="preserve"> مَسَاكِينَ</w:t>
      </w:r>
      <w:r w:rsidR="005412A7" w:rsidRPr="00A81803">
        <w:rPr>
          <w:rStyle w:val="Char6"/>
          <w:rFonts w:hint="cs"/>
          <w:rtl/>
        </w:rPr>
        <w:t>»</w:t>
      </w:r>
      <w:r w:rsidRPr="00A81803">
        <w:rPr>
          <w:rFonts w:hint="cs"/>
          <w:rtl/>
        </w:rPr>
        <w:t>؛</w:t>
      </w:r>
      <w:r w:rsidR="005412A7" w:rsidRPr="00A81803">
        <w:rPr>
          <w:rFonts w:hint="cs"/>
          <w:rtl/>
        </w:rPr>
        <w:t xml:space="preserve"> «سرت را بتراش و (به عنوان فدی</w:t>
      </w:r>
      <w:r w:rsidR="00C565B2" w:rsidRPr="00A81803">
        <w:rPr>
          <w:rFonts w:hint="cs"/>
          <w:rtl/>
        </w:rPr>
        <w:t xml:space="preserve">ۀ </w:t>
      </w:r>
      <w:r w:rsidR="005412A7" w:rsidRPr="00A81803">
        <w:rPr>
          <w:rFonts w:hint="cs"/>
          <w:rtl/>
        </w:rPr>
        <w:t>آن) گوسفندی ذبح کن و ی</w:t>
      </w:r>
      <w:r w:rsidR="00DA44EC" w:rsidRPr="00A81803">
        <w:rPr>
          <w:rFonts w:hint="cs"/>
          <w:rtl/>
        </w:rPr>
        <w:t>ا</w:t>
      </w:r>
      <w:r w:rsidR="005412A7" w:rsidRPr="00A81803">
        <w:rPr>
          <w:rFonts w:hint="cs"/>
          <w:rtl/>
        </w:rPr>
        <w:t xml:space="preserve"> سه روز روزه بدار، یا اینکه سه</w:t>
      </w:r>
      <w:r w:rsidR="004624B2" w:rsidRPr="00A81803">
        <w:rPr>
          <w:rFonts w:hint="cs"/>
          <w:rtl/>
        </w:rPr>
        <w:t xml:space="preserve"> صا</w:t>
      </w:r>
      <w:r w:rsidR="00C24AF3" w:rsidRPr="00A81803">
        <w:rPr>
          <w:rFonts w:hint="cs"/>
          <w:rtl/>
        </w:rPr>
        <w:t>ع</w:t>
      </w:r>
      <w:r w:rsidR="004624B2" w:rsidRPr="00A81803">
        <w:rPr>
          <w:rFonts w:hint="cs"/>
          <w:rtl/>
        </w:rPr>
        <w:t xml:space="preserve"> طعام به شش نفر بینوا صدقه بده».</w:t>
      </w:r>
    </w:p>
    <w:p w:rsidR="00026C17" w:rsidRPr="00A81803" w:rsidRDefault="00A44638" w:rsidP="00983265">
      <w:pPr>
        <w:pStyle w:val="a2"/>
        <w:rPr>
          <w:rtl/>
        </w:rPr>
      </w:pPr>
      <w:bookmarkStart w:id="123" w:name="_Toc485737469"/>
      <w:r w:rsidRPr="00A81803">
        <w:rPr>
          <w:rFonts w:hint="cs"/>
          <w:rtl/>
        </w:rPr>
        <w:t>انواع اعمال ممنوع و نهی‌شد</w:t>
      </w:r>
      <w:r w:rsidR="00E67403" w:rsidRPr="00A81803">
        <w:rPr>
          <w:rFonts w:hint="cs"/>
          <w:rtl/>
        </w:rPr>
        <w:t>ۀ</w:t>
      </w:r>
      <w:r w:rsidRPr="00A81803">
        <w:rPr>
          <w:rFonts w:hint="cs"/>
          <w:rtl/>
        </w:rPr>
        <w:t xml:space="preserve"> حج و فدیه و کفّار</w:t>
      </w:r>
      <w:r w:rsidR="00E67403" w:rsidRPr="00A81803">
        <w:rPr>
          <w:rFonts w:hint="cs"/>
          <w:rtl/>
        </w:rPr>
        <w:t>ۀ</w:t>
      </w:r>
      <w:r w:rsidRPr="00A81803">
        <w:rPr>
          <w:rFonts w:hint="cs"/>
          <w:rtl/>
        </w:rPr>
        <w:t xml:space="preserve"> هریک از آن‌ها</w:t>
      </w:r>
      <w:bookmarkEnd w:id="123"/>
    </w:p>
    <w:p w:rsidR="00A44638" w:rsidRPr="00A81803" w:rsidRDefault="00A44638" w:rsidP="00983265">
      <w:pPr>
        <w:pStyle w:val="a0"/>
        <w:rPr>
          <w:rtl/>
        </w:rPr>
      </w:pPr>
      <w:r w:rsidRPr="00A81803">
        <w:rPr>
          <w:rFonts w:hint="cs"/>
          <w:rtl/>
        </w:rPr>
        <w:t>در حین انجام مراسم حج در سرزمین مک</w:t>
      </w:r>
      <w:r w:rsidR="00C565B2" w:rsidRPr="00A81803">
        <w:rPr>
          <w:rFonts w:hint="cs"/>
          <w:rtl/>
        </w:rPr>
        <w:t xml:space="preserve">ۀ </w:t>
      </w:r>
      <w:r w:rsidRPr="00A81803">
        <w:rPr>
          <w:rFonts w:hint="cs"/>
          <w:rtl/>
        </w:rPr>
        <w:t>مکرّمه</w:t>
      </w:r>
      <w:r w:rsidR="00E67403" w:rsidRPr="00A81803">
        <w:rPr>
          <w:rFonts w:hint="cs"/>
          <w:rtl/>
        </w:rPr>
        <w:t>،</w:t>
      </w:r>
      <w:r w:rsidRPr="00A81803">
        <w:rPr>
          <w:rFonts w:hint="cs"/>
          <w:rtl/>
        </w:rPr>
        <w:t xml:space="preserve"> اعمالِ ممنوعه و نهی‌شده‌ای هستند که اگر کسی مرتکبِ یکی از آن‌ها شود، موجب داد</w:t>
      </w:r>
      <w:r w:rsidR="00786E28" w:rsidRPr="00A81803">
        <w:rPr>
          <w:rFonts w:hint="cs"/>
          <w:rtl/>
        </w:rPr>
        <w:t>ن</w:t>
      </w:r>
      <w:r w:rsidRPr="00A81803">
        <w:rPr>
          <w:rFonts w:hint="cs"/>
          <w:rtl/>
        </w:rPr>
        <w:t xml:space="preserve"> کفّاره</w:t>
      </w:r>
      <w:r w:rsidR="00325B04" w:rsidRPr="00A81803">
        <w:rPr>
          <w:rFonts w:hint="cs"/>
          <w:rtl/>
        </w:rPr>
        <w:t xml:space="preserve"> </w:t>
      </w:r>
      <w:r w:rsidRPr="00A81803">
        <w:rPr>
          <w:rFonts w:hint="cs"/>
          <w:rtl/>
        </w:rPr>
        <w:t>و</w:t>
      </w:r>
      <w:r w:rsidR="005168A6" w:rsidRPr="00A81803">
        <w:rPr>
          <w:rFonts w:hint="cs"/>
          <w:rtl/>
        </w:rPr>
        <w:t xml:space="preserve"> </w:t>
      </w:r>
      <w:r w:rsidRPr="00A81803">
        <w:rPr>
          <w:rFonts w:hint="cs"/>
          <w:rtl/>
        </w:rPr>
        <w:t xml:space="preserve">فدیه می‌گردد، این اعمال، چند نوع می‌باشند از این قرار: </w:t>
      </w:r>
    </w:p>
    <w:p w:rsidR="00A44638" w:rsidRPr="00A81803" w:rsidRDefault="00E67403" w:rsidP="00983265">
      <w:pPr>
        <w:pStyle w:val="a4"/>
        <w:rPr>
          <w:rtl/>
        </w:rPr>
      </w:pPr>
      <w:bookmarkStart w:id="124" w:name="_Toc485737470"/>
      <w:r w:rsidRPr="00A81803">
        <w:rPr>
          <w:rFonts w:hint="cs"/>
          <w:rtl/>
        </w:rPr>
        <w:t>نوع یکم:</w:t>
      </w:r>
      <w:r w:rsidR="002C349E" w:rsidRPr="00A81803">
        <w:rPr>
          <w:rFonts w:hint="cs"/>
          <w:rtl/>
        </w:rPr>
        <w:t xml:space="preserve"> دربار</w:t>
      </w:r>
      <w:r w:rsidR="00C565B2" w:rsidRPr="00A81803">
        <w:rPr>
          <w:rFonts w:hint="cs"/>
          <w:rtl/>
        </w:rPr>
        <w:t xml:space="preserve">ۀ </w:t>
      </w:r>
      <w:r w:rsidR="002C349E" w:rsidRPr="00A81803">
        <w:rPr>
          <w:rFonts w:hint="cs"/>
          <w:rtl/>
        </w:rPr>
        <w:t>اعمال ممنوعه و نهی‌شده در حال احرام</w:t>
      </w:r>
      <w:bookmarkEnd w:id="124"/>
    </w:p>
    <w:p w:rsidR="002C349E" w:rsidRPr="00A81803" w:rsidRDefault="00A81698" w:rsidP="00983265">
      <w:pPr>
        <w:pStyle w:val="a0"/>
        <w:rPr>
          <w:rtl/>
        </w:rPr>
      </w:pPr>
      <w:r w:rsidRPr="00A81803">
        <w:rPr>
          <w:rFonts w:hint="cs"/>
          <w:rtl/>
        </w:rPr>
        <w:t>کسی که در حال احرام می‌باشد اگر کسی از موارد ممنوعه و نهی‌شد</w:t>
      </w:r>
      <w:r w:rsidR="00C565B2" w:rsidRPr="00A81803">
        <w:rPr>
          <w:rFonts w:hint="cs"/>
          <w:rtl/>
        </w:rPr>
        <w:t xml:space="preserve">ۀ </w:t>
      </w:r>
      <w:r w:rsidRPr="00A81803">
        <w:rPr>
          <w:rFonts w:hint="cs"/>
          <w:rtl/>
        </w:rPr>
        <w:t>زیر را انجام دهد، باید به تناسب س</w:t>
      </w:r>
      <w:r w:rsidR="00E67403" w:rsidRPr="00A81803">
        <w:rPr>
          <w:rFonts w:hint="cs"/>
          <w:rtl/>
        </w:rPr>
        <w:t>َ</w:t>
      </w:r>
      <w:r w:rsidRPr="00A81803">
        <w:rPr>
          <w:rFonts w:hint="cs"/>
          <w:rtl/>
        </w:rPr>
        <w:t>ب</w:t>
      </w:r>
      <w:r w:rsidR="00E67403" w:rsidRPr="00A81803">
        <w:rPr>
          <w:rFonts w:hint="cs"/>
          <w:rtl/>
        </w:rPr>
        <w:t>ُ</w:t>
      </w:r>
      <w:r w:rsidRPr="00A81803">
        <w:rPr>
          <w:rFonts w:hint="cs"/>
          <w:rtl/>
        </w:rPr>
        <w:t>کی و سنگینی، کفّار</w:t>
      </w:r>
      <w:r w:rsidR="00C565B2" w:rsidRPr="00A81803">
        <w:rPr>
          <w:rFonts w:hint="cs"/>
          <w:rtl/>
        </w:rPr>
        <w:t xml:space="preserve">ۀ </w:t>
      </w:r>
      <w:r w:rsidRPr="00A81803">
        <w:rPr>
          <w:rFonts w:hint="cs"/>
          <w:rtl/>
        </w:rPr>
        <w:t xml:space="preserve">آن را بپردازد: مواردی همچون برداشتن موی سر و بدن، چیدن ناخن، استعمال موادِ معطر و خوشبو، تماسِ جنسی، پوشیدن لباسِ دوخته‌شده برای مردان، استفاده از زیورآلات و دستکش برای زنان، همچنین اعمال </w:t>
      </w:r>
      <w:r w:rsidR="0015324B" w:rsidRPr="00A81803">
        <w:rPr>
          <w:rFonts w:hint="cs"/>
          <w:rtl/>
        </w:rPr>
        <w:t>دیگری</w:t>
      </w:r>
      <w:r w:rsidR="00E67403" w:rsidRPr="00A81803">
        <w:rPr>
          <w:rFonts w:hint="cs"/>
          <w:rtl/>
        </w:rPr>
        <w:t>.</w:t>
      </w:r>
    </w:p>
    <w:p w:rsidR="0015324B" w:rsidRPr="00A81803" w:rsidRDefault="0015324B" w:rsidP="00983265">
      <w:pPr>
        <w:pStyle w:val="a0"/>
        <w:rPr>
          <w:rtl/>
        </w:rPr>
      </w:pPr>
      <w:r w:rsidRPr="00A81803">
        <w:rPr>
          <w:rFonts w:hint="cs"/>
          <w:rtl/>
        </w:rPr>
        <w:t>بنابراین هر فرد محرمی که مرتکب یکی از موارد فوق شود باید فدیه بدهد، به این صورت: یا ذبح گوسفندی، یا دادن طعام به</w:t>
      </w:r>
      <w:r w:rsidR="00C213C0" w:rsidRPr="00A81803">
        <w:rPr>
          <w:rFonts w:hint="cs"/>
          <w:rtl/>
        </w:rPr>
        <w:t xml:space="preserve"> </w:t>
      </w:r>
      <w:r w:rsidRPr="00A81803">
        <w:rPr>
          <w:rFonts w:hint="cs"/>
          <w:rtl/>
        </w:rPr>
        <w:t>شش نفر مسکین و بینوا و یا سه روز روزه‌گرفتن.</w:t>
      </w:r>
    </w:p>
    <w:p w:rsidR="00202AD6" w:rsidRPr="00A81803" w:rsidRDefault="00E67403" w:rsidP="00983265">
      <w:pPr>
        <w:pStyle w:val="a4"/>
        <w:rPr>
          <w:rtl/>
        </w:rPr>
      </w:pPr>
      <w:bookmarkStart w:id="125" w:name="_Toc485737471"/>
      <w:r w:rsidRPr="00A81803">
        <w:rPr>
          <w:rFonts w:hint="cs"/>
          <w:rtl/>
        </w:rPr>
        <w:t>نوع دوم:</w:t>
      </w:r>
      <w:r w:rsidR="00187110" w:rsidRPr="00A81803">
        <w:rPr>
          <w:rFonts w:hint="cs"/>
          <w:rtl/>
        </w:rPr>
        <w:t xml:space="preserve"> دربار</w:t>
      </w:r>
      <w:r w:rsidRPr="00A81803">
        <w:rPr>
          <w:rFonts w:hint="cs"/>
          <w:rtl/>
        </w:rPr>
        <w:t>ۀ</w:t>
      </w:r>
      <w:r w:rsidR="00187110" w:rsidRPr="00A81803">
        <w:rPr>
          <w:rFonts w:hint="cs"/>
          <w:rtl/>
        </w:rPr>
        <w:t xml:space="preserve"> ترک یکی از واجبات حج</w:t>
      </w:r>
      <w:bookmarkEnd w:id="125"/>
    </w:p>
    <w:p w:rsidR="00347564" w:rsidRPr="001751BE" w:rsidRDefault="00550F8E" w:rsidP="00983265">
      <w:pPr>
        <w:pStyle w:val="a0"/>
        <w:rPr>
          <w:rtl/>
        </w:rPr>
      </w:pPr>
      <w:r w:rsidRPr="001751BE">
        <w:rPr>
          <w:rFonts w:hint="cs"/>
          <w:rtl/>
        </w:rPr>
        <w:t>باید دانست کسی که مناسک حج را انجام می‌دهد اگر یکی از واجبات آن را از قبیل: رمی جمراتِ سه گانه، یا خوابیدن در مزدلفه، یا ترک طواف‌الوداع و یا ترک بستن احرام از میقات مربوطه، همچنین سایر وا</w:t>
      </w:r>
      <w:r w:rsidR="005A649C" w:rsidRPr="001751BE">
        <w:rPr>
          <w:rFonts w:hint="cs"/>
          <w:rtl/>
        </w:rPr>
        <w:t>جبات</w:t>
      </w:r>
      <w:r w:rsidR="006D7911" w:rsidRPr="001751BE">
        <w:rPr>
          <w:rFonts w:hint="cs"/>
          <w:rtl/>
        </w:rPr>
        <w:t xml:space="preserve"> دیگر حج را ترک کند، فدیه بر او واجب می‌گردد، که به ترتیب عبارت است از: ذبح گوسفندی، اگر آن را نیافت ده روز روزه بدارد که سه روز آن در حین مراسم حج و هفت روز دیگر آن را بعد از برگشت به خان</w:t>
      </w:r>
      <w:r w:rsidR="00C565B2" w:rsidRPr="001751BE">
        <w:rPr>
          <w:rFonts w:hint="cs"/>
          <w:rtl/>
        </w:rPr>
        <w:t xml:space="preserve">ۀ </w:t>
      </w:r>
      <w:r w:rsidR="006D7911" w:rsidRPr="001751BE">
        <w:rPr>
          <w:rFonts w:hint="cs"/>
          <w:rtl/>
        </w:rPr>
        <w:t>خود بدارد، اگر</w:t>
      </w:r>
      <w:r w:rsidR="00540378" w:rsidRPr="001751BE">
        <w:rPr>
          <w:rFonts w:hint="cs"/>
          <w:rtl/>
        </w:rPr>
        <w:t xml:space="preserve"> چنانچه </w:t>
      </w:r>
      <w:r w:rsidR="006D7911" w:rsidRPr="001751BE">
        <w:rPr>
          <w:rFonts w:hint="cs"/>
          <w:rtl/>
        </w:rPr>
        <w:t xml:space="preserve">واقعاً قادر به گرفتن سه روز روزه در حین مراسم حج نبود، </w:t>
      </w:r>
      <w:r w:rsidR="006D7911" w:rsidRPr="001751BE">
        <w:rPr>
          <w:rFonts w:hint="cs"/>
          <w:spacing w:val="-4"/>
          <w:rtl/>
        </w:rPr>
        <w:t>می‌تواند آن سه روز را نیز همراه هفت روز دیگر بعد از بازگشت به وطن بگیرد.</w:t>
      </w:r>
    </w:p>
    <w:p w:rsidR="00D32C77" w:rsidRPr="001751BE" w:rsidRDefault="00E67403" w:rsidP="00983265">
      <w:pPr>
        <w:pStyle w:val="a4"/>
        <w:rPr>
          <w:spacing w:val="-4"/>
          <w:rtl/>
        </w:rPr>
      </w:pPr>
      <w:bookmarkStart w:id="126" w:name="_Toc485737472"/>
      <w:r w:rsidRPr="001751BE">
        <w:rPr>
          <w:rFonts w:hint="cs"/>
          <w:spacing w:val="-4"/>
          <w:rtl/>
        </w:rPr>
        <w:t>نوع سوم:</w:t>
      </w:r>
      <w:r w:rsidR="00D32C77" w:rsidRPr="001751BE">
        <w:rPr>
          <w:rFonts w:hint="cs"/>
          <w:spacing w:val="-4"/>
          <w:rtl/>
        </w:rPr>
        <w:t xml:space="preserve"> دربار</w:t>
      </w:r>
      <w:r w:rsidRPr="001751BE">
        <w:rPr>
          <w:rFonts w:hint="cs"/>
          <w:spacing w:val="-4"/>
          <w:rtl/>
        </w:rPr>
        <w:t>ۀ</w:t>
      </w:r>
      <w:r w:rsidR="00D32C77" w:rsidRPr="001751BE">
        <w:rPr>
          <w:rFonts w:hint="cs"/>
          <w:spacing w:val="-4"/>
          <w:rtl/>
        </w:rPr>
        <w:t xml:space="preserve"> کسی که بیش از یک بار مرتکب یک امر نهی‌شده می‌شود</w:t>
      </w:r>
      <w:bookmarkEnd w:id="126"/>
    </w:p>
    <w:p w:rsidR="00D32C77" w:rsidRPr="00A81803" w:rsidRDefault="00D32C77" w:rsidP="00983265">
      <w:pPr>
        <w:pStyle w:val="a0"/>
        <w:rPr>
          <w:rtl/>
        </w:rPr>
      </w:pPr>
      <w:r w:rsidRPr="00A81803">
        <w:rPr>
          <w:rFonts w:hint="cs"/>
          <w:rtl/>
        </w:rPr>
        <w:t xml:space="preserve">شایان توجه است که تکرارِ امر ممنوع و نهی‌شده ممکن است به طرق زیر انجام شود: </w:t>
      </w:r>
    </w:p>
    <w:p w:rsidR="00D32C77" w:rsidRPr="00A81803" w:rsidRDefault="00D32C77" w:rsidP="00983265">
      <w:pPr>
        <w:pStyle w:val="a0"/>
        <w:rPr>
          <w:rtl/>
        </w:rPr>
      </w:pPr>
      <w:r w:rsidRPr="00A81803">
        <w:rPr>
          <w:rStyle w:val="Char5"/>
          <w:rFonts w:hint="cs"/>
          <w:rtl/>
        </w:rPr>
        <w:t>اولاً</w:t>
      </w:r>
      <w:r w:rsidR="00E67403" w:rsidRPr="00A81803">
        <w:rPr>
          <w:rStyle w:val="Char5"/>
          <w:rFonts w:hint="cs"/>
          <w:rtl/>
        </w:rPr>
        <w:t>:</w:t>
      </w:r>
      <w:r w:rsidRPr="00A81803">
        <w:rPr>
          <w:rFonts w:hint="cs"/>
          <w:rtl/>
        </w:rPr>
        <w:t xml:space="preserve"> ممکن </w:t>
      </w:r>
      <w:r w:rsidR="00A03E8B" w:rsidRPr="00A81803">
        <w:rPr>
          <w:rFonts w:hint="cs"/>
          <w:rtl/>
        </w:rPr>
        <w:t>است که تکرار این مو</w:t>
      </w:r>
      <w:r w:rsidRPr="00A81803">
        <w:rPr>
          <w:rFonts w:hint="cs"/>
          <w:rtl/>
        </w:rPr>
        <w:t>ارد ممنوعه</w:t>
      </w:r>
      <w:r w:rsidR="00325B04" w:rsidRPr="00A81803">
        <w:rPr>
          <w:rFonts w:hint="cs"/>
          <w:rtl/>
        </w:rPr>
        <w:t xml:space="preserve"> </w:t>
      </w:r>
      <w:r w:rsidRPr="00A81803">
        <w:rPr>
          <w:rFonts w:hint="cs"/>
          <w:rtl/>
        </w:rPr>
        <w:t>و نهی‌شده از یک جنس باشد</w:t>
      </w:r>
      <w:r w:rsidR="00E67403" w:rsidRPr="00A81803">
        <w:rPr>
          <w:rFonts w:hint="cs"/>
          <w:rtl/>
        </w:rPr>
        <w:t>،</w:t>
      </w:r>
      <w:r w:rsidRPr="00A81803">
        <w:rPr>
          <w:rFonts w:hint="cs"/>
          <w:rtl/>
        </w:rPr>
        <w:t xml:space="preserve"> به این ترتیب که شخص مُحرِم سرش را بتراشد، سپس دوباره آن را بتراشد، یا اینکه سرش را بپوشاند، سپس چند بار دیگر </w:t>
      </w:r>
      <w:r w:rsidR="0011432A" w:rsidRPr="00A81803">
        <w:rPr>
          <w:rFonts w:hint="cs"/>
          <w:rtl/>
        </w:rPr>
        <w:t>آن را بپوشاند و یا اینکه او ناخن‌هایش را بچیند، بعداً یک بار دیگر آن‌ها را بچیند، همچنین موارد دیگری از این قبیل، بنابراین حکم هریک از این امور تکراری تنها یک فدیه است، به شرط اینکه فدی</w:t>
      </w:r>
      <w:r w:rsidR="00C565B2" w:rsidRPr="00A81803">
        <w:rPr>
          <w:rFonts w:hint="cs"/>
          <w:rtl/>
        </w:rPr>
        <w:t xml:space="preserve">ۀ </w:t>
      </w:r>
      <w:r w:rsidR="0011432A" w:rsidRPr="00A81803">
        <w:rPr>
          <w:rFonts w:hint="cs"/>
          <w:rtl/>
        </w:rPr>
        <w:t>نوبتِ اول آن را نداده باشد، اما اگر فدی</w:t>
      </w:r>
      <w:r w:rsidR="00C565B2" w:rsidRPr="00A81803">
        <w:rPr>
          <w:rFonts w:hint="cs"/>
          <w:rtl/>
        </w:rPr>
        <w:t xml:space="preserve">ۀ </w:t>
      </w:r>
      <w:r w:rsidR="0011432A" w:rsidRPr="00A81803">
        <w:rPr>
          <w:rFonts w:hint="cs"/>
          <w:rtl/>
        </w:rPr>
        <w:t>اولی را داده باشد و فدی</w:t>
      </w:r>
      <w:r w:rsidR="00C565B2" w:rsidRPr="00A81803">
        <w:rPr>
          <w:rFonts w:hint="cs"/>
          <w:rtl/>
        </w:rPr>
        <w:t xml:space="preserve">ۀ </w:t>
      </w:r>
      <w:r w:rsidR="0011432A" w:rsidRPr="00A81803">
        <w:rPr>
          <w:rFonts w:hint="cs"/>
          <w:rtl/>
        </w:rPr>
        <w:t>دومی را نداده باشد، در این صورت نسبت به حکم آن میان اهل علم اختلاف است، بنابر قول صحیح فدی</w:t>
      </w:r>
      <w:r w:rsidR="00C565B2" w:rsidRPr="00A81803">
        <w:rPr>
          <w:rFonts w:hint="cs"/>
          <w:rtl/>
        </w:rPr>
        <w:t xml:space="preserve">ۀ </w:t>
      </w:r>
      <w:r w:rsidR="0011432A" w:rsidRPr="00A81803">
        <w:rPr>
          <w:rFonts w:hint="cs"/>
          <w:rtl/>
        </w:rPr>
        <w:t>بار دوم لازم نیست.</w:t>
      </w:r>
    </w:p>
    <w:p w:rsidR="00204401" w:rsidRPr="00A81803" w:rsidRDefault="00397F1D" w:rsidP="00983265">
      <w:pPr>
        <w:pStyle w:val="a0"/>
        <w:rPr>
          <w:rtl/>
        </w:rPr>
      </w:pPr>
      <w:r w:rsidRPr="00A81803">
        <w:rPr>
          <w:rStyle w:val="Char5"/>
          <w:rFonts w:hint="cs"/>
          <w:rtl/>
        </w:rPr>
        <w:t>ثانیاً</w:t>
      </w:r>
      <w:r w:rsidRPr="00A81803">
        <w:rPr>
          <w:rFonts w:hint="cs"/>
          <w:rtl/>
        </w:rPr>
        <w:t>،</w:t>
      </w:r>
      <w:r w:rsidR="007865BD" w:rsidRPr="00A81803">
        <w:rPr>
          <w:rFonts w:hint="cs"/>
          <w:rtl/>
        </w:rPr>
        <w:t xml:space="preserve"> ممکن است تکرار موارد ممنوعه و نهی‌شده از جنس‌های مختلف و متفاوتی باشد، به این شکل که شخصِ مُحرِم سرش را بتراشد و ناخن‌هایش را نیز بچیند و سرش را هم بپوشاند، در چنین </w:t>
      </w:r>
      <w:r w:rsidR="00204401" w:rsidRPr="00A81803">
        <w:rPr>
          <w:rFonts w:hint="cs"/>
          <w:rtl/>
        </w:rPr>
        <w:t>مواردی کفّار</w:t>
      </w:r>
      <w:r w:rsidR="00C565B2" w:rsidRPr="00A81803">
        <w:rPr>
          <w:rFonts w:hint="cs"/>
          <w:rtl/>
        </w:rPr>
        <w:t xml:space="preserve">ۀ </w:t>
      </w:r>
      <w:r w:rsidR="00204401" w:rsidRPr="00A81803">
        <w:rPr>
          <w:rFonts w:hint="cs"/>
          <w:rtl/>
        </w:rPr>
        <w:t>هریک از آن امورِ ممنوعه به صورت جداگانه بر او واجب می‌باشد، خواه کفّار</w:t>
      </w:r>
      <w:r w:rsidR="00C565B2" w:rsidRPr="00A81803">
        <w:rPr>
          <w:rFonts w:hint="cs"/>
          <w:rtl/>
        </w:rPr>
        <w:t xml:space="preserve">ۀ </w:t>
      </w:r>
      <w:r w:rsidR="00204401" w:rsidRPr="00A81803">
        <w:rPr>
          <w:rFonts w:hint="cs"/>
          <w:rtl/>
        </w:rPr>
        <w:t>یکی از آن‌ها را قبلاً داده باشد یا نداده باشد</w:t>
      </w:r>
      <w:r w:rsidR="008C3D8F" w:rsidRPr="00A81803">
        <w:rPr>
          <w:rFonts w:hint="cs"/>
          <w:rtl/>
        </w:rPr>
        <w:t>.</w:t>
      </w:r>
      <w:r w:rsidR="00204401" w:rsidRPr="00A81803">
        <w:rPr>
          <w:rFonts w:ascii="IRLotus" w:hAnsi="IRLotus" w:cs="IRLotus"/>
          <w:vertAlign w:val="superscript"/>
          <w:rtl/>
        </w:rPr>
        <w:t>(</w:t>
      </w:r>
      <w:r w:rsidR="00204401" w:rsidRPr="00A81803">
        <w:rPr>
          <w:rStyle w:val="FootnoteReference"/>
          <w:rFonts w:ascii="IRLotus" w:eastAsia="SimSun" w:hAnsi="IRLotus" w:cs="IRLotus"/>
          <w:rtl/>
        </w:rPr>
        <w:footnoteReference w:id="53"/>
      </w:r>
      <w:r w:rsidR="00204401" w:rsidRPr="00A81803">
        <w:rPr>
          <w:rFonts w:ascii="IRLotus" w:hAnsi="IRLotus" w:cs="IRLotus"/>
          <w:vertAlign w:val="superscript"/>
          <w:rtl/>
        </w:rPr>
        <w:t>)</w:t>
      </w:r>
    </w:p>
    <w:p w:rsidR="00204401" w:rsidRPr="00A81803" w:rsidRDefault="008C3D8F" w:rsidP="00983265">
      <w:pPr>
        <w:pStyle w:val="a4"/>
        <w:rPr>
          <w:rtl/>
        </w:rPr>
      </w:pPr>
      <w:bookmarkStart w:id="127" w:name="_Toc485737473"/>
      <w:r w:rsidRPr="00A81803">
        <w:rPr>
          <w:rFonts w:hint="cs"/>
          <w:rtl/>
        </w:rPr>
        <w:t>نوع چهارم:</w:t>
      </w:r>
      <w:r w:rsidR="00204401" w:rsidRPr="00A81803">
        <w:rPr>
          <w:rFonts w:hint="cs"/>
          <w:rtl/>
        </w:rPr>
        <w:t xml:space="preserve"> دربار</w:t>
      </w:r>
      <w:r w:rsidR="00C565B2" w:rsidRPr="00A81803">
        <w:rPr>
          <w:rFonts w:hint="cs"/>
          <w:rtl/>
        </w:rPr>
        <w:t xml:space="preserve">ۀ </w:t>
      </w:r>
      <w:r w:rsidRPr="00A81803">
        <w:rPr>
          <w:rFonts w:hint="cs"/>
          <w:rtl/>
        </w:rPr>
        <w:t>فدیۀ</w:t>
      </w:r>
      <w:r w:rsidR="00204401" w:rsidRPr="00A81803">
        <w:rPr>
          <w:rFonts w:hint="cs"/>
          <w:rtl/>
        </w:rPr>
        <w:t xml:space="preserve"> شکار حیوانات در مکه</w:t>
      </w:r>
      <w:bookmarkEnd w:id="127"/>
    </w:p>
    <w:p w:rsidR="00415628" w:rsidRPr="00A81803" w:rsidRDefault="00415628" w:rsidP="00983265">
      <w:pPr>
        <w:pStyle w:val="a0"/>
        <w:rPr>
          <w:rtl/>
        </w:rPr>
      </w:pPr>
      <w:r w:rsidRPr="00A81803">
        <w:rPr>
          <w:rFonts w:hint="cs"/>
          <w:rtl/>
        </w:rPr>
        <w:t>کسی که در ایّام حج مرتکب شکار حیوانی شود</w:t>
      </w:r>
      <w:r w:rsidR="008C3D8F" w:rsidRPr="00A81803">
        <w:rPr>
          <w:rFonts w:hint="cs"/>
          <w:rtl/>
        </w:rPr>
        <w:t>،</w:t>
      </w:r>
      <w:r w:rsidRPr="00A81803">
        <w:rPr>
          <w:rFonts w:hint="cs"/>
          <w:rtl/>
        </w:rPr>
        <w:t xml:space="preserve"> دادن فدیه بر او واجب می‌گردد که به ترتیب زیر می‌باشد:</w:t>
      </w:r>
    </w:p>
    <w:p w:rsidR="00415628" w:rsidRPr="00A81803" w:rsidRDefault="00D009C6" w:rsidP="00983265">
      <w:pPr>
        <w:pStyle w:val="a0"/>
        <w:rPr>
          <w:rtl/>
        </w:rPr>
      </w:pPr>
      <w:r w:rsidRPr="00A81803">
        <w:rPr>
          <w:rStyle w:val="Char5"/>
          <w:rFonts w:hint="cs"/>
          <w:rtl/>
        </w:rPr>
        <w:t>اولاً</w:t>
      </w:r>
      <w:r w:rsidR="008C3D8F" w:rsidRPr="00A81803">
        <w:rPr>
          <w:rFonts w:hint="cs"/>
          <w:rtl/>
        </w:rPr>
        <w:t>:</w:t>
      </w:r>
      <w:r w:rsidRPr="00A81803">
        <w:rPr>
          <w:rFonts w:hint="cs"/>
          <w:rtl/>
        </w:rPr>
        <w:t xml:space="preserve"> اگر حیوان</w:t>
      </w:r>
      <w:r w:rsidR="00325B04" w:rsidRPr="00A81803">
        <w:rPr>
          <w:rFonts w:hint="cs"/>
          <w:rtl/>
        </w:rPr>
        <w:t xml:space="preserve"> </w:t>
      </w:r>
      <w:r w:rsidRPr="00A81803">
        <w:rPr>
          <w:rFonts w:hint="cs"/>
          <w:rtl/>
        </w:rPr>
        <w:t>شکارشده مثل و مانندی داشته باشد</w:t>
      </w:r>
      <w:r w:rsidR="008C3D8F" w:rsidRPr="00A81803">
        <w:rPr>
          <w:rFonts w:hint="cs"/>
          <w:rtl/>
        </w:rPr>
        <w:t>،</w:t>
      </w:r>
      <w:r w:rsidRPr="00A81803">
        <w:rPr>
          <w:rFonts w:hint="cs"/>
          <w:rtl/>
        </w:rPr>
        <w:t xml:space="preserve"> شخصِ شکارچی میان سه امر زیر مخیّر می‌باشد که یکی از آن‌ها را به عنوان فدیه انجام دهد: </w:t>
      </w:r>
    </w:p>
    <w:p w:rsidR="00D009C6" w:rsidRPr="00A81803" w:rsidRDefault="00305C74" w:rsidP="00983265">
      <w:pPr>
        <w:pStyle w:val="a0"/>
        <w:numPr>
          <w:ilvl w:val="0"/>
          <w:numId w:val="17"/>
        </w:numPr>
      </w:pPr>
      <w:r w:rsidRPr="00A81803">
        <w:rPr>
          <w:rFonts w:hint="cs"/>
          <w:rtl/>
        </w:rPr>
        <w:t>در صورت امکان، مانند حیوان شکارشده را ذبح کند و تمام گوشت آن را میان فقرا و بینوایان مکه توزیع کند.</w:t>
      </w:r>
    </w:p>
    <w:p w:rsidR="00305C74" w:rsidRPr="00A81803" w:rsidRDefault="00305C74" w:rsidP="00983265">
      <w:pPr>
        <w:pStyle w:val="a0"/>
        <w:numPr>
          <w:ilvl w:val="0"/>
          <w:numId w:val="17"/>
        </w:numPr>
      </w:pPr>
      <w:r w:rsidRPr="00A81803">
        <w:rPr>
          <w:rFonts w:hint="cs"/>
          <w:rtl/>
        </w:rPr>
        <w:t xml:space="preserve">می‌تواند قیمت آن حیوان را ارزیابی کند، سپس معادل بهای آن </w:t>
      </w:r>
      <w:r w:rsidR="00FF35CA" w:rsidRPr="00A81803">
        <w:rPr>
          <w:rFonts w:hint="cs"/>
          <w:rtl/>
        </w:rPr>
        <w:t>طعام تهیه نماید و آن را به طور مساوی میان فقرا به هرکدام به مقدار نیم صاع توزیع کند.</w:t>
      </w:r>
    </w:p>
    <w:p w:rsidR="00FF35CA" w:rsidRPr="00A81803" w:rsidRDefault="009C33A0" w:rsidP="00983265">
      <w:pPr>
        <w:pStyle w:val="a0"/>
        <w:numPr>
          <w:ilvl w:val="0"/>
          <w:numId w:val="17"/>
        </w:numPr>
      </w:pPr>
      <w:r w:rsidRPr="00A81803">
        <w:rPr>
          <w:rFonts w:hint="cs"/>
          <w:rtl/>
        </w:rPr>
        <w:t>یا اینکه به ازای طعام</w:t>
      </w:r>
      <w:r w:rsidR="006C4FC0" w:rsidRPr="00A81803">
        <w:rPr>
          <w:rFonts w:hint="cs"/>
          <w:rtl/>
        </w:rPr>
        <w:t xml:space="preserve"> هر مسکینی یک روز روزه بگیرد.</w:t>
      </w:r>
    </w:p>
    <w:p w:rsidR="006C4FC0" w:rsidRPr="00A81803" w:rsidRDefault="008C3D8F" w:rsidP="00983265">
      <w:pPr>
        <w:pStyle w:val="a0"/>
        <w:rPr>
          <w:rtl/>
        </w:rPr>
      </w:pPr>
      <w:r w:rsidRPr="00A81803">
        <w:rPr>
          <w:rFonts w:hint="cs"/>
          <w:rtl/>
        </w:rPr>
        <w:t>ثانیاً:</w:t>
      </w:r>
      <w:r w:rsidR="006C4FC0" w:rsidRPr="00A81803">
        <w:rPr>
          <w:rFonts w:hint="cs"/>
          <w:rtl/>
        </w:rPr>
        <w:t xml:space="preserve"> اگر شخصِ شکارچی مثل و مانند حیوان شکارشده را نیابد، مختار است که یکی از دو امر زیر را به عنوان فدیه انجام دهد:</w:t>
      </w:r>
    </w:p>
    <w:p w:rsidR="006C4FC0" w:rsidRPr="00A81803" w:rsidRDefault="00660402" w:rsidP="00983265">
      <w:pPr>
        <w:pStyle w:val="a0"/>
        <w:numPr>
          <w:ilvl w:val="0"/>
          <w:numId w:val="18"/>
        </w:numPr>
      </w:pPr>
      <w:r w:rsidRPr="00A81803">
        <w:rPr>
          <w:rFonts w:hint="cs"/>
          <w:rtl/>
        </w:rPr>
        <w:t>قیمت حیوان شکارشده را ارزیابی و تعیین کند، سپس معادل آن طعام در نظر بگیرد و آن را تهیه</w:t>
      </w:r>
      <w:r w:rsidR="00C21F0B" w:rsidRPr="00A81803">
        <w:rPr>
          <w:rFonts w:hint="cs"/>
          <w:rtl/>
        </w:rPr>
        <w:t xml:space="preserve"> کند</w:t>
      </w:r>
      <w:r w:rsidRPr="00A81803">
        <w:rPr>
          <w:rFonts w:hint="cs"/>
          <w:rtl/>
        </w:rPr>
        <w:t xml:space="preserve"> و میان افراد مسکین و بینوا توزیع</w:t>
      </w:r>
      <w:r w:rsidR="00F97363" w:rsidRPr="00A81803">
        <w:rPr>
          <w:rFonts w:hint="cs"/>
          <w:rtl/>
        </w:rPr>
        <w:t xml:space="preserve"> به گونه‌ای که به هر مسکینی نیم </w:t>
      </w:r>
      <w:r w:rsidR="00220F27" w:rsidRPr="00A81803">
        <w:rPr>
          <w:rFonts w:hint="cs"/>
          <w:rtl/>
        </w:rPr>
        <w:t>صاع بدهد.</w:t>
      </w:r>
    </w:p>
    <w:p w:rsidR="00220F27" w:rsidRPr="00A81803" w:rsidRDefault="00220F27" w:rsidP="00983265">
      <w:pPr>
        <w:pStyle w:val="a0"/>
        <w:numPr>
          <w:ilvl w:val="0"/>
          <w:numId w:val="18"/>
        </w:numPr>
      </w:pPr>
      <w:r w:rsidRPr="00A81803">
        <w:rPr>
          <w:rFonts w:hint="cs"/>
          <w:rtl/>
        </w:rPr>
        <w:t xml:space="preserve">یا اینکه به ازای طعام هر مسکینی یک روز روزه بگیرد. </w:t>
      </w:r>
    </w:p>
    <w:p w:rsidR="00E86B20" w:rsidRPr="00A81803" w:rsidRDefault="008C3D8F" w:rsidP="00983265">
      <w:pPr>
        <w:pStyle w:val="a4"/>
        <w:rPr>
          <w:rFonts w:ascii="IRLotus" w:hAnsi="IRLotus" w:cs="IRLotus"/>
          <w:vertAlign w:val="superscript"/>
          <w:rtl/>
        </w:rPr>
      </w:pPr>
      <w:bookmarkStart w:id="128" w:name="_Toc485737474"/>
      <w:r w:rsidRPr="00A81803">
        <w:rPr>
          <w:rFonts w:hint="cs"/>
          <w:rtl/>
        </w:rPr>
        <w:t>نوع پنجم:</w:t>
      </w:r>
      <w:r w:rsidR="00E86B20" w:rsidRPr="00A81803">
        <w:rPr>
          <w:rFonts w:hint="cs"/>
          <w:rtl/>
        </w:rPr>
        <w:t xml:space="preserve"> دربار</w:t>
      </w:r>
      <w:r w:rsidRPr="00A81803">
        <w:rPr>
          <w:rFonts w:hint="cs"/>
          <w:rtl/>
        </w:rPr>
        <w:t>ۀ</w:t>
      </w:r>
      <w:r w:rsidR="00E86B20" w:rsidRPr="00A81803">
        <w:rPr>
          <w:rFonts w:hint="cs"/>
          <w:rtl/>
        </w:rPr>
        <w:t xml:space="preserve"> جماع و عوامل منجر به آن قبل از تحلیل اول</w:t>
      </w:r>
      <w:r w:rsidR="00E86B20" w:rsidRPr="001751BE">
        <w:rPr>
          <w:rFonts w:ascii="IRLotus" w:hAnsi="IRLotus" w:cs="IRLotus"/>
          <w:b/>
          <w:bCs w:val="0"/>
          <w:sz w:val="28"/>
          <w:szCs w:val="28"/>
          <w:vertAlign w:val="superscript"/>
          <w:rtl/>
        </w:rPr>
        <w:t>(</w:t>
      </w:r>
      <w:r w:rsidR="00E86B20" w:rsidRPr="001751BE">
        <w:rPr>
          <w:rStyle w:val="FootnoteReference"/>
          <w:rFonts w:ascii="IRLotus" w:eastAsia="SimSun" w:hAnsi="IRLotus" w:cs="IRLotus"/>
          <w:b/>
          <w:bCs w:val="0"/>
          <w:sz w:val="28"/>
          <w:szCs w:val="28"/>
          <w:rtl/>
        </w:rPr>
        <w:footnoteReference w:id="54"/>
      </w:r>
      <w:r w:rsidR="00E86B20" w:rsidRPr="001751BE">
        <w:rPr>
          <w:rFonts w:ascii="IRLotus" w:hAnsi="IRLotus" w:cs="IRLotus"/>
          <w:b/>
          <w:bCs w:val="0"/>
          <w:sz w:val="28"/>
          <w:szCs w:val="28"/>
          <w:vertAlign w:val="superscript"/>
          <w:rtl/>
        </w:rPr>
        <w:t>)</w:t>
      </w:r>
      <w:bookmarkEnd w:id="128"/>
    </w:p>
    <w:p w:rsidR="00E86B20" w:rsidRPr="00A81803" w:rsidRDefault="00A226C2" w:rsidP="00983265">
      <w:pPr>
        <w:pStyle w:val="a0"/>
        <w:rPr>
          <w:rtl/>
        </w:rPr>
      </w:pPr>
      <w:r w:rsidRPr="00A81803">
        <w:rPr>
          <w:rFonts w:hint="cs"/>
          <w:rtl/>
        </w:rPr>
        <w:t>کسی که</w:t>
      </w:r>
      <w:r w:rsidR="00034842" w:rsidRPr="00A81803">
        <w:rPr>
          <w:rFonts w:hint="cs"/>
          <w:rtl/>
        </w:rPr>
        <w:t xml:space="preserve"> در حال احرام می‌باشد اگر مرتکب جماع با همسر خود شود، باید به ترتیب و بدون مختاربودن یکی از موارد زیر را</w:t>
      </w:r>
      <w:r w:rsidR="00695445" w:rsidRPr="00A81803">
        <w:rPr>
          <w:rFonts w:hint="cs"/>
          <w:rtl/>
        </w:rPr>
        <w:t xml:space="preserve"> </w:t>
      </w:r>
      <w:r w:rsidR="00034842" w:rsidRPr="00A81803">
        <w:rPr>
          <w:rFonts w:hint="cs"/>
          <w:rtl/>
        </w:rPr>
        <w:t xml:space="preserve">به عنوان </w:t>
      </w:r>
      <w:r w:rsidR="00695445" w:rsidRPr="00A81803">
        <w:rPr>
          <w:rFonts w:hint="cs"/>
          <w:rtl/>
        </w:rPr>
        <w:t>ف</w:t>
      </w:r>
      <w:r w:rsidR="00034842" w:rsidRPr="00A81803">
        <w:rPr>
          <w:rFonts w:hint="cs"/>
          <w:rtl/>
        </w:rPr>
        <w:t>دی</w:t>
      </w:r>
      <w:r w:rsidR="00C565B2" w:rsidRPr="00A81803">
        <w:rPr>
          <w:rFonts w:hint="cs"/>
          <w:rtl/>
        </w:rPr>
        <w:t xml:space="preserve">ۀ </w:t>
      </w:r>
      <w:r w:rsidR="00034842" w:rsidRPr="00A81803">
        <w:rPr>
          <w:rFonts w:hint="cs"/>
          <w:rtl/>
        </w:rPr>
        <w:t>آن انجام دهد:</w:t>
      </w:r>
    </w:p>
    <w:p w:rsidR="00034842" w:rsidRPr="00A81803" w:rsidRDefault="00034842" w:rsidP="00983265">
      <w:pPr>
        <w:pStyle w:val="a0"/>
        <w:numPr>
          <w:ilvl w:val="0"/>
          <w:numId w:val="19"/>
        </w:numPr>
      </w:pPr>
      <w:r w:rsidRPr="00A81803">
        <w:rPr>
          <w:rFonts w:hint="cs"/>
          <w:rtl/>
        </w:rPr>
        <w:t>ذبح ش</w:t>
      </w:r>
      <w:r w:rsidR="00354A90" w:rsidRPr="00A81803">
        <w:rPr>
          <w:rFonts w:hint="cs"/>
          <w:rtl/>
        </w:rPr>
        <w:t>ت</w:t>
      </w:r>
      <w:r w:rsidRPr="00A81803">
        <w:rPr>
          <w:rFonts w:hint="cs"/>
          <w:rtl/>
        </w:rPr>
        <w:t>ر پنج ساله‌ای، اگر تو</w:t>
      </w:r>
      <w:r w:rsidR="00557714" w:rsidRPr="00A81803">
        <w:rPr>
          <w:rFonts w:hint="cs"/>
          <w:rtl/>
        </w:rPr>
        <w:t>انا</w:t>
      </w:r>
      <w:r w:rsidR="00C21F0B" w:rsidRPr="00A81803">
        <w:rPr>
          <w:rFonts w:hint="cs"/>
          <w:rtl/>
        </w:rPr>
        <w:t>ی</w:t>
      </w:r>
      <w:r w:rsidR="00557714" w:rsidRPr="00A81803">
        <w:rPr>
          <w:rFonts w:hint="cs"/>
          <w:rtl/>
        </w:rPr>
        <w:t xml:space="preserve">ی آن را نداشته باشد، باید ده روز روزه بگیرد، سه روز </w:t>
      </w:r>
      <w:r w:rsidR="00354A90" w:rsidRPr="00A81803">
        <w:rPr>
          <w:rFonts w:hint="cs"/>
          <w:rtl/>
        </w:rPr>
        <w:t>آ</w:t>
      </w:r>
      <w:r w:rsidR="00557714" w:rsidRPr="00A81803">
        <w:rPr>
          <w:rFonts w:hint="cs"/>
          <w:rtl/>
        </w:rPr>
        <w:t xml:space="preserve">ن را در حین مراسم حج و هفت روز دیگر را بعد از برگشت به وطن بگیرد. </w:t>
      </w:r>
    </w:p>
    <w:p w:rsidR="00557714" w:rsidRPr="00A81803" w:rsidRDefault="00283CAD" w:rsidP="00983265">
      <w:pPr>
        <w:pStyle w:val="a0"/>
        <w:rPr>
          <w:rtl/>
        </w:rPr>
      </w:pPr>
      <w:r w:rsidRPr="00A81803">
        <w:rPr>
          <w:rFonts w:hint="cs"/>
          <w:rtl/>
        </w:rPr>
        <w:t>باید دانست که با وجود دادن فدی</w:t>
      </w:r>
      <w:r w:rsidR="00C565B2" w:rsidRPr="00A81803">
        <w:rPr>
          <w:rFonts w:hint="cs"/>
          <w:rtl/>
        </w:rPr>
        <w:t xml:space="preserve">ۀ </w:t>
      </w:r>
      <w:r w:rsidRPr="00A81803">
        <w:rPr>
          <w:rFonts w:hint="cs"/>
          <w:rtl/>
        </w:rPr>
        <w:t>آن، علاوه بر گناهکارشدن، حج او باطل می‌باشد و باید سال بعد اعمال آن را مجدداً به طو</w:t>
      </w:r>
      <w:r w:rsidR="008703E8" w:rsidRPr="00A81803">
        <w:rPr>
          <w:rFonts w:hint="cs"/>
          <w:rtl/>
        </w:rPr>
        <w:t>ر</w:t>
      </w:r>
      <w:r w:rsidRPr="00A81803">
        <w:rPr>
          <w:rFonts w:hint="cs"/>
          <w:rtl/>
        </w:rPr>
        <w:t xml:space="preserve"> کامل انجام دهد. </w:t>
      </w:r>
    </w:p>
    <w:p w:rsidR="00283CAD" w:rsidRPr="00A81803" w:rsidRDefault="008C3D8F" w:rsidP="00983265">
      <w:pPr>
        <w:pStyle w:val="a4"/>
        <w:rPr>
          <w:rtl/>
        </w:rPr>
      </w:pPr>
      <w:bookmarkStart w:id="129" w:name="_Toc485737475"/>
      <w:r w:rsidRPr="00A81803">
        <w:rPr>
          <w:rFonts w:hint="cs"/>
          <w:rtl/>
        </w:rPr>
        <w:t>نوع ششم: فدیۀ</w:t>
      </w:r>
      <w:r w:rsidR="00283CAD" w:rsidRPr="00A81803">
        <w:rPr>
          <w:rFonts w:hint="cs"/>
          <w:rtl/>
        </w:rPr>
        <w:t xml:space="preserve"> کس</w:t>
      </w:r>
      <w:r w:rsidR="0013742F" w:rsidRPr="00A81803">
        <w:rPr>
          <w:rFonts w:hint="cs"/>
          <w:rtl/>
        </w:rPr>
        <w:t>ی که محاصره و بازداشت شده</w:t>
      </w:r>
      <w:r w:rsidR="00C21F0B" w:rsidRPr="00A81803">
        <w:rPr>
          <w:rFonts w:hint="cs"/>
          <w:rtl/>
        </w:rPr>
        <w:t xml:space="preserve"> است</w:t>
      </w:r>
      <w:r w:rsidR="0013742F" w:rsidRPr="00A81803">
        <w:rPr>
          <w:rFonts w:hint="cs"/>
          <w:rtl/>
        </w:rPr>
        <w:t xml:space="preserve"> و کسی که احرام به عمره و قِران بسته است</w:t>
      </w:r>
      <w:bookmarkEnd w:id="129"/>
    </w:p>
    <w:p w:rsidR="0013742F" w:rsidRPr="00A81803" w:rsidRDefault="00D1576D" w:rsidP="00983265">
      <w:pPr>
        <w:pStyle w:val="a0"/>
        <w:rPr>
          <w:rtl/>
        </w:rPr>
      </w:pPr>
      <w:r w:rsidRPr="00A81803">
        <w:rPr>
          <w:rFonts w:hint="cs"/>
          <w:rtl/>
        </w:rPr>
        <w:t xml:space="preserve">کسی </w:t>
      </w:r>
      <w:r w:rsidR="00D57FE1" w:rsidRPr="00A81803">
        <w:rPr>
          <w:rFonts w:hint="cs"/>
          <w:rtl/>
        </w:rPr>
        <w:t>که عازم حج شده</w:t>
      </w:r>
      <w:r w:rsidR="00C21F0B" w:rsidRPr="00A81803">
        <w:rPr>
          <w:rFonts w:hint="cs"/>
          <w:rtl/>
        </w:rPr>
        <w:t xml:space="preserve"> است</w:t>
      </w:r>
      <w:r w:rsidR="00D57FE1" w:rsidRPr="00A81803">
        <w:rPr>
          <w:rFonts w:hint="cs"/>
          <w:rtl/>
        </w:rPr>
        <w:t xml:space="preserve"> </w:t>
      </w:r>
      <w:r w:rsidRPr="00A81803">
        <w:rPr>
          <w:rFonts w:hint="cs"/>
          <w:rtl/>
        </w:rPr>
        <w:t>و بازداشت و توقیف گردیده</w:t>
      </w:r>
      <w:r w:rsidR="00C21F0B" w:rsidRPr="00A81803">
        <w:rPr>
          <w:rFonts w:hint="cs"/>
          <w:rtl/>
        </w:rPr>
        <w:t xml:space="preserve"> است</w:t>
      </w:r>
      <w:r w:rsidRPr="00A81803">
        <w:rPr>
          <w:rFonts w:hint="cs"/>
          <w:rtl/>
        </w:rPr>
        <w:t xml:space="preserve">، همچنین آنکه احرام به عمره یا قران بسته است، باید به ترتیب زیر فدیه دهد: </w:t>
      </w:r>
    </w:p>
    <w:p w:rsidR="00D57FE1" w:rsidRPr="00A81803" w:rsidRDefault="00E91EDA" w:rsidP="00983265">
      <w:pPr>
        <w:pStyle w:val="a0"/>
        <w:rPr>
          <w:rtl/>
        </w:rPr>
      </w:pPr>
      <w:r w:rsidRPr="00A81803">
        <w:rPr>
          <w:rFonts w:hint="cs"/>
          <w:rtl/>
        </w:rPr>
        <w:t>گوسفندی ذبح کند، اگر توانایی</w:t>
      </w:r>
      <w:r w:rsidR="0032295C" w:rsidRPr="00A81803">
        <w:rPr>
          <w:rFonts w:hint="cs"/>
          <w:rtl/>
        </w:rPr>
        <w:t xml:space="preserve"> دست‌یابی به آن را نداشته باشد، باید ده روز روزه بگیرد، سه روز آن را در حج و هفت روز دیگر را بعد از بازگشت به وطن خود بگیرد.</w:t>
      </w:r>
    </w:p>
    <w:p w:rsidR="001D2C91" w:rsidRPr="00A81803" w:rsidRDefault="008C3D8F" w:rsidP="00983265">
      <w:pPr>
        <w:pStyle w:val="a4"/>
        <w:rPr>
          <w:rtl/>
        </w:rPr>
      </w:pPr>
      <w:bookmarkStart w:id="130" w:name="_Toc485737476"/>
      <w:r w:rsidRPr="00A81803">
        <w:rPr>
          <w:rFonts w:hint="cs"/>
          <w:rtl/>
        </w:rPr>
        <w:t>نوع هفتم:</w:t>
      </w:r>
      <w:r w:rsidR="0028502C" w:rsidRPr="00A81803">
        <w:rPr>
          <w:rFonts w:hint="cs"/>
          <w:rtl/>
        </w:rPr>
        <w:t xml:space="preserve"> دربار</w:t>
      </w:r>
      <w:r w:rsidRPr="00A81803">
        <w:rPr>
          <w:rFonts w:hint="cs"/>
          <w:rtl/>
        </w:rPr>
        <w:t>ۀ</w:t>
      </w:r>
      <w:r w:rsidR="0028502C" w:rsidRPr="00A81803">
        <w:rPr>
          <w:rFonts w:hint="cs"/>
          <w:rtl/>
        </w:rPr>
        <w:t xml:space="preserve"> کیفیت فدیه، همچنی</w:t>
      </w:r>
      <w:r w:rsidR="00694A01" w:rsidRPr="00A81803">
        <w:rPr>
          <w:rFonts w:hint="cs"/>
          <w:rtl/>
        </w:rPr>
        <w:t>ن خصوصیات ف</w:t>
      </w:r>
      <w:r w:rsidR="00385F8A" w:rsidRPr="00A81803">
        <w:rPr>
          <w:rFonts w:hint="cs"/>
          <w:rtl/>
        </w:rPr>
        <w:t>ر</w:t>
      </w:r>
      <w:r w:rsidR="00694A01" w:rsidRPr="00A81803">
        <w:rPr>
          <w:rFonts w:hint="cs"/>
          <w:rtl/>
        </w:rPr>
        <w:t>د</w:t>
      </w:r>
      <w:r w:rsidR="00385F8A" w:rsidRPr="00A81803">
        <w:rPr>
          <w:rFonts w:hint="cs"/>
          <w:rtl/>
        </w:rPr>
        <w:t>ی که مرتکب امر نهی‌شده گر</w:t>
      </w:r>
      <w:r w:rsidR="0028502C" w:rsidRPr="00A81803">
        <w:rPr>
          <w:rFonts w:hint="cs"/>
          <w:rtl/>
        </w:rPr>
        <w:t>دیده است</w:t>
      </w:r>
      <w:bookmarkEnd w:id="130"/>
    </w:p>
    <w:p w:rsidR="002F05F9" w:rsidRPr="00A81803" w:rsidRDefault="002F05F9" w:rsidP="00983265">
      <w:pPr>
        <w:pStyle w:val="a0"/>
        <w:rPr>
          <w:rtl/>
        </w:rPr>
      </w:pPr>
      <w:r w:rsidRPr="00A81803">
        <w:rPr>
          <w:rFonts w:hint="cs"/>
          <w:rtl/>
        </w:rPr>
        <w:t xml:space="preserve">فردی که در حین اعمال حج مرتکب امر ممنوع و نهی‌شده‌ای </w:t>
      </w:r>
      <w:r w:rsidR="00B75E06" w:rsidRPr="00A81803">
        <w:rPr>
          <w:rFonts w:hint="cs"/>
          <w:rtl/>
        </w:rPr>
        <w:t>گردیده است، دارای سه حالتِ زیر می‌باشد:</w:t>
      </w:r>
    </w:p>
    <w:p w:rsidR="00B75E06" w:rsidRPr="00A81803" w:rsidRDefault="008C3D8F" w:rsidP="00983265">
      <w:pPr>
        <w:pStyle w:val="a0"/>
        <w:rPr>
          <w:rtl/>
        </w:rPr>
      </w:pPr>
      <w:r w:rsidRPr="00A81803">
        <w:rPr>
          <w:rFonts w:hint="cs"/>
          <w:rtl/>
        </w:rPr>
        <w:t>اولاً:</w:t>
      </w:r>
      <w:r w:rsidR="00B75E06" w:rsidRPr="00A81803">
        <w:rPr>
          <w:rFonts w:hint="cs"/>
          <w:rtl/>
        </w:rPr>
        <w:t xml:space="preserve"> شخصی که در احرام می‌باشد اگر آن امر نهی‌شده را بدون عذر و نی</w:t>
      </w:r>
      <w:r w:rsidR="00CD2BE1" w:rsidRPr="00A81803">
        <w:rPr>
          <w:rFonts w:hint="cs"/>
          <w:rtl/>
        </w:rPr>
        <w:t>از</w:t>
      </w:r>
      <w:r w:rsidR="00B75E06" w:rsidRPr="00A81803">
        <w:rPr>
          <w:rFonts w:hint="cs"/>
          <w:rtl/>
        </w:rPr>
        <w:t>ی انجام داده باشد، بلکه فقط به خاطر خوشگذرانی</w:t>
      </w:r>
      <w:r w:rsidR="00EA628A" w:rsidRPr="00A81803">
        <w:rPr>
          <w:rFonts w:hint="cs"/>
          <w:rtl/>
        </w:rPr>
        <w:t xml:space="preserve"> و </w:t>
      </w:r>
      <w:r w:rsidR="003D591A" w:rsidRPr="00A81803">
        <w:rPr>
          <w:rFonts w:hint="cs"/>
          <w:rtl/>
        </w:rPr>
        <w:t xml:space="preserve">خودآرایی آن را </w:t>
      </w:r>
      <w:r w:rsidR="00EA628A" w:rsidRPr="00A81803">
        <w:rPr>
          <w:rFonts w:hint="cs"/>
          <w:rtl/>
        </w:rPr>
        <w:t>انجام داده باشد، چنین شخصی علاوه بر اینکه گناهکار می‌باشد، فدی</w:t>
      </w:r>
      <w:r w:rsidR="00C565B2" w:rsidRPr="00A81803">
        <w:rPr>
          <w:rFonts w:hint="cs"/>
          <w:rtl/>
        </w:rPr>
        <w:t xml:space="preserve">ۀ </w:t>
      </w:r>
      <w:r w:rsidR="005A09B4" w:rsidRPr="00A81803">
        <w:rPr>
          <w:rFonts w:hint="cs"/>
          <w:rtl/>
        </w:rPr>
        <w:t>آ</w:t>
      </w:r>
      <w:r w:rsidR="00EA628A" w:rsidRPr="00A81803">
        <w:rPr>
          <w:rFonts w:hint="cs"/>
          <w:rtl/>
        </w:rPr>
        <w:t>ن نیز بر او واجب می‌باشد.</w:t>
      </w:r>
    </w:p>
    <w:p w:rsidR="00EA628A" w:rsidRPr="00A81803" w:rsidRDefault="008C3D8F" w:rsidP="00983265">
      <w:pPr>
        <w:pStyle w:val="a0"/>
        <w:rPr>
          <w:rtl/>
        </w:rPr>
      </w:pPr>
      <w:r w:rsidRPr="00A81803">
        <w:rPr>
          <w:rFonts w:hint="cs"/>
          <w:rtl/>
        </w:rPr>
        <w:t>ثانیاً:</w:t>
      </w:r>
      <w:r w:rsidR="00EA628A" w:rsidRPr="00A81803">
        <w:rPr>
          <w:rFonts w:hint="cs"/>
          <w:rtl/>
        </w:rPr>
        <w:t xml:space="preserve"> اگر آن امر نهی‌شده را به سبب عذر و نیاز مبرمی انجام داده باشد مانند بیماری، یا چرک و وجود شپش </w:t>
      </w:r>
      <w:r w:rsidR="005E6E7D" w:rsidRPr="00A81803">
        <w:rPr>
          <w:rFonts w:hint="cs"/>
          <w:rtl/>
        </w:rPr>
        <w:t>در سر و موی او و امثال این‌ها</w:t>
      </w:r>
      <w:r w:rsidRPr="00A81803">
        <w:rPr>
          <w:rFonts w:hint="cs"/>
          <w:rtl/>
        </w:rPr>
        <w:t>،</w:t>
      </w:r>
      <w:r w:rsidR="005E6E7D" w:rsidRPr="00A81803">
        <w:rPr>
          <w:rFonts w:hint="cs"/>
          <w:rtl/>
        </w:rPr>
        <w:t xml:space="preserve"> در چنین حالتی می‌تواند آن امر نهی‌شده را</w:t>
      </w:r>
      <w:r w:rsidR="007B68C5" w:rsidRPr="00A81803">
        <w:rPr>
          <w:rFonts w:hint="cs"/>
          <w:rtl/>
        </w:rPr>
        <w:t xml:space="preserve"> انجام دهد و فدی</w:t>
      </w:r>
      <w:r w:rsidR="00C565B2" w:rsidRPr="00A81803">
        <w:rPr>
          <w:rFonts w:hint="cs"/>
          <w:rtl/>
        </w:rPr>
        <w:t xml:space="preserve">ۀ </w:t>
      </w:r>
      <w:r w:rsidR="007B68C5" w:rsidRPr="00A81803">
        <w:rPr>
          <w:rFonts w:hint="cs"/>
          <w:rtl/>
        </w:rPr>
        <w:t>آن را بپردا</w:t>
      </w:r>
      <w:r w:rsidRPr="00A81803">
        <w:rPr>
          <w:rFonts w:hint="cs"/>
          <w:rtl/>
        </w:rPr>
        <w:t>زد و</w:t>
      </w:r>
      <w:r w:rsidR="005153A7" w:rsidRPr="00A81803">
        <w:rPr>
          <w:rFonts w:hint="cs"/>
          <w:rtl/>
        </w:rPr>
        <w:t xml:space="preserve"> در انجام آن امر نهی‌شده</w:t>
      </w:r>
      <w:r w:rsidR="00C21F0B" w:rsidRPr="00A81803">
        <w:rPr>
          <w:rFonts w:hint="cs"/>
          <w:rtl/>
        </w:rPr>
        <w:t>،</w:t>
      </w:r>
      <w:r w:rsidR="005153A7" w:rsidRPr="00A81803">
        <w:rPr>
          <w:rFonts w:hint="cs"/>
          <w:rtl/>
        </w:rPr>
        <w:t xml:space="preserve"> </w:t>
      </w:r>
      <w:r w:rsidR="007B68C5" w:rsidRPr="00A81803">
        <w:rPr>
          <w:rFonts w:hint="cs"/>
          <w:rtl/>
        </w:rPr>
        <w:t>گناهکار نمی‌باشد، چون معذور است.</w:t>
      </w:r>
    </w:p>
    <w:p w:rsidR="00A83A02" w:rsidRPr="00A81803" w:rsidRDefault="008C3D8F" w:rsidP="00983265">
      <w:pPr>
        <w:pStyle w:val="a0"/>
        <w:spacing w:before="240"/>
        <w:rPr>
          <w:rtl/>
        </w:rPr>
      </w:pPr>
      <w:r w:rsidRPr="00A81803">
        <w:rPr>
          <w:rFonts w:hint="cs"/>
          <w:rtl/>
        </w:rPr>
        <w:t>ثالثاً:</w:t>
      </w:r>
      <w:r w:rsidR="00D66DF1" w:rsidRPr="00A81803">
        <w:rPr>
          <w:rFonts w:hint="cs"/>
          <w:rtl/>
        </w:rPr>
        <w:t xml:space="preserve"> اگر آن امر نهی‌شده را به سبب ناآگاهی و فراموشی و یا در اثر اکراه و اجبار انجام دهد، چنین شخصی به واسط</w:t>
      </w:r>
      <w:r w:rsidR="00C565B2" w:rsidRPr="00A81803">
        <w:rPr>
          <w:rFonts w:hint="cs"/>
          <w:rtl/>
        </w:rPr>
        <w:t xml:space="preserve">ۀ </w:t>
      </w:r>
      <w:r w:rsidR="00D66DF1" w:rsidRPr="00A81803">
        <w:rPr>
          <w:rFonts w:hint="cs"/>
          <w:rtl/>
        </w:rPr>
        <w:t xml:space="preserve">انجام </w:t>
      </w:r>
      <w:r w:rsidR="007A402E" w:rsidRPr="00A81803">
        <w:rPr>
          <w:rFonts w:hint="cs"/>
          <w:rtl/>
        </w:rPr>
        <w:t>آن</w:t>
      </w:r>
      <w:r w:rsidR="00D66DF1" w:rsidRPr="00A81803">
        <w:rPr>
          <w:rFonts w:hint="cs"/>
          <w:rtl/>
        </w:rPr>
        <w:t xml:space="preserve"> گناهکار نمی‌باشد، چون از روی آگاهی و با اراده و اختیار </w:t>
      </w:r>
      <w:r w:rsidR="005234BF" w:rsidRPr="00A81803">
        <w:rPr>
          <w:rFonts w:hint="cs"/>
          <w:rtl/>
        </w:rPr>
        <w:t>خود آن را انجام نداده است، امّا در اینکه آیا فدی</w:t>
      </w:r>
      <w:r w:rsidR="00C565B2" w:rsidRPr="00A81803">
        <w:rPr>
          <w:rFonts w:hint="cs"/>
          <w:rtl/>
        </w:rPr>
        <w:t xml:space="preserve">ۀ </w:t>
      </w:r>
      <w:r w:rsidR="005234BF" w:rsidRPr="00A81803">
        <w:rPr>
          <w:rFonts w:hint="cs"/>
          <w:rtl/>
        </w:rPr>
        <w:t>آن بر او واجب می‌باشد یا خیر؟ میان اهل علم مورد اختلاف می‌باشد، قول صحیح این است: فدیه‌ای به او تعلق نمی‌گیرد</w:t>
      </w:r>
      <w:r w:rsidRPr="00A81803">
        <w:rPr>
          <w:rFonts w:hint="cs"/>
          <w:rtl/>
        </w:rPr>
        <w:t>؛ اگر خدا بخواهد.</w:t>
      </w:r>
    </w:p>
    <w:p w:rsidR="00B82D2C" w:rsidRPr="00A81803" w:rsidRDefault="008C3D8F" w:rsidP="00983265">
      <w:pPr>
        <w:pStyle w:val="a4"/>
        <w:rPr>
          <w:rtl/>
        </w:rPr>
      </w:pPr>
      <w:bookmarkStart w:id="131" w:name="_Toc485737477"/>
      <w:r w:rsidRPr="00A81803">
        <w:rPr>
          <w:rFonts w:hint="cs"/>
          <w:rtl/>
        </w:rPr>
        <w:t>نوع هشتم:</w:t>
      </w:r>
      <w:r w:rsidR="0081186C" w:rsidRPr="00A81803">
        <w:rPr>
          <w:rFonts w:hint="cs"/>
          <w:rtl/>
        </w:rPr>
        <w:t xml:space="preserve"> دربار</w:t>
      </w:r>
      <w:r w:rsidR="00C565B2" w:rsidRPr="00A81803">
        <w:rPr>
          <w:rFonts w:hint="cs"/>
          <w:rtl/>
        </w:rPr>
        <w:t xml:space="preserve">ۀ </w:t>
      </w:r>
      <w:r w:rsidR="0081186C" w:rsidRPr="00A81803">
        <w:rPr>
          <w:rFonts w:hint="cs"/>
          <w:rtl/>
        </w:rPr>
        <w:t>قطع‌کردن درخت و گیاه در سرزمین مکه</w:t>
      </w:r>
      <w:bookmarkEnd w:id="131"/>
    </w:p>
    <w:p w:rsidR="00FE73C5" w:rsidRPr="00A81803" w:rsidRDefault="00C35714" w:rsidP="00983265">
      <w:pPr>
        <w:pStyle w:val="a0"/>
        <w:widowControl w:val="0"/>
        <w:rPr>
          <w:rFonts w:ascii="IRLotus" w:hAnsi="IRLotus" w:cs="IRLotus"/>
          <w:vertAlign w:val="superscript"/>
          <w:rtl/>
        </w:rPr>
      </w:pPr>
      <w:r w:rsidRPr="00A81803">
        <w:rPr>
          <w:rFonts w:hint="cs"/>
          <w:rtl/>
        </w:rPr>
        <w:t>علما اتفاق نظر دارند بر</w:t>
      </w:r>
      <w:r w:rsidR="00215990" w:rsidRPr="00A81803">
        <w:rPr>
          <w:rFonts w:hint="cs"/>
          <w:rtl/>
        </w:rPr>
        <w:t xml:space="preserve"> اینکه در سرزمین مکه و اطراف حرم</w:t>
      </w:r>
      <w:r w:rsidR="008C3D8F" w:rsidRPr="00A81803">
        <w:rPr>
          <w:rFonts w:hint="cs"/>
          <w:rtl/>
        </w:rPr>
        <w:t>،</w:t>
      </w:r>
      <w:r w:rsidR="00215990" w:rsidRPr="00A81803">
        <w:rPr>
          <w:rFonts w:hint="cs"/>
          <w:rtl/>
        </w:rPr>
        <w:t xml:space="preserve"> کندن و قطع‌کردن درخت و گیاه اعم از خاردار و بدون خار حرام می‌باشد</w:t>
      </w:r>
      <w:r w:rsidR="008C3D8F" w:rsidRPr="00A81803">
        <w:rPr>
          <w:rFonts w:hint="cs"/>
          <w:rtl/>
        </w:rPr>
        <w:t>؛</w:t>
      </w:r>
      <w:r w:rsidR="00215990" w:rsidRPr="00A81803">
        <w:rPr>
          <w:rFonts w:hint="cs"/>
          <w:rtl/>
        </w:rPr>
        <w:t xml:space="preserve"> به جز گیاه خشک «اذخر»</w:t>
      </w:r>
      <w:r w:rsidR="00215990" w:rsidRPr="00A81803">
        <w:rPr>
          <w:rFonts w:ascii="IRLotus" w:hAnsi="IRLotus" w:cs="IRLotus"/>
          <w:vertAlign w:val="superscript"/>
          <w:rtl/>
        </w:rPr>
        <w:t>(</w:t>
      </w:r>
      <w:r w:rsidR="00215990" w:rsidRPr="00A81803">
        <w:rPr>
          <w:rStyle w:val="FootnoteReference"/>
          <w:rFonts w:ascii="IRLotus" w:eastAsia="SimSun" w:hAnsi="IRLotus" w:cs="IRLotus"/>
          <w:rtl/>
        </w:rPr>
        <w:footnoteReference w:id="55"/>
      </w:r>
      <w:r w:rsidR="00215990" w:rsidRPr="00A81803">
        <w:rPr>
          <w:rFonts w:ascii="IRLotus" w:hAnsi="IRLotus" w:cs="IRLotus"/>
          <w:vertAlign w:val="superscript"/>
          <w:rtl/>
        </w:rPr>
        <w:t>)</w:t>
      </w:r>
      <w:r w:rsidR="00215990" w:rsidRPr="00A81803">
        <w:rPr>
          <w:rFonts w:hint="cs"/>
          <w:rtl/>
        </w:rPr>
        <w:t>، دلیل آن حدیثی است که از ابن عباس نقل شده</w:t>
      </w:r>
      <w:r w:rsidR="00C21F0B" w:rsidRPr="00A81803">
        <w:rPr>
          <w:rFonts w:hint="cs"/>
          <w:rtl/>
        </w:rPr>
        <w:t xml:space="preserve"> است</w:t>
      </w:r>
      <w:r w:rsidR="00215990" w:rsidRPr="00A81803">
        <w:rPr>
          <w:rFonts w:hint="cs"/>
          <w:rtl/>
        </w:rPr>
        <w:t xml:space="preserve"> که گفته است: رسول خدا </w:t>
      </w:r>
      <w:r w:rsidR="00215990" w:rsidRPr="00A81803">
        <w:rPr>
          <w:rFonts w:cs="CTraditional Arabic" w:hint="cs"/>
          <w:rtl/>
        </w:rPr>
        <w:t>ج</w:t>
      </w:r>
      <w:r w:rsidR="00215990" w:rsidRPr="00A81803">
        <w:rPr>
          <w:rFonts w:hint="cs"/>
          <w:rtl/>
        </w:rPr>
        <w:t xml:space="preserve"> در روز فتح مکه فرمود: «از روزی که خداوند آسمان‌ها و زمین را آفریده</w:t>
      </w:r>
      <w:r w:rsidR="00C21F0B" w:rsidRPr="00A81803">
        <w:rPr>
          <w:rFonts w:hint="cs"/>
          <w:rtl/>
        </w:rPr>
        <w:t xml:space="preserve"> است</w:t>
      </w:r>
      <w:r w:rsidR="008C3D8F" w:rsidRPr="00A81803">
        <w:rPr>
          <w:rFonts w:hint="cs"/>
          <w:rtl/>
        </w:rPr>
        <w:t>،</w:t>
      </w:r>
      <w:r w:rsidR="00215990" w:rsidRPr="00A81803">
        <w:rPr>
          <w:rFonts w:hint="cs"/>
          <w:rtl/>
        </w:rPr>
        <w:t xml:space="preserve"> این سرزمین مکه را محترم و مقدس گردانیده است، از </w:t>
      </w:r>
      <w:r w:rsidR="0022706F" w:rsidRPr="00A81803">
        <w:rPr>
          <w:rFonts w:hint="cs"/>
          <w:rtl/>
        </w:rPr>
        <w:t>این‌رو بی‌حرمتی و هتک</w:t>
      </w:r>
      <w:r w:rsidR="00171F50" w:rsidRPr="00A81803">
        <w:rPr>
          <w:rFonts w:hint="cs"/>
          <w:rtl/>
        </w:rPr>
        <w:t xml:space="preserve"> حرمت نسبت به آن تا روز قیامت حرام می‌باشد. همچنین شکستن و قطع‌کردن درختان و کندن گیاهان تَر و راندن حیوانات شکاری آنجا حرام می‌باشد و</w:t>
      </w:r>
      <w:r w:rsidR="00325B04" w:rsidRPr="00A81803">
        <w:rPr>
          <w:rFonts w:hint="cs"/>
          <w:rtl/>
        </w:rPr>
        <w:t xml:space="preserve"> </w:t>
      </w:r>
      <w:r w:rsidR="00171F50" w:rsidRPr="00A81803">
        <w:rPr>
          <w:rFonts w:hint="cs"/>
          <w:rtl/>
        </w:rPr>
        <w:t>نباید اشیاء افتاده و گمشده را برداشت</w:t>
      </w:r>
      <w:r w:rsidR="008C3D8F" w:rsidRPr="00A81803">
        <w:rPr>
          <w:rFonts w:hint="cs"/>
          <w:rtl/>
        </w:rPr>
        <w:t>،</w:t>
      </w:r>
      <w:r w:rsidR="00171F50" w:rsidRPr="00A81803">
        <w:rPr>
          <w:rFonts w:hint="cs"/>
          <w:rtl/>
        </w:rPr>
        <w:t xml:space="preserve"> مگر به خاطر شناختن و شناساندن</w:t>
      </w:r>
      <w:r w:rsidR="007955C6" w:rsidRPr="00A81803">
        <w:rPr>
          <w:rFonts w:hint="cs"/>
          <w:rtl/>
        </w:rPr>
        <w:t xml:space="preserve"> صاحبان آن‌ها و تحویل‌دادنشان به ایشان، ابن عباس عرض کرد: ای </w:t>
      </w:r>
      <w:r w:rsidR="00B83AE9" w:rsidRPr="00A81803">
        <w:rPr>
          <w:rFonts w:hint="cs"/>
          <w:rtl/>
        </w:rPr>
        <w:t>رسول خدا مگر گیاهِ «اذخر» که برای سوخت کور</w:t>
      </w:r>
      <w:r w:rsidR="00C565B2" w:rsidRPr="00A81803">
        <w:rPr>
          <w:rFonts w:hint="cs"/>
          <w:rtl/>
        </w:rPr>
        <w:t xml:space="preserve">ۀ </w:t>
      </w:r>
      <w:r w:rsidR="00B83AE9" w:rsidRPr="00A81803">
        <w:rPr>
          <w:rFonts w:hint="cs"/>
          <w:rtl/>
        </w:rPr>
        <w:t>آهنگری و رفع</w:t>
      </w:r>
      <w:r w:rsidR="00D76712" w:rsidRPr="00A81803">
        <w:rPr>
          <w:rFonts w:hint="cs"/>
          <w:rtl/>
        </w:rPr>
        <w:t xml:space="preserve"> نیازهای خان</w:t>
      </w:r>
      <w:r w:rsidR="00C565B2" w:rsidRPr="00A81803">
        <w:rPr>
          <w:rFonts w:hint="cs"/>
          <w:rtl/>
        </w:rPr>
        <w:t xml:space="preserve">ۀ </w:t>
      </w:r>
      <w:r w:rsidR="00D76712" w:rsidRPr="00A81803">
        <w:rPr>
          <w:rFonts w:hint="cs"/>
          <w:rtl/>
        </w:rPr>
        <w:t xml:space="preserve">ایشان به کار برده می‌شود؟! حضرت </w:t>
      </w:r>
      <w:r w:rsidR="00D76712" w:rsidRPr="00A81803">
        <w:rPr>
          <w:rFonts w:cs="CTraditional Arabic" w:hint="cs"/>
          <w:rtl/>
        </w:rPr>
        <w:t>ج</w:t>
      </w:r>
      <w:r w:rsidR="00DA18B3" w:rsidRPr="00A81803">
        <w:rPr>
          <w:rFonts w:hint="cs"/>
          <w:rtl/>
        </w:rPr>
        <w:t xml:space="preserve"> ف</w:t>
      </w:r>
      <w:r w:rsidR="00D76712" w:rsidRPr="00A81803">
        <w:rPr>
          <w:rFonts w:hint="cs"/>
          <w:rtl/>
        </w:rPr>
        <w:t>ر</w:t>
      </w:r>
      <w:r w:rsidR="00DA18B3" w:rsidRPr="00A81803">
        <w:rPr>
          <w:rFonts w:hint="cs"/>
          <w:rtl/>
        </w:rPr>
        <w:t>م</w:t>
      </w:r>
      <w:r w:rsidR="00D76712" w:rsidRPr="00A81803">
        <w:rPr>
          <w:rFonts w:hint="cs"/>
          <w:rtl/>
        </w:rPr>
        <w:t>ود: مگر گیاه خشک «اذخر» که بریدن آن اشکالی ندارد»</w:t>
      </w:r>
      <w:r w:rsidR="008C3D8F" w:rsidRPr="00A81803">
        <w:rPr>
          <w:rFonts w:hint="cs"/>
          <w:rtl/>
        </w:rPr>
        <w:t>.</w:t>
      </w:r>
      <w:r w:rsidR="00D76712" w:rsidRPr="00A81803">
        <w:rPr>
          <w:rFonts w:ascii="IRLotus" w:hAnsi="IRLotus" w:cs="IRLotus"/>
          <w:vertAlign w:val="superscript"/>
          <w:rtl/>
        </w:rPr>
        <w:t>(</w:t>
      </w:r>
      <w:r w:rsidR="00D76712" w:rsidRPr="00A81803">
        <w:rPr>
          <w:rStyle w:val="FootnoteReference"/>
          <w:rFonts w:ascii="IRLotus" w:eastAsia="SimSun" w:hAnsi="IRLotus" w:cs="IRLotus"/>
          <w:rtl/>
        </w:rPr>
        <w:footnoteReference w:id="56"/>
      </w:r>
      <w:r w:rsidR="00D76712" w:rsidRPr="00A81803">
        <w:rPr>
          <w:rFonts w:ascii="IRLotus" w:hAnsi="IRLotus" w:cs="IRLotus"/>
          <w:vertAlign w:val="superscript"/>
          <w:rtl/>
        </w:rPr>
        <w:t>)</w:t>
      </w:r>
    </w:p>
    <w:p w:rsidR="00FE73C5" w:rsidRPr="00A81803" w:rsidRDefault="00E774A2" w:rsidP="00983265">
      <w:pPr>
        <w:pStyle w:val="a2"/>
        <w:widowControl w:val="0"/>
        <w:rPr>
          <w:rtl/>
        </w:rPr>
      </w:pPr>
      <w:bookmarkStart w:id="132" w:name="_Toc485737478"/>
      <w:r w:rsidRPr="00A81803">
        <w:rPr>
          <w:rFonts w:hint="cs"/>
          <w:rtl/>
        </w:rPr>
        <w:t>فدی</w:t>
      </w:r>
      <w:r w:rsidR="008C3D8F" w:rsidRPr="00A81803">
        <w:rPr>
          <w:rFonts w:hint="cs"/>
          <w:rtl/>
        </w:rPr>
        <w:t>ۀ</w:t>
      </w:r>
      <w:r w:rsidRPr="00A81803">
        <w:rPr>
          <w:rFonts w:hint="cs"/>
          <w:rtl/>
        </w:rPr>
        <w:t xml:space="preserve"> قطع درختان و گیاهان مکه</w:t>
      </w:r>
      <w:bookmarkEnd w:id="132"/>
    </w:p>
    <w:p w:rsidR="00E774A2" w:rsidRPr="00A81803" w:rsidRDefault="00146F10" w:rsidP="001751BE">
      <w:pPr>
        <w:pStyle w:val="a0"/>
        <w:rPr>
          <w:rtl/>
        </w:rPr>
      </w:pPr>
      <w:r w:rsidRPr="00A81803">
        <w:rPr>
          <w:rFonts w:hint="cs"/>
          <w:rtl/>
        </w:rPr>
        <w:t>بعد از اینکه تحریم موارد ذکرشده در این نوع هشتم، که با استدلال به فرمود</w:t>
      </w:r>
      <w:r w:rsidR="00C565B2" w:rsidRPr="00A81803">
        <w:rPr>
          <w:rFonts w:hint="cs"/>
          <w:rtl/>
        </w:rPr>
        <w:t xml:space="preserve">ۀ </w:t>
      </w:r>
      <w:r w:rsidRPr="00A81803">
        <w:rPr>
          <w:rFonts w:hint="cs"/>
          <w:rtl/>
        </w:rPr>
        <w:t xml:space="preserve">پیامبر اکرم </w:t>
      </w:r>
      <w:r w:rsidRPr="00A81803">
        <w:rPr>
          <w:rFonts w:cs="CTraditional Arabic" w:hint="cs"/>
          <w:rtl/>
        </w:rPr>
        <w:t>ج</w:t>
      </w:r>
      <w:r w:rsidRPr="00A81803">
        <w:rPr>
          <w:rFonts w:hint="cs"/>
          <w:rtl/>
        </w:rPr>
        <w:t xml:space="preserve"> ثابت شد، پس اگر کسی مرتکب یکی از آن‌ها شد</w:t>
      </w:r>
      <w:r w:rsidR="008C3D8F" w:rsidRPr="00A81803">
        <w:rPr>
          <w:rFonts w:hint="cs"/>
          <w:rtl/>
        </w:rPr>
        <w:t>،</w:t>
      </w:r>
      <w:r w:rsidRPr="00A81803">
        <w:rPr>
          <w:rFonts w:hint="cs"/>
          <w:rtl/>
        </w:rPr>
        <w:t xml:space="preserve"> آیا فدی</w:t>
      </w:r>
      <w:r w:rsidR="00C565B2" w:rsidRPr="00A81803">
        <w:rPr>
          <w:rFonts w:hint="cs"/>
          <w:rtl/>
        </w:rPr>
        <w:t xml:space="preserve">ۀ </w:t>
      </w:r>
      <w:r w:rsidRPr="00A81803">
        <w:rPr>
          <w:rFonts w:hint="cs"/>
          <w:rtl/>
        </w:rPr>
        <w:t>آن بر او واجب می‌باشد یا خیر؟ در این باره میان فقها اختلاف است</w:t>
      </w:r>
      <w:r w:rsidR="008C3D8F" w:rsidRPr="00A81803">
        <w:rPr>
          <w:rFonts w:hint="cs"/>
          <w:rtl/>
        </w:rPr>
        <w:t>.</w:t>
      </w:r>
      <w:r w:rsidRPr="00A81803">
        <w:rPr>
          <w:rFonts w:hint="cs"/>
          <w:rtl/>
        </w:rPr>
        <w:t xml:space="preserve"> به این ترتیب که طبق مذهب امام شافعی و امام احمد فدی</w:t>
      </w:r>
      <w:r w:rsidR="00C565B2" w:rsidRPr="00A81803">
        <w:rPr>
          <w:rFonts w:hint="cs"/>
          <w:rtl/>
        </w:rPr>
        <w:t xml:space="preserve">ۀ </w:t>
      </w:r>
      <w:r w:rsidR="00C21F0B" w:rsidRPr="00A81803">
        <w:rPr>
          <w:rFonts w:hint="cs"/>
          <w:rtl/>
        </w:rPr>
        <w:t>قطع درخت بزرگ، ذبح گاو است</w:t>
      </w:r>
      <w:r w:rsidRPr="00A81803">
        <w:rPr>
          <w:rFonts w:hint="cs"/>
          <w:rtl/>
        </w:rPr>
        <w:t xml:space="preserve"> و قطع درخت کوچکتر ذبح یک گوسفند است و کندن و قطع‌کردن گیاهان کوچکتر، بهای ذبح گوسفندی است.</w:t>
      </w:r>
    </w:p>
    <w:p w:rsidR="00146F10" w:rsidRPr="00A81803" w:rsidRDefault="00AA2439" w:rsidP="00983265">
      <w:pPr>
        <w:pStyle w:val="a0"/>
        <w:rPr>
          <w:rtl/>
        </w:rPr>
      </w:pPr>
      <w:r w:rsidRPr="00A81803">
        <w:rPr>
          <w:rFonts w:hint="cs"/>
          <w:rtl/>
        </w:rPr>
        <w:t>عده‌ای گفته‌اند: آن‌هایی که فدیه‌شان بهای قربانی است، احتیاط این است: کسی که مرتکب آن شده است اگر توانست بهای قربانی را فدیه دهد و اگر تنوانست چیزی جز طلب</w:t>
      </w:r>
      <w:r w:rsidR="003B1F82" w:rsidRPr="00A81803">
        <w:rPr>
          <w:rFonts w:hint="cs"/>
          <w:rtl/>
        </w:rPr>
        <w:t xml:space="preserve"> مغفرت و آمرزش بر او نیست. </w:t>
      </w:r>
    </w:p>
    <w:p w:rsidR="009364C6" w:rsidRPr="00A81803" w:rsidRDefault="009364C6" w:rsidP="00983265">
      <w:pPr>
        <w:pStyle w:val="a2"/>
        <w:rPr>
          <w:rtl/>
        </w:rPr>
      </w:pPr>
      <w:bookmarkStart w:id="133" w:name="_Toc485737479"/>
      <w:r w:rsidRPr="00A81803">
        <w:rPr>
          <w:rFonts w:hint="cs"/>
          <w:rtl/>
        </w:rPr>
        <w:t>حکمِ شکار حیوانات و قطعِ</w:t>
      </w:r>
      <w:r w:rsidR="00146FA0" w:rsidRPr="00A81803">
        <w:rPr>
          <w:rFonts w:hint="cs"/>
          <w:rtl/>
        </w:rPr>
        <w:t xml:space="preserve"> درختان و گیاهان شهر مدینه</w:t>
      </w:r>
      <w:bookmarkEnd w:id="133"/>
    </w:p>
    <w:p w:rsidR="00146FA0" w:rsidRPr="00A81803" w:rsidRDefault="00146FA0" w:rsidP="00983265">
      <w:pPr>
        <w:pStyle w:val="a0"/>
        <w:rPr>
          <w:rtl/>
        </w:rPr>
      </w:pPr>
      <w:r w:rsidRPr="00A81803">
        <w:rPr>
          <w:rFonts w:hint="cs"/>
          <w:rtl/>
        </w:rPr>
        <w:t xml:space="preserve">جمهور علما بر این نظرند که شکار در مدینه، همچنین قطع درختان و گیاهانِ آن حرام می‌باشد، امّا ابوحنیفه مخالف این گفته می‌باشد و می‌گوید: شکار و قطع درخت و گیاه در مدینه حرام نمی‌باشد. امّا باید گفت که همان قول جمهور علما صحیح می‌باشد، زیرا آنان استدلال به حدیثی کرده‌اند که </w:t>
      </w:r>
      <w:r w:rsidRPr="00D54019">
        <w:rPr>
          <w:rFonts w:hint="cs"/>
          <w:spacing w:val="-3"/>
          <w:rtl/>
        </w:rPr>
        <w:t>بخاری و مسلم آن را از علی بن ابی طالب</w:t>
      </w:r>
      <w:r w:rsidRPr="00D54019">
        <w:rPr>
          <w:rFonts w:cs="CTraditional Arabic" w:hint="cs"/>
          <w:spacing w:val="-3"/>
          <w:rtl/>
        </w:rPr>
        <w:t>س</w:t>
      </w:r>
      <w:r w:rsidRPr="00D54019">
        <w:rPr>
          <w:rFonts w:hint="cs"/>
          <w:spacing w:val="-3"/>
          <w:rtl/>
        </w:rPr>
        <w:t xml:space="preserve"> روایت کرده‌اند که پیامبر اکرم</w:t>
      </w:r>
      <w:r w:rsidR="00D54019" w:rsidRPr="00D54019">
        <w:rPr>
          <w:rFonts w:hint="cs"/>
          <w:spacing w:val="-3"/>
          <w:rtl/>
        </w:rPr>
        <w:t xml:space="preserve"> </w:t>
      </w:r>
      <w:r w:rsidRPr="00D54019">
        <w:rPr>
          <w:rFonts w:cs="CTraditional Arabic" w:hint="cs"/>
          <w:spacing w:val="-3"/>
          <w:rtl/>
        </w:rPr>
        <w:t>ج</w:t>
      </w:r>
      <w:r w:rsidRPr="00A81803">
        <w:rPr>
          <w:rFonts w:hint="cs"/>
          <w:rtl/>
        </w:rPr>
        <w:t xml:space="preserve"> در یک حدیث طولانی فرموده است: </w:t>
      </w:r>
      <w:r w:rsidRPr="00A81803">
        <w:rPr>
          <w:rStyle w:val="Char6"/>
          <w:rFonts w:hint="cs"/>
          <w:rtl/>
        </w:rPr>
        <w:t>«</w:t>
      </w:r>
      <w:r w:rsidR="00192F47" w:rsidRPr="00A81803">
        <w:rPr>
          <w:rStyle w:val="Char6"/>
          <w:rtl/>
        </w:rPr>
        <w:t>المَدِينَة</w:t>
      </w:r>
      <w:r w:rsidR="00192F47" w:rsidRPr="00A81803">
        <w:rPr>
          <w:rStyle w:val="Char6"/>
          <w:rFonts w:hint="cs"/>
          <w:rtl/>
        </w:rPr>
        <w:t>ُ</w:t>
      </w:r>
      <w:r w:rsidR="00192F47" w:rsidRPr="00A81803">
        <w:rPr>
          <w:rStyle w:val="Char6"/>
          <w:rtl/>
        </w:rPr>
        <w:t xml:space="preserve"> حَرَمٌ مَا بَيْنَ ثَوْرٍ إِلَى ع</w:t>
      </w:r>
      <w:r w:rsidR="00192F47" w:rsidRPr="00A81803">
        <w:rPr>
          <w:rStyle w:val="Char6"/>
          <w:rFonts w:hint="cs"/>
          <w:rtl/>
        </w:rPr>
        <w:t>َ</w:t>
      </w:r>
      <w:r w:rsidR="00192F47" w:rsidRPr="00A81803">
        <w:rPr>
          <w:rStyle w:val="Char6"/>
          <w:rtl/>
        </w:rPr>
        <w:t>ي</w:t>
      </w:r>
      <w:r w:rsidR="00192F47" w:rsidRPr="00A81803">
        <w:rPr>
          <w:rStyle w:val="Char6"/>
          <w:rFonts w:hint="cs"/>
          <w:rtl/>
        </w:rPr>
        <w:t>ْ</w:t>
      </w:r>
      <w:r w:rsidR="00192F47" w:rsidRPr="00A81803">
        <w:rPr>
          <w:rStyle w:val="Char6"/>
          <w:rtl/>
        </w:rPr>
        <w:t>رٍ</w:t>
      </w:r>
      <w:r w:rsidR="00192F47" w:rsidRPr="00A81803">
        <w:rPr>
          <w:rStyle w:val="Char6"/>
          <w:rFonts w:hint="cs"/>
          <w:rtl/>
        </w:rPr>
        <w:t>...</w:t>
      </w:r>
      <w:r w:rsidRPr="00A81803">
        <w:rPr>
          <w:rStyle w:val="Char6"/>
          <w:rFonts w:hint="cs"/>
          <w:rtl/>
        </w:rPr>
        <w:t>»</w:t>
      </w:r>
      <w:r w:rsidRPr="00A81803">
        <w:rPr>
          <w:rFonts w:ascii="IRLotus" w:hAnsi="IRLotus" w:cs="IRLotus"/>
          <w:vertAlign w:val="superscript"/>
          <w:rtl/>
        </w:rPr>
        <w:t>(</w:t>
      </w:r>
      <w:r w:rsidRPr="00A81803">
        <w:rPr>
          <w:rStyle w:val="FootnoteReference"/>
          <w:rFonts w:ascii="IRLotus" w:eastAsia="SimSun" w:hAnsi="IRLotus" w:cs="IRLotus"/>
          <w:rtl/>
        </w:rPr>
        <w:footnoteReference w:id="57"/>
      </w:r>
      <w:r w:rsidRPr="00A81803">
        <w:rPr>
          <w:rFonts w:ascii="IRLotus" w:hAnsi="IRLotus" w:cs="IRLotus"/>
          <w:vertAlign w:val="superscript"/>
          <w:rtl/>
        </w:rPr>
        <w:t>)</w:t>
      </w:r>
      <w:r w:rsidR="008C3D8F" w:rsidRPr="00A81803">
        <w:rPr>
          <w:rFonts w:hint="cs"/>
          <w:rtl/>
        </w:rPr>
        <w:t>؛</w:t>
      </w:r>
      <w:r w:rsidRPr="00A81803">
        <w:rPr>
          <w:rFonts w:hint="cs"/>
          <w:rtl/>
        </w:rPr>
        <w:t xml:space="preserve"> </w:t>
      </w:r>
      <w:r w:rsidR="008C3D8F" w:rsidRPr="00A81803">
        <w:rPr>
          <w:rFonts w:hint="cs"/>
          <w:rtl/>
        </w:rPr>
        <w:t>«شهر مدینه ح</w:t>
      </w:r>
      <w:r w:rsidRPr="00A81803">
        <w:rPr>
          <w:rFonts w:hint="cs"/>
          <w:rtl/>
        </w:rPr>
        <w:t>رم است میان کوه ثور و کوه عَی</w:t>
      </w:r>
      <w:r w:rsidRPr="00A81803">
        <w:rPr>
          <w:rFonts w:hint="cs"/>
          <w:rtl/>
          <w:lang w:bidi="ar-SA"/>
        </w:rPr>
        <w:t>ْر...</w:t>
      </w:r>
      <w:r w:rsidR="008C3D8F" w:rsidRPr="00A81803">
        <w:rPr>
          <w:rFonts w:hint="cs"/>
          <w:rtl/>
          <w:lang w:bidi="ar-SA"/>
        </w:rPr>
        <w:t>».</w:t>
      </w:r>
      <w:r w:rsidRPr="00A81803">
        <w:rPr>
          <w:rFonts w:hint="cs"/>
          <w:rtl/>
          <w:lang w:bidi="ar-SA"/>
        </w:rPr>
        <w:t xml:space="preserve"> در روایت دیگر آمده است: </w:t>
      </w:r>
      <w:r w:rsidRPr="00A81803">
        <w:rPr>
          <w:rStyle w:val="Char6"/>
          <w:rFonts w:hint="cs"/>
          <w:rtl/>
        </w:rPr>
        <w:t>«</w:t>
      </w:r>
      <w:r w:rsidR="00E06587" w:rsidRPr="00A81803">
        <w:rPr>
          <w:rStyle w:val="Char6"/>
          <w:rFonts w:hint="cs"/>
          <w:rtl/>
        </w:rPr>
        <w:t>المدينة حرم بين عَيْرٍ وأُحدٍ...</w:t>
      </w:r>
      <w:r w:rsidRPr="00A81803">
        <w:rPr>
          <w:rStyle w:val="Char6"/>
          <w:rFonts w:hint="cs"/>
          <w:rtl/>
        </w:rPr>
        <w:t>»</w:t>
      </w:r>
      <w:r w:rsidR="008C3D8F" w:rsidRPr="00A81803">
        <w:rPr>
          <w:rFonts w:hint="cs"/>
          <w:rtl/>
          <w:lang w:bidi="ar-SA"/>
        </w:rPr>
        <w:t>؛</w:t>
      </w:r>
      <w:r w:rsidRPr="00A81803">
        <w:rPr>
          <w:rFonts w:hint="cs"/>
          <w:rtl/>
          <w:lang w:bidi="ar-SA"/>
        </w:rPr>
        <w:t xml:space="preserve"> </w:t>
      </w:r>
      <w:r w:rsidR="008C3D8F" w:rsidRPr="00A81803">
        <w:rPr>
          <w:rFonts w:hint="cs"/>
          <w:rtl/>
          <w:lang w:bidi="ar-SA"/>
        </w:rPr>
        <w:t>«</w:t>
      </w:r>
      <w:r w:rsidRPr="00A81803">
        <w:rPr>
          <w:rFonts w:hint="cs"/>
          <w:rtl/>
          <w:lang w:bidi="ar-SA"/>
        </w:rPr>
        <w:t>شهر مدینه حرمی است میان کوه عَیْر</w:t>
      </w:r>
      <w:r w:rsidRPr="00A81803">
        <w:rPr>
          <w:rFonts w:hint="cs"/>
          <w:rtl/>
        </w:rPr>
        <w:t xml:space="preserve"> و کوه اُحد...</w:t>
      </w:r>
      <w:r w:rsidR="008C3D8F" w:rsidRPr="00A81803">
        <w:rPr>
          <w:rFonts w:hint="cs"/>
          <w:rtl/>
        </w:rPr>
        <w:t>».</w:t>
      </w:r>
    </w:p>
    <w:p w:rsidR="0053011E" w:rsidRPr="00A81803" w:rsidRDefault="0053011E" w:rsidP="00983265">
      <w:pPr>
        <w:pStyle w:val="a0"/>
        <w:rPr>
          <w:rtl/>
        </w:rPr>
      </w:pPr>
      <w:r w:rsidRPr="00A81803">
        <w:rPr>
          <w:rFonts w:hint="cs"/>
          <w:rtl/>
        </w:rPr>
        <w:t>بنابراین اگر با استناد به این دلیل، حرمت مدینه ثابت شود، آیا قطع درخت و غیره در آن فدیه دارد یا خیر؟ مناسب این است که گفته شود: کسی که مرتکب چنین عملی در مدینه می‌شود، فدی</w:t>
      </w:r>
      <w:r w:rsidR="00C565B2" w:rsidRPr="00A81803">
        <w:rPr>
          <w:rFonts w:hint="cs"/>
          <w:rtl/>
        </w:rPr>
        <w:t xml:space="preserve">ۀ </w:t>
      </w:r>
      <w:r w:rsidRPr="00A81803">
        <w:rPr>
          <w:rFonts w:hint="cs"/>
          <w:rtl/>
        </w:rPr>
        <w:t>آن را بپردازد، یا اینکه اگر استطاع</w:t>
      </w:r>
      <w:r w:rsidR="00C21F0B" w:rsidRPr="00A81803">
        <w:rPr>
          <w:rFonts w:hint="cs"/>
          <w:rtl/>
        </w:rPr>
        <w:t>ت</w:t>
      </w:r>
      <w:r w:rsidRPr="00A81803">
        <w:rPr>
          <w:rFonts w:hint="cs"/>
          <w:rtl/>
        </w:rPr>
        <w:t xml:space="preserve"> و توانا</w:t>
      </w:r>
      <w:r w:rsidR="00C21F0B" w:rsidRPr="00A81803">
        <w:rPr>
          <w:rFonts w:hint="cs"/>
          <w:rtl/>
        </w:rPr>
        <w:t>ی</w:t>
      </w:r>
      <w:r w:rsidRPr="00A81803">
        <w:rPr>
          <w:rFonts w:hint="cs"/>
          <w:rtl/>
        </w:rPr>
        <w:t>ی مالی دارد، به خاطر اینکه آن را از ذم</w:t>
      </w:r>
      <w:r w:rsidR="00C565B2" w:rsidRPr="00A81803">
        <w:rPr>
          <w:rFonts w:hint="cs"/>
          <w:rtl/>
        </w:rPr>
        <w:t xml:space="preserve">ۀ </w:t>
      </w:r>
      <w:r w:rsidRPr="00A81803">
        <w:rPr>
          <w:rFonts w:hint="cs"/>
          <w:rtl/>
        </w:rPr>
        <w:t>خود خارج کند، بهای ذبح گوسفندی را ارزیابی کند</w:t>
      </w:r>
      <w:r w:rsidR="00E8590E" w:rsidRPr="00A81803">
        <w:rPr>
          <w:rFonts w:hint="cs"/>
          <w:rtl/>
        </w:rPr>
        <w:t xml:space="preserve"> </w:t>
      </w:r>
      <w:r w:rsidRPr="00A81803">
        <w:rPr>
          <w:rFonts w:hint="cs"/>
          <w:rtl/>
        </w:rPr>
        <w:t>و با آن طعام تهیه نماید و به مصرف فقرا برساند، اگر هم توانا</w:t>
      </w:r>
      <w:r w:rsidR="00C21F0B" w:rsidRPr="00A81803">
        <w:rPr>
          <w:rFonts w:hint="cs"/>
          <w:rtl/>
        </w:rPr>
        <w:t>ی</w:t>
      </w:r>
      <w:r w:rsidRPr="00A81803">
        <w:rPr>
          <w:rFonts w:hint="cs"/>
          <w:rtl/>
        </w:rPr>
        <w:t>ی این کار را ندارد</w:t>
      </w:r>
      <w:r w:rsidR="008C3D8F" w:rsidRPr="00A81803">
        <w:rPr>
          <w:rFonts w:hint="cs"/>
          <w:rtl/>
        </w:rPr>
        <w:t>،</w:t>
      </w:r>
      <w:r w:rsidRPr="00A81803">
        <w:rPr>
          <w:rFonts w:hint="cs"/>
          <w:rtl/>
        </w:rPr>
        <w:t xml:space="preserve"> به جز طلب بخشش و</w:t>
      </w:r>
      <w:r w:rsidR="00E8590E" w:rsidRPr="00A81803">
        <w:rPr>
          <w:rFonts w:hint="cs"/>
          <w:rtl/>
        </w:rPr>
        <w:t xml:space="preserve"> </w:t>
      </w:r>
      <w:r w:rsidRPr="00A81803">
        <w:rPr>
          <w:rFonts w:hint="cs"/>
          <w:rtl/>
        </w:rPr>
        <w:t>آم</w:t>
      </w:r>
      <w:r w:rsidR="00C21F0B" w:rsidRPr="00A81803">
        <w:rPr>
          <w:rFonts w:hint="cs"/>
          <w:rtl/>
        </w:rPr>
        <w:t>ر</w:t>
      </w:r>
      <w:r w:rsidRPr="00A81803">
        <w:rPr>
          <w:rFonts w:hint="cs"/>
          <w:rtl/>
        </w:rPr>
        <w:t xml:space="preserve">زش چیزی بر او نیست. </w:t>
      </w:r>
    </w:p>
    <w:p w:rsidR="00971F24" w:rsidRPr="00A81803" w:rsidRDefault="00971F24" w:rsidP="00983265">
      <w:pPr>
        <w:pStyle w:val="a2"/>
        <w:spacing w:before="120"/>
        <w:rPr>
          <w:rtl/>
        </w:rPr>
      </w:pPr>
      <w:bookmarkStart w:id="134" w:name="_Toc485737480"/>
      <w:r w:rsidRPr="00A81803">
        <w:rPr>
          <w:rFonts w:hint="cs"/>
          <w:rtl/>
        </w:rPr>
        <w:t>چند مطلب مهم پیرامون فدیه</w:t>
      </w:r>
      <w:bookmarkEnd w:id="134"/>
    </w:p>
    <w:p w:rsidR="00F1117C" w:rsidRPr="00A81803" w:rsidRDefault="00F1117C" w:rsidP="00983265">
      <w:pPr>
        <w:pStyle w:val="a0"/>
        <w:rPr>
          <w:rtl/>
        </w:rPr>
      </w:pPr>
      <w:r w:rsidRPr="00A81803">
        <w:rPr>
          <w:rStyle w:val="Char5"/>
          <w:rFonts w:hint="cs"/>
          <w:rtl/>
        </w:rPr>
        <w:t>مطلب یکم</w:t>
      </w:r>
      <w:r w:rsidRPr="00A81803">
        <w:rPr>
          <w:rFonts w:hint="cs"/>
          <w:rtl/>
        </w:rPr>
        <w:t>، این است: اعمالی که در حال احرام، ممنوع شده</w:t>
      </w:r>
      <w:r w:rsidR="00C21F0B" w:rsidRPr="00A81803">
        <w:rPr>
          <w:rFonts w:hint="cs"/>
          <w:rtl/>
        </w:rPr>
        <w:t xml:space="preserve"> است</w:t>
      </w:r>
      <w:r w:rsidRPr="00A81803">
        <w:rPr>
          <w:rFonts w:hint="cs"/>
          <w:rtl/>
        </w:rPr>
        <w:t xml:space="preserve"> و نباید انجام شوند، از نظر فدیه به پنج قسم تقسیم می‌شوند: </w:t>
      </w:r>
    </w:p>
    <w:p w:rsidR="00F1117C" w:rsidRPr="00A81803" w:rsidRDefault="008C3D8F" w:rsidP="00983265">
      <w:pPr>
        <w:pStyle w:val="a0"/>
        <w:rPr>
          <w:rtl/>
        </w:rPr>
      </w:pPr>
      <w:r w:rsidRPr="00A81803">
        <w:rPr>
          <w:rFonts w:hint="cs"/>
          <w:rtl/>
        </w:rPr>
        <w:t>قسم اول:</w:t>
      </w:r>
      <w:r w:rsidR="001A179B" w:rsidRPr="00A81803">
        <w:rPr>
          <w:rFonts w:hint="cs"/>
          <w:rtl/>
        </w:rPr>
        <w:t xml:space="preserve"> عملی است که فدیه ندارد، که آن عبارت است از عقد نکاح.</w:t>
      </w:r>
    </w:p>
    <w:p w:rsidR="001A179B" w:rsidRPr="00A81803" w:rsidRDefault="008C3D8F" w:rsidP="00983265">
      <w:pPr>
        <w:pStyle w:val="a0"/>
        <w:rPr>
          <w:rtl/>
        </w:rPr>
      </w:pPr>
      <w:r w:rsidRPr="00A81803">
        <w:rPr>
          <w:rFonts w:hint="cs"/>
          <w:rtl/>
        </w:rPr>
        <w:t>قسم دوم:</w:t>
      </w:r>
      <w:r w:rsidR="001A179B" w:rsidRPr="00A81803">
        <w:rPr>
          <w:rFonts w:hint="cs"/>
          <w:rtl/>
        </w:rPr>
        <w:t xml:space="preserve"> عملی است که فدی</w:t>
      </w:r>
      <w:r w:rsidR="00C565B2" w:rsidRPr="00A81803">
        <w:rPr>
          <w:rFonts w:hint="cs"/>
          <w:rtl/>
        </w:rPr>
        <w:t xml:space="preserve">ۀ </w:t>
      </w:r>
      <w:r w:rsidR="001A179B" w:rsidRPr="00A81803">
        <w:rPr>
          <w:rFonts w:hint="cs"/>
          <w:rtl/>
        </w:rPr>
        <w:t>آن بسیار سخت و سنگین می‌باشد و آن مرتکب‌شدن به عمل جماع است</w:t>
      </w:r>
      <w:r w:rsidR="00EC2BBF" w:rsidRPr="00A81803">
        <w:rPr>
          <w:rFonts w:hint="cs"/>
          <w:rtl/>
        </w:rPr>
        <w:t>،</w:t>
      </w:r>
      <w:r w:rsidR="001A179B" w:rsidRPr="00A81803">
        <w:rPr>
          <w:rFonts w:hint="cs"/>
          <w:rtl/>
        </w:rPr>
        <w:t xml:space="preserve"> در حال احرام و قبل از تحلیل اول، چون این عمل با فدیه جبران نمی‌شود، بلکه موجب </w:t>
      </w:r>
      <w:r w:rsidR="003E4C34" w:rsidRPr="00A81803">
        <w:rPr>
          <w:rFonts w:hint="cs"/>
          <w:rtl/>
        </w:rPr>
        <w:t>باطل شدن حجِ شخص می‌گردد و باید سال بعد آن را مجدداً برگزار نماید.</w:t>
      </w:r>
    </w:p>
    <w:p w:rsidR="003E4C34" w:rsidRPr="00A81803" w:rsidRDefault="00EC2BBF" w:rsidP="00983265">
      <w:pPr>
        <w:pStyle w:val="a0"/>
        <w:rPr>
          <w:rtl/>
        </w:rPr>
      </w:pPr>
      <w:r w:rsidRPr="00A81803">
        <w:rPr>
          <w:rFonts w:hint="cs"/>
          <w:rtl/>
        </w:rPr>
        <w:t>قسم سوم:</w:t>
      </w:r>
      <w:r w:rsidR="003E4C34" w:rsidRPr="00A81803">
        <w:rPr>
          <w:rFonts w:hint="cs"/>
          <w:rtl/>
        </w:rPr>
        <w:t xml:space="preserve"> شکار حیوانات است که فدی</w:t>
      </w:r>
      <w:r w:rsidR="00C565B2" w:rsidRPr="00A81803">
        <w:rPr>
          <w:rFonts w:hint="cs"/>
          <w:rtl/>
        </w:rPr>
        <w:t xml:space="preserve">ۀ </w:t>
      </w:r>
      <w:r w:rsidR="003E4C34" w:rsidRPr="00A81803">
        <w:rPr>
          <w:rFonts w:hint="cs"/>
          <w:rtl/>
        </w:rPr>
        <w:t xml:space="preserve">آن ذبح قربانی و یا دادن بدل آن می‌باشد. </w:t>
      </w:r>
    </w:p>
    <w:p w:rsidR="003E4C34" w:rsidRPr="00A81803" w:rsidRDefault="00EC2BBF" w:rsidP="00983265">
      <w:pPr>
        <w:pStyle w:val="a0"/>
        <w:rPr>
          <w:rtl/>
        </w:rPr>
      </w:pPr>
      <w:r w:rsidRPr="00A81803">
        <w:rPr>
          <w:rFonts w:hint="cs"/>
          <w:rtl/>
        </w:rPr>
        <w:t>قسم چهارم:</w:t>
      </w:r>
      <w:r w:rsidR="003E4C34" w:rsidRPr="00A81803">
        <w:rPr>
          <w:rFonts w:hint="cs"/>
          <w:rtl/>
        </w:rPr>
        <w:t xml:space="preserve"> عبارت است از فدی</w:t>
      </w:r>
      <w:r w:rsidR="00C565B2" w:rsidRPr="00A81803">
        <w:rPr>
          <w:rFonts w:hint="cs"/>
          <w:rtl/>
        </w:rPr>
        <w:t xml:space="preserve">ۀ </w:t>
      </w:r>
      <w:r w:rsidR="003E4C34" w:rsidRPr="00A81803">
        <w:rPr>
          <w:rFonts w:hint="cs"/>
          <w:rtl/>
        </w:rPr>
        <w:t xml:space="preserve">انجام کاری که در حال احرام نباید انجام شود، مانند تراشیدن موی سر به خاطر از بین‌بردن چیزهایی </w:t>
      </w:r>
      <w:r w:rsidR="00C21F0B" w:rsidRPr="00A81803">
        <w:rPr>
          <w:rFonts w:hint="cs"/>
          <w:rtl/>
        </w:rPr>
        <w:t>آ</w:t>
      </w:r>
      <w:r w:rsidR="003E4C34" w:rsidRPr="00A81803">
        <w:rPr>
          <w:rFonts w:hint="cs"/>
          <w:rtl/>
        </w:rPr>
        <w:t xml:space="preserve">زاردهنده. </w:t>
      </w:r>
    </w:p>
    <w:p w:rsidR="006535D6" w:rsidRPr="00A81803" w:rsidRDefault="00EC2BBF" w:rsidP="00983265">
      <w:pPr>
        <w:pStyle w:val="a0"/>
        <w:widowControl w:val="0"/>
        <w:rPr>
          <w:rtl/>
        </w:rPr>
      </w:pPr>
      <w:r w:rsidRPr="00A81803">
        <w:rPr>
          <w:rFonts w:hint="cs"/>
          <w:rtl/>
        </w:rPr>
        <w:t>قسم پنجم:</w:t>
      </w:r>
      <w:r w:rsidR="006535D6" w:rsidRPr="00A81803">
        <w:rPr>
          <w:rFonts w:hint="cs"/>
          <w:rtl/>
        </w:rPr>
        <w:t xml:space="preserve"> عملی است که فدی</w:t>
      </w:r>
      <w:r w:rsidR="00C565B2" w:rsidRPr="00A81803">
        <w:rPr>
          <w:rFonts w:hint="cs"/>
          <w:rtl/>
        </w:rPr>
        <w:t xml:space="preserve">ۀ </w:t>
      </w:r>
      <w:r w:rsidR="006535D6" w:rsidRPr="00A81803">
        <w:rPr>
          <w:rFonts w:hint="cs"/>
          <w:rtl/>
        </w:rPr>
        <w:t>آن محل اختلاف می‌باشد، مانند قطع درخت و گیاه در سرزمین مکه و شکار در مدینه.</w:t>
      </w:r>
    </w:p>
    <w:p w:rsidR="00425B36" w:rsidRPr="00A81803" w:rsidRDefault="00425B36" w:rsidP="001751BE">
      <w:pPr>
        <w:pStyle w:val="a0"/>
        <w:rPr>
          <w:rtl/>
        </w:rPr>
      </w:pPr>
      <w:r w:rsidRPr="00A81803">
        <w:rPr>
          <w:rStyle w:val="Char5"/>
          <w:rFonts w:hint="cs"/>
          <w:rtl/>
        </w:rPr>
        <w:t>مطلب دوم</w:t>
      </w:r>
      <w:r w:rsidR="00EC2BBF" w:rsidRPr="00A81803">
        <w:rPr>
          <w:rFonts w:hint="cs"/>
          <w:rtl/>
        </w:rPr>
        <w:t>:</w:t>
      </w:r>
      <w:r w:rsidRPr="00A81803">
        <w:rPr>
          <w:rFonts w:hint="cs"/>
          <w:rtl/>
        </w:rPr>
        <w:t xml:space="preserve"> در رابطه با این فرمود</w:t>
      </w:r>
      <w:r w:rsidR="00C565B2" w:rsidRPr="00A81803">
        <w:rPr>
          <w:rFonts w:hint="cs"/>
          <w:rtl/>
        </w:rPr>
        <w:t xml:space="preserve">ۀ </w:t>
      </w:r>
      <w:r w:rsidRPr="00A81803">
        <w:rPr>
          <w:rFonts w:hint="cs"/>
          <w:rtl/>
        </w:rPr>
        <w:t xml:space="preserve">خداوند که می‌فرماید: </w:t>
      </w:r>
      <w:r w:rsidRPr="00A81803">
        <w:rPr>
          <w:rFonts w:cs="Traditional Arabic"/>
          <w:color w:val="000000"/>
          <w:shd w:val="clear" w:color="auto" w:fill="FFFFFF"/>
          <w:rtl/>
        </w:rPr>
        <w:t>﴿</w:t>
      </w:r>
      <w:r w:rsidRPr="00A81803">
        <w:rPr>
          <w:rStyle w:val="Char9"/>
          <w:rtl/>
        </w:rPr>
        <w:t>فَفِدۡيَةٞ مِّن صِيَامٍ</w:t>
      </w:r>
      <w:r w:rsidRPr="00A81803">
        <w:rPr>
          <w:rFonts w:cs="Traditional Arabic"/>
          <w:color w:val="000000"/>
          <w:shd w:val="clear" w:color="auto" w:fill="FFFFFF"/>
          <w:rtl/>
        </w:rPr>
        <w:t>﴾</w:t>
      </w:r>
      <w:r w:rsidRPr="00A81803">
        <w:rPr>
          <w:rStyle w:val="Char9"/>
          <w:rtl/>
        </w:rPr>
        <w:t xml:space="preserve"> </w:t>
      </w:r>
      <w:r w:rsidRPr="00A81803">
        <w:rPr>
          <w:rStyle w:val="Char"/>
          <w:rtl/>
        </w:rPr>
        <w:t>[البقرة: 196]</w:t>
      </w:r>
      <w:r w:rsidRPr="00A81803">
        <w:rPr>
          <w:rFonts w:hint="cs"/>
          <w:rtl/>
        </w:rPr>
        <w:t>.</w:t>
      </w:r>
    </w:p>
    <w:p w:rsidR="00733317" w:rsidRPr="00A81803" w:rsidRDefault="00733317" w:rsidP="00983265">
      <w:pPr>
        <w:pStyle w:val="a0"/>
        <w:widowControl w:val="0"/>
        <w:rPr>
          <w:rtl/>
        </w:rPr>
      </w:pPr>
      <w:r w:rsidRPr="00A81803">
        <w:rPr>
          <w:rFonts w:hint="cs"/>
          <w:rtl/>
        </w:rPr>
        <w:t>که آیا این چند روز روزه‌گرفتن</w:t>
      </w:r>
      <w:r w:rsidR="00DB5C3E" w:rsidRPr="00A81803">
        <w:rPr>
          <w:rFonts w:hint="cs"/>
          <w:rtl/>
        </w:rPr>
        <w:t xml:space="preserve"> باید پیاپی و بدون فاصله باشد یا خیر؟ در این رابطه اهل عل</w:t>
      </w:r>
      <w:r w:rsidR="00386654" w:rsidRPr="00A81803">
        <w:rPr>
          <w:rFonts w:hint="cs"/>
          <w:rtl/>
        </w:rPr>
        <w:t>م</w:t>
      </w:r>
      <w:r w:rsidR="00DB5C3E" w:rsidRPr="00A81803">
        <w:rPr>
          <w:rFonts w:hint="cs"/>
          <w:rtl/>
        </w:rPr>
        <w:t xml:space="preserve"> دارای دو قول می‌باشند که بنابر قول صحیح آن دو، تتابع و پیاپی آن چند روز به شرط گرفته نشده است، به خاطر اینکه آنچه که شارع مقدس به طور مطلق بیان کند</w:t>
      </w:r>
      <w:r w:rsidR="00EC2BBF" w:rsidRPr="00A81803">
        <w:rPr>
          <w:rFonts w:hint="cs"/>
          <w:rtl/>
        </w:rPr>
        <w:t>،</w:t>
      </w:r>
      <w:r w:rsidR="00DB5C3E" w:rsidRPr="00A81803">
        <w:rPr>
          <w:rFonts w:hint="cs"/>
          <w:rtl/>
        </w:rPr>
        <w:t xml:space="preserve"> واجب ا</w:t>
      </w:r>
      <w:r w:rsidR="00E15509" w:rsidRPr="00A81803">
        <w:rPr>
          <w:rFonts w:hint="cs"/>
          <w:rtl/>
        </w:rPr>
        <w:t>ست بر اساس مطلق‌بودن آن عمل شود</w:t>
      </w:r>
      <w:r w:rsidR="00DB5C3E" w:rsidRPr="00A81803">
        <w:rPr>
          <w:rFonts w:hint="cs"/>
          <w:rtl/>
        </w:rPr>
        <w:t xml:space="preserve"> و اضافه‌نمودن قید به آنچه که شرع آن را مطلق قرار داده است برای شرع خدا قید به حساب می‌</w:t>
      </w:r>
      <w:r w:rsidR="00386654" w:rsidRPr="00A81803">
        <w:rPr>
          <w:rFonts w:hint="cs"/>
          <w:rtl/>
        </w:rPr>
        <w:t>آ</w:t>
      </w:r>
      <w:r w:rsidR="00DB5C3E" w:rsidRPr="00A81803">
        <w:rPr>
          <w:rFonts w:hint="cs"/>
          <w:rtl/>
        </w:rPr>
        <w:t xml:space="preserve">ید، در حالی که پیامبر اکرم </w:t>
      </w:r>
      <w:r w:rsidR="00DB5C3E" w:rsidRPr="00A81803">
        <w:rPr>
          <w:rFonts w:cs="CTraditional Arabic" w:hint="cs"/>
          <w:rtl/>
        </w:rPr>
        <w:t>ج</w:t>
      </w:r>
      <w:r w:rsidR="00DB5C3E" w:rsidRPr="00A81803">
        <w:rPr>
          <w:rFonts w:hint="cs"/>
          <w:rtl/>
        </w:rPr>
        <w:t xml:space="preserve"> هنگامی که خطاب به کعب بن عجزه برای سه روز روزه‌گرفتن فرمود: </w:t>
      </w:r>
      <w:r w:rsidR="00DB5C3E" w:rsidRPr="00A81803">
        <w:rPr>
          <w:rStyle w:val="Char6"/>
          <w:rFonts w:hint="cs"/>
          <w:rtl/>
        </w:rPr>
        <w:t>«صُمْ ثَلاثَة أَيّامٍ»</w:t>
      </w:r>
      <w:r w:rsidR="00661A7F" w:rsidRPr="00A81803">
        <w:rPr>
          <w:rFonts w:hint="cs"/>
          <w:rtl/>
        </w:rPr>
        <w:t>، آن را به قید «تتابع» مقید نفرمود</w:t>
      </w:r>
      <w:r w:rsidR="00EC2BBF" w:rsidRPr="00A81803">
        <w:rPr>
          <w:rFonts w:hint="cs"/>
          <w:rtl/>
        </w:rPr>
        <w:t>.</w:t>
      </w:r>
      <w:r w:rsidR="00661A7F" w:rsidRPr="00A81803">
        <w:rPr>
          <w:rFonts w:ascii="IRLotus" w:hAnsi="IRLotus" w:cs="IRLotus"/>
          <w:vertAlign w:val="superscript"/>
          <w:rtl/>
        </w:rPr>
        <w:t>(</w:t>
      </w:r>
      <w:r w:rsidR="00661A7F" w:rsidRPr="00A81803">
        <w:rPr>
          <w:rStyle w:val="FootnoteReference"/>
          <w:rFonts w:ascii="IRLotus" w:eastAsia="SimSun" w:hAnsi="IRLotus" w:cs="IRLotus"/>
          <w:rtl/>
        </w:rPr>
        <w:footnoteReference w:id="58"/>
      </w:r>
      <w:r w:rsidR="00661A7F" w:rsidRPr="00A81803">
        <w:rPr>
          <w:rFonts w:ascii="IRLotus" w:hAnsi="IRLotus" w:cs="IRLotus"/>
          <w:vertAlign w:val="superscript"/>
          <w:rtl/>
        </w:rPr>
        <w:t>)</w:t>
      </w:r>
    </w:p>
    <w:p w:rsidR="003C1F02" w:rsidRPr="00A81803" w:rsidRDefault="005A4E2F" w:rsidP="00983265">
      <w:pPr>
        <w:pStyle w:val="a0"/>
        <w:rPr>
          <w:rtl/>
        </w:rPr>
      </w:pPr>
      <w:r w:rsidRPr="00A81803">
        <w:rPr>
          <w:rFonts w:hint="cs"/>
          <w:rtl/>
        </w:rPr>
        <w:t>امّا امر مهمی که در این رابطه هست این است که: هرگاه این سه روز روزه به ناچار برخورد کرد به ابتدای ایّام التشریق، نباید آن را قطع کرد، بلکه باید پیاپی</w:t>
      </w:r>
      <w:r w:rsidR="00325B04" w:rsidRPr="00A81803">
        <w:rPr>
          <w:rFonts w:hint="cs"/>
          <w:rtl/>
        </w:rPr>
        <w:t xml:space="preserve"> </w:t>
      </w:r>
      <w:r w:rsidRPr="00A81803">
        <w:rPr>
          <w:rFonts w:hint="cs"/>
          <w:rtl/>
        </w:rPr>
        <w:t xml:space="preserve">و بدون فاصله گرفته شود، به خاطر اینکه به جز این سه روز، فرصتی برای انجام اعمال حج باقی نمانده است، بنابراین جایز نیست که </w:t>
      </w:r>
      <w:r w:rsidR="00E86FEE" w:rsidRPr="00A81803">
        <w:rPr>
          <w:rFonts w:hint="cs"/>
          <w:rtl/>
        </w:rPr>
        <w:t>آ</w:t>
      </w:r>
      <w:r w:rsidRPr="00A81803">
        <w:rPr>
          <w:rFonts w:hint="cs"/>
          <w:rtl/>
        </w:rPr>
        <w:t xml:space="preserve">ن سه روز روزه، به بعد از ایّام التشریق موکول گردد و به تأخیر افتد. </w:t>
      </w:r>
    </w:p>
    <w:p w:rsidR="009D1F91" w:rsidRPr="00A81803" w:rsidRDefault="00EC2BBF" w:rsidP="001751BE">
      <w:pPr>
        <w:pStyle w:val="a5"/>
        <w:spacing w:before="120"/>
        <w:rPr>
          <w:rtl/>
        </w:rPr>
      </w:pPr>
      <w:r w:rsidRPr="00A81803">
        <w:rPr>
          <w:rFonts w:hint="cs"/>
          <w:rtl/>
        </w:rPr>
        <w:t>مطلب سوم:</w:t>
      </w:r>
      <w:r w:rsidR="009D1F91" w:rsidRPr="00A81803">
        <w:rPr>
          <w:rFonts w:hint="cs"/>
          <w:rtl/>
        </w:rPr>
        <w:t xml:space="preserve"> دربار</w:t>
      </w:r>
      <w:r w:rsidRPr="00A81803">
        <w:rPr>
          <w:rFonts w:hint="cs"/>
          <w:rtl/>
        </w:rPr>
        <w:t>ۀ</w:t>
      </w:r>
      <w:r w:rsidR="009D1F91" w:rsidRPr="00A81803">
        <w:rPr>
          <w:rFonts w:hint="cs"/>
          <w:rtl/>
        </w:rPr>
        <w:t xml:space="preserve"> فدی</w:t>
      </w:r>
      <w:r w:rsidR="00C565B2" w:rsidRPr="00A81803">
        <w:rPr>
          <w:rFonts w:hint="cs"/>
          <w:rtl/>
        </w:rPr>
        <w:t xml:space="preserve">ۀ </w:t>
      </w:r>
      <w:r w:rsidR="009D1F91" w:rsidRPr="00A81803">
        <w:rPr>
          <w:rFonts w:hint="cs"/>
          <w:rtl/>
        </w:rPr>
        <w:t>کسانی که احرام به عمره و قر</w:t>
      </w:r>
      <w:r w:rsidR="00D47371" w:rsidRPr="00A81803">
        <w:rPr>
          <w:rFonts w:hint="cs"/>
          <w:rtl/>
        </w:rPr>
        <w:t>ا</w:t>
      </w:r>
      <w:r w:rsidR="009D1F91" w:rsidRPr="00A81803">
        <w:rPr>
          <w:rFonts w:hint="cs"/>
          <w:rtl/>
        </w:rPr>
        <w:t>ن بسته‌اند.</w:t>
      </w:r>
    </w:p>
    <w:p w:rsidR="0072196F" w:rsidRPr="00A81803" w:rsidRDefault="001C0449" w:rsidP="00983265">
      <w:pPr>
        <w:pStyle w:val="a0"/>
        <w:rPr>
          <w:rtl/>
        </w:rPr>
      </w:pPr>
      <w:r w:rsidRPr="00A81803">
        <w:rPr>
          <w:rFonts w:hint="cs"/>
          <w:rtl/>
        </w:rPr>
        <w:t>سؤال به این شکل است: آیا کسی که احرام به تمتع و یا به قر</w:t>
      </w:r>
      <w:r w:rsidR="00D47371" w:rsidRPr="00A81803">
        <w:rPr>
          <w:rFonts w:hint="cs"/>
          <w:rtl/>
        </w:rPr>
        <w:t>ا</w:t>
      </w:r>
      <w:r w:rsidRPr="00A81803">
        <w:rPr>
          <w:rFonts w:hint="cs"/>
          <w:rtl/>
        </w:rPr>
        <w:t>ن بسته است</w:t>
      </w:r>
      <w:r w:rsidR="008B3FD4" w:rsidRPr="00A81803">
        <w:rPr>
          <w:rFonts w:hint="cs"/>
          <w:rtl/>
        </w:rPr>
        <w:t>،</w:t>
      </w:r>
      <w:r w:rsidRPr="00A81803">
        <w:rPr>
          <w:rFonts w:hint="cs"/>
          <w:rtl/>
        </w:rPr>
        <w:t xml:space="preserve"> اگر برای فدی</w:t>
      </w:r>
      <w:r w:rsidR="00C565B2" w:rsidRPr="00A81803">
        <w:rPr>
          <w:rFonts w:hint="cs"/>
          <w:rtl/>
        </w:rPr>
        <w:t xml:space="preserve">ۀ </w:t>
      </w:r>
      <w:r w:rsidRPr="00A81803">
        <w:rPr>
          <w:rFonts w:hint="cs"/>
          <w:rtl/>
        </w:rPr>
        <w:t>آن از ذبح گوسفند و گرفتن روزه معذور و از انجام آن عاجز و ناتوان باشد</w:t>
      </w:r>
      <w:r w:rsidR="00970C20" w:rsidRPr="00A81803">
        <w:rPr>
          <w:rFonts w:hint="cs"/>
          <w:rtl/>
        </w:rPr>
        <w:t>، آیا می‌تواند به جای آن‌ها طعام</w:t>
      </w:r>
      <w:r w:rsidRPr="00A81803">
        <w:rPr>
          <w:rFonts w:hint="cs"/>
          <w:rtl/>
        </w:rPr>
        <w:t xml:space="preserve"> به مساکین دهد؟</w:t>
      </w:r>
    </w:p>
    <w:p w:rsidR="00970C20" w:rsidRPr="00A81803" w:rsidRDefault="008B3FD4" w:rsidP="00983265">
      <w:pPr>
        <w:pStyle w:val="a0"/>
        <w:rPr>
          <w:rtl/>
        </w:rPr>
      </w:pPr>
      <w:r w:rsidRPr="00A81803">
        <w:rPr>
          <w:rFonts w:hint="cs"/>
          <w:rtl/>
        </w:rPr>
        <w:t>بنابر قول راجح اهل ع</w:t>
      </w:r>
      <w:r w:rsidR="00970C20" w:rsidRPr="00A81803">
        <w:rPr>
          <w:rFonts w:hint="cs"/>
          <w:rtl/>
        </w:rPr>
        <w:t>ل</w:t>
      </w:r>
      <w:r w:rsidRPr="00A81803">
        <w:rPr>
          <w:rFonts w:hint="cs"/>
          <w:rtl/>
        </w:rPr>
        <w:t>م،</w:t>
      </w:r>
      <w:r w:rsidR="00970C20" w:rsidRPr="00A81803">
        <w:rPr>
          <w:rFonts w:hint="cs"/>
          <w:rtl/>
        </w:rPr>
        <w:t xml:space="preserve"> اگر چنین شخصی در واقع از ذبح گوسفند و گرفتن روزه ناتوان باشد، فدی</w:t>
      </w:r>
      <w:r w:rsidR="00C565B2" w:rsidRPr="00A81803">
        <w:rPr>
          <w:rFonts w:hint="cs"/>
          <w:rtl/>
        </w:rPr>
        <w:t xml:space="preserve">ۀ </w:t>
      </w:r>
      <w:r w:rsidR="00970C20" w:rsidRPr="00A81803">
        <w:rPr>
          <w:rFonts w:hint="cs"/>
          <w:rtl/>
        </w:rPr>
        <w:t>او ساقط می‌شود و مکلّف به دادن طعام نمی‌باشد، به دلیل آن فرمود</w:t>
      </w:r>
      <w:r w:rsidR="00C565B2" w:rsidRPr="00A81803">
        <w:rPr>
          <w:rFonts w:hint="cs"/>
          <w:rtl/>
        </w:rPr>
        <w:t xml:space="preserve">ۀ </w:t>
      </w:r>
      <w:r w:rsidR="00970C20" w:rsidRPr="00A81803">
        <w:rPr>
          <w:rFonts w:hint="cs"/>
          <w:rtl/>
        </w:rPr>
        <w:t xml:space="preserve">خداوند که می‌فرماید: </w:t>
      </w:r>
      <w:r w:rsidR="00970C20" w:rsidRPr="00A81803">
        <w:rPr>
          <w:rFonts w:cs="Traditional Arabic"/>
          <w:color w:val="000000"/>
          <w:shd w:val="clear" w:color="auto" w:fill="FFFFFF"/>
          <w:rtl/>
        </w:rPr>
        <w:t>﴿</w:t>
      </w:r>
      <w:r w:rsidR="00970C20" w:rsidRPr="00A81803">
        <w:rPr>
          <w:rStyle w:val="Char9"/>
          <w:rtl/>
        </w:rPr>
        <w:t>فَفِدۡيَةٞ مِّن صِيَامٍ</w:t>
      </w:r>
      <w:r w:rsidR="00970C20" w:rsidRPr="00A81803">
        <w:rPr>
          <w:rFonts w:cs="Traditional Arabic"/>
          <w:color w:val="000000"/>
          <w:shd w:val="clear" w:color="auto" w:fill="FFFFFF"/>
          <w:rtl/>
        </w:rPr>
        <w:t>﴾</w:t>
      </w:r>
      <w:r w:rsidR="00970C20" w:rsidRPr="00A81803">
        <w:rPr>
          <w:rStyle w:val="Char9"/>
          <w:rtl/>
        </w:rPr>
        <w:t xml:space="preserve"> </w:t>
      </w:r>
      <w:r w:rsidR="00970C20" w:rsidRPr="00A81803">
        <w:rPr>
          <w:rStyle w:val="Char"/>
          <w:rtl/>
        </w:rPr>
        <w:t>[البقرة: 196]</w:t>
      </w:r>
      <w:r w:rsidR="00970C20" w:rsidRPr="00A81803">
        <w:rPr>
          <w:rFonts w:hint="cs"/>
          <w:rtl/>
        </w:rPr>
        <w:t>.</w:t>
      </w:r>
      <w:r w:rsidR="00FA0524" w:rsidRPr="00A81803">
        <w:rPr>
          <w:rFonts w:hint="cs"/>
          <w:rtl/>
        </w:rPr>
        <w:t xml:space="preserve"> چنان‌که ملاحظه</w:t>
      </w:r>
      <w:r w:rsidR="005C304B" w:rsidRPr="00A81803">
        <w:rPr>
          <w:rFonts w:hint="cs"/>
          <w:rtl/>
        </w:rPr>
        <w:t xml:space="preserve"> می‌</w:t>
      </w:r>
      <w:r w:rsidR="00FA0524" w:rsidRPr="00A81803">
        <w:rPr>
          <w:rFonts w:hint="cs"/>
          <w:rtl/>
        </w:rPr>
        <w:t xml:space="preserve">شود خداوند به جز ذبح قربانی و گرفتن روزه چیز دیگری ذکر نفرموده است. </w:t>
      </w:r>
    </w:p>
    <w:p w:rsidR="00FA0524" w:rsidRPr="00A81803" w:rsidRDefault="008B3FD4" w:rsidP="001751BE">
      <w:pPr>
        <w:pStyle w:val="a5"/>
        <w:spacing w:before="120"/>
        <w:rPr>
          <w:rtl/>
        </w:rPr>
      </w:pPr>
      <w:r w:rsidRPr="00A81803">
        <w:rPr>
          <w:rFonts w:hint="cs"/>
          <w:rtl/>
        </w:rPr>
        <w:t>مطلب چهارم:</w:t>
      </w:r>
      <w:r w:rsidR="00001CE1" w:rsidRPr="00A81803">
        <w:rPr>
          <w:rFonts w:hint="cs"/>
          <w:rtl/>
        </w:rPr>
        <w:t xml:space="preserve"> دربار</w:t>
      </w:r>
      <w:r w:rsidRPr="00A81803">
        <w:rPr>
          <w:rFonts w:hint="cs"/>
          <w:rtl/>
        </w:rPr>
        <w:t>ۀ</w:t>
      </w:r>
      <w:r w:rsidR="00001CE1" w:rsidRPr="00A81803">
        <w:rPr>
          <w:rFonts w:hint="cs"/>
          <w:rtl/>
        </w:rPr>
        <w:t xml:space="preserve"> خصوصیات قربانی و شروط صحت آن</w:t>
      </w:r>
    </w:p>
    <w:p w:rsidR="00001CE1" w:rsidRPr="00A81803" w:rsidRDefault="00001CE1" w:rsidP="00983265">
      <w:pPr>
        <w:pStyle w:val="a0"/>
        <w:rPr>
          <w:rtl/>
        </w:rPr>
      </w:pPr>
      <w:r w:rsidRPr="00A81803">
        <w:rPr>
          <w:rFonts w:hint="cs"/>
          <w:rtl/>
        </w:rPr>
        <w:t>دربار</w:t>
      </w:r>
      <w:r w:rsidR="00C565B2" w:rsidRPr="00A81803">
        <w:rPr>
          <w:rFonts w:hint="cs"/>
          <w:rtl/>
        </w:rPr>
        <w:t xml:space="preserve">ۀ </w:t>
      </w:r>
      <w:r w:rsidRPr="00A81803">
        <w:rPr>
          <w:rFonts w:hint="cs"/>
          <w:rtl/>
        </w:rPr>
        <w:t>حیوانی که برای فدی</w:t>
      </w:r>
      <w:r w:rsidR="00C565B2" w:rsidRPr="00A81803">
        <w:rPr>
          <w:rFonts w:hint="cs"/>
          <w:rtl/>
        </w:rPr>
        <w:t xml:space="preserve">ۀ </w:t>
      </w:r>
      <w:r w:rsidRPr="00A81803">
        <w:rPr>
          <w:rFonts w:hint="cs"/>
          <w:rtl/>
        </w:rPr>
        <w:t>امر ممنوع و نهی‌شده‌ای، یا برای ترک امر واجب و یا برای فدی</w:t>
      </w:r>
      <w:r w:rsidR="00C565B2" w:rsidRPr="00A81803">
        <w:rPr>
          <w:rFonts w:hint="cs"/>
          <w:rtl/>
        </w:rPr>
        <w:t xml:space="preserve">ۀ </w:t>
      </w:r>
      <w:r w:rsidRPr="00A81803">
        <w:rPr>
          <w:rFonts w:hint="cs"/>
          <w:rtl/>
        </w:rPr>
        <w:t>احرام به تمتّع و قران ذبح می‌شود</w:t>
      </w:r>
      <w:r w:rsidR="008B3FD4" w:rsidRPr="00A81803">
        <w:rPr>
          <w:rFonts w:hint="cs"/>
          <w:rtl/>
        </w:rPr>
        <w:t>،</w:t>
      </w:r>
      <w:r w:rsidRPr="00A81803">
        <w:rPr>
          <w:rFonts w:hint="cs"/>
          <w:rtl/>
        </w:rPr>
        <w:t xml:space="preserve"> باید </w:t>
      </w:r>
      <w:r w:rsidR="00031F33" w:rsidRPr="00A81803">
        <w:rPr>
          <w:rFonts w:hint="cs"/>
          <w:rtl/>
        </w:rPr>
        <w:t xml:space="preserve">دارای ویژگی‌های زیر باشد: </w:t>
      </w:r>
    </w:p>
    <w:p w:rsidR="00031F33" w:rsidRPr="00A81803" w:rsidRDefault="00031F33" w:rsidP="00983265">
      <w:pPr>
        <w:pStyle w:val="a0"/>
        <w:numPr>
          <w:ilvl w:val="0"/>
          <w:numId w:val="20"/>
        </w:numPr>
      </w:pPr>
      <w:r w:rsidRPr="00A81803">
        <w:rPr>
          <w:rFonts w:hint="cs"/>
          <w:rtl/>
        </w:rPr>
        <w:t>باید یک حیوان چهار پا از قبیل شتر، گاو، گوسفند و بز باشد.</w:t>
      </w:r>
    </w:p>
    <w:p w:rsidR="00031F33" w:rsidRPr="00A81803" w:rsidRDefault="00031F33" w:rsidP="00983265">
      <w:pPr>
        <w:pStyle w:val="a0"/>
        <w:numPr>
          <w:ilvl w:val="0"/>
          <w:numId w:val="20"/>
        </w:numPr>
      </w:pPr>
      <w:r w:rsidRPr="00A81803">
        <w:rPr>
          <w:rFonts w:hint="cs"/>
          <w:rtl/>
        </w:rPr>
        <w:t xml:space="preserve">شتر پنج سال تمام، گاو دو سال کامل داشته باشد و بز دو سال کامل و گوسفند نیز حدِّاقل شش ماه داشته باشد. </w:t>
      </w:r>
    </w:p>
    <w:p w:rsidR="00031F33" w:rsidRPr="00A81803" w:rsidRDefault="00031F33" w:rsidP="00983265">
      <w:pPr>
        <w:pStyle w:val="a0"/>
        <w:numPr>
          <w:ilvl w:val="0"/>
          <w:numId w:val="20"/>
        </w:numPr>
      </w:pPr>
      <w:r w:rsidRPr="00A81803">
        <w:rPr>
          <w:rFonts w:hint="cs"/>
          <w:rtl/>
        </w:rPr>
        <w:t>هرکدام از حیوان‌های فوق سالم باشند و اعضای آن‌ها معیوب و ناقص نباشد.</w:t>
      </w:r>
    </w:p>
    <w:p w:rsidR="00031F33" w:rsidRPr="00A81803" w:rsidRDefault="008B3FD4" w:rsidP="001751BE">
      <w:pPr>
        <w:pStyle w:val="a5"/>
        <w:spacing w:before="120"/>
        <w:rPr>
          <w:rtl/>
        </w:rPr>
      </w:pPr>
      <w:r w:rsidRPr="00A81803">
        <w:rPr>
          <w:rFonts w:hint="cs"/>
          <w:rtl/>
        </w:rPr>
        <w:t>مطلب پنجم:</w:t>
      </w:r>
      <w:r w:rsidR="00031F33" w:rsidRPr="00A81803">
        <w:rPr>
          <w:rFonts w:hint="cs"/>
          <w:rtl/>
        </w:rPr>
        <w:t xml:space="preserve"> دربار</w:t>
      </w:r>
      <w:r w:rsidR="00C565B2" w:rsidRPr="00A81803">
        <w:rPr>
          <w:rFonts w:hint="cs"/>
          <w:rtl/>
        </w:rPr>
        <w:t xml:space="preserve">ۀ </w:t>
      </w:r>
      <w:r w:rsidR="00031F33" w:rsidRPr="00A81803">
        <w:rPr>
          <w:rFonts w:hint="cs"/>
          <w:rtl/>
        </w:rPr>
        <w:t>فرق بین فدی</w:t>
      </w:r>
      <w:r w:rsidR="00C565B2" w:rsidRPr="00A81803">
        <w:rPr>
          <w:rFonts w:hint="cs"/>
          <w:rtl/>
        </w:rPr>
        <w:t xml:space="preserve">ۀ </w:t>
      </w:r>
      <w:r w:rsidR="00031F33" w:rsidRPr="00A81803">
        <w:rPr>
          <w:rFonts w:hint="cs"/>
          <w:rtl/>
        </w:rPr>
        <w:t>تمتع و</w:t>
      </w:r>
      <w:r w:rsidR="00D47371" w:rsidRPr="00A81803">
        <w:rPr>
          <w:rFonts w:hint="cs"/>
          <w:rtl/>
        </w:rPr>
        <w:t xml:space="preserve"> </w:t>
      </w:r>
      <w:r w:rsidR="00031F33" w:rsidRPr="00A81803">
        <w:rPr>
          <w:rFonts w:hint="cs"/>
          <w:rtl/>
        </w:rPr>
        <w:t>قران و انجام عمل ممنوع</w:t>
      </w:r>
      <w:r w:rsidR="0095611E" w:rsidRPr="00A81803">
        <w:rPr>
          <w:rFonts w:hint="cs"/>
          <w:rtl/>
        </w:rPr>
        <w:t xml:space="preserve"> و ترک امر واجب؟</w:t>
      </w:r>
    </w:p>
    <w:p w:rsidR="0095611E" w:rsidRPr="00A81803" w:rsidRDefault="00A55A42" w:rsidP="00983265">
      <w:pPr>
        <w:pStyle w:val="a0"/>
        <w:rPr>
          <w:rtl/>
        </w:rPr>
      </w:pPr>
      <w:r w:rsidRPr="00A81803">
        <w:rPr>
          <w:rFonts w:hint="cs"/>
          <w:rtl/>
        </w:rPr>
        <w:t>باید دانست که در شروط گذشته میان هیچ‌یک از موارد فوق فرقی نیست، امّا فرقی که میان آن‌ها وجود دارد، از نظر زمان و مکان است، به این ترتیب که برای فدی</w:t>
      </w:r>
      <w:r w:rsidR="00C565B2" w:rsidRPr="00A81803">
        <w:rPr>
          <w:rFonts w:hint="cs"/>
          <w:rtl/>
        </w:rPr>
        <w:t xml:space="preserve">ۀ </w:t>
      </w:r>
      <w:r w:rsidRPr="00A81803">
        <w:rPr>
          <w:rFonts w:hint="cs"/>
          <w:rtl/>
        </w:rPr>
        <w:t>احرام به تمتع و قران، توقیت زمانی و مکانی به شرط گرفته شده است، به این معنی که زمان ذبح قربانی به عنوان دادن فدیه، روز عید قربان و سه روز بعد از آن است و مراد از توقیتِ مکانی این است که ذبح حیوان برای فدیه باید در حرم مکه انجام شود، بنابراین اگر ذبح حیوان برای اعمال فوق در غیر این دو زمان و مکانِ ذکر شده انجام گیرد، جایز نمی‌باشد. امّا فدیه برای دفع اذیت و آزار</w:t>
      </w:r>
      <w:r w:rsidR="00B91976" w:rsidRPr="00A81803">
        <w:rPr>
          <w:rFonts w:hint="cs"/>
          <w:rtl/>
        </w:rPr>
        <w:t xml:space="preserve"> </w:t>
      </w:r>
      <w:r w:rsidRPr="00A81803">
        <w:rPr>
          <w:rFonts w:hint="cs"/>
          <w:rtl/>
        </w:rPr>
        <w:t>رساندن به سر و بدن، همچنین به خاطر انجام امر ممنوع و نهی‌شده‌ای در حال احرام و داد</w:t>
      </w:r>
      <w:r w:rsidR="00B91976" w:rsidRPr="00A81803">
        <w:rPr>
          <w:rFonts w:hint="cs"/>
          <w:rtl/>
        </w:rPr>
        <w:t>ن</w:t>
      </w:r>
      <w:r w:rsidRPr="00A81803">
        <w:rPr>
          <w:rFonts w:hint="cs"/>
          <w:rtl/>
        </w:rPr>
        <w:t xml:space="preserve"> فدیه به سبب ترک واجبی، توقیت</w:t>
      </w:r>
      <w:r w:rsidR="00B91976" w:rsidRPr="00A81803">
        <w:rPr>
          <w:rFonts w:hint="cs"/>
          <w:rtl/>
        </w:rPr>
        <w:t xml:space="preserve"> </w:t>
      </w:r>
      <w:r w:rsidRPr="00A81803">
        <w:rPr>
          <w:rFonts w:hint="cs"/>
          <w:rtl/>
        </w:rPr>
        <w:t xml:space="preserve">زمانی و مکانی به شرط گرفته نشده است، بلکه می‌توان ذبح حیوان را هرجا امکان‌پذیر شد انجام داد. </w:t>
      </w:r>
    </w:p>
    <w:p w:rsidR="00EC6A69" w:rsidRPr="00A81803" w:rsidRDefault="00EC6A69" w:rsidP="00983265">
      <w:pPr>
        <w:pStyle w:val="a0"/>
        <w:rPr>
          <w:spacing w:val="-2"/>
          <w:rtl/>
        </w:rPr>
      </w:pPr>
      <w:r w:rsidRPr="00A81803">
        <w:rPr>
          <w:rFonts w:hint="cs"/>
          <w:spacing w:val="-2"/>
          <w:rtl/>
        </w:rPr>
        <w:t>البته ناگفته نماند یکی از تفاوت‌هایی که میان فدی</w:t>
      </w:r>
      <w:r w:rsidR="00C565B2" w:rsidRPr="00A81803">
        <w:rPr>
          <w:rFonts w:hint="cs"/>
          <w:spacing w:val="-2"/>
          <w:rtl/>
        </w:rPr>
        <w:t xml:space="preserve">ۀ </w:t>
      </w:r>
      <w:r w:rsidRPr="00A81803">
        <w:rPr>
          <w:rFonts w:hint="cs"/>
          <w:spacing w:val="-2"/>
          <w:rtl/>
        </w:rPr>
        <w:t xml:space="preserve">احرام به تمتع و </w:t>
      </w:r>
      <w:r w:rsidR="00C24857" w:rsidRPr="00A81803">
        <w:rPr>
          <w:rFonts w:hint="cs"/>
          <w:spacing w:val="-2"/>
          <w:rtl/>
        </w:rPr>
        <w:t>قران و میان فدی</w:t>
      </w:r>
      <w:r w:rsidR="00C565B2" w:rsidRPr="00A81803">
        <w:rPr>
          <w:rFonts w:hint="cs"/>
          <w:spacing w:val="-2"/>
          <w:rtl/>
        </w:rPr>
        <w:t xml:space="preserve">ۀ </w:t>
      </w:r>
      <w:r w:rsidR="00C24857" w:rsidRPr="00A81803">
        <w:rPr>
          <w:rFonts w:hint="cs"/>
          <w:spacing w:val="-2"/>
          <w:rtl/>
        </w:rPr>
        <w:t>انجام امر ممنوعه و ترک واجب وجود دارد این است که: شخص فدیه‌دهنده</w:t>
      </w:r>
      <w:r w:rsidR="00325B04" w:rsidRPr="00A81803">
        <w:rPr>
          <w:rFonts w:hint="cs"/>
          <w:spacing w:val="-2"/>
          <w:rtl/>
        </w:rPr>
        <w:t xml:space="preserve"> </w:t>
      </w:r>
      <w:r w:rsidR="00C24857" w:rsidRPr="00A81803">
        <w:rPr>
          <w:rFonts w:hint="cs"/>
          <w:spacing w:val="-2"/>
          <w:rtl/>
        </w:rPr>
        <w:t>می‌تواند از گوشت فدی</w:t>
      </w:r>
      <w:r w:rsidR="00C565B2" w:rsidRPr="00A81803">
        <w:rPr>
          <w:rFonts w:hint="cs"/>
          <w:spacing w:val="-2"/>
          <w:rtl/>
        </w:rPr>
        <w:t xml:space="preserve">ۀ </w:t>
      </w:r>
      <w:r w:rsidR="00C24857" w:rsidRPr="00A81803">
        <w:rPr>
          <w:rFonts w:hint="cs"/>
          <w:spacing w:val="-2"/>
          <w:rtl/>
        </w:rPr>
        <w:t>تمتّع و قِران بخورد، اما نمی‌تواند از گوشت فدی</w:t>
      </w:r>
      <w:r w:rsidR="00C565B2" w:rsidRPr="00A81803">
        <w:rPr>
          <w:rFonts w:hint="cs"/>
          <w:spacing w:val="-2"/>
          <w:rtl/>
        </w:rPr>
        <w:t xml:space="preserve">ۀ </w:t>
      </w:r>
      <w:r w:rsidR="00C24857" w:rsidRPr="00A81803">
        <w:rPr>
          <w:rFonts w:hint="cs"/>
          <w:spacing w:val="-2"/>
          <w:rtl/>
        </w:rPr>
        <w:t>امر ممنوعه بخورد، بلکه باید آن به مصرف فقرا برسد</w:t>
      </w:r>
      <w:r w:rsidR="000A5EF1" w:rsidRPr="00A81803">
        <w:rPr>
          <w:rFonts w:hint="cs"/>
          <w:spacing w:val="-2"/>
          <w:rtl/>
        </w:rPr>
        <w:t>.</w:t>
      </w:r>
    </w:p>
    <w:p w:rsidR="000A5EF1" w:rsidRPr="00A81803" w:rsidRDefault="001751BE" w:rsidP="00983265">
      <w:pPr>
        <w:pStyle w:val="a0"/>
        <w:ind w:firstLine="0"/>
        <w:jc w:val="center"/>
        <w:rPr>
          <w:rtl/>
        </w:rPr>
      </w:pPr>
      <w:r>
        <w:rPr>
          <w:rStyle w:val="Char3"/>
          <w:rFonts w:hint="cs"/>
          <w:rtl/>
        </w:rPr>
        <w:t>والله سبحانه وتعالى</w:t>
      </w:r>
      <w:r w:rsidR="000A5EF1" w:rsidRPr="00A81803">
        <w:rPr>
          <w:rStyle w:val="Char3"/>
          <w:rFonts w:hint="cs"/>
          <w:rtl/>
        </w:rPr>
        <w:t xml:space="preserve"> اعلم</w:t>
      </w:r>
    </w:p>
    <w:p w:rsidR="000A5EF1" w:rsidRPr="00A81803" w:rsidRDefault="00FF220A" w:rsidP="00E15509">
      <w:pPr>
        <w:pStyle w:val="a0"/>
        <w:ind w:firstLine="0"/>
        <w:jc w:val="center"/>
        <w:rPr>
          <w:rtl/>
        </w:rPr>
      </w:pPr>
      <w:r w:rsidRPr="00A81803">
        <w:rPr>
          <w:rFonts w:hint="cs"/>
          <w:rtl/>
        </w:rPr>
        <w:t>پایان ترجم</w:t>
      </w:r>
      <w:r w:rsidR="00C565B2" w:rsidRPr="00A81803">
        <w:rPr>
          <w:rFonts w:hint="cs"/>
          <w:rtl/>
        </w:rPr>
        <w:t xml:space="preserve">ۀ </w:t>
      </w:r>
      <w:r w:rsidRPr="00A81803">
        <w:rPr>
          <w:rFonts w:hint="cs"/>
          <w:rtl/>
        </w:rPr>
        <w:t>کتاب</w:t>
      </w:r>
    </w:p>
    <w:p w:rsidR="00983265" w:rsidRPr="00A81803" w:rsidRDefault="00EC70F3" w:rsidP="00EC70F3">
      <w:pPr>
        <w:pStyle w:val="a0"/>
        <w:ind w:firstLine="0"/>
        <w:jc w:val="center"/>
        <w:rPr>
          <w:rFonts w:cs="B Nazanin"/>
          <w:rtl/>
        </w:rPr>
      </w:pPr>
      <w:r w:rsidRPr="001751BE">
        <w:rPr>
          <w:rFonts w:cs="B Nazanin" w:hint="cs"/>
          <w:sz w:val="40"/>
          <w:szCs w:val="40"/>
          <w:rtl/>
        </w:rPr>
        <w:t>***</w:t>
      </w:r>
    </w:p>
    <w:p w:rsidR="001751BE" w:rsidRDefault="001751BE" w:rsidP="00E15509">
      <w:pPr>
        <w:pStyle w:val="a0"/>
        <w:rPr>
          <w:rtl/>
        </w:rPr>
      </w:pPr>
    </w:p>
    <w:p w:rsidR="005E497D" w:rsidRPr="00A81803" w:rsidRDefault="005E497D" w:rsidP="00E15509">
      <w:pPr>
        <w:pStyle w:val="a0"/>
        <w:rPr>
          <w:rtl/>
        </w:rPr>
      </w:pPr>
      <w:r w:rsidRPr="00A81803">
        <w:rPr>
          <w:rFonts w:hint="cs"/>
          <w:rtl/>
        </w:rPr>
        <w:t>چه بسا افرادی هستند که دانسته یا ندانسته مر</w:t>
      </w:r>
      <w:r w:rsidR="00E15509" w:rsidRPr="00A81803">
        <w:rPr>
          <w:rFonts w:hint="cs"/>
          <w:rtl/>
        </w:rPr>
        <w:t>ت</w:t>
      </w:r>
      <w:r w:rsidRPr="00A81803">
        <w:rPr>
          <w:rFonts w:hint="cs"/>
          <w:rtl/>
        </w:rPr>
        <w:t>کب اعمال ناپسند</w:t>
      </w:r>
      <w:r w:rsidR="002153C9" w:rsidRPr="00A81803">
        <w:rPr>
          <w:rFonts w:hint="cs"/>
          <w:rtl/>
        </w:rPr>
        <w:t>ی</w:t>
      </w:r>
      <w:r w:rsidRPr="00A81803">
        <w:rPr>
          <w:rFonts w:hint="cs"/>
          <w:rtl/>
        </w:rPr>
        <w:t xml:space="preserve"> همچون وفا نکردن به سوگندها و</w:t>
      </w:r>
      <w:r w:rsidR="00B91976" w:rsidRPr="00A81803">
        <w:rPr>
          <w:rFonts w:hint="cs"/>
          <w:rtl/>
        </w:rPr>
        <w:t xml:space="preserve"> </w:t>
      </w:r>
      <w:r w:rsidRPr="00A81803">
        <w:rPr>
          <w:rFonts w:hint="cs"/>
          <w:rtl/>
        </w:rPr>
        <w:t>نذرها و نادیده‌گرفتن امور ویژ</w:t>
      </w:r>
      <w:r w:rsidR="00C565B2" w:rsidRPr="00A81803">
        <w:rPr>
          <w:rFonts w:hint="cs"/>
          <w:rtl/>
        </w:rPr>
        <w:t xml:space="preserve">ۀ </w:t>
      </w:r>
      <w:r w:rsidRPr="00A81803">
        <w:rPr>
          <w:rFonts w:hint="cs"/>
          <w:rtl/>
        </w:rPr>
        <w:t>نهی‌شد</w:t>
      </w:r>
      <w:r w:rsidR="00C565B2" w:rsidRPr="00A81803">
        <w:rPr>
          <w:rFonts w:hint="cs"/>
          <w:rtl/>
        </w:rPr>
        <w:t xml:space="preserve">ۀ </w:t>
      </w:r>
      <w:r w:rsidRPr="00A81803">
        <w:rPr>
          <w:rFonts w:hint="cs"/>
          <w:rtl/>
        </w:rPr>
        <w:t>دیگری می‌شوند، غافل از اینکه مطابق فرمود</w:t>
      </w:r>
      <w:r w:rsidR="00C565B2" w:rsidRPr="00A81803">
        <w:rPr>
          <w:rFonts w:hint="cs"/>
          <w:rtl/>
        </w:rPr>
        <w:t xml:space="preserve">ۀ </w:t>
      </w:r>
      <w:r w:rsidRPr="00A81803">
        <w:rPr>
          <w:rFonts w:hint="cs"/>
          <w:rtl/>
        </w:rPr>
        <w:t>خدا و رسول خدا جهت تهذیب نفس و پاک‌نمودن ذم</w:t>
      </w:r>
      <w:r w:rsidR="00C565B2" w:rsidRPr="00A81803">
        <w:rPr>
          <w:rFonts w:hint="cs"/>
          <w:rtl/>
        </w:rPr>
        <w:t xml:space="preserve">ۀ </w:t>
      </w:r>
      <w:r w:rsidRPr="00A81803">
        <w:rPr>
          <w:rFonts w:hint="cs"/>
          <w:rtl/>
        </w:rPr>
        <w:t>خود از گناه، چنین اعمالی ملزم به پرداخت کفار</w:t>
      </w:r>
      <w:r w:rsidR="00C565B2" w:rsidRPr="00A81803">
        <w:rPr>
          <w:rFonts w:hint="cs"/>
          <w:rtl/>
        </w:rPr>
        <w:t xml:space="preserve">ۀ </w:t>
      </w:r>
      <w:r w:rsidRPr="00A81803">
        <w:rPr>
          <w:rFonts w:hint="cs"/>
          <w:rtl/>
        </w:rPr>
        <w:t xml:space="preserve">هریک از آن‌ها می‌باشند. </w:t>
      </w:r>
    </w:p>
    <w:p w:rsidR="005E497D" w:rsidRPr="005E497D" w:rsidRDefault="005E497D" w:rsidP="00E15509">
      <w:pPr>
        <w:pStyle w:val="a0"/>
        <w:rPr>
          <w:i/>
          <w:iCs/>
          <w:rtl/>
        </w:rPr>
      </w:pPr>
      <w:r w:rsidRPr="00A81803">
        <w:rPr>
          <w:rFonts w:hint="cs"/>
          <w:rtl/>
        </w:rPr>
        <w:t>خوشبختانه در این رساله، مهم‌ترین اینگونه اعمالِ نهی‌شده و پرداخت کفار</w:t>
      </w:r>
      <w:r w:rsidR="00C565B2" w:rsidRPr="00A81803">
        <w:rPr>
          <w:rFonts w:hint="cs"/>
          <w:rtl/>
        </w:rPr>
        <w:t xml:space="preserve">ۀ </w:t>
      </w:r>
      <w:r w:rsidRPr="00A81803">
        <w:rPr>
          <w:rFonts w:hint="cs"/>
          <w:rtl/>
        </w:rPr>
        <w:t>هریک از آن‌ها، بیان گردیده است. به ویژه اعمالی که بیشتر مردم خواهان شناخت آن‌ها</w:t>
      </w:r>
      <w:r w:rsidR="00E15509" w:rsidRPr="00A81803">
        <w:rPr>
          <w:rFonts w:hint="cs"/>
          <w:rtl/>
        </w:rPr>
        <w:t xml:space="preserve"> </w:t>
      </w:r>
      <w:r w:rsidRPr="00A81803">
        <w:rPr>
          <w:rFonts w:hint="cs"/>
          <w:rtl/>
        </w:rPr>
        <w:t>و شیو</w:t>
      </w:r>
      <w:r w:rsidR="00C565B2" w:rsidRPr="00A81803">
        <w:rPr>
          <w:rFonts w:hint="cs"/>
          <w:rtl/>
        </w:rPr>
        <w:t xml:space="preserve">ۀ </w:t>
      </w:r>
      <w:r w:rsidRPr="00A81803">
        <w:rPr>
          <w:rFonts w:hint="cs"/>
          <w:rtl/>
        </w:rPr>
        <w:t>پرداخت کفار</w:t>
      </w:r>
      <w:r w:rsidR="00C565B2" w:rsidRPr="00A81803">
        <w:rPr>
          <w:rFonts w:hint="cs"/>
          <w:rtl/>
        </w:rPr>
        <w:t xml:space="preserve">ۀ </w:t>
      </w:r>
      <w:r w:rsidRPr="00A81803">
        <w:rPr>
          <w:rFonts w:hint="cs"/>
          <w:rtl/>
        </w:rPr>
        <w:t>آن‌ها می</w:t>
      </w:r>
      <w:r w:rsidR="00532ABA" w:rsidRPr="00A81803">
        <w:rPr>
          <w:rFonts w:hint="cs"/>
          <w:rtl/>
        </w:rPr>
        <w:t>‌</w:t>
      </w:r>
      <w:r w:rsidRPr="00A81803">
        <w:rPr>
          <w:rFonts w:hint="cs"/>
          <w:rtl/>
        </w:rPr>
        <w:t>باشند.</w:t>
      </w:r>
    </w:p>
    <w:sectPr w:rsidR="005E497D" w:rsidRPr="005E497D" w:rsidSect="006F2DC7">
      <w:headerReference w:type="default" r:id="rId26"/>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22" w:rsidRDefault="00DD5422">
      <w:pPr>
        <w:spacing w:after="0" w:line="240" w:lineRule="auto"/>
      </w:pPr>
      <w:r>
        <w:separator/>
      </w:r>
    </w:p>
  </w:endnote>
  <w:endnote w:type="continuationSeparator" w:id="0">
    <w:p w:rsidR="00DD5422" w:rsidRDefault="00DD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22" w:rsidRDefault="00DD5422">
      <w:pPr>
        <w:spacing w:after="0" w:line="240" w:lineRule="auto"/>
      </w:pPr>
      <w:r>
        <w:separator/>
      </w:r>
    </w:p>
  </w:footnote>
  <w:footnote w:type="continuationSeparator" w:id="0">
    <w:p w:rsidR="00DD5422" w:rsidRDefault="00DD5422">
      <w:pPr>
        <w:spacing w:after="0" w:line="240" w:lineRule="auto"/>
      </w:pPr>
      <w:r>
        <w:continuationSeparator/>
      </w:r>
    </w:p>
  </w:footnote>
  <w:footnote w:id="1">
    <w:p w:rsidR="00A81803" w:rsidRPr="00A81803" w:rsidRDefault="00A81803" w:rsidP="008773A9">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بخاری، ج: 4، ص: 214، شمارۀ: 3133 و مسلم، حدیث شمارۀ: 1649.</w:t>
      </w:r>
    </w:p>
  </w:footnote>
  <w:footnote w:id="2">
    <w:p w:rsidR="00A81803" w:rsidRPr="00A81803" w:rsidRDefault="00A81803" w:rsidP="00487FD7">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امام احمد. [مؤلف]</w:t>
      </w:r>
    </w:p>
    <w:p w:rsidR="00A81803" w:rsidRPr="00A81803" w:rsidRDefault="00A81803" w:rsidP="00D54E7B">
      <w:pPr>
        <w:pStyle w:val="a8"/>
        <w:ind w:firstLine="0"/>
        <w:rPr>
          <w:rtl/>
          <w:lang w:bidi="fa-IR"/>
        </w:rPr>
      </w:pPr>
      <w:r w:rsidRPr="00A81803">
        <w:rPr>
          <w:rFonts w:hint="cs"/>
          <w:rtl/>
          <w:lang w:bidi="fa-IR"/>
        </w:rPr>
        <w:t>آلبانی در السلسلة الصحیحة، حدیث شمارۀ: 254 می‌گوید: بر طبق شرط شیخین صحیح است. [مصحح]</w:t>
      </w:r>
    </w:p>
  </w:footnote>
  <w:footnote w:id="3">
    <w:p w:rsidR="00A81803" w:rsidRPr="00A81803" w:rsidRDefault="00A81803" w:rsidP="005153A7">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التمهید، ج: 20، ص: 267.</w:t>
      </w:r>
    </w:p>
  </w:footnote>
  <w:footnote w:id="4">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ابن ماجه، ج: 1، ص: 659 و حاکم، ج: 2، ص: 198. [مؤلف]</w:t>
      </w:r>
    </w:p>
    <w:p w:rsidR="00A81803" w:rsidRPr="00A81803" w:rsidRDefault="00A81803" w:rsidP="00D54E7B">
      <w:pPr>
        <w:pStyle w:val="a8"/>
        <w:ind w:firstLine="0"/>
        <w:rPr>
          <w:rtl/>
          <w:lang w:bidi="fa-IR"/>
        </w:rPr>
      </w:pPr>
      <w:r w:rsidRPr="00A81803">
        <w:rPr>
          <w:rFonts w:hint="cs"/>
          <w:rtl/>
          <w:lang w:bidi="fa-IR"/>
        </w:rPr>
        <w:t>امام نووی در المجموع، ج</w:t>
      </w:r>
      <w:r w:rsidRPr="00A81803">
        <w:rPr>
          <w:rtl/>
          <w:lang w:bidi="fa-IR"/>
        </w:rPr>
        <w:t xml:space="preserve">: </w:t>
      </w:r>
      <w:r w:rsidRPr="00A81803">
        <w:rPr>
          <w:rFonts w:hint="cs"/>
          <w:rtl/>
          <w:lang w:bidi="fa-IR"/>
        </w:rPr>
        <w:t>8،</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450، می‌گوید: صحیح است. [مصحح]</w:t>
      </w:r>
    </w:p>
  </w:footnote>
  <w:footnote w:id="5">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الشرح الکبیر، ج</w:t>
      </w:r>
      <w:r w:rsidRPr="00A81803">
        <w:rPr>
          <w:rtl/>
          <w:lang w:bidi="fa-IR"/>
        </w:rPr>
        <w:t xml:space="preserve">: </w:t>
      </w:r>
      <w:r w:rsidRPr="00A81803">
        <w:rPr>
          <w:rFonts w:hint="cs"/>
          <w:rtl/>
          <w:lang w:bidi="fa-IR"/>
        </w:rPr>
        <w:t>2،</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143.</w:t>
      </w:r>
    </w:p>
  </w:footnote>
  <w:footnote w:id="6">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بخاری، حدیث شمارۀ: 6664 و مسلم، حدیث شمارۀ: 127.</w:t>
      </w:r>
    </w:p>
  </w:footnote>
  <w:footnote w:id="7">
    <w:p w:rsidR="00A81803" w:rsidRPr="00A81803" w:rsidRDefault="00A81803" w:rsidP="00A36BD9">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نقل از الإجماع، ص: 137.</w:t>
      </w:r>
    </w:p>
  </w:footnote>
  <w:footnote w:id="8">
    <w:p w:rsidR="00A81803" w:rsidRPr="00A81803" w:rsidRDefault="00A81803" w:rsidP="00ED2C9D">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مغني المحتاج، ص: 321، الهدایة، ج: 2، ص: 74.</w:t>
      </w:r>
    </w:p>
  </w:footnote>
  <w:footnote w:id="9">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الشرح الکبیر،</w:t>
      </w:r>
      <w:r w:rsidRPr="00A81803">
        <w:rPr>
          <w:rFonts w:hint="cs"/>
          <w:rtl/>
        </w:rPr>
        <w:t xml:space="preserve"> </w:t>
      </w:r>
      <w:r w:rsidRPr="00A81803">
        <w:rPr>
          <w:rFonts w:hint="cs"/>
          <w:rtl/>
          <w:lang w:bidi="fa-IR"/>
        </w:rPr>
        <w:t>ج</w:t>
      </w:r>
      <w:r w:rsidRPr="00A81803">
        <w:rPr>
          <w:rtl/>
          <w:lang w:bidi="fa-IR"/>
        </w:rPr>
        <w:t xml:space="preserve">: </w:t>
      </w:r>
      <w:r w:rsidRPr="00A81803">
        <w:rPr>
          <w:rFonts w:hint="cs"/>
          <w:rtl/>
          <w:lang w:bidi="fa-IR"/>
        </w:rPr>
        <w:t>2،</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136 و الإنصاف، ج</w:t>
      </w:r>
      <w:r w:rsidRPr="00A81803">
        <w:rPr>
          <w:rtl/>
          <w:lang w:bidi="fa-IR"/>
        </w:rPr>
        <w:t xml:space="preserve">: </w:t>
      </w:r>
      <w:r w:rsidRPr="00A81803">
        <w:rPr>
          <w:rFonts w:hint="cs"/>
          <w:rtl/>
          <w:lang w:bidi="fa-IR"/>
        </w:rPr>
        <w:t>11،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8.</w:t>
      </w:r>
    </w:p>
  </w:footnote>
  <w:footnote w:id="10">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صحیح بخاری، ج</w:t>
      </w:r>
      <w:r w:rsidRPr="00A81803">
        <w:rPr>
          <w:rtl/>
          <w:lang w:bidi="fa-IR"/>
        </w:rPr>
        <w:t xml:space="preserve">: </w:t>
      </w:r>
      <w:r w:rsidRPr="00A81803">
        <w:rPr>
          <w:rFonts w:hint="cs"/>
          <w:rtl/>
          <w:lang w:bidi="fa-IR"/>
        </w:rPr>
        <w:t>4،</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151، حدیث شمارۀ: 6646 و مسلم، ج</w:t>
      </w:r>
      <w:r w:rsidRPr="00A81803">
        <w:rPr>
          <w:rtl/>
          <w:lang w:bidi="fa-IR"/>
        </w:rPr>
        <w:t xml:space="preserve">: </w:t>
      </w:r>
      <w:r w:rsidRPr="00A81803">
        <w:rPr>
          <w:rFonts w:hint="cs"/>
          <w:rtl/>
          <w:lang w:bidi="fa-IR"/>
        </w:rPr>
        <w:t>3،</w:t>
      </w:r>
      <w:r w:rsidRPr="00A81803">
        <w:rPr>
          <w:rtl/>
          <w:lang w:bidi="fa-IR"/>
        </w:rPr>
        <w:t xml:space="preserve"> </w:t>
      </w:r>
      <w:r w:rsidRPr="00A81803">
        <w:rPr>
          <w:rFonts w:hint="cs"/>
          <w:rtl/>
          <w:lang w:bidi="fa-IR"/>
        </w:rPr>
        <w:t>حدیث شمارۀ: 1646.</w:t>
      </w:r>
    </w:p>
  </w:footnote>
  <w:footnote w:id="11">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بخاری از ابوهریره، حدیث شمارۀ: 6301 و به نقل از ابوداود، حدیث: 3251، و ترمذی، حدیث شمارۀ: 1545.</w:t>
      </w:r>
    </w:p>
  </w:footnote>
  <w:footnote w:id="12">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نقل از: مجمع الأنهر،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544.</w:t>
      </w:r>
    </w:p>
  </w:footnote>
  <w:footnote w:id="13">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نقل از فتاوی شیخ ابن عثیمین، ج</w:t>
      </w:r>
      <w:r w:rsidRPr="00A81803">
        <w:rPr>
          <w:rtl/>
          <w:lang w:bidi="fa-IR"/>
        </w:rPr>
        <w:t xml:space="preserve">: </w:t>
      </w:r>
      <w:r w:rsidRPr="00A81803">
        <w:rPr>
          <w:rFonts w:hint="cs"/>
          <w:rtl/>
          <w:lang w:bidi="fa-IR"/>
        </w:rPr>
        <w:t>2،</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121.</w:t>
      </w:r>
    </w:p>
  </w:footnote>
  <w:footnote w:id="14">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زادالمعاد، ج</w:t>
      </w:r>
      <w:r w:rsidRPr="00A81803">
        <w:rPr>
          <w:rtl/>
          <w:lang w:bidi="fa-IR"/>
        </w:rPr>
        <w:t xml:space="preserve">: </w:t>
      </w:r>
      <w:r w:rsidRPr="00A81803">
        <w:rPr>
          <w:rFonts w:hint="cs"/>
          <w:rtl/>
          <w:lang w:bidi="fa-IR"/>
        </w:rPr>
        <w:t>3،</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61.</w:t>
      </w:r>
    </w:p>
  </w:footnote>
  <w:footnote w:id="15">
    <w:p w:rsidR="00A81803" w:rsidRPr="00A81803" w:rsidRDefault="00A81803" w:rsidP="00C96100">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نک: بدائع الصنائع، ج</w:t>
      </w:r>
      <w:r w:rsidRPr="00A81803">
        <w:rPr>
          <w:rtl/>
          <w:lang w:bidi="fa-IR"/>
        </w:rPr>
        <w:t xml:space="preserve">: </w:t>
      </w:r>
      <w:r w:rsidRPr="00A81803">
        <w:rPr>
          <w:rFonts w:hint="cs"/>
          <w:rtl/>
          <w:lang w:bidi="fa-IR"/>
        </w:rPr>
        <w:t>4،</w:t>
      </w:r>
      <w:r w:rsidRPr="00A81803">
        <w:rPr>
          <w:rtl/>
          <w:lang w:bidi="fa-IR"/>
        </w:rPr>
        <w:t xml:space="preserve"> </w:t>
      </w:r>
      <w:r w:rsidRPr="00A81803">
        <w:rPr>
          <w:rFonts w:hint="cs"/>
          <w:rtl/>
          <w:lang w:bidi="fa-IR"/>
        </w:rPr>
        <w:t>شمارۀ:1600.</w:t>
      </w:r>
    </w:p>
  </w:footnote>
  <w:footnote w:id="16">
    <w:p w:rsidR="00A81803" w:rsidRPr="00A81803" w:rsidRDefault="00A81803" w:rsidP="00A36BD9">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این دلیل سوگند دروغ کفّاره ندارد، چون آن از گناهان کبیره است، و مسلماً گناه کبیره بزرگ‌تر و بیش‌تر از آن است که با کفّاره پاک و برداشته شود، بلکه کسی که چنین سوگندی را یاد می‌کند کیفرش فرورفتن در آتش جهنم است، بنابراین بر او واجب است که فوری توبه کند و حقوق ضایع‌شده را جبران و به صاحبش برگرداند. نقل از فقة السنّه جلد 3، ص 181. [مترجم]</w:t>
      </w:r>
    </w:p>
  </w:footnote>
  <w:footnote w:id="17">
    <w:p w:rsidR="00A81803" w:rsidRPr="00A81803" w:rsidRDefault="00A81803" w:rsidP="00A6664F">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احمد، ابوداود، ابن ماجه و ترمذی و حاکم نیز آن را صحیح دانسته است. [مؤلف]</w:t>
      </w:r>
    </w:p>
    <w:p w:rsidR="00A81803" w:rsidRPr="00A81803" w:rsidRDefault="00A81803" w:rsidP="00D54E7B">
      <w:pPr>
        <w:pStyle w:val="a8"/>
        <w:ind w:firstLine="0"/>
        <w:rPr>
          <w:rtl/>
          <w:lang w:bidi="fa-IR"/>
        </w:rPr>
      </w:pPr>
      <w:r w:rsidRPr="00A81803">
        <w:rPr>
          <w:rFonts w:hint="cs"/>
          <w:rtl/>
          <w:lang w:bidi="fa-IR"/>
        </w:rPr>
        <w:t>آلبانی در صحیح الجامع، حدیث شمارۀ: 3027، می‌گوید: حسن است. [مصحح]</w:t>
      </w:r>
    </w:p>
  </w:footnote>
  <w:footnote w:id="18">
    <w:p w:rsidR="00A81803" w:rsidRPr="00A81803" w:rsidRDefault="00A81803" w:rsidP="0041525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خوانندۀ محترم، نظر به اینکه در این رساله مسأله طلاق از یک جهت بر اساس مذاهب اربعه مطرح شده و از جهت دیگر نیز چون امری بسیار حساس و سرنوشت‌ساز می‌باشد، لذا کسی که خواهان واقعیت موضوع و روشن‌شدن شیوه</w:t>
      </w:r>
      <w:r w:rsidR="00415255">
        <w:rPr>
          <w:rFonts w:hint="cs"/>
          <w:rtl/>
          <w:lang w:bidi="fa-IR"/>
        </w:rPr>
        <w:t>‌</w:t>
      </w:r>
      <w:r w:rsidRPr="00A81803">
        <w:rPr>
          <w:rFonts w:hint="cs"/>
          <w:rtl/>
          <w:lang w:bidi="fa-IR"/>
        </w:rPr>
        <w:t>ی تلفظ به طلاق، همچنین طالب درستی وقوع و یا عدم وقوع آن می‌باشد، لازم است که به کتاب‌های معتبر و مفصل فقهِ مذهب مربوط به خود مراجعه نماید تا حقیقت مطلب به طور یقین برایش مشخص گردد. والله اعلم بالصواب. [مترجم]</w:t>
      </w:r>
    </w:p>
  </w:footnote>
  <w:footnote w:id="19">
    <w:p w:rsidR="00A81803" w:rsidRPr="00A81803" w:rsidRDefault="00A81803" w:rsidP="00B93A52">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مواهب الجلیل، ج</w:t>
      </w:r>
      <w:r w:rsidRPr="00A81803">
        <w:rPr>
          <w:rtl/>
          <w:lang w:bidi="fa-IR"/>
        </w:rPr>
        <w:t xml:space="preserve">: </w:t>
      </w:r>
      <w:r w:rsidRPr="00A81803">
        <w:rPr>
          <w:rFonts w:hint="cs"/>
          <w:rtl/>
          <w:lang w:bidi="fa-IR"/>
        </w:rPr>
        <w:t>3،</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 xml:space="preserve">257 </w:t>
      </w:r>
      <w:r w:rsidRPr="00A81803">
        <w:rPr>
          <w:rtl/>
          <w:lang w:bidi="fa-IR"/>
        </w:rPr>
        <w:t>–</w:t>
      </w:r>
      <w:r w:rsidRPr="00A81803">
        <w:rPr>
          <w:rFonts w:hint="cs"/>
          <w:rtl/>
          <w:lang w:bidi="fa-IR"/>
        </w:rPr>
        <w:t xml:space="preserve"> التفریع،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387.</w:t>
      </w:r>
    </w:p>
  </w:footnote>
  <w:footnote w:id="20">
    <w:p w:rsidR="00A81803" w:rsidRPr="00A81803" w:rsidRDefault="00A81803" w:rsidP="00B93A52">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صحیح بخاری، کتاب الأَی</w:t>
      </w:r>
      <w:r w:rsidRPr="00A81803">
        <w:rPr>
          <w:rFonts w:hint="cs"/>
          <w:rtl/>
        </w:rPr>
        <w:t>ْ</w:t>
      </w:r>
      <w:r w:rsidRPr="00A81803">
        <w:rPr>
          <w:rFonts w:hint="cs"/>
          <w:rtl/>
          <w:lang w:bidi="fa-IR"/>
        </w:rPr>
        <w:t>مان والنذور، ج</w:t>
      </w:r>
      <w:r w:rsidRPr="00A81803">
        <w:rPr>
          <w:rtl/>
          <w:lang w:bidi="fa-IR"/>
        </w:rPr>
        <w:t xml:space="preserve">: </w:t>
      </w:r>
      <w:r w:rsidRPr="00A81803">
        <w:rPr>
          <w:rFonts w:hint="cs"/>
          <w:rtl/>
          <w:lang w:bidi="fa-IR"/>
        </w:rPr>
        <w:t>4،</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174 - جامع ترمذی، ج: 5، ص: 126.</w:t>
      </w:r>
    </w:p>
  </w:footnote>
  <w:footnote w:id="21">
    <w:p w:rsidR="00A81803" w:rsidRPr="00A81803" w:rsidRDefault="00A81803" w:rsidP="00B93A52">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بخاری، حدیث شماره: 6700.</w:t>
      </w:r>
    </w:p>
  </w:footnote>
  <w:footnote w:id="22">
    <w:p w:rsidR="00A81803" w:rsidRPr="00A81803" w:rsidRDefault="00A81803" w:rsidP="00B93A52">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همان.</w:t>
      </w:r>
    </w:p>
  </w:footnote>
  <w:footnote w:id="23">
    <w:p w:rsidR="00A81803" w:rsidRPr="00A81803" w:rsidRDefault="00A81803" w:rsidP="00B93A52">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مجموع الفتاوی، ج</w:t>
      </w:r>
      <w:r w:rsidRPr="00A81803">
        <w:rPr>
          <w:rtl/>
          <w:lang w:bidi="fa-IR"/>
        </w:rPr>
        <w:t xml:space="preserve">: </w:t>
      </w:r>
      <w:r w:rsidRPr="00A81803">
        <w:rPr>
          <w:rFonts w:hint="cs"/>
          <w:rtl/>
          <w:lang w:bidi="fa-IR"/>
        </w:rPr>
        <w:t>11،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354.</w:t>
      </w:r>
    </w:p>
  </w:footnote>
  <w:footnote w:id="24">
    <w:p w:rsidR="00A81803" w:rsidRPr="00A81803" w:rsidRDefault="00A81803" w:rsidP="0013195C">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مسند احمد، ج</w:t>
      </w:r>
      <w:r w:rsidRPr="00A81803">
        <w:rPr>
          <w:rtl/>
          <w:lang w:bidi="fa-IR"/>
        </w:rPr>
        <w:t xml:space="preserve">: </w:t>
      </w:r>
      <w:r w:rsidRPr="00A81803">
        <w:rPr>
          <w:rFonts w:hint="cs"/>
          <w:rtl/>
          <w:lang w:bidi="fa-IR"/>
        </w:rPr>
        <w:t>4،</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433. [مؤلف].</w:t>
      </w:r>
    </w:p>
    <w:p w:rsidR="00A81803" w:rsidRPr="00A81803" w:rsidRDefault="00A81803" w:rsidP="00D54E7B">
      <w:pPr>
        <w:pStyle w:val="a8"/>
        <w:ind w:firstLine="0"/>
        <w:rPr>
          <w:sz w:val="23"/>
          <w:szCs w:val="23"/>
          <w:rtl/>
          <w:lang w:bidi="fa-IR"/>
        </w:rPr>
      </w:pPr>
      <w:r w:rsidRPr="00A81803">
        <w:rPr>
          <w:rFonts w:hint="cs"/>
          <w:sz w:val="23"/>
          <w:szCs w:val="23"/>
          <w:rtl/>
          <w:lang w:bidi="fa-IR"/>
        </w:rPr>
        <w:t>آلبانی در صحیح الترمذی، حدیث شمارۀ: 1545، می‌گوید: صحیح لغیره است. [مصحح]</w:t>
      </w:r>
    </w:p>
  </w:footnote>
  <w:footnote w:id="25">
    <w:p w:rsidR="00A81803" w:rsidRPr="00A81803" w:rsidRDefault="00A81803" w:rsidP="0013195C">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آلبانی در صحیح ابوداود، حدیث شمارۀ: 3316، می‌گوید: صحیح است. [مصحح]</w:t>
      </w:r>
    </w:p>
  </w:footnote>
  <w:footnote w:id="26">
    <w:p w:rsidR="00A81803" w:rsidRPr="00A81803" w:rsidRDefault="00A81803" w:rsidP="0013195C">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صحیح مسلم، حدیث شماره: 1636.</w:t>
      </w:r>
    </w:p>
  </w:footnote>
  <w:footnote w:id="27">
    <w:p w:rsidR="00A81803" w:rsidRPr="00A81803" w:rsidRDefault="00A81803" w:rsidP="0026782E">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احمد. [مؤلف]</w:t>
      </w:r>
    </w:p>
    <w:p w:rsidR="00A81803" w:rsidRPr="00A81803" w:rsidRDefault="00A81803" w:rsidP="00DC5CDD">
      <w:pPr>
        <w:pStyle w:val="a8"/>
        <w:ind w:firstLine="0"/>
        <w:rPr>
          <w:rtl/>
          <w:lang w:bidi="fa-IR"/>
        </w:rPr>
      </w:pPr>
      <w:r w:rsidRPr="00A81803">
        <w:rPr>
          <w:rFonts w:hint="cs"/>
          <w:rtl/>
          <w:lang w:bidi="fa-IR"/>
        </w:rPr>
        <w:t>آلبانی در صحیح الجامع، حدیث شمارۀ: 4488، می‌گوید: صحیح است. [مصحح]</w:t>
      </w:r>
    </w:p>
  </w:footnote>
  <w:footnote w:id="28">
    <w:p w:rsidR="00A81803" w:rsidRPr="00A81803" w:rsidRDefault="00A81803" w:rsidP="00756AD4">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همان.</w:t>
      </w:r>
    </w:p>
  </w:footnote>
  <w:footnote w:id="29">
    <w:p w:rsidR="00A81803" w:rsidRPr="00A81803" w:rsidRDefault="00A81803" w:rsidP="0026782E">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چنان‌که در دو آیه 92 و 93 سورۀ نساء در چند سطر قبل بیان گردید.</w:t>
      </w:r>
    </w:p>
  </w:footnote>
  <w:footnote w:id="30">
    <w:p w:rsidR="00A81803" w:rsidRPr="00A81803" w:rsidRDefault="00A81803" w:rsidP="0026782E">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ترجمه آیه‌های 92 و 93 سورۀ نساء.</w:t>
      </w:r>
    </w:p>
  </w:footnote>
  <w:footnote w:id="31">
    <w:p w:rsidR="00A81803" w:rsidRPr="00A81803" w:rsidRDefault="00A81803" w:rsidP="00756AD4">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قوانین الأحکام، ص</w:t>
      </w:r>
      <w:r w:rsidRPr="00A81803">
        <w:rPr>
          <w:rtl/>
          <w:lang w:bidi="fa-IR"/>
        </w:rPr>
        <w:t xml:space="preserve">: </w:t>
      </w:r>
      <w:r w:rsidRPr="00A81803">
        <w:rPr>
          <w:rFonts w:hint="cs"/>
          <w:rtl/>
          <w:lang w:bidi="fa-IR"/>
        </w:rPr>
        <w:t>377، بدائع الصنائع، ج</w:t>
      </w:r>
      <w:r w:rsidRPr="00A81803">
        <w:rPr>
          <w:rtl/>
          <w:lang w:bidi="fa-IR"/>
        </w:rPr>
        <w:t xml:space="preserve">: </w:t>
      </w:r>
      <w:r w:rsidRPr="00A81803">
        <w:rPr>
          <w:rFonts w:hint="cs"/>
          <w:rtl/>
          <w:lang w:bidi="fa-IR"/>
        </w:rPr>
        <w:t>5،</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96.</w:t>
      </w:r>
    </w:p>
  </w:footnote>
  <w:footnote w:id="32">
    <w:p w:rsidR="00A81803" w:rsidRPr="00A81803" w:rsidRDefault="00A81803" w:rsidP="00756AD4">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نک: فتاوی شیخ محمد بن ابراهیم، ج</w:t>
      </w:r>
      <w:r w:rsidRPr="00A81803">
        <w:rPr>
          <w:rtl/>
          <w:lang w:bidi="fa-IR"/>
        </w:rPr>
        <w:t xml:space="preserve">: </w:t>
      </w:r>
      <w:r w:rsidRPr="00A81803">
        <w:rPr>
          <w:rFonts w:hint="cs"/>
          <w:rtl/>
          <w:lang w:bidi="fa-IR"/>
        </w:rPr>
        <w:t>11،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368.</w:t>
      </w:r>
    </w:p>
  </w:footnote>
  <w:footnote w:id="33">
    <w:p w:rsidR="00A81803" w:rsidRPr="00A81803" w:rsidRDefault="00A81803" w:rsidP="007C418C">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صحیح بخاری، حدیث شمارۀ: 1. [مصحح]</w:t>
      </w:r>
    </w:p>
  </w:footnote>
  <w:footnote w:id="34">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بخاری و مسلم.</w:t>
      </w:r>
    </w:p>
  </w:footnote>
  <w:footnote w:id="35">
    <w:p w:rsidR="00A81803" w:rsidRPr="00A81803" w:rsidRDefault="00A81803" w:rsidP="00756AD4">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المغنی، ج</w:t>
      </w:r>
      <w:r w:rsidRPr="00A81803">
        <w:rPr>
          <w:rtl/>
          <w:lang w:bidi="fa-IR"/>
        </w:rPr>
        <w:t xml:space="preserve">: </w:t>
      </w:r>
      <w:r w:rsidRPr="00A81803">
        <w:rPr>
          <w:rFonts w:hint="cs"/>
          <w:rtl/>
          <w:lang w:bidi="fa-IR"/>
        </w:rPr>
        <w:t>10،</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38 و مغنی المحتاج، ج</w:t>
      </w:r>
      <w:r w:rsidRPr="00A81803">
        <w:rPr>
          <w:rtl/>
          <w:lang w:bidi="fa-IR"/>
        </w:rPr>
        <w:t xml:space="preserve">: </w:t>
      </w:r>
      <w:r w:rsidRPr="00A81803">
        <w:rPr>
          <w:rFonts w:hint="cs"/>
          <w:rtl/>
          <w:lang w:bidi="fa-IR"/>
        </w:rPr>
        <w:t>4،</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108.</w:t>
      </w:r>
    </w:p>
  </w:footnote>
  <w:footnote w:id="36">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 xml:space="preserve">برای اطلاع بیش‌تر به شروط معتبر دربارۀ کفّاره ظهار مراجعه شود. </w:t>
      </w:r>
    </w:p>
  </w:footnote>
  <w:footnote w:id="37">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خُنثی: کسی است که هم شرمِ مرد را دارد و هم شرمِ زن را. «المنجد». آنکه دارای آلت مردی و زنی هردو باشد: نر و ماده. «فرهنگ فارسی معین». [مترجم].</w:t>
      </w:r>
    </w:p>
  </w:footnote>
  <w:footnote w:id="38">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حدیث نقل شده در اول این مبحث که شیخین آن را از ابوهریره روایت نموده‌اند. و به نقل از: الصیام احکام و آداب از مؤلف: ص 93.</w:t>
      </w:r>
    </w:p>
  </w:footnote>
  <w:footnote w:id="39">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نقل از کتاب: الصیام أحکام و آداب، ص: 93.</w:t>
      </w:r>
    </w:p>
  </w:footnote>
  <w:footnote w:id="40">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مرجع سابق.</w:t>
      </w:r>
    </w:p>
  </w:footnote>
  <w:footnote w:id="41">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همان مرجع سابق، ص 87.</w:t>
      </w:r>
    </w:p>
  </w:footnote>
  <w:footnote w:id="42">
    <w:p w:rsidR="00A81803" w:rsidRPr="00A81803" w:rsidRDefault="00A81803" w:rsidP="00756AD4">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الشرح الکبیر، ج</w:t>
      </w:r>
      <w:r w:rsidRPr="00A81803">
        <w:rPr>
          <w:rtl/>
          <w:lang w:bidi="fa-IR"/>
        </w:rPr>
        <w:t xml:space="preserve">: </w:t>
      </w:r>
      <w:r w:rsidRPr="00A81803">
        <w:rPr>
          <w:rFonts w:hint="cs"/>
          <w:rtl/>
          <w:lang w:bidi="fa-IR"/>
        </w:rPr>
        <w:t>3،</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81 و المهذب،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187.</w:t>
      </w:r>
    </w:p>
  </w:footnote>
  <w:footnote w:id="43">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 xml:space="preserve">به روایت مسلم از أنس، حدیث شمارۀ: 302. </w:t>
      </w:r>
    </w:p>
  </w:footnote>
  <w:footnote w:id="44">
    <w:p w:rsidR="00A81803" w:rsidRPr="00A81803" w:rsidRDefault="00A81803" w:rsidP="00CC702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صحیح سنن ابی داود،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51.</w:t>
      </w:r>
    </w:p>
  </w:footnote>
  <w:footnote w:id="45">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اصحاب سنن: (ابوداود، نسائی، دارمی، ابن ماجه و حاکم) در سنن خود با سند صحیح. [مؤلف]</w:t>
      </w:r>
    </w:p>
    <w:p w:rsidR="00A81803" w:rsidRPr="00A81803" w:rsidRDefault="00A81803" w:rsidP="00B33500">
      <w:pPr>
        <w:pStyle w:val="a8"/>
        <w:ind w:firstLine="0"/>
        <w:rPr>
          <w:rtl/>
          <w:lang w:bidi="fa-IR"/>
        </w:rPr>
      </w:pPr>
      <w:r w:rsidRPr="00A81803">
        <w:rPr>
          <w:rFonts w:hint="cs"/>
          <w:rtl/>
          <w:lang w:bidi="fa-IR"/>
        </w:rPr>
        <w:t>آلبانی در صحیح ابی داود، حدیث شماره: 264، می‌گوید: صحیح است. [مصحح]</w:t>
      </w:r>
    </w:p>
  </w:footnote>
  <w:footnote w:id="46">
    <w:p w:rsidR="00A81803" w:rsidRPr="00A81803" w:rsidRDefault="00A81803" w:rsidP="00CC702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صحيح أبی داود،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52. [مؤلف]</w:t>
      </w:r>
    </w:p>
    <w:p w:rsidR="00A81803" w:rsidRPr="00A81803" w:rsidRDefault="00A81803" w:rsidP="00B33500">
      <w:pPr>
        <w:pStyle w:val="a8"/>
        <w:ind w:firstLine="0"/>
        <w:rPr>
          <w:rtl/>
          <w:lang w:bidi="fa-IR"/>
        </w:rPr>
      </w:pPr>
      <w:r w:rsidRPr="00A81803">
        <w:rPr>
          <w:rFonts w:hint="cs"/>
          <w:rtl/>
          <w:lang w:bidi="fa-IR"/>
        </w:rPr>
        <w:t>آلبانی در صحیح ابی داود، حدیث شماره: 265، می‌گوید: صحیح است. [مصحح]</w:t>
      </w:r>
    </w:p>
  </w:footnote>
  <w:footnote w:id="47">
    <w:p w:rsidR="00A81803" w:rsidRPr="00A81803" w:rsidRDefault="00A81803" w:rsidP="00CC702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خطابی، معالم السنن،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181.</w:t>
      </w:r>
    </w:p>
  </w:footnote>
  <w:footnote w:id="48">
    <w:p w:rsidR="00A81803" w:rsidRPr="00A81803" w:rsidRDefault="00A81803" w:rsidP="00CC702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صحیح سنن أبی داود،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 xml:space="preserve">51. </w:t>
      </w:r>
    </w:p>
  </w:footnote>
  <w:footnote w:id="49">
    <w:p w:rsidR="00A81803" w:rsidRPr="00A81803" w:rsidRDefault="00A81803" w:rsidP="00CC702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المغنی،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417.</w:t>
      </w:r>
    </w:p>
  </w:footnote>
  <w:footnote w:id="50">
    <w:p w:rsidR="00A81803" w:rsidRPr="00A81803" w:rsidRDefault="00A81803" w:rsidP="00CC702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المغنی، ج</w:t>
      </w:r>
      <w:r w:rsidRPr="00A81803">
        <w:rPr>
          <w:rtl/>
          <w:lang w:bidi="fa-IR"/>
        </w:rPr>
        <w:t xml:space="preserve">: </w:t>
      </w:r>
      <w:r w:rsidRPr="00A81803">
        <w:rPr>
          <w:rFonts w:hint="cs"/>
          <w:rtl/>
          <w:lang w:bidi="fa-IR"/>
        </w:rPr>
        <w:t>1،</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418.</w:t>
      </w:r>
    </w:p>
  </w:footnote>
  <w:footnote w:id="51">
    <w:p w:rsidR="00A81803" w:rsidRPr="00A81803" w:rsidRDefault="00A81803" w:rsidP="00983265">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 xml:space="preserve">کتاب الزکاة وتطبیقاتها المعاصرة تألیف مؤلفِ این رساله، ص: 91. </w:t>
      </w:r>
    </w:p>
  </w:footnote>
  <w:footnote w:id="52">
    <w:p w:rsidR="00A81803" w:rsidRPr="00A81803" w:rsidRDefault="00A81803" w:rsidP="00E67403">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فَرَقَ، پیمانه معروفی است در مدینه که معادل سه صاع می‌باشد و هر صاع نیز برابر است با 5/2 کیلو. [مؤلف].</w:t>
      </w:r>
    </w:p>
  </w:footnote>
  <w:footnote w:id="53">
    <w:p w:rsidR="00A81803" w:rsidRPr="00A81803" w:rsidRDefault="00A81803" w:rsidP="00F17DF8">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المغنی، ج</w:t>
      </w:r>
      <w:r w:rsidRPr="00A81803">
        <w:rPr>
          <w:rtl/>
          <w:lang w:bidi="fa-IR"/>
        </w:rPr>
        <w:t xml:space="preserve">: </w:t>
      </w:r>
      <w:r w:rsidRPr="00A81803">
        <w:rPr>
          <w:rFonts w:hint="cs"/>
          <w:rtl/>
          <w:lang w:bidi="fa-IR"/>
        </w:rPr>
        <w:t>9،</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384.</w:t>
      </w:r>
    </w:p>
  </w:footnote>
  <w:footnote w:id="54">
    <w:p w:rsidR="00A81803" w:rsidRPr="00A81803" w:rsidRDefault="00A81803" w:rsidP="00223CAB">
      <w:pPr>
        <w:pStyle w:val="a8"/>
        <w:rPr>
          <w:rtl/>
          <w:lang w:bidi="fa-IR"/>
        </w:rPr>
      </w:pPr>
      <w:r w:rsidRPr="00A81803">
        <w:rPr>
          <w:rStyle w:val="FootnoteReference"/>
          <w:vertAlign w:val="baseline"/>
        </w:rPr>
        <w:footnoteRef/>
      </w:r>
      <w:r w:rsidRPr="00A81803">
        <w:rPr>
          <w:rtl/>
          <w:lang w:bidi="fa-IR"/>
        </w:rPr>
        <w:t xml:space="preserve">- </w:t>
      </w:r>
      <w:r w:rsidRPr="00A81803">
        <w:rPr>
          <w:rFonts w:hint="cs"/>
          <w:spacing w:val="-2"/>
          <w:rtl/>
          <w:lang w:bidi="fa-IR"/>
        </w:rPr>
        <w:t>تحلیل اول، به این معنی است: هنگامی که حجاج روز دهم ذیحجه وارد منی شدند و رمی جمرۀ عقبه و ذبح قربانی را انجام دادند از احرام خارج می‌شود و چیزهایی که در حال احرام بر آنان حرام بود حلال می‌گردد؛ به جز عمل مقاربت با همسر. [مترجم]</w:t>
      </w:r>
    </w:p>
  </w:footnote>
  <w:footnote w:id="55">
    <w:p w:rsidR="00A81803" w:rsidRPr="00A81803" w:rsidRDefault="00A81803" w:rsidP="00983265">
      <w:pPr>
        <w:pStyle w:val="a8"/>
        <w:widowControl w:val="0"/>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نک: المغنی، ج</w:t>
      </w:r>
      <w:r w:rsidRPr="00A81803">
        <w:rPr>
          <w:rtl/>
          <w:lang w:bidi="fa-IR"/>
        </w:rPr>
        <w:t xml:space="preserve">: </w:t>
      </w:r>
      <w:r w:rsidRPr="00A81803">
        <w:rPr>
          <w:rFonts w:hint="cs"/>
          <w:rtl/>
          <w:lang w:bidi="fa-IR"/>
        </w:rPr>
        <w:t>5،</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185. [مؤلف]</w:t>
      </w:r>
    </w:p>
    <w:p w:rsidR="00A81803" w:rsidRPr="00A81803" w:rsidRDefault="00A81803" w:rsidP="00983265">
      <w:pPr>
        <w:pStyle w:val="a8"/>
        <w:widowControl w:val="0"/>
        <w:ind w:firstLine="0"/>
        <w:rPr>
          <w:rtl/>
          <w:lang w:bidi="fa-IR"/>
        </w:rPr>
      </w:pPr>
      <w:r w:rsidRPr="00A81803">
        <w:rPr>
          <w:rFonts w:hint="cs"/>
          <w:rtl/>
          <w:lang w:bidi="fa-IR"/>
        </w:rPr>
        <w:t>شایان ذکر است: اگرچه نباید گیاهان و درختان آنجا را بُرید یا کند، ولی جایز است که حیوانات را در آنجا برای چرانیدن گیاهان رها کرد، (همچنین قیاس بر جایزبودن کندن گیاهِ اذخر، بنابر قول اصح گرفتن گیاهان و بریدن برگِ درختان (در غیر حال احرام) برای مردمان رواست، چون نیاز به آن‌ها برای درمان و نجاتِ جانِ افراد شدیدتر و لازم‌تر است از نیاز به گیاهِ اذخر برای رفع نیازهای خانه و غیره. نقل از فقه آسان ص: 304. [مترجم]</w:t>
      </w:r>
    </w:p>
  </w:footnote>
  <w:footnote w:id="56">
    <w:p w:rsidR="00A81803" w:rsidRPr="00A81803" w:rsidRDefault="00A81803" w:rsidP="00F17DF8">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به روایت بخاری، ج</w:t>
      </w:r>
      <w:r w:rsidRPr="00A81803">
        <w:rPr>
          <w:rtl/>
          <w:lang w:bidi="fa-IR"/>
        </w:rPr>
        <w:t xml:space="preserve">: </w:t>
      </w:r>
      <w:r w:rsidRPr="00A81803">
        <w:rPr>
          <w:rFonts w:hint="cs"/>
          <w:rtl/>
          <w:lang w:bidi="fa-IR"/>
        </w:rPr>
        <w:t>3،</w:t>
      </w:r>
      <w:r w:rsidRPr="00A81803">
        <w:rPr>
          <w:rtl/>
          <w:lang w:bidi="fa-IR"/>
        </w:rPr>
        <w:t xml:space="preserve"> </w:t>
      </w:r>
      <w:r w:rsidRPr="00A81803">
        <w:rPr>
          <w:rFonts w:hint="cs"/>
          <w:rtl/>
          <w:lang w:bidi="fa-IR"/>
        </w:rPr>
        <w:t>حدیث</w:t>
      </w:r>
      <w:r w:rsidRPr="00A81803">
        <w:rPr>
          <w:rtl/>
          <w:lang w:bidi="fa-IR"/>
        </w:rPr>
        <w:t xml:space="preserve">: </w:t>
      </w:r>
      <w:r w:rsidRPr="00A81803">
        <w:rPr>
          <w:rFonts w:hint="cs"/>
          <w:rtl/>
          <w:lang w:bidi="fa-IR"/>
        </w:rPr>
        <w:t>181،116،115، و مسلم، ج</w:t>
      </w:r>
      <w:r w:rsidRPr="00A81803">
        <w:rPr>
          <w:rtl/>
          <w:lang w:bidi="fa-IR"/>
        </w:rPr>
        <w:t xml:space="preserve">: </w:t>
      </w:r>
      <w:r w:rsidRPr="00A81803">
        <w:rPr>
          <w:rFonts w:hint="cs"/>
          <w:rtl/>
          <w:lang w:bidi="fa-IR"/>
        </w:rPr>
        <w:t>2،</w:t>
      </w:r>
      <w:r w:rsidRPr="00A81803">
        <w:rPr>
          <w:rtl/>
          <w:lang w:bidi="fa-IR"/>
        </w:rPr>
        <w:t xml:space="preserve"> </w:t>
      </w:r>
      <w:r w:rsidRPr="00A81803">
        <w:rPr>
          <w:rFonts w:hint="cs"/>
          <w:rtl/>
          <w:lang w:bidi="fa-IR"/>
        </w:rPr>
        <w:t>حدیث: 984.</w:t>
      </w:r>
    </w:p>
  </w:footnote>
  <w:footnote w:id="57">
    <w:p w:rsidR="00A81803" w:rsidRPr="00A81803" w:rsidRDefault="00A81803" w:rsidP="00F17DF8">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نک: فتح الباری شرح صحیح بخاری، ج: 4 حدیث: 1867، و صحیح مسلم، ج: 5، حدیث: 467. [مترجم]</w:t>
      </w:r>
    </w:p>
  </w:footnote>
  <w:footnote w:id="58">
    <w:p w:rsidR="00A81803" w:rsidRPr="007F1910" w:rsidRDefault="00A81803" w:rsidP="00F17DF8">
      <w:pPr>
        <w:pStyle w:val="a8"/>
        <w:rPr>
          <w:rtl/>
          <w:lang w:bidi="fa-IR"/>
        </w:rPr>
      </w:pPr>
      <w:r w:rsidRPr="00A81803">
        <w:rPr>
          <w:rStyle w:val="FootnoteReference"/>
          <w:vertAlign w:val="baseline"/>
        </w:rPr>
        <w:footnoteRef/>
      </w:r>
      <w:r w:rsidRPr="00A81803">
        <w:rPr>
          <w:rtl/>
          <w:lang w:bidi="fa-IR"/>
        </w:rPr>
        <w:t xml:space="preserve">- </w:t>
      </w:r>
      <w:r w:rsidRPr="00A81803">
        <w:rPr>
          <w:rFonts w:hint="cs"/>
          <w:rtl/>
          <w:lang w:bidi="fa-IR"/>
        </w:rPr>
        <w:t>شرح الممتع علی زاد المستقنع، ج</w:t>
      </w:r>
      <w:r w:rsidRPr="00A81803">
        <w:rPr>
          <w:rtl/>
          <w:lang w:bidi="fa-IR"/>
        </w:rPr>
        <w:t xml:space="preserve">: </w:t>
      </w:r>
      <w:r w:rsidRPr="00A81803">
        <w:rPr>
          <w:rFonts w:hint="cs"/>
          <w:rtl/>
          <w:lang w:bidi="fa-IR"/>
        </w:rPr>
        <w:t>7،</w:t>
      </w:r>
      <w:r w:rsidRPr="00A81803">
        <w:rPr>
          <w:rtl/>
          <w:lang w:bidi="fa-IR"/>
        </w:rPr>
        <w:t xml:space="preserve"> </w:t>
      </w:r>
      <w:r w:rsidRPr="00A81803">
        <w:rPr>
          <w:rFonts w:hint="cs"/>
          <w:rtl/>
          <w:lang w:bidi="fa-IR"/>
        </w:rPr>
        <w:t>ص</w:t>
      </w:r>
      <w:r w:rsidRPr="00A81803">
        <w:rPr>
          <w:rtl/>
          <w:lang w:bidi="fa-IR"/>
        </w:rPr>
        <w:t xml:space="preserve">: </w:t>
      </w:r>
      <w:r w:rsidRPr="00A81803">
        <w:rPr>
          <w:rFonts w:hint="cs"/>
          <w:rtl/>
          <w:lang w:bidi="fa-IR"/>
        </w:rPr>
        <w:t>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A36BD9">
    <w:pPr>
      <w:pStyle w:val="Header"/>
      <w:tabs>
        <w:tab w:val="clear" w:pos="4513"/>
        <w:tab w:val="clear" w:pos="9026"/>
        <w:tab w:val="right" w:pos="282"/>
        <w:tab w:val="right" w:pos="4251"/>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0E6D87BC" wp14:editId="1AFCFE0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17FB4"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B0D66">
      <w:rPr>
        <w:rFonts w:ascii="IRNazli" w:hAnsi="IRNazli" w:cs="IRNazli" w:hint="cs"/>
        <w:noProof/>
        <w:sz w:val="28"/>
        <w:szCs w:val="28"/>
        <w:rtl/>
      </w:rPr>
      <w:t>‌ز</w:t>
    </w:r>
    <w:r w:rsidRPr="008602DE">
      <w:rPr>
        <w:rFonts w:ascii="IRNazli" w:hAnsi="IRNazli" w:cs="IRNazli"/>
        <w:sz w:val="28"/>
        <w:szCs w:val="28"/>
        <w:rtl/>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607014">
    <w:pPr>
      <w:pStyle w:val="Header"/>
      <w:tabs>
        <w:tab w:val="clear" w:pos="4513"/>
        <w:tab w:val="clear" w:pos="9026"/>
        <w:tab w:val="right" w:pos="282"/>
        <w:tab w:val="right" w:pos="4960"/>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1301FD76" wp14:editId="4E6540ED">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97C4B"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مبحث چهارم: ظهار و حکم آن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538B5">
      <w:rPr>
        <w:rFonts w:ascii="IRNazli" w:hAnsi="IRNazli" w:cs="IRNazli"/>
        <w:noProof/>
        <w:sz w:val="28"/>
        <w:szCs w:val="28"/>
        <w:rtl/>
      </w:rPr>
      <w:t>69</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ED26FF">
    <w:pPr>
      <w:pStyle w:val="Header"/>
      <w:tabs>
        <w:tab w:val="clear" w:pos="4513"/>
        <w:tab w:val="clear" w:pos="9026"/>
        <w:tab w:val="right" w:pos="282"/>
        <w:tab w:val="right" w:pos="4960"/>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701CE822" wp14:editId="20024941">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A3297F"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مبحث پنجم: دربارۀ إیلاء و حکم کفارۀ آن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751BE">
      <w:rPr>
        <w:rFonts w:ascii="IRNazli" w:hAnsi="IRNazli" w:cs="IRNazli"/>
        <w:noProof/>
        <w:sz w:val="28"/>
        <w:szCs w:val="28"/>
        <w:rtl/>
      </w:rPr>
      <w:t>73</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ED26FF">
    <w:pPr>
      <w:pStyle w:val="Header"/>
      <w:tabs>
        <w:tab w:val="clear" w:pos="4513"/>
        <w:tab w:val="clear" w:pos="9026"/>
        <w:tab w:val="right" w:pos="282"/>
        <w:tab w:val="right" w:pos="5527"/>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0CFC9F51" wp14:editId="5278A0DE">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366D78"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مبحث ششم: دربارۀ جماع: (همبستری) در روزِ ماه رمضان...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751BE">
      <w:rPr>
        <w:rFonts w:ascii="IRNazli" w:hAnsi="IRNazli" w:cs="IRNazli"/>
        <w:noProof/>
        <w:sz w:val="28"/>
        <w:szCs w:val="28"/>
        <w:rtl/>
      </w:rPr>
      <w:t>89</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7F578E">
    <w:pPr>
      <w:pStyle w:val="Header"/>
      <w:tabs>
        <w:tab w:val="clear" w:pos="4513"/>
        <w:tab w:val="clear" w:pos="9026"/>
        <w:tab w:val="right" w:pos="282"/>
        <w:tab w:val="right" w:pos="5527"/>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6672" behindDoc="0" locked="0" layoutInCell="1" allowOverlap="1" wp14:anchorId="0AE2D7F9" wp14:editId="3B84229B">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180DC4" id="Straight Connector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مبحث هفتم: دربارۀ تخلف از انجام اعمال حج و حکم فدیه...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41C4">
      <w:rPr>
        <w:rFonts w:ascii="IRNazli" w:hAnsi="IRNazli" w:cs="IRNazli"/>
        <w:noProof/>
        <w:sz w:val="28"/>
        <w:szCs w:val="28"/>
        <w:rtl/>
      </w:rPr>
      <w:t>101</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D92714" w:rsidRDefault="00A81803" w:rsidP="00D92714">
    <w:pPr>
      <w:pStyle w:val="Header"/>
      <w:spacing w:after="0" w:line="240"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8602DE" w:rsidRDefault="00A81803" w:rsidP="000A2320">
    <w:pPr>
      <w:pStyle w:val="Header"/>
      <w:tabs>
        <w:tab w:val="clear" w:pos="4513"/>
        <w:tab w:val="clear" w:pos="9026"/>
        <w:tab w:val="right" w:pos="2267"/>
        <w:tab w:val="right" w:pos="5952"/>
      </w:tabs>
      <w:spacing w:after="180" w:line="240" w:lineRule="auto"/>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78720" behindDoc="0" locked="0" layoutInCell="1" allowOverlap="1" wp14:anchorId="1D2AC123" wp14:editId="0C40272C">
              <wp:simplePos x="0" y="0"/>
              <wp:positionH relativeFrom="column">
                <wp:posOffset>-1905</wp:posOffset>
              </wp:positionH>
              <wp:positionV relativeFrom="paragraph">
                <wp:posOffset>271642</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4pt" to="311.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B0D66">
      <w:rPr>
        <w:rFonts w:ascii="IRNazli" w:hAnsi="IRNazli" w:cs="IRNazli"/>
        <w:noProof/>
        <w:sz w:val="28"/>
        <w:szCs w:val="28"/>
        <w:rtl/>
      </w:rPr>
      <w:t>20</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 xml:space="preserve">نگاهی به احکام کفاره‌ها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Default="00A81803" w:rsidP="00A36BD9">
    <w:pPr>
      <w:pStyle w:val="Header"/>
      <w:rPr>
        <w:sz w:val="14"/>
        <w:szCs w:val="14"/>
        <w:rtl/>
        <w:lang w:bidi="fa-IR"/>
      </w:rPr>
    </w:pPr>
  </w:p>
  <w:p w:rsidR="00A81803" w:rsidRPr="00935B15" w:rsidRDefault="00A81803" w:rsidP="00A36BD9">
    <w:pPr>
      <w:pStyle w:val="Header"/>
      <w:rPr>
        <w:sz w:val="28"/>
        <w:szCs w:val="2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Default="00A81803" w:rsidP="00A36BD9">
    <w:pPr>
      <w:pStyle w:val="Header"/>
      <w:rPr>
        <w:sz w:val="14"/>
        <w:szCs w:val="14"/>
        <w:rtl/>
        <w:lang w:bidi="fa-IR"/>
      </w:rPr>
    </w:pPr>
  </w:p>
  <w:p w:rsidR="00A81803" w:rsidRPr="00935B15" w:rsidRDefault="00A81803" w:rsidP="00A36BD9">
    <w:pPr>
      <w:pStyle w:val="Header"/>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A36BD9">
    <w:pPr>
      <w:pStyle w:val="Header"/>
      <w:tabs>
        <w:tab w:val="clear" w:pos="4513"/>
        <w:tab w:val="clear" w:pos="9026"/>
        <w:tab w:val="right" w:pos="282"/>
        <w:tab w:val="right" w:pos="4251"/>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7A056FBB" wp14:editId="3D9C4AE6">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48C772"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 مؤلف</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B0D66">
      <w:rPr>
        <w:rFonts w:ascii="IRNazli" w:hAnsi="IRNazli" w:cs="IRNazli"/>
        <w:noProof/>
        <w:sz w:val="28"/>
        <w:szCs w:val="28"/>
        <w:rtl/>
      </w:rPr>
      <w:t>5</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607014">
    <w:pPr>
      <w:pStyle w:val="Header"/>
      <w:tabs>
        <w:tab w:val="clear" w:pos="4513"/>
        <w:tab w:val="clear" w:pos="9026"/>
        <w:tab w:val="right" w:pos="282"/>
        <w:tab w:val="right" w:pos="4960"/>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475A34A6" wp14:editId="6AA2A170">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79D89D"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مبحث اوّل: درباره انواع سوگندها و حکم کفّارۀ آن‌ها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B0D66">
      <w:rPr>
        <w:rFonts w:ascii="IRNazli" w:hAnsi="IRNazli" w:cs="IRNazli"/>
        <w:noProof/>
        <w:sz w:val="28"/>
        <w:szCs w:val="28"/>
        <w:rtl/>
      </w:rPr>
      <w:t>19</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607014">
    <w:pPr>
      <w:pStyle w:val="Header"/>
      <w:tabs>
        <w:tab w:val="clear" w:pos="4513"/>
        <w:tab w:val="clear" w:pos="9026"/>
        <w:tab w:val="right" w:pos="282"/>
        <w:tab w:val="right" w:pos="4960"/>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1C840352" wp14:editId="0F803204">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A1287"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مبحث دوم: نذر و حکم کفّارۀ آن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538B5">
      <w:rPr>
        <w:rFonts w:ascii="IRNazli" w:hAnsi="IRNazli" w:cs="IRNazli"/>
        <w:noProof/>
        <w:sz w:val="28"/>
        <w:szCs w:val="28"/>
        <w:rtl/>
      </w:rPr>
      <w:t>47</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03" w:rsidRPr="00A321B8" w:rsidRDefault="00A81803" w:rsidP="00607014">
    <w:pPr>
      <w:pStyle w:val="Header"/>
      <w:tabs>
        <w:tab w:val="clear" w:pos="4513"/>
        <w:tab w:val="clear" w:pos="9026"/>
        <w:tab w:val="right" w:pos="282"/>
        <w:tab w:val="right" w:pos="4960"/>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34E7216D" wp14:editId="21FA33B5">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849988"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مبحث سوّم: قتل و حکم کفّارۀ آن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538B5">
      <w:rPr>
        <w:rFonts w:ascii="IRNazli" w:hAnsi="IRNazli" w:cs="IRNazli"/>
        <w:noProof/>
        <w:sz w:val="28"/>
        <w:szCs w:val="28"/>
        <w:rtl/>
      </w:rPr>
      <w:t>57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67A"/>
    <w:multiLevelType w:val="hybridMultilevel"/>
    <w:tmpl w:val="FF002D86"/>
    <w:lvl w:ilvl="0" w:tplc="5F64D7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A33E3E"/>
    <w:multiLevelType w:val="hybridMultilevel"/>
    <w:tmpl w:val="EB6E816C"/>
    <w:lvl w:ilvl="0" w:tplc="45681D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7B48B4"/>
    <w:multiLevelType w:val="hybridMultilevel"/>
    <w:tmpl w:val="3B9E7DF0"/>
    <w:lvl w:ilvl="0" w:tplc="37869DB2">
      <w:start w:val="1"/>
      <w:numFmt w:val="decimal"/>
      <w:lvlText w:val="%1-"/>
      <w:lvlJc w:val="left"/>
      <w:pPr>
        <w:ind w:left="644" w:hanging="360"/>
      </w:pPr>
      <w:rPr>
        <w:rFonts w:cs="IRNazli" w:hint="default"/>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92714F2"/>
    <w:multiLevelType w:val="hybridMultilevel"/>
    <w:tmpl w:val="803053A0"/>
    <w:lvl w:ilvl="0" w:tplc="D3F044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F66278"/>
    <w:multiLevelType w:val="hybridMultilevel"/>
    <w:tmpl w:val="D5B63FFE"/>
    <w:lvl w:ilvl="0" w:tplc="105277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DA4639"/>
    <w:multiLevelType w:val="hybridMultilevel"/>
    <w:tmpl w:val="BF12BC82"/>
    <w:lvl w:ilvl="0" w:tplc="13527472">
      <w:start w:val="1"/>
      <w:numFmt w:val="decimal"/>
      <w:lvlText w:val="%1-"/>
      <w:lvlJc w:val="left"/>
      <w:pPr>
        <w:ind w:left="644" w:hanging="360"/>
      </w:pPr>
      <w:rPr>
        <w:rFonts w:ascii="IRNazli" w:hAnsi="IRNazli" w:cs="IRNazli"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605846"/>
    <w:multiLevelType w:val="hybridMultilevel"/>
    <w:tmpl w:val="D730EB22"/>
    <w:lvl w:ilvl="0" w:tplc="A13643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C4E773A"/>
    <w:multiLevelType w:val="hybridMultilevel"/>
    <w:tmpl w:val="C6D68DAC"/>
    <w:lvl w:ilvl="0" w:tplc="6E2A99EE">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D53054E"/>
    <w:multiLevelType w:val="hybridMultilevel"/>
    <w:tmpl w:val="CDCC9C30"/>
    <w:lvl w:ilvl="0" w:tplc="873C7A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3E761A5"/>
    <w:multiLevelType w:val="hybridMultilevel"/>
    <w:tmpl w:val="B04AAF9C"/>
    <w:lvl w:ilvl="0" w:tplc="41F819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7C66FBE"/>
    <w:multiLevelType w:val="hybridMultilevel"/>
    <w:tmpl w:val="6ED0A132"/>
    <w:lvl w:ilvl="0" w:tplc="CE5E6D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A662CAA"/>
    <w:multiLevelType w:val="hybridMultilevel"/>
    <w:tmpl w:val="0910244A"/>
    <w:lvl w:ilvl="0" w:tplc="88187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C530403"/>
    <w:multiLevelType w:val="hybridMultilevel"/>
    <w:tmpl w:val="2A1867D0"/>
    <w:lvl w:ilvl="0" w:tplc="93882B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48D1162"/>
    <w:multiLevelType w:val="hybridMultilevel"/>
    <w:tmpl w:val="1FA08D60"/>
    <w:lvl w:ilvl="0" w:tplc="BEE627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C995DDA"/>
    <w:multiLevelType w:val="hybridMultilevel"/>
    <w:tmpl w:val="3B50F920"/>
    <w:lvl w:ilvl="0" w:tplc="A6B854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E80554C"/>
    <w:multiLevelType w:val="hybridMultilevel"/>
    <w:tmpl w:val="D066794A"/>
    <w:lvl w:ilvl="0" w:tplc="F49CC6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CAC0629"/>
    <w:multiLevelType w:val="hybridMultilevel"/>
    <w:tmpl w:val="CADA8354"/>
    <w:lvl w:ilvl="0" w:tplc="CE5C3E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E4E2902"/>
    <w:multiLevelType w:val="hybridMultilevel"/>
    <w:tmpl w:val="71066778"/>
    <w:lvl w:ilvl="0" w:tplc="8D2A00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2872C86"/>
    <w:multiLevelType w:val="hybridMultilevel"/>
    <w:tmpl w:val="70C005C0"/>
    <w:lvl w:ilvl="0" w:tplc="33CC8016">
      <w:start w:val="1"/>
      <w:numFmt w:val="decimal"/>
      <w:lvlText w:val="%1-"/>
      <w:lvlJc w:val="left"/>
      <w:pPr>
        <w:ind w:left="644" w:hanging="360"/>
      </w:pPr>
      <w:rPr>
        <w:rFonts w:cs="IRNazli" w:hint="default"/>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D4D051E"/>
    <w:multiLevelType w:val="hybridMultilevel"/>
    <w:tmpl w:val="179E5090"/>
    <w:lvl w:ilvl="0" w:tplc="11AC45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CA1710A"/>
    <w:multiLevelType w:val="hybridMultilevel"/>
    <w:tmpl w:val="C9A44248"/>
    <w:lvl w:ilvl="0" w:tplc="262A5FDA">
      <w:start w:val="1"/>
      <w:numFmt w:val="decimal"/>
      <w:lvlText w:val="%1-"/>
      <w:lvlJc w:val="left"/>
      <w:pPr>
        <w:ind w:left="644" w:hanging="360"/>
      </w:pPr>
      <w:rPr>
        <w:rFonts w:cs="IRNazli" w:hint="default"/>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
  </w:num>
  <w:num w:numId="3">
    <w:abstractNumId w:val="20"/>
  </w:num>
  <w:num w:numId="4">
    <w:abstractNumId w:val="7"/>
  </w:num>
  <w:num w:numId="5">
    <w:abstractNumId w:val="8"/>
  </w:num>
  <w:num w:numId="6">
    <w:abstractNumId w:val="19"/>
  </w:num>
  <w:num w:numId="7">
    <w:abstractNumId w:val="18"/>
  </w:num>
  <w:num w:numId="8">
    <w:abstractNumId w:val="17"/>
  </w:num>
  <w:num w:numId="9">
    <w:abstractNumId w:val="14"/>
  </w:num>
  <w:num w:numId="10">
    <w:abstractNumId w:val="4"/>
  </w:num>
  <w:num w:numId="11">
    <w:abstractNumId w:val="3"/>
  </w:num>
  <w:num w:numId="12">
    <w:abstractNumId w:val="9"/>
  </w:num>
  <w:num w:numId="13">
    <w:abstractNumId w:val="11"/>
  </w:num>
  <w:num w:numId="14">
    <w:abstractNumId w:val="0"/>
  </w:num>
  <w:num w:numId="15">
    <w:abstractNumId w:val="2"/>
  </w:num>
  <w:num w:numId="16">
    <w:abstractNumId w:val="12"/>
  </w:num>
  <w:num w:numId="17">
    <w:abstractNumId w:val="15"/>
  </w:num>
  <w:num w:numId="18">
    <w:abstractNumId w:val="16"/>
  </w:num>
  <w:num w:numId="19">
    <w:abstractNumId w:val="13"/>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ocumentProtection w:edit="comments" w:enforcement="1" w:cryptProviderType="rsaFull" w:cryptAlgorithmClass="hash" w:cryptAlgorithmType="typeAny" w:cryptAlgorithmSid="4" w:cryptSpinCount="100000" w:hash="AfWiRzTgFVwS2rVfSomsghPp7d0=" w:salt="6hhWBkTORVCHzoqVZBfMp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0604"/>
    <w:rsid w:val="00001CE1"/>
    <w:rsid w:val="000038CC"/>
    <w:rsid w:val="0000666A"/>
    <w:rsid w:val="00010708"/>
    <w:rsid w:val="0001179F"/>
    <w:rsid w:val="000118C2"/>
    <w:rsid w:val="0001330D"/>
    <w:rsid w:val="00014855"/>
    <w:rsid w:val="00015B4E"/>
    <w:rsid w:val="000167C4"/>
    <w:rsid w:val="0001753E"/>
    <w:rsid w:val="0002098B"/>
    <w:rsid w:val="00020D7C"/>
    <w:rsid w:val="00021056"/>
    <w:rsid w:val="000220E0"/>
    <w:rsid w:val="00023310"/>
    <w:rsid w:val="000238E9"/>
    <w:rsid w:val="00024020"/>
    <w:rsid w:val="000253A3"/>
    <w:rsid w:val="00026B28"/>
    <w:rsid w:val="00026C17"/>
    <w:rsid w:val="00031F33"/>
    <w:rsid w:val="00034842"/>
    <w:rsid w:val="000359CE"/>
    <w:rsid w:val="00035A97"/>
    <w:rsid w:val="00037193"/>
    <w:rsid w:val="00037792"/>
    <w:rsid w:val="00041796"/>
    <w:rsid w:val="00042E84"/>
    <w:rsid w:val="00043B2F"/>
    <w:rsid w:val="00043CB3"/>
    <w:rsid w:val="000446B5"/>
    <w:rsid w:val="00045284"/>
    <w:rsid w:val="000452FC"/>
    <w:rsid w:val="00047CB8"/>
    <w:rsid w:val="000503F2"/>
    <w:rsid w:val="000510B1"/>
    <w:rsid w:val="0005290F"/>
    <w:rsid w:val="000536AB"/>
    <w:rsid w:val="00054641"/>
    <w:rsid w:val="0006399C"/>
    <w:rsid w:val="00066D87"/>
    <w:rsid w:val="000722C2"/>
    <w:rsid w:val="00072AC2"/>
    <w:rsid w:val="00073046"/>
    <w:rsid w:val="00073295"/>
    <w:rsid w:val="000743F9"/>
    <w:rsid w:val="0008542F"/>
    <w:rsid w:val="000863D6"/>
    <w:rsid w:val="000903DF"/>
    <w:rsid w:val="00090428"/>
    <w:rsid w:val="00090D92"/>
    <w:rsid w:val="00092029"/>
    <w:rsid w:val="0009218E"/>
    <w:rsid w:val="00092A2E"/>
    <w:rsid w:val="00093D52"/>
    <w:rsid w:val="000940C8"/>
    <w:rsid w:val="0009426B"/>
    <w:rsid w:val="000944F3"/>
    <w:rsid w:val="00097469"/>
    <w:rsid w:val="000A0E60"/>
    <w:rsid w:val="000A1270"/>
    <w:rsid w:val="000A1301"/>
    <w:rsid w:val="000A1428"/>
    <w:rsid w:val="000A1D8D"/>
    <w:rsid w:val="000A2320"/>
    <w:rsid w:val="000A25D7"/>
    <w:rsid w:val="000A2D3A"/>
    <w:rsid w:val="000A5EF1"/>
    <w:rsid w:val="000A644D"/>
    <w:rsid w:val="000A723D"/>
    <w:rsid w:val="000B4641"/>
    <w:rsid w:val="000B57A1"/>
    <w:rsid w:val="000B5915"/>
    <w:rsid w:val="000B737B"/>
    <w:rsid w:val="000B78E4"/>
    <w:rsid w:val="000C0B42"/>
    <w:rsid w:val="000C1274"/>
    <w:rsid w:val="000C33CA"/>
    <w:rsid w:val="000C47D1"/>
    <w:rsid w:val="000C578B"/>
    <w:rsid w:val="000C716F"/>
    <w:rsid w:val="000C72AB"/>
    <w:rsid w:val="000D09A8"/>
    <w:rsid w:val="000D1010"/>
    <w:rsid w:val="000D28ED"/>
    <w:rsid w:val="000D38CC"/>
    <w:rsid w:val="000D3A98"/>
    <w:rsid w:val="000D3E7B"/>
    <w:rsid w:val="000D4C24"/>
    <w:rsid w:val="000D5787"/>
    <w:rsid w:val="000D7C04"/>
    <w:rsid w:val="000E3F14"/>
    <w:rsid w:val="000E61AC"/>
    <w:rsid w:val="000E7D69"/>
    <w:rsid w:val="000F0CF4"/>
    <w:rsid w:val="000F273B"/>
    <w:rsid w:val="000F3FAA"/>
    <w:rsid w:val="000F677F"/>
    <w:rsid w:val="000F7BEB"/>
    <w:rsid w:val="00101128"/>
    <w:rsid w:val="001026A0"/>
    <w:rsid w:val="00103FBC"/>
    <w:rsid w:val="00104566"/>
    <w:rsid w:val="001129E7"/>
    <w:rsid w:val="001137EF"/>
    <w:rsid w:val="0011432A"/>
    <w:rsid w:val="001143BA"/>
    <w:rsid w:val="001154B6"/>
    <w:rsid w:val="00117BA6"/>
    <w:rsid w:val="00122FF7"/>
    <w:rsid w:val="001232F0"/>
    <w:rsid w:val="00124FF3"/>
    <w:rsid w:val="00125237"/>
    <w:rsid w:val="00126570"/>
    <w:rsid w:val="00126C4B"/>
    <w:rsid w:val="0012765B"/>
    <w:rsid w:val="00127BF4"/>
    <w:rsid w:val="0013195C"/>
    <w:rsid w:val="00132080"/>
    <w:rsid w:val="00133366"/>
    <w:rsid w:val="00134256"/>
    <w:rsid w:val="00134EF3"/>
    <w:rsid w:val="00135F90"/>
    <w:rsid w:val="00136A8E"/>
    <w:rsid w:val="0013742F"/>
    <w:rsid w:val="00141A98"/>
    <w:rsid w:val="0014254A"/>
    <w:rsid w:val="00142F8B"/>
    <w:rsid w:val="00144253"/>
    <w:rsid w:val="001444FA"/>
    <w:rsid w:val="001445A4"/>
    <w:rsid w:val="001450C1"/>
    <w:rsid w:val="001457AE"/>
    <w:rsid w:val="001463D4"/>
    <w:rsid w:val="00146F10"/>
    <w:rsid w:val="00146FA0"/>
    <w:rsid w:val="001476B8"/>
    <w:rsid w:val="001476E7"/>
    <w:rsid w:val="0014771B"/>
    <w:rsid w:val="00147F7B"/>
    <w:rsid w:val="00150B88"/>
    <w:rsid w:val="00150DD1"/>
    <w:rsid w:val="001520D9"/>
    <w:rsid w:val="00152575"/>
    <w:rsid w:val="0015324B"/>
    <w:rsid w:val="00153CE6"/>
    <w:rsid w:val="001544C0"/>
    <w:rsid w:val="00154A26"/>
    <w:rsid w:val="00154AE4"/>
    <w:rsid w:val="001559C4"/>
    <w:rsid w:val="001563CA"/>
    <w:rsid w:val="00156BBE"/>
    <w:rsid w:val="00157537"/>
    <w:rsid w:val="001640E2"/>
    <w:rsid w:val="001657E3"/>
    <w:rsid w:val="00167B25"/>
    <w:rsid w:val="00171F50"/>
    <w:rsid w:val="001734D0"/>
    <w:rsid w:val="001735A7"/>
    <w:rsid w:val="00173A1B"/>
    <w:rsid w:val="00174803"/>
    <w:rsid w:val="001751BE"/>
    <w:rsid w:val="001775F4"/>
    <w:rsid w:val="00180BD5"/>
    <w:rsid w:val="00182DA6"/>
    <w:rsid w:val="00184142"/>
    <w:rsid w:val="00184949"/>
    <w:rsid w:val="00184B52"/>
    <w:rsid w:val="00187110"/>
    <w:rsid w:val="00187F47"/>
    <w:rsid w:val="00190114"/>
    <w:rsid w:val="0019042F"/>
    <w:rsid w:val="00190BB5"/>
    <w:rsid w:val="00191DC7"/>
    <w:rsid w:val="00192B5F"/>
    <w:rsid w:val="00192F47"/>
    <w:rsid w:val="001932AF"/>
    <w:rsid w:val="00193304"/>
    <w:rsid w:val="00193C10"/>
    <w:rsid w:val="00194043"/>
    <w:rsid w:val="001951EA"/>
    <w:rsid w:val="00196A2F"/>
    <w:rsid w:val="00197A63"/>
    <w:rsid w:val="00197CAC"/>
    <w:rsid w:val="001A094C"/>
    <w:rsid w:val="001A179B"/>
    <w:rsid w:val="001A189B"/>
    <w:rsid w:val="001A1BA4"/>
    <w:rsid w:val="001A3D5B"/>
    <w:rsid w:val="001A453A"/>
    <w:rsid w:val="001A4C92"/>
    <w:rsid w:val="001A55E8"/>
    <w:rsid w:val="001A57D6"/>
    <w:rsid w:val="001A661B"/>
    <w:rsid w:val="001A79F3"/>
    <w:rsid w:val="001A7CA4"/>
    <w:rsid w:val="001B0D66"/>
    <w:rsid w:val="001B0F2B"/>
    <w:rsid w:val="001B105C"/>
    <w:rsid w:val="001B18D1"/>
    <w:rsid w:val="001B2819"/>
    <w:rsid w:val="001B3856"/>
    <w:rsid w:val="001B4940"/>
    <w:rsid w:val="001B4B5F"/>
    <w:rsid w:val="001B79F9"/>
    <w:rsid w:val="001C0449"/>
    <w:rsid w:val="001C140B"/>
    <w:rsid w:val="001C143F"/>
    <w:rsid w:val="001C1A7F"/>
    <w:rsid w:val="001C28F8"/>
    <w:rsid w:val="001C3497"/>
    <w:rsid w:val="001C3692"/>
    <w:rsid w:val="001C402C"/>
    <w:rsid w:val="001C552F"/>
    <w:rsid w:val="001C6542"/>
    <w:rsid w:val="001C69B3"/>
    <w:rsid w:val="001C7827"/>
    <w:rsid w:val="001D1EBC"/>
    <w:rsid w:val="001D2C91"/>
    <w:rsid w:val="001D3496"/>
    <w:rsid w:val="001D4192"/>
    <w:rsid w:val="001D51A6"/>
    <w:rsid w:val="001D5804"/>
    <w:rsid w:val="001D6A36"/>
    <w:rsid w:val="001D6C21"/>
    <w:rsid w:val="001D71DF"/>
    <w:rsid w:val="001E0332"/>
    <w:rsid w:val="001E06FE"/>
    <w:rsid w:val="001E09EE"/>
    <w:rsid w:val="001E1AAE"/>
    <w:rsid w:val="001E2643"/>
    <w:rsid w:val="001E2E90"/>
    <w:rsid w:val="001E3271"/>
    <w:rsid w:val="001E3393"/>
    <w:rsid w:val="001E33BB"/>
    <w:rsid w:val="001E3EEA"/>
    <w:rsid w:val="001E4483"/>
    <w:rsid w:val="001E620F"/>
    <w:rsid w:val="001E6AA2"/>
    <w:rsid w:val="001F54C4"/>
    <w:rsid w:val="001F5D84"/>
    <w:rsid w:val="001F63EC"/>
    <w:rsid w:val="001F7BDF"/>
    <w:rsid w:val="00200D68"/>
    <w:rsid w:val="00202AD6"/>
    <w:rsid w:val="0020393D"/>
    <w:rsid w:val="00204401"/>
    <w:rsid w:val="002051A3"/>
    <w:rsid w:val="002059B6"/>
    <w:rsid w:val="0020789D"/>
    <w:rsid w:val="00210166"/>
    <w:rsid w:val="002101DD"/>
    <w:rsid w:val="00212E00"/>
    <w:rsid w:val="00214B82"/>
    <w:rsid w:val="002153C9"/>
    <w:rsid w:val="00215990"/>
    <w:rsid w:val="00215F88"/>
    <w:rsid w:val="00215FE1"/>
    <w:rsid w:val="002201D4"/>
    <w:rsid w:val="00220355"/>
    <w:rsid w:val="00220F27"/>
    <w:rsid w:val="00222A69"/>
    <w:rsid w:val="00223243"/>
    <w:rsid w:val="00223639"/>
    <w:rsid w:val="00223CAB"/>
    <w:rsid w:val="0022706F"/>
    <w:rsid w:val="00227190"/>
    <w:rsid w:val="00227490"/>
    <w:rsid w:val="00230A8B"/>
    <w:rsid w:val="00232941"/>
    <w:rsid w:val="0023423F"/>
    <w:rsid w:val="00234ACA"/>
    <w:rsid w:val="00236E4F"/>
    <w:rsid w:val="0024131C"/>
    <w:rsid w:val="00241864"/>
    <w:rsid w:val="00242FD5"/>
    <w:rsid w:val="0024518A"/>
    <w:rsid w:val="002464A4"/>
    <w:rsid w:val="00247888"/>
    <w:rsid w:val="00247BEE"/>
    <w:rsid w:val="00252EFC"/>
    <w:rsid w:val="002569D2"/>
    <w:rsid w:val="00260CA7"/>
    <w:rsid w:val="002616C2"/>
    <w:rsid w:val="00261CB2"/>
    <w:rsid w:val="00261E89"/>
    <w:rsid w:val="00263E96"/>
    <w:rsid w:val="00265D45"/>
    <w:rsid w:val="0026701A"/>
    <w:rsid w:val="0026782E"/>
    <w:rsid w:val="00270B96"/>
    <w:rsid w:val="00270F37"/>
    <w:rsid w:val="0027190E"/>
    <w:rsid w:val="00271C63"/>
    <w:rsid w:val="002725FC"/>
    <w:rsid w:val="002729B3"/>
    <w:rsid w:val="002731F1"/>
    <w:rsid w:val="0027404D"/>
    <w:rsid w:val="00275BDE"/>
    <w:rsid w:val="00276003"/>
    <w:rsid w:val="002770CC"/>
    <w:rsid w:val="00277FF0"/>
    <w:rsid w:val="00280901"/>
    <w:rsid w:val="002817E3"/>
    <w:rsid w:val="0028230E"/>
    <w:rsid w:val="00282E28"/>
    <w:rsid w:val="00283077"/>
    <w:rsid w:val="00283351"/>
    <w:rsid w:val="00283CAD"/>
    <w:rsid w:val="00283D21"/>
    <w:rsid w:val="00283FE3"/>
    <w:rsid w:val="002840B1"/>
    <w:rsid w:val="0028502C"/>
    <w:rsid w:val="00285EDC"/>
    <w:rsid w:val="00287408"/>
    <w:rsid w:val="00290FAB"/>
    <w:rsid w:val="00290FFF"/>
    <w:rsid w:val="002919FE"/>
    <w:rsid w:val="00292071"/>
    <w:rsid w:val="00292906"/>
    <w:rsid w:val="00292C53"/>
    <w:rsid w:val="002933C9"/>
    <w:rsid w:val="0029482B"/>
    <w:rsid w:val="002973D0"/>
    <w:rsid w:val="00297545"/>
    <w:rsid w:val="002A0278"/>
    <w:rsid w:val="002A1B38"/>
    <w:rsid w:val="002A2542"/>
    <w:rsid w:val="002A5A05"/>
    <w:rsid w:val="002A5F47"/>
    <w:rsid w:val="002A6570"/>
    <w:rsid w:val="002B2917"/>
    <w:rsid w:val="002B4351"/>
    <w:rsid w:val="002B46C8"/>
    <w:rsid w:val="002B6399"/>
    <w:rsid w:val="002B6635"/>
    <w:rsid w:val="002B7CC6"/>
    <w:rsid w:val="002C079E"/>
    <w:rsid w:val="002C0983"/>
    <w:rsid w:val="002C0DD5"/>
    <w:rsid w:val="002C17A1"/>
    <w:rsid w:val="002C349E"/>
    <w:rsid w:val="002C38B0"/>
    <w:rsid w:val="002C4927"/>
    <w:rsid w:val="002C65CE"/>
    <w:rsid w:val="002D3209"/>
    <w:rsid w:val="002D3C01"/>
    <w:rsid w:val="002D5C97"/>
    <w:rsid w:val="002D7A0E"/>
    <w:rsid w:val="002D7AD4"/>
    <w:rsid w:val="002E082B"/>
    <w:rsid w:val="002E1119"/>
    <w:rsid w:val="002E287D"/>
    <w:rsid w:val="002E3422"/>
    <w:rsid w:val="002E5CC9"/>
    <w:rsid w:val="002E64BE"/>
    <w:rsid w:val="002E6842"/>
    <w:rsid w:val="002E7A7D"/>
    <w:rsid w:val="002E7BF4"/>
    <w:rsid w:val="002E7D25"/>
    <w:rsid w:val="002F049D"/>
    <w:rsid w:val="002F05F9"/>
    <w:rsid w:val="002F1872"/>
    <w:rsid w:val="002F23A6"/>
    <w:rsid w:val="002F3757"/>
    <w:rsid w:val="00301183"/>
    <w:rsid w:val="003013BA"/>
    <w:rsid w:val="00301550"/>
    <w:rsid w:val="003041E7"/>
    <w:rsid w:val="003047D8"/>
    <w:rsid w:val="00304BFB"/>
    <w:rsid w:val="00305C74"/>
    <w:rsid w:val="00306EAA"/>
    <w:rsid w:val="00317881"/>
    <w:rsid w:val="0032031C"/>
    <w:rsid w:val="0032295C"/>
    <w:rsid w:val="003234FA"/>
    <w:rsid w:val="0032474F"/>
    <w:rsid w:val="00325B04"/>
    <w:rsid w:val="003332CD"/>
    <w:rsid w:val="00337C1E"/>
    <w:rsid w:val="00340455"/>
    <w:rsid w:val="0034057F"/>
    <w:rsid w:val="00340686"/>
    <w:rsid w:val="003447DC"/>
    <w:rsid w:val="003455E8"/>
    <w:rsid w:val="00345F4C"/>
    <w:rsid w:val="00346D1A"/>
    <w:rsid w:val="00347564"/>
    <w:rsid w:val="003504BA"/>
    <w:rsid w:val="00350A4F"/>
    <w:rsid w:val="003516A7"/>
    <w:rsid w:val="00352AD6"/>
    <w:rsid w:val="003548B3"/>
    <w:rsid w:val="00354A90"/>
    <w:rsid w:val="00355FCE"/>
    <w:rsid w:val="003569FB"/>
    <w:rsid w:val="00360118"/>
    <w:rsid w:val="00360304"/>
    <w:rsid w:val="00360E09"/>
    <w:rsid w:val="003614AE"/>
    <w:rsid w:val="00361D6C"/>
    <w:rsid w:val="00362537"/>
    <w:rsid w:val="003627F7"/>
    <w:rsid w:val="003656F8"/>
    <w:rsid w:val="0037275E"/>
    <w:rsid w:val="003730FC"/>
    <w:rsid w:val="00373421"/>
    <w:rsid w:val="00373E4C"/>
    <w:rsid w:val="00375A07"/>
    <w:rsid w:val="00381736"/>
    <w:rsid w:val="00382DEA"/>
    <w:rsid w:val="00383155"/>
    <w:rsid w:val="00383697"/>
    <w:rsid w:val="00385F8A"/>
    <w:rsid w:val="00386654"/>
    <w:rsid w:val="0038700F"/>
    <w:rsid w:val="00387D35"/>
    <w:rsid w:val="0039212A"/>
    <w:rsid w:val="0039459C"/>
    <w:rsid w:val="00394C80"/>
    <w:rsid w:val="003967F1"/>
    <w:rsid w:val="003972E4"/>
    <w:rsid w:val="00397E64"/>
    <w:rsid w:val="00397F1D"/>
    <w:rsid w:val="003A051B"/>
    <w:rsid w:val="003A1238"/>
    <w:rsid w:val="003A5387"/>
    <w:rsid w:val="003A60B9"/>
    <w:rsid w:val="003B0524"/>
    <w:rsid w:val="003B1804"/>
    <w:rsid w:val="003B1F82"/>
    <w:rsid w:val="003B2165"/>
    <w:rsid w:val="003B2ECA"/>
    <w:rsid w:val="003B3DB4"/>
    <w:rsid w:val="003B3E5E"/>
    <w:rsid w:val="003B4AC0"/>
    <w:rsid w:val="003B5994"/>
    <w:rsid w:val="003B5B28"/>
    <w:rsid w:val="003C1F02"/>
    <w:rsid w:val="003C41C0"/>
    <w:rsid w:val="003C4540"/>
    <w:rsid w:val="003C4A6A"/>
    <w:rsid w:val="003C707F"/>
    <w:rsid w:val="003C7FDE"/>
    <w:rsid w:val="003D16E4"/>
    <w:rsid w:val="003D1B6C"/>
    <w:rsid w:val="003D2BE4"/>
    <w:rsid w:val="003D3648"/>
    <w:rsid w:val="003D36F1"/>
    <w:rsid w:val="003D3B14"/>
    <w:rsid w:val="003D4BEC"/>
    <w:rsid w:val="003D591A"/>
    <w:rsid w:val="003D5A6F"/>
    <w:rsid w:val="003D5C41"/>
    <w:rsid w:val="003D68D6"/>
    <w:rsid w:val="003D7894"/>
    <w:rsid w:val="003E1934"/>
    <w:rsid w:val="003E42E4"/>
    <w:rsid w:val="003E4C34"/>
    <w:rsid w:val="003E5F8E"/>
    <w:rsid w:val="003F2EEA"/>
    <w:rsid w:val="003F3275"/>
    <w:rsid w:val="003F32E2"/>
    <w:rsid w:val="003F4D50"/>
    <w:rsid w:val="003F571A"/>
    <w:rsid w:val="003F6966"/>
    <w:rsid w:val="003F6AFB"/>
    <w:rsid w:val="003F7AA9"/>
    <w:rsid w:val="003F7D2A"/>
    <w:rsid w:val="00400089"/>
    <w:rsid w:val="004014AE"/>
    <w:rsid w:val="00401B31"/>
    <w:rsid w:val="00405CC3"/>
    <w:rsid w:val="00406891"/>
    <w:rsid w:val="004073A6"/>
    <w:rsid w:val="004111FE"/>
    <w:rsid w:val="0041339A"/>
    <w:rsid w:val="004135A3"/>
    <w:rsid w:val="004141D4"/>
    <w:rsid w:val="00415255"/>
    <w:rsid w:val="004154EF"/>
    <w:rsid w:val="00415571"/>
    <w:rsid w:val="00415628"/>
    <w:rsid w:val="0041575C"/>
    <w:rsid w:val="0041714A"/>
    <w:rsid w:val="0041765A"/>
    <w:rsid w:val="0042062D"/>
    <w:rsid w:val="00420800"/>
    <w:rsid w:val="00422233"/>
    <w:rsid w:val="004225CE"/>
    <w:rsid w:val="00423012"/>
    <w:rsid w:val="00425B36"/>
    <w:rsid w:val="004260DC"/>
    <w:rsid w:val="0042613B"/>
    <w:rsid w:val="00426B12"/>
    <w:rsid w:val="004325A6"/>
    <w:rsid w:val="004332F0"/>
    <w:rsid w:val="00433564"/>
    <w:rsid w:val="00433ABB"/>
    <w:rsid w:val="0043419B"/>
    <w:rsid w:val="004357C9"/>
    <w:rsid w:val="00435F1D"/>
    <w:rsid w:val="00436001"/>
    <w:rsid w:val="004368F5"/>
    <w:rsid w:val="004373E4"/>
    <w:rsid w:val="0044008E"/>
    <w:rsid w:val="00440F4A"/>
    <w:rsid w:val="00441541"/>
    <w:rsid w:val="00443FF7"/>
    <w:rsid w:val="00444C1A"/>
    <w:rsid w:val="00445A87"/>
    <w:rsid w:val="004472EC"/>
    <w:rsid w:val="00447F94"/>
    <w:rsid w:val="0045135F"/>
    <w:rsid w:val="0045193A"/>
    <w:rsid w:val="004519C8"/>
    <w:rsid w:val="00451EE8"/>
    <w:rsid w:val="004538B5"/>
    <w:rsid w:val="004539BE"/>
    <w:rsid w:val="00454ABC"/>
    <w:rsid w:val="00456FDA"/>
    <w:rsid w:val="004576B3"/>
    <w:rsid w:val="00460477"/>
    <w:rsid w:val="00460E64"/>
    <w:rsid w:val="0046104D"/>
    <w:rsid w:val="004611CB"/>
    <w:rsid w:val="004624B2"/>
    <w:rsid w:val="0046273C"/>
    <w:rsid w:val="00462DDD"/>
    <w:rsid w:val="00463E65"/>
    <w:rsid w:val="00466989"/>
    <w:rsid w:val="00467DEE"/>
    <w:rsid w:val="00471887"/>
    <w:rsid w:val="00471ADB"/>
    <w:rsid w:val="00471DB1"/>
    <w:rsid w:val="00472D87"/>
    <w:rsid w:val="00473854"/>
    <w:rsid w:val="004743EA"/>
    <w:rsid w:val="00474CBE"/>
    <w:rsid w:val="004753D7"/>
    <w:rsid w:val="004755EB"/>
    <w:rsid w:val="00475D8E"/>
    <w:rsid w:val="004769E3"/>
    <w:rsid w:val="00476C33"/>
    <w:rsid w:val="00483771"/>
    <w:rsid w:val="00483D4A"/>
    <w:rsid w:val="00485B38"/>
    <w:rsid w:val="004862CE"/>
    <w:rsid w:val="004868B9"/>
    <w:rsid w:val="00487FD7"/>
    <w:rsid w:val="00491E77"/>
    <w:rsid w:val="00492A44"/>
    <w:rsid w:val="00492F90"/>
    <w:rsid w:val="00494D75"/>
    <w:rsid w:val="00494F1B"/>
    <w:rsid w:val="00494FB4"/>
    <w:rsid w:val="00496B3F"/>
    <w:rsid w:val="004A1452"/>
    <w:rsid w:val="004A3DFC"/>
    <w:rsid w:val="004A4CF2"/>
    <w:rsid w:val="004A6FB8"/>
    <w:rsid w:val="004B0119"/>
    <w:rsid w:val="004B0B47"/>
    <w:rsid w:val="004B1F25"/>
    <w:rsid w:val="004B200B"/>
    <w:rsid w:val="004B5924"/>
    <w:rsid w:val="004B5A8D"/>
    <w:rsid w:val="004B64C6"/>
    <w:rsid w:val="004B7879"/>
    <w:rsid w:val="004C121C"/>
    <w:rsid w:val="004C1DD1"/>
    <w:rsid w:val="004C227A"/>
    <w:rsid w:val="004C2849"/>
    <w:rsid w:val="004C2928"/>
    <w:rsid w:val="004C2A2B"/>
    <w:rsid w:val="004C3C5E"/>
    <w:rsid w:val="004C3CD2"/>
    <w:rsid w:val="004C57A6"/>
    <w:rsid w:val="004C6908"/>
    <w:rsid w:val="004C6CAD"/>
    <w:rsid w:val="004C6E00"/>
    <w:rsid w:val="004C746E"/>
    <w:rsid w:val="004C79BE"/>
    <w:rsid w:val="004C7E1B"/>
    <w:rsid w:val="004D2408"/>
    <w:rsid w:val="004D24E0"/>
    <w:rsid w:val="004D4483"/>
    <w:rsid w:val="004D6DBA"/>
    <w:rsid w:val="004D7640"/>
    <w:rsid w:val="004D7C64"/>
    <w:rsid w:val="004E1A91"/>
    <w:rsid w:val="004E2259"/>
    <w:rsid w:val="004E2C29"/>
    <w:rsid w:val="004E3BCE"/>
    <w:rsid w:val="004E3E22"/>
    <w:rsid w:val="004E44B2"/>
    <w:rsid w:val="004E69F6"/>
    <w:rsid w:val="004E7280"/>
    <w:rsid w:val="004F328A"/>
    <w:rsid w:val="004F506B"/>
    <w:rsid w:val="004F5C39"/>
    <w:rsid w:val="00502099"/>
    <w:rsid w:val="00503E84"/>
    <w:rsid w:val="00504885"/>
    <w:rsid w:val="00504AE7"/>
    <w:rsid w:val="00504F0F"/>
    <w:rsid w:val="005055F4"/>
    <w:rsid w:val="00505EEA"/>
    <w:rsid w:val="00506FE4"/>
    <w:rsid w:val="00510280"/>
    <w:rsid w:val="005104E7"/>
    <w:rsid w:val="00512B41"/>
    <w:rsid w:val="00513C21"/>
    <w:rsid w:val="00513FC9"/>
    <w:rsid w:val="00514D5A"/>
    <w:rsid w:val="005153A7"/>
    <w:rsid w:val="00515518"/>
    <w:rsid w:val="005168A6"/>
    <w:rsid w:val="00517AB3"/>
    <w:rsid w:val="00520D8B"/>
    <w:rsid w:val="005218AD"/>
    <w:rsid w:val="00522E84"/>
    <w:rsid w:val="005234BF"/>
    <w:rsid w:val="00524AAA"/>
    <w:rsid w:val="00525D14"/>
    <w:rsid w:val="005267D9"/>
    <w:rsid w:val="0053011E"/>
    <w:rsid w:val="00530139"/>
    <w:rsid w:val="005306C1"/>
    <w:rsid w:val="00530A23"/>
    <w:rsid w:val="00531DF1"/>
    <w:rsid w:val="00532181"/>
    <w:rsid w:val="005324BA"/>
    <w:rsid w:val="0053289B"/>
    <w:rsid w:val="00532ABA"/>
    <w:rsid w:val="00532EB9"/>
    <w:rsid w:val="005354C1"/>
    <w:rsid w:val="00535810"/>
    <w:rsid w:val="005360C7"/>
    <w:rsid w:val="00536909"/>
    <w:rsid w:val="00536B3F"/>
    <w:rsid w:val="00536D1F"/>
    <w:rsid w:val="00540378"/>
    <w:rsid w:val="005412A7"/>
    <w:rsid w:val="00541FAC"/>
    <w:rsid w:val="0054418B"/>
    <w:rsid w:val="00544FC0"/>
    <w:rsid w:val="0054551D"/>
    <w:rsid w:val="00545AF3"/>
    <w:rsid w:val="00547F68"/>
    <w:rsid w:val="005500BF"/>
    <w:rsid w:val="00550F8E"/>
    <w:rsid w:val="00552153"/>
    <w:rsid w:val="00552527"/>
    <w:rsid w:val="00552D4D"/>
    <w:rsid w:val="005531A3"/>
    <w:rsid w:val="00553918"/>
    <w:rsid w:val="00553D2F"/>
    <w:rsid w:val="00554D65"/>
    <w:rsid w:val="00554FB6"/>
    <w:rsid w:val="0055530D"/>
    <w:rsid w:val="00557714"/>
    <w:rsid w:val="00560447"/>
    <w:rsid w:val="00560E3F"/>
    <w:rsid w:val="005614B7"/>
    <w:rsid w:val="00561A88"/>
    <w:rsid w:val="00561B0B"/>
    <w:rsid w:val="005630EE"/>
    <w:rsid w:val="005634A6"/>
    <w:rsid w:val="00563731"/>
    <w:rsid w:val="00564252"/>
    <w:rsid w:val="00565969"/>
    <w:rsid w:val="00566C54"/>
    <w:rsid w:val="00566EAE"/>
    <w:rsid w:val="00567602"/>
    <w:rsid w:val="00571176"/>
    <w:rsid w:val="005712CD"/>
    <w:rsid w:val="00572273"/>
    <w:rsid w:val="00572878"/>
    <w:rsid w:val="00576A88"/>
    <w:rsid w:val="005772C3"/>
    <w:rsid w:val="00577642"/>
    <w:rsid w:val="00580BBF"/>
    <w:rsid w:val="00580E8F"/>
    <w:rsid w:val="0058324E"/>
    <w:rsid w:val="0058353A"/>
    <w:rsid w:val="00583E3B"/>
    <w:rsid w:val="0058400D"/>
    <w:rsid w:val="00584C09"/>
    <w:rsid w:val="005859BC"/>
    <w:rsid w:val="005873BB"/>
    <w:rsid w:val="00587A7A"/>
    <w:rsid w:val="005907F5"/>
    <w:rsid w:val="00591242"/>
    <w:rsid w:val="00591B94"/>
    <w:rsid w:val="005922E9"/>
    <w:rsid w:val="0059349E"/>
    <w:rsid w:val="0059504B"/>
    <w:rsid w:val="00595F1E"/>
    <w:rsid w:val="00596482"/>
    <w:rsid w:val="00597E95"/>
    <w:rsid w:val="005A0739"/>
    <w:rsid w:val="005A09B4"/>
    <w:rsid w:val="005A1AFC"/>
    <w:rsid w:val="005A1EE0"/>
    <w:rsid w:val="005A2F3A"/>
    <w:rsid w:val="005A3A60"/>
    <w:rsid w:val="005A4E2F"/>
    <w:rsid w:val="005A649C"/>
    <w:rsid w:val="005A7D70"/>
    <w:rsid w:val="005B28A0"/>
    <w:rsid w:val="005B2FD1"/>
    <w:rsid w:val="005B5DB2"/>
    <w:rsid w:val="005B61D5"/>
    <w:rsid w:val="005B6530"/>
    <w:rsid w:val="005B7CFC"/>
    <w:rsid w:val="005C0BD1"/>
    <w:rsid w:val="005C2031"/>
    <w:rsid w:val="005C304B"/>
    <w:rsid w:val="005C6932"/>
    <w:rsid w:val="005C7154"/>
    <w:rsid w:val="005C770E"/>
    <w:rsid w:val="005C797F"/>
    <w:rsid w:val="005D0CE3"/>
    <w:rsid w:val="005D13AB"/>
    <w:rsid w:val="005D1483"/>
    <w:rsid w:val="005D1548"/>
    <w:rsid w:val="005D28A3"/>
    <w:rsid w:val="005D65DD"/>
    <w:rsid w:val="005D74F1"/>
    <w:rsid w:val="005D79BF"/>
    <w:rsid w:val="005E497D"/>
    <w:rsid w:val="005E5F8B"/>
    <w:rsid w:val="005E6C84"/>
    <w:rsid w:val="005E6E7D"/>
    <w:rsid w:val="005E76B2"/>
    <w:rsid w:val="005F04B4"/>
    <w:rsid w:val="005F0EA8"/>
    <w:rsid w:val="005F4E80"/>
    <w:rsid w:val="005F7758"/>
    <w:rsid w:val="00601697"/>
    <w:rsid w:val="00601803"/>
    <w:rsid w:val="006021E2"/>
    <w:rsid w:val="00603EBC"/>
    <w:rsid w:val="00604813"/>
    <w:rsid w:val="00604C67"/>
    <w:rsid w:val="0060537C"/>
    <w:rsid w:val="00606F2D"/>
    <w:rsid w:val="00607014"/>
    <w:rsid w:val="00610901"/>
    <w:rsid w:val="00611454"/>
    <w:rsid w:val="00612C0C"/>
    <w:rsid w:val="00612C73"/>
    <w:rsid w:val="0061370A"/>
    <w:rsid w:val="006161F8"/>
    <w:rsid w:val="00616957"/>
    <w:rsid w:val="00623F8D"/>
    <w:rsid w:val="00624881"/>
    <w:rsid w:val="00624B94"/>
    <w:rsid w:val="006256A8"/>
    <w:rsid w:val="0062578A"/>
    <w:rsid w:val="0062785F"/>
    <w:rsid w:val="00627A0D"/>
    <w:rsid w:val="00630F24"/>
    <w:rsid w:val="006319DE"/>
    <w:rsid w:val="00631D56"/>
    <w:rsid w:val="006359B2"/>
    <w:rsid w:val="00637CF5"/>
    <w:rsid w:val="00637F91"/>
    <w:rsid w:val="006422E5"/>
    <w:rsid w:val="006427B9"/>
    <w:rsid w:val="00643672"/>
    <w:rsid w:val="00646D0C"/>
    <w:rsid w:val="006471A3"/>
    <w:rsid w:val="006506ED"/>
    <w:rsid w:val="00650E07"/>
    <w:rsid w:val="006535D6"/>
    <w:rsid w:val="00654587"/>
    <w:rsid w:val="00654AB5"/>
    <w:rsid w:val="00654F42"/>
    <w:rsid w:val="00655BC7"/>
    <w:rsid w:val="006561B7"/>
    <w:rsid w:val="0065639C"/>
    <w:rsid w:val="00660402"/>
    <w:rsid w:val="00661A7F"/>
    <w:rsid w:val="00661E7F"/>
    <w:rsid w:val="0066237C"/>
    <w:rsid w:val="00662974"/>
    <w:rsid w:val="00663FC0"/>
    <w:rsid w:val="00665620"/>
    <w:rsid w:val="0066664F"/>
    <w:rsid w:val="00666B84"/>
    <w:rsid w:val="00667B66"/>
    <w:rsid w:val="006703E2"/>
    <w:rsid w:val="006714C9"/>
    <w:rsid w:val="006718BB"/>
    <w:rsid w:val="00671976"/>
    <w:rsid w:val="006734D4"/>
    <w:rsid w:val="006764D3"/>
    <w:rsid w:val="00677980"/>
    <w:rsid w:val="00677B4F"/>
    <w:rsid w:val="006810EF"/>
    <w:rsid w:val="00681E22"/>
    <w:rsid w:val="00681E7C"/>
    <w:rsid w:val="0068265D"/>
    <w:rsid w:val="00684BD7"/>
    <w:rsid w:val="00685D75"/>
    <w:rsid w:val="00691F28"/>
    <w:rsid w:val="00693A08"/>
    <w:rsid w:val="0069495F"/>
    <w:rsid w:val="00694A01"/>
    <w:rsid w:val="00695445"/>
    <w:rsid w:val="00697C61"/>
    <w:rsid w:val="006A0E96"/>
    <w:rsid w:val="006A1179"/>
    <w:rsid w:val="006A15D4"/>
    <w:rsid w:val="006A3A6F"/>
    <w:rsid w:val="006A3CE4"/>
    <w:rsid w:val="006A4E37"/>
    <w:rsid w:val="006A737E"/>
    <w:rsid w:val="006A7892"/>
    <w:rsid w:val="006A78BC"/>
    <w:rsid w:val="006B0543"/>
    <w:rsid w:val="006B18B3"/>
    <w:rsid w:val="006B37B4"/>
    <w:rsid w:val="006B3C9F"/>
    <w:rsid w:val="006B5822"/>
    <w:rsid w:val="006B62A8"/>
    <w:rsid w:val="006B698E"/>
    <w:rsid w:val="006C1254"/>
    <w:rsid w:val="006C203A"/>
    <w:rsid w:val="006C243C"/>
    <w:rsid w:val="006C282D"/>
    <w:rsid w:val="006C2ECF"/>
    <w:rsid w:val="006C4FC0"/>
    <w:rsid w:val="006C6D8E"/>
    <w:rsid w:val="006D149A"/>
    <w:rsid w:val="006D46D9"/>
    <w:rsid w:val="006D4944"/>
    <w:rsid w:val="006D62F2"/>
    <w:rsid w:val="006D7549"/>
    <w:rsid w:val="006D7911"/>
    <w:rsid w:val="006E0077"/>
    <w:rsid w:val="006E01DD"/>
    <w:rsid w:val="006E182A"/>
    <w:rsid w:val="006E30C0"/>
    <w:rsid w:val="006E3987"/>
    <w:rsid w:val="006E3F96"/>
    <w:rsid w:val="006E4433"/>
    <w:rsid w:val="006E55FE"/>
    <w:rsid w:val="006E6F31"/>
    <w:rsid w:val="006E7035"/>
    <w:rsid w:val="006F1003"/>
    <w:rsid w:val="006F2A05"/>
    <w:rsid w:val="006F2DC7"/>
    <w:rsid w:val="006F4A65"/>
    <w:rsid w:val="006F4F86"/>
    <w:rsid w:val="006F5749"/>
    <w:rsid w:val="006F7698"/>
    <w:rsid w:val="0070564E"/>
    <w:rsid w:val="0070607F"/>
    <w:rsid w:val="0070614B"/>
    <w:rsid w:val="007069C1"/>
    <w:rsid w:val="007071E3"/>
    <w:rsid w:val="00707B97"/>
    <w:rsid w:val="00710E6F"/>
    <w:rsid w:val="00714286"/>
    <w:rsid w:val="00715AE1"/>
    <w:rsid w:val="00716049"/>
    <w:rsid w:val="00716801"/>
    <w:rsid w:val="007178ED"/>
    <w:rsid w:val="0072196F"/>
    <w:rsid w:val="007221B9"/>
    <w:rsid w:val="007231AC"/>
    <w:rsid w:val="00724A59"/>
    <w:rsid w:val="00724CC1"/>
    <w:rsid w:val="00726602"/>
    <w:rsid w:val="00727156"/>
    <w:rsid w:val="0073018A"/>
    <w:rsid w:val="007304CE"/>
    <w:rsid w:val="0073109A"/>
    <w:rsid w:val="0073161C"/>
    <w:rsid w:val="00731DC1"/>
    <w:rsid w:val="00733317"/>
    <w:rsid w:val="00733905"/>
    <w:rsid w:val="00733EDA"/>
    <w:rsid w:val="00734BDF"/>
    <w:rsid w:val="007364CB"/>
    <w:rsid w:val="007367CF"/>
    <w:rsid w:val="00736CD7"/>
    <w:rsid w:val="00740885"/>
    <w:rsid w:val="007409B5"/>
    <w:rsid w:val="007420F2"/>
    <w:rsid w:val="00743304"/>
    <w:rsid w:val="007437DE"/>
    <w:rsid w:val="00743AED"/>
    <w:rsid w:val="0074438C"/>
    <w:rsid w:val="007530F4"/>
    <w:rsid w:val="00753882"/>
    <w:rsid w:val="00756AD4"/>
    <w:rsid w:val="00756C7D"/>
    <w:rsid w:val="007573DF"/>
    <w:rsid w:val="007600FE"/>
    <w:rsid w:val="007620F3"/>
    <w:rsid w:val="00762848"/>
    <w:rsid w:val="00763D0A"/>
    <w:rsid w:val="00764A4C"/>
    <w:rsid w:val="00765606"/>
    <w:rsid w:val="00765615"/>
    <w:rsid w:val="00765F24"/>
    <w:rsid w:val="00766E16"/>
    <w:rsid w:val="0076709C"/>
    <w:rsid w:val="00771573"/>
    <w:rsid w:val="00771D7A"/>
    <w:rsid w:val="007725B5"/>
    <w:rsid w:val="00773302"/>
    <w:rsid w:val="007733AE"/>
    <w:rsid w:val="007736DB"/>
    <w:rsid w:val="00773D60"/>
    <w:rsid w:val="00774CC2"/>
    <w:rsid w:val="00775533"/>
    <w:rsid w:val="00775769"/>
    <w:rsid w:val="007769A2"/>
    <w:rsid w:val="00780327"/>
    <w:rsid w:val="00780D5B"/>
    <w:rsid w:val="0078299E"/>
    <w:rsid w:val="007839AE"/>
    <w:rsid w:val="00783FE1"/>
    <w:rsid w:val="00785064"/>
    <w:rsid w:val="0078585C"/>
    <w:rsid w:val="0078591F"/>
    <w:rsid w:val="007865BD"/>
    <w:rsid w:val="00786AA0"/>
    <w:rsid w:val="00786E28"/>
    <w:rsid w:val="007870E6"/>
    <w:rsid w:val="00790351"/>
    <w:rsid w:val="0079214D"/>
    <w:rsid w:val="00793C33"/>
    <w:rsid w:val="0079472F"/>
    <w:rsid w:val="007955C6"/>
    <w:rsid w:val="00795811"/>
    <w:rsid w:val="00796B06"/>
    <w:rsid w:val="007A3CA0"/>
    <w:rsid w:val="007A402E"/>
    <w:rsid w:val="007A4DCE"/>
    <w:rsid w:val="007A6DA2"/>
    <w:rsid w:val="007A7E77"/>
    <w:rsid w:val="007B0631"/>
    <w:rsid w:val="007B1323"/>
    <w:rsid w:val="007B3597"/>
    <w:rsid w:val="007B38EB"/>
    <w:rsid w:val="007B5E57"/>
    <w:rsid w:val="007B68C5"/>
    <w:rsid w:val="007C2374"/>
    <w:rsid w:val="007C418C"/>
    <w:rsid w:val="007C7E76"/>
    <w:rsid w:val="007C7EFB"/>
    <w:rsid w:val="007D5AEB"/>
    <w:rsid w:val="007D62C1"/>
    <w:rsid w:val="007E1439"/>
    <w:rsid w:val="007E2D59"/>
    <w:rsid w:val="007E39D3"/>
    <w:rsid w:val="007E4022"/>
    <w:rsid w:val="007E4298"/>
    <w:rsid w:val="007E4921"/>
    <w:rsid w:val="007E6811"/>
    <w:rsid w:val="007F1712"/>
    <w:rsid w:val="007F1910"/>
    <w:rsid w:val="007F361C"/>
    <w:rsid w:val="007F578E"/>
    <w:rsid w:val="007F6782"/>
    <w:rsid w:val="007F6D24"/>
    <w:rsid w:val="00800655"/>
    <w:rsid w:val="00801C75"/>
    <w:rsid w:val="00802586"/>
    <w:rsid w:val="00803080"/>
    <w:rsid w:val="00803CD8"/>
    <w:rsid w:val="008051C9"/>
    <w:rsid w:val="00805C87"/>
    <w:rsid w:val="0081186C"/>
    <w:rsid w:val="008172F3"/>
    <w:rsid w:val="0081786B"/>
    <w:rsid w:val="00817C8F"/>
    <w:rsid w:val="008208BE"/>
    <w:rsid w:val="008222D0"/>
    <w:rsid w:val="00823B32"/>
    <w:rsid w:val="008243DB"/>
    <w:rsid w:val="008247F4"/>
    <w:rsid w:val="00824ADC"/>
    <w:rsid w:val="00824F77"/>
    <w:rsid w:val="008254FD"/>
    <w:rsid w:val="00825DDD"/>
    <w:rsid w:val="00831805"/>
    <w:rsid w:val="0083239C"/>
    <w:rsid w:val="00834C26"/>
    <w:rsid w:val="0083636B"/>
    <w:rsid w:val="008367F3"/>
    <w:rsid w:val="00841995"/>
    <w:rsid w:val="008433BF"/>
    <w:rsid w:val="00844C02"/>
    <w:rsid w:val="00846481"/>
    <w:rsid w:val="00846B7B"/>
    <w:rsid w:val="00851244"/>
    <w:rsid w:val="008519EB"/>
    <w:rsid w:val="008541C4"/>
    <w:rsid w:val="00861C37"/>
    <w:rsid w:val="00865A5D"/>
    <w:rsid w:val="00867E1E"/>
    <w:rsid w:val="008703E8"/>
    <w:rsid w:val="008718E2"/>
    <w:rsid w:val="00871AA8"/>
    <w:rsid w:val="00872DD5"/>
    <w:rsid w:val="00873AE3"/>
    <w:rsid w:val="0087424D"/>
    <w:rsid w:val="00875159"/>
    <w:rsid w:val="00875E3A"/>
    <w:rsid w:val="008773A9"/>
    <w:rsid w:val="00880920"/>
    <w:rsid w:val="00880B4C"/>
    <w:rsid w:val="00881224"/>
    <w:rsid w:val="008819C1"/>
    <w:rsid w:val="008843D0"/>
    <w:rsid w:val="00884871"/>
    <w:rsid w:val="00885059"/>
    <w:rsid w:val="0088516E"/>
    <w:rsid w:val="00886917"/>
    <w:rsid w:val="00887FEA"/>
    <w:rsid w:val="00891FFA"/>
    <w:rsid w:val="008934CC"/>
    <w:rsid w:val="00893FD9"/>
    <w:rsid w:val="00897BBC"/>
    <w:rsid w:val="008A08A4"/>
    <w:rsid w:val="008A0DFE"/>
    <w:rsid w:val="008A163F"/>
    <w:rsid w:val="008A18C4"/>
    <w:rsid w:val="008A3AD7"/>
    <w:rsid w:val="008A69B4"/>
    <w:rsid w:val="008A7593"/>
    <w:rsid w:val="008A793C"/>
    <w:rsid w:val="008B09C1"/>
    <w:rsid w:val="008B21E8"/>
    <w:rsid w:val="008B2ADD"/>
    <w:rsid w:val="008B2F81"/>
    <w:rsid w:val="008B31DF"/>
    <w:rsid w:val="008B3AC6"/>
    <w:rsid w:val="008B3BDC"/>
    <w:rsid w:val="008B3FD4"/>
    <w:rsid w:val="008B4460"/>
    <w:rsid w:val="008B7C2D"/>
    <w:rsid w:val="008C2B8F"/>
    <w:rsid w:val="008C3335"/>
    <w:rsid w:val="008C3D8F"/>
    <w:rsid w:val="008C713F"/>
    <w:rsid w:val="008C7BE3"/>
    <w:rsid w:val="008D0AAC"/>
    <w:rsid w:val="008D2997"/>
    <w:rsid w:val="008D29C8"/>
    <w:rsid w:val="008D2C87"/>
    <w:rsid w:val="008D3B1B"/>
    <w:rsid w:val="008D3C3D"/>
    <w:rsid w:val="008D4C69"/>
    <w:rsid w:val="008D7A77"/>
    <w:rsid w:val="008E0E16"/>
    <w:rsid w:val="008E2189"/>
    <w:rsid w:val="008E2429"/>
    <w:rsid w:val="008E2A84"/>
    <w:rsid w:val="008E36C6"/>
    <w:rsid w:val="008E6709"/>
    <w:rsid w:val="008E70AC"/>
    <w:rsid w:val="008E77A4"/>
    <w:rsid w:val="008E7CF2"/>
    <w:rsid w:val="008F07C3"/>
    <w:rsid w:val="008F0965"/>
    <w:rsid w:val="008F1CDF"/>
    <w:rsid w:val="008F267C"/>
    <w:rsid w:val="008F4CA7"/>
    <w:rsid w:val="008F67A6"/>
    <w:rsid w:val="008F6DF5"/>
    <w:rsid w:val="008F7C93"/>
    <w:rsid w:val="009023DB"/>
    <w:rsid w:val="00905594"/>
    <w:rsid w:val="009060EC"/>
    <w:rsid w:val="00906420"/>
    <w:rsid w:val="009071B4"/>
    <w:rsid w:val="00907F64"/>
    <w:rsid w:val="00910A21"/>
    <w:rsid w:val="00910BDB"/>
    <w:rsid w:val="00911EDE"/>
    <w:rsid w:val="00914894"/>
    <w:rsid w:val="009174AA"/>
    <w:rsid w:val="00920762"/>
    <w:rsid w:val="0092387A"/>
    <w:rsid w:val="009252BC"/>
    <w:rsid w:val="00926CCD"/>
    <w:rsid w:val="00926E06"/>
    <w:rsid w:val="00935B15"/>
    <w:rsid w:val="00935F4E"/>
    <w:rsid w:val="009364C6"/>
    <w:rsid w:val="00937843"/>
    <w:rsid w:val="009406EB"/>
    <w:rsid w:val="009410B7"/>
    <w:rsid w:val="00943210"/>
    <w:rsid w:val="00943786"/>
    <w:rsid w:val="00944F6A"/>
    <w:rsid w:val="009470A7"/>
    <w:rsid w:val="009505CE"/>
    <w:rsid w:val="00954545"/>
    <w:rsid w:val="0095611E"/>
    <w:rsid w:val="0096383F"/>
    <w:rsid w:val="00963A9F"/>
    <w:rsid w:val="0096656D"/>
    <w:rsid w:val="00967EE2"/>
    <w:rsid w:val="00970C20"/>
    <w:rsid w:val="00970FFA"/>
    <w:rsid w:val="00971F24"/>
    <w:rsid w:val="00972C4D"/>
    <w:rsid w:val="00972D36"/>
    <w:rsid w:val="009774CD"/>
    <w:rsid w:val="00977856"/>
    <w:rsid w:val="00981486"/>
    <w:rsid w:val="00981B7A"/>
    <w:rsid w:val="00983265"/>
    <w:rsid w:val="0098442C"/>
    <w:rsid w:val="0098473D"/>
    <w:rsid w:val="00984CE6"/>
    <w:rsid w:val="0098669D"/>
    <w:rsid w:val="00986C4F"/>
    <w:rsid w:val="009873AB"/>
    <w:rsid w:val="0099007E"/>
    <w:rsid w:val="009900FE"/>
    <w:rsid w:val="00993075"/>
    <w:rsid w:val="00993F78"/>
    <w:rsid w:val="00994587"/>
    <w:rsid w:val="00994EFF"/>
    <w:rsid w:val="00995A6B"/>
    <w:rsid w:val="00996D26"/>
    <w:rsid w:val="009A428E"/>
    <w:rsid w:val="009A5B39"/>
    <w:rsid w:val="009A64DA"/>
    <w:rsid w:val="009B1DBA"/>
    <w:rsid w:val="009B27E1"/>
    <w:rsid w:val="009B30F0"/>
    <w:rsid w:val="009B3923"/>
    <w:rsid w:val="009B3CB2"/>
    <w:rsid w:val="009B4DED"/>
    <w:rsid w:val="009B4ECF"/>
    <w:rsid w:val="009B5386"/>
    <w:rsid w:val="009B5B2B"/>
    <w:rsid w:val="009B713A"/>
    <w:rsid w:val="009B71C1"/>
    <w:rsid w:val="009C28D7"/>
    <w:rsid w:val="009C33A0"/>
    <w:rsid w:val="009C35DB"/>
    <w:rsid w:val="009C39F0"/>
    <w:rsid w:val="009C3DD4"/>
    <w:rsid w:val="009C40F0"/>
    <w:rsid w:val="009C4B42"/>
    <w:rsid w:val="009C64FE"/>
    <w:rsid w:val="009C6547"/>
    <w:rsid w:val="009D0AC9"/>
    <w:rsid w:val="009D0EA9"/>
    <w:rsid w:val="009D160F"/>
    <w:rsid w:val="009D1F91"/>
    <w:rsid w:val="009D200F"/>
    <w:rsid w:val="009D2AB4"/>
    <w:rsid w:val="009D4C4B"/>
    <w:rsid w:val="009D4E0A"/>
    <w:rsid w:val="009D5526"/>
    <w:rsid w:val="009D577E"/>
    <w:rsid w:val="009D6573"/>
    <w:rsid w:val="009D7480"/>
    <w:rsid w:val="009D75FB"/>
    <w:rsid w:val="009E0A37"/>
    <w:rsid w:val="009E0FD8"/>
    <w:rsid w:val="009E38CE"/>
    <w:rsid w:val="009E3D44"/>
    <w:rsid w:val="009E55EF"/>
    <w:rsid w:val="009E56D9"/>
    <w:rsid w:val="009E5C54"/>
    <w:rsid w:val="009E5CA2"/>
    <w:rsid w:val="009E5CD2"/>
    <w:rsid w:val="009E5DDD"/>
    <w:rsid w:val="009E64AC"/>
    <w:rsid w:val="009E656A"/>
    <w:rsid w:val="009F011E"/>
    <w:rsid w:val="009F07B7"/>
    <w:rsid w:val="009F33A7"/>
    <w:rsid w:val="009F38AD"/>
    <w:rsid w:val="009F562C"/>
    <w:rsid w:val="009F5D46"/>
    <w:rsid w:val="009F69AC"/>
    <w:rsid w:val="009F7122"/>
    <w:rsid w:val="009F7B9B"/>
    <w:rsid w:val="00A00C46"/>
    <w:rsid w:val="00A00E1E"/>
    <w:rsid w:val="00A00FB2"/>
    <w:rsid w:val="00A0112A"/>
    <w:rsid w:val="00A01E3D"/>
    <w:rsid w:val="00A025C4"/>
    <w:rsid w:val="00A026FE"/>
    <w:rsid w:val="00A03E8B"/>
    <w:rsid w:val="00A0606F"/>
    <w:rsid w:val="00A06DD0"/>
    <w:rsid w:val="00A07487"/>
    <w:rsid w:val="00A07497"/>
    <w:rsid w:val="00A116CC"/>
    <w:rsid w:val="00A16D25"/>
    <w:rsid w:val="00A16E30"/>
    <w:rsid w:val="00A17AB1"/>
    <w:rsid w:val="00A20574"/>
    <w:rsid w:val="00A21A76"/>
    <w:rsid w:val="00A226C2"/>
    <w:rsid w:val="00A22FAC"/>
    <w:rsid w:val="00A25061"/>
    <w:rsid w:val="00A2726A"/>
    <w:rsid w:val="00A31DBE"/>
    <w:rsid w:val="00A35B7C"/>
    <w:rsid w:val="00A36BD9"/>
    <w:rsid w:val="00A407EB"/>
    <w:rsid w:val="00A4223C"/>
    <w:rsid w:val="00A437E7"/>
    <w:rsid w:val="00A44638"/>
    <w:rsid w:val="00A449E7"/>
    <w:rsid w:val="00A44B4A"/>
    <w:rsid w:val="00A45CD9"/>
    <w:rsid w:val="00A468E6"/>
    <w:rsid w:val="00A475E8"/>
    <w:rsid w:val="00A5090C"/>
    <w:rsid w:val="00A51D1A"/>
    <w:rsid w:val="00A52743"/>
    <w:rsid w:val="00A52BF9"/>
    <w:rsid w:val="00A543A1"/>
    <w:rsid w:val="00A54E7E"/>
    <w:rsid w:val="00A55A42"/>
    <w:rsid w:val="00A56A1D"/>
    <w:rsid w:val="00A57D52"/>
    <w:rsid w:val="00A60010"/>
    <w:rsid w:val="00A61628"/>
    <w:rsid w:val="00A61929"/>
    <w:rsid w:val="00A643B7"/>
    <w:rsid w:val="00A66596"/>
    <w:rsid w:val="00A6664F"/>
    <w:rsid w:val="00A7033D"/>
    <w:rsid w:val="00A717CE"/>
    <w:rsid w:val="00A71DE6"/>
    <w:rsid w:val="00A7595A"/>
    <w:rsid w:val="00A7656C"/>
    <w:rsid w:val="00A7795B"/>
    <w:rsid w:val="00A81698"/>
    <w:rsid w:val="00A81803"/>
    <w:rsid w:val="00A82B11"/>
    <w:rsid w:val="00A83A02"/>
    <w:rsid w:val="00A84DE0"/>
    <w:rsid w:val="00A8750C"/>
    <w:rsid w:val="00A87C2D"/>
    <w:rsid w:val="00A90247"/>
    <w:rsid w:val="00A910FB"/>
    <w:rsid w:val="00A913C7"/>
    <w:rsid w:val="00A932FB"/>
    <w:rsid w:val="00A94907"/>
    <w:rsid w:val="00A94C38"/>
    <w:rsid w:val="00A95581"/>
    <w:rsid w:val="00A95A45"/>
    <w:rsid w:val="00A968B8"/>
    <w:rsid w:val="00AA1274"/>
    <w:rsid w:val="00AA1CDF"/>
    <w:rsid w:val="00AA2439"/>
    <w:rsid w:val="00AA4FB9"/>
    <w:rsid w:val="00AB001E"/>
    <w:rsid w:val="00AB052F"/>
    <w:rsid w:val="00AB1345"/>
    <w:rsid w:val="00AB17DD"/>
    <w:rsid w:val="00AB2198"/>
    <w:rsid w:val="00AB2666"/>
    <w:rsid w:val="00AB273A"/>
    <w:rsid w:val="00AB3D6A"/>
    <w:rsid w:val="00AB5D79"/>
    <w:rsid w:val="00AB5FC8"/>
    <w:rsid w:val="00AB60DA"/>
    <w:rsid w:val="00AB7072"/>
    <w:rsid w:val="00AC00EC"/>
    <w:rsid w:val="00AC1129"/>
    <w:rsid w:val="00AC1DB9"/>
    <w:rsid w:val="00AC2B50"/>
    <w:rsid w:val="00AC2D3F"/>
    <w:rsid w:val="00AC30BB"/>
    <w:rsid w:val="00AC5C3A"/>
    <w:rsid w:val="00AC6675"/>
    <w:rsid w:val="00AC6E34"/>
    <w:rsid w:val="00AC6F8B"/>
    <w:rsid w:val="00AC798B"/>
    <w:rsid w:val="00AD0A6B"/>
    <w:rsid w:val="00AD1EA2"/>
    <w:rsid w:val="00AD2000"/>
    <w:rsid w:val="00AD441B"/>
    <w:rsid w:val="00AD4A8C"/>
    <w:rsid w:val="00AD5D58"/>
    <w:rsid w:val="00AD6B8B"/>
    <w:rsid w:val="00AD6C06"/>
    <w:rsid w:val="00AD75EE"/>
    <w:rsid w:val="00AE1A87"/>
    <w:rsid w:val="00AE2BAF"/>
    <w:rsid w:val="00AE6B36"/>
    <w:rsid w:val="00AE6B6F"/>
    <w:rsid w:val="00AE701E"/>
    <w:rsid w:val="00AE744B"/>
    <w:rsid w:val="00AF0288"/>
    <w:rsid w:val="00AF0E79"/>
    <w:rsid w:val="00AF10F1"/>
    <w:rsid w:val="00AF26C8"/>
    <w:rsid w:val="00AF3844"/>
    <w:rsid w:val="00AF4A5C"/>
    <w:rsid w:val="00AF56F1"/>
    <w:rsid w:val="00AF64DA"/>
    <w:rsid w:val="00B0074B"/>
    <w:rsid w:val="00B00E5E"/>
    <w:rsid w:val="00B00EAF"/>
    <w:rsid w:val="00B01167"/>
    <w:rsid w:val="00B01AC5"/>
    <w:rsid w:val="00B01BD3"/>
    <w:rsid w:val="00B01E66"/>
    <w:rsid w:val="00B01FF7"/>
    <w:rsid w:val="00B03B0D"/>
    <w:rsid w:val="00B05367"/>
    <w:rsid w:val="00B14AA5"/>
    <w:rsid w:val="00B17560"/>
    <w:rsid w:val="00B17632"/>
    <w:rsid w:val="00B2098C"/>
    <w:rsid w:val="00B22139"/>
    <w:rsid w:val="00B23492"/>
    <w:rsid w:val="00B238BE"/>
    <w:rsid w:val="00B259FE"/>
    <w:rsid w:val="00B26DD3"/>
    <w:rsid w:val="00B27D98"/>
    <w:rsid w:val="00B30C0B"/>
    <w:rsid w:val="00B317AD"/>
    <w:rsid w:val="00B3274B"/>
    <w:rsid w:val="00B3301A"/>
    <w:rsid w:val="00B33500"/>
    <w:rsid w:val="00B33A44"/>
    <w:rsid w:val="00B33E9E"/>
    <w:rsid w:val="00B345C1"/>
    <w:rsid w:val="00B35EAB"/>
    <w:rsid w:val="00B42CCC"/>
    <w:rsid w:val="00B433EE"/>
    <w:rsid w:val="00B46883"/>
    <w:rsid w:val="00B52AB6"/>
    <w:rsid w:val="00B54B01"/>
    <w:rsid w:val="00B54C0D"/>
    <w:rsid w:val="00B633A6"/>
    <w:rsid w:val="00B6685E"/>
    <w:rsid w:val="00B66A96"/>
    <w:rsid w:val="00B66EDB"/>
    <w:rsid w:val="00B672C6"/>
    <w:rsid w:val="00B675D8"/>
    <w:rsid w:val="00B677F5"/>
    <w:rsid w:val="00B67D2B"/>
    <w:rsid w:val="00B70E1E"/>
    <w:rsid w:val="00B73F1D"/>
    <w:rsid w:val="00B750E6"/>
    <w:rsid w:val="00B75145"/>
    <w:rsid w:val="00B75D38"/>
    <w:rsid w:val="00B75E06"/>
    <w:rsid w:val="00B760A9"/>
    <w:rsid w:val="00B77D67"/>
    <w:rsid w:val="00B80638"/>
    <w:rsid w:val="00B80784"/>
    <w:rsid w:val="00B810B3"/>
    <w:rsid w:val="00B81B1E"/>
    <w:rsid w:val="00B82D2C"/>
    <w:rsid w:val="00B83AE9"/>
    <w:rsid w:val="00B85E05"/>
    <w:rsid w:val="00B85ECD"/>
    <w:rsid w:val="00B86D2A"/>
    <w:rsid w:val="00B876EB"/>
    <w:rsid w:val="00B90D8E"/>
    <w:rsid w:val="00B91976"/>
    <w:rsid w:val="00B92111"/>
    <w:rsid w:val="00B9351D"/>
    <w:rsid w:val="00B93A52"/>
    <w:rsid w:val="00B93DBB"/>
    <w:rsid w:val="00B93E54"/>
    <w:rsid w:val="00B94172"/>
    <w:rsid w:val="00B9515B"/>
    <w:rsid w:val="00B95A94"/>
    <w:rsid w:val="00B9647B"/>
    <w:rsid w:val="00B96ADD"/>
    <w:rsid w:val="00BA011F"/>
    <w:rsid w:val="00BA14B8"/>
    <w:rsid w:val="00BA2528"/>
    <w:rsid w:val="00BA3F00"/>
    <w:rsid w:val="00BA46A9"/>
    <w:rsid w:val="00BA4EC2"/>
    <w:rsid w:val="00BA4F98"/>
    <w:rsid w:val="00BA5280"/>
    <w:rsid w:val="00BA53A3"/>
    <w:rsid w:val="00BA6722"/>
    <w:rsid w:val="00BA684B"/>
    <w:rsid w:val="00BA7334"/>
    <w:rsid w:val="00BB10CA"/>
    <w:rsid w:val="00BB16C9"/>
    <w:rsid w:val="00BB1839"/>
    <w:rsid w:val="00BB306B"/>
    <w:rsid w:val="00BB3468"/>
    <w:rsid w:val="00BB386C"/>
    <w:rsid w:val="00BB3CB1"/>
    <w:rsid w:val="00BB4EF6"/>
    <w:rsid w:val="00BC0E41"/>
    <w:rsid w:val="00BC2261"/>
    <w:rsid w:val="00BC2A62"/>
    <w:rsid w:val="00BC2D3F"/>
    <w:rsid w:val="00BC3954"/>
    <w:rsid w:val="00BC3B38"/>
    <w:rsid w:val="00BC5345"/>
    <w:rsid w:val="00BC6070"/>
    <w:rsid w:val="00BD0105"/>
    <w:rsid w:val="00BD0250"/>
    <w:rsid w:val="00BD1906"/>
    <w:rsid w:val="00BE182A"/>
    <w:rsid w:val="00BE2C82"/>
    <w:rsid w:val="00BE36B5"/>
    <w:rsid w:val="00BE585F"/>
    <w:rsid w:val="00BE647B"/>
    <w:rsid w:val="00BE68F5"/>
    <w:rsid w:val="00BE6BBE"/>
    <w:rsid w:val="00BE7AC7"/>
    <w:rsid w:val="00BF1702"/>
    <w:rsid w:val="00BF2444"/>
    <w:rsid w:val="00BF2B60"/>
    <w:rsid w:val="00BF2D1E"/>
    <w:rsid w:val="00BF55C9"/>
    <w:rsid w:val="00BF6D08"/>
    <w:rsid w:val="00BF71ED"/>
    <w:rsid w:val="00BF7722"/>
    <w:rsid w:val="00C00525"/>
    <w:rsid w:val="00C037D1"/>
    <w:rsid w:val="00C03CAD"/>
    <w:rsid w:val="00C04195"/>
    <w:rsid w:val="00C059FA"/>
    <w:rsid w:val="00C0634D"/>
    <w:rsid w:val="00C0695D"/>
    <w:rsid w:val="00C108A0"/>
    <w:rsid w:val="00C12E0D"/>
    <w:rsid w:val="00C13141"/>
    <w:rsid w:val="00C135B9"/>
    <w:rsid w:val="00C14C91"/>
    <w:rsid w:val="00C1502F"/>
    <w:rsid w:val="00C150D7"/>
    <w:rsid w:val="00C213C0"/>
    <w:rsid w:val="00C215EA"/>
    <w:rsid w:val="00C21F0B"/>
    <w:rsid w:val="00C22448"/>
    <w:rsid w:val="00C22C23"/>
    <w:rsid w:val="00C23D4A"/>
    <w:rsid w:val="00C24857"/>
    <w:rsid w:val="00C24AF3"/>
    <w:rsid w:val="00C27645"/>
    <w:rsid w:val="00C31DC1"/>
    <w:rsid w:val="00C32721"/>
    <w:rsid w:val="00C33755"/>
    <w:rsid w:val="00C349B7"/>
    <w:rsid w:val="00C35714"/>
    <w:rsid w:val="00C35F56"/>
    <w:rsid w:val="00C36139"/>
    <w:rsid w:val="00C36638"/>
    <w:rsid w:val="00C3735C"/>
    <w:rsid w:val="00C40DA1"/>
    <w:rsid w:val="00C40DB6"/>
    <w:rsid w:val="00C421CB"/>
    <w:rsid w:val="00C46C37"/>
    <w:rsid w:val="00C46E8F"/>
    <w:rsid w:val="00C520B8"/>
    <w:rsid w:val="00C53BC2"/>
    <w:rsid w:val="00C565B2"/>
    <w:rsid w:val="00C57AEC"/>
    <w:rsid w:val="00C57F5C"/>
    <w:rsid w:val="00C60297"/>
    <w:rsid w:val="00C603C2"/>
    <w:rsid w:val="00C61ED6"/>
    <w:rsid w:val="00C62453"/>
    <w:rsid w:val="00C62B76"/>
    <w:rsid w:val="00C642A6"/>
    <w:rsid w:val="00C70F60"/>
    <w:rsid w:val="00C71DE9"/>
    <w:rsid w:val="00C738B8"/>
    <w:rsid w:val="00C759EF"/>
    <w:rsid w:val="00C75B63"/>
    <w:rsid w:val="00C7720F"/>
    <w:rsid w:val="00C77500"/>
    <w:rsid w:val="00C80E66"/>
    <w:rsid w:val="00C813A7"/>
    <w:rsid w:val="00C81D80"/>
    <w:rsid w:val="00C83421"/>
    <w:rsid w:val="00C856DC"/>
    <w:rsid w:val="00C867C3"/>
    <w:rsid w:val="00C9190A"/>
    <w:rsid w:val="00C91D95"/>
    <w:rsid w:val="00C9272C"/>
    <w:rsid w:val="00C939DE"/>
    <w:rsid w:val="00C9507B"/>
    <w:rsid w:val="00C96100"/>
    <w:rsid w:val="00C9624E"/>
    <w:rsid w:val="00C97BA9"/>
    <w:rsid w:val="00CA03EB"/>
    <w:rsid w:val="00CA2075"/>
    <w:rsid w:val="00CA4126"/>
    <w:rsid w:val="00CA65E3"/>
    <w:rsid w:val="00CA7C9A"/>
    <w:rsid w:val="00CB1F93"/>
    <w:rsid w:val="00CB33F5"/>
    <w:rsid w:val="00CB3A5D"/>
    <w:rsid w:val="00CB505F"/>
    <w:rsid w:val="00CB51F0"/>
    <w:rsid w:val="00CB7A1C"/>
    <w:rsid w:val="00CB7A22"/>
    <w:rsid w:val="00CB7FDD"/>
    <w:rsid w:val="00CC33C5"/>
    <w:rsid w:val="00CC432D"/>
    <w:rsid w:val="00CC7025"/>
    <w:rsid w:val="00CD111D"/>
    <w:rsid w:val="00CD1409"/>
    <w:rsid w:val="00CD2840"/>
    <w:rsid w:val="00CD2BE1"/>
    <w:rsid w:val="00CD5365"/>
    <w:rsid w:val="00CD547E"/>
    <w:rsid w:val="00CD6704"/>
    <w:rsid w:val="00CD6CE1"/>
    <w:rsid w:val="00CD6DB8"/>
    <w:rsid w:val="00CE0DB6"/>
    <w:rsid w:val="00CE1506"/>
    <w:rsid w:val="00CE1CA6"/>
    <w:rsid w:val="00CE20CF"/>
    <w:rsid w:val="00CE2FE6"/>
    <w:rsid w:val="00CE5836"/>
    <w:rsid w:val="00CE6363"/>
    <w:rsid w:val="00CE6F6D"/>
    <w:rsid w:val="00CF03B2"/>
    <w:rsid w:val="00CF0549"/>
    <w:rsid w:val="00CF3ADD"/>
    <w:rsid w:val="00CF3CB6"/>
    <w:rsid w:val="00CF4B22"/>
    <w:rsid w:val="00D009C6"/>
    <w:rsid w:val="00D00B37"/>
    <w:rsid w:val="00D0168E"/>
    <w:rsid w:val="00D029E4"/>
    <w:rsid w:val="00D02B3B"/>
    <w:rsid w:val="00D02D6C"/>
    <w:rsid w:val="00D032C8"/>
    <w:rsid w:val="00D03315"/>
    <w:rsid w:val="00D04939"/>
    <w:rsid w:val="00D04D43"/>
    <w:rsid w:val="00D04DD2"/>
    <w:rsid w:val="00D119E5"/>
    <w:rsid w:val="00D14C68"/>
    <w:rsid w:val="00D15037"/>
    <w:rsid w:val="00D1576D"/>
    <w:rsid w:val="00D160E3"/>
    <w:rsid w:val="00D17317"/>
    <w:rsid w:val="00D17B73"/>
    <w:rsid w:val="00D2059B"/>
    <w:rsid w:val="00D21354"/>
    <w:rsid w:val="00D22EDF"/>
    <w:rsid w:val="00D2394A"/>
    <w:rsid w:val="00D23E69"/>
    <w:rsid w:val="00D24928"/>
    <w:rsid w:val="00D271D9"/>
    <w:rsid w:val="00D2738D"/>
    <w:rsid w:val="00D27D10"/>
    <w:rsid w:val="00D27DC6"/>
    <w:rsid w:val="00D30F67"/>
    <w:rsid w:val="00D31B76"/>
    <w:rsid w:val="00D327A1"/>
    <w:rsid w:val="00D32C77"/>
    <w:rsid w:val="00D32D0A"/>
    <w:rsid w:val="00D33268"/>
    <w:rsid w:val="00D36129"/>
    <w:rsid w:val="00D36BCE"/>
    <w:rsid w:val="00D36C3C"/>
    <w:rsid w:val="00D36E2A"/>
    <w:rsid w:val="00D3776D"/>
    <w:rsid w:val="00D40D5D"/>
    <w:rsid w:val="00D41DED"/>
    <w:rsid w:val="00D450B3"/>
    <w:rsid w:val="00D45488"/>
    <w:rsid w:val="00D47371"/>
    <w:rsid w:val="00D47AF8"/>
    <w:rsid w:val="00D47B19"/>
    <w:rsid w:val="00D47B8D"/>
    <w:rsid w:val="00D47DA4"/>
    <w:rsid w:val="00D52EC3"/>
    <w:rsid w:val="00D54019"/>
    <w:rsid w:val="00D54E7B"/>
    <w:rsid w:val="00D5560A"/>
    <w:rsid w:val="00D560A2"/>
    <w:rsid w:val="00D562D9"/>
    <w:rsid w:val="00D57FE1"/>
    <w:rsid w:val="00D62EB5"/>
    <w:rsid w:val="00D63892"/>
    <w:rsid w:val="00D63EA8"/>
    <w:rsid w:val="00D6541D"/>
    <w:rsid w:val="00D65878"/>
    <w:rsid w:val="00D660FE"/>
    <w:rsid w:val="00D66837"/>
    <w:rsid w:val="00D66DF1"/>
    <w:rsid w:val="00D67B90"/>
    <w:rsid w:val="00D71951"/>
    <w:rsid w:val="00D73D60"/>
    <w:rsid w:val="00D74409"/>
    <w:rsid w:val="00D76712"/>
    <w:rsid w:val="00D77EE7"/>
    <w:rsid w:val="00D81EC4"/>
    <w:rsid w:val="00D82A1C"/>
    <w:rsid w:val="00D84C86"/>
    <w:rsid w:val="00D861D3"/>
    <w:rsid w:val="00D8623B"/>
    <w:rsid w:val="00D874DC"/>
    <w:rsid w:val="00D87693"/>
    <w:rsid w:val="00D90DCE"/>
    <w:rsid w:val="00D9186B"/>
    <w:rsid w:val="00D92714"/>
    <w:rsid w:val="00D97BE6"/>
    <w:rsid w:val="00DA0EF7"/>
    <w:rsid w:val="00DA18B3"/>
    <w:rsid w:val="00DA1A6B"/>
    <w:rsid w:val="00DA39BA"/>
    <w:rsid w:val="00DA3EC0"/>
    <w:rsid w:val="00DA44EC"/>
    <w:rsid w:val="00DA5544"/>
    <w:rsid w:val="00DA7A1B"/>
    <w:rsid w:val="00DB0815"/>
    <w:rsid w:val="00DB29BC"/>
    <w:rsid w:val="00DB2BA7"/>
    <w:rsid w:val="00DB3B1C"/>
    <w:rsid w:val="00DB5B00"/>
    <w:rsid w:val="00DB5C3E"/>
    <w:rsid w:val="00DB6A6A"/>
    <w:rsid w:val="00DC216A"/>
    <w:rsid w:val="00DC2C2C"/>
    <w:rsid w:val="00DC2E86"/>
    <w:rsid w:val="00DC316C"/>
    <w:rsid w:val="00DC4F43"/>
    <w:rsid w:val="00DC5186"/>
    <w:rsid w:val="00DC5CDD"/>
    <w:rsid w:val="00DC5D6F"/>
    <w:rsid w:val="00DC60FB"/>
    <w:rsid w:val="00DC6C95"/>
    <w:rsid w:val="00DC7B58"/>
    <w:rsid w:val="00DD28A3"/>
    <w:rsid w:val="00DD3B3C"/>
    <w:rsid w:val="00DD4D5C"/>
    <w:rsid w:val="00DD5422"/>
    <w:rsid w:val="00DE1940"/>
    <w:rsid w:val="00DE1B93"/>
    <w:rsid w:val="00DE2DD7"/>
    <w:rsid w:val="00DE3448"/>
    <w:rsid w:val="00DE3CC2"/>
    <w:rsid w:val="00DE56DA"/>
    <w:rsid w:val="00DE5F08"/>
    <w:rsid w:val="00DE638F"/>
    <w:rsid w:val="00DE72B2"/>
    <w:rsid w:val="00DE73B2"/>
    <w:rsid w:val="00DE7703"/>
    <w:rsid w:val="00DF15B2"/>
    <w:rsid w:val="00DF18AC"/>
    <w:rsid w:val="00DF281A"/>
    <w:rsid w:val="00DF2E2E"/>
    <w:rsid w:val="00DF4539"/>
    <w:rsid w:val="00DF4F85"/>
    <w:rsid w:val="00E02462"/>
    <w:rsid w:val="00E05EF7"/>
    <w:rsid w:val="00E06587"/>
    <w:rsid w:val="00E06ACE"/>
    <w:rsid w:val="00E07052"/>
    <w:rsid w:val="00E070D5"/>
    <w:rsid w:val="00E11618"/>
    <w:rsid w:val="00E12FA1"/>
    <w:rsid w:val="00E13D11"/>
    <w:rsid w:val="00E144B7"/>
    <w:rsid w:val="00E1499E"/>
    <w:rsid w:val="00E15509"/>
    <w:rsid w:val="00E16A38"/>
    <w:rsid w:val="00E17DF6"/>
    <w:rsid w:val="00E20AD2"/>
    <w:rsid w:val="00E20B1E"/>
    <w:rsid w:val="00E210AF"/>
    <w:rsid w:val="00E21DAA"/>
    <w:rsid w:val="00E23444"/>
    <w:rsid w:val="00E24B9D"/>
    <w:rsid w:val="00E256F8"/>
    <w:rsid w:val="00E25AD8"/>
    <w:rsid w:val="00E30391"/>
    <w:rsid w:val="00E3082C"/>
    <w:rsid w:val="00E31A29"/>
    <w:rsid w:val="00E321D5"/>
    <w:rsid w:val="00E32DBB"/>
    <w:rsid w:val="00E3498D"/>
    <w:rsid w:val="00E3707E"/>
    <w:rsid w:val="00E37D61"/>
    <w:rsid w:val="00E42A3D"/>
    <w:rsid w:val="00E436FE"/>
    <w:rsid w:val="00E43899"/>
    <w:rsid w:val="00E449A7"/>
    <w:rsid w:val="00E44AF4"/>
    <w:rsid w:val="00E51598"/>
    <w:rsid w:val="00E53397"/>
    <w:rsid w:val="00E53D37"/>
    <w:rsid w:val="00E5407B"/>
    <w:rsid w:val="00E54F81"/>
    <w:rsid w:val="00E5526F"/>
    <w:rsid w:val="00E56BC1"/>
    <w:rsid w:val="00E57F79"/>
    <w:rsid w:val="00E608EB"/>
    <w:rsid w:val="00E61E68"/>
    <w:rsid w:val="00E6221D"/>
    <w:rsid w:val="00E637E3"/>
    <w:rsid w:val="00E658CE"/>
    <w:rsid w:val="00E659C4"/>
    <w:rsid w:val="00E65B01"/>
    <w:rsid w:val="00E664A5"/>
    <w:rsid w:val="00E67403"/>
    <w:rsid w:val="00E70396"/>
    <w:rsid w:val="00E711BC"/>
    <w:rsid w:val="00E72FFE"/>
    <w:rsid w:val="00E73E43"/>
    <w:rsid w:val="00E771FA"/>
    <w:rsid w:val="00E774A2"/>
    <w:rsid w:val="00E80B2F"/>
    <w:rsid w:val="00E84165"/>
    <w:rsid w:val="00E84545"/>
    <w:rsid w:val="00E84AF6"/>
    <w:rsid w:val="00E8590E"/>
    <w:rsid w:val="00E85CB0"/>
    <w:rsid w:val="00E85D56"/>
    <w:rsid w:val="00E86B20"/>
    <w:rsid w:val="00E86B4C"/>
    <w:rsid w:val="00E86FEE"/>
    <w:rsid w:val="00E87E67"/>
    <w:rsid w:val="00E91EDA"/>
    <w:rsid w:val="00E92CBC"/>
    <w:rsid w:val="00E93906"/>
    <w:rsid w:val="00E9516E"/>
    <w:rsid w:val="00E9554D"/>
    <w:rsid w:val="00E975ED"/>
    <w:rsid w:val="00E97F73"/>
    <w:rsid w:val="00EA1CCB"/>
    <w:rsid w:val="00EA46D3"/>
    <w:rsid w:val="00EA628A"/>
    <w:rsid w:val="00EA6324"/>
    <w:rsid w:val="00EA6F0C"/>
    <w:rsid w:val="00EA7934"/>
    <w:rsid w:val="00EB033B"/>
    <w:rsid w:val="00EB3E7D"/>
    <w:rsid w:val="00EB41B5"/>
    <w:rsid w:val="00EB4799"/>
    <w:rsid w:val="00EB4EE4"/>
    <w:rsid w:val="00EB5593"/>
    <w:rsid w:val="00EC00B8"/>
    <w:rsid w:val="00EC0C66"/>
    <w:rsid w:val="00EC1708"/>
    <w:rsid w:val="00EC184E"/>
    <w:rsid w:val="00EC1F0D"/>
    <w:rsid w:val="00EC2BBF"/>
    <w:rsid w:val="00EC2ECA"/>
    <w:rsid w:val="00EC33B4"/>
    <w:rsid w:val="00EC35E8"/>
    <w:rsid w:val="00EC3D57"/>
    <w:rsid w:val="00EC464B"/>
    <w:rsid w:val="00EC4FD9"/>
    <w:rsid w:val="00EC5305"/>
    <w:rsid w:val="00EC57CE"/>
    <w:rsid w:val="00EC675B"/>
    <w:rsid w:val="00EC6A69"/>
    <w:rsid w:val="00EC70F3"/>
    <w:rsid w:val="00ED20F4"/>
    <w:rsid w:val="00ED26FF"/>
    <w:rsid w:val="00ED2A91"/>
    <w:rsid w:val="00ED2ADA"/>
    <w:rsid w:val="00ED2C9D"/>
    <w:rsid w:val="00ED3392"/>
    <w:rsid w:val="00ED3B17"/>
    <w:rsid w:val="00ED526A"/>
    <w:rsid w:val="00ED72A7"/>
    <w:rsid w:val="00ED7748"/>
    <w:rsid w:val="00EE0704"/>
    <w:rsid w:val="00EE1568"/>
    <w:rsid w:val="00EE465D"/>
    <w:rsid w:val="00EE6108"/>
    <w:rsid w:val="00EE69B4"/>
    <w:rsid w:val="00EF0452"/>
    <w:rsid w:val="00EF086E"/>
    <w:rsid w:val="00EF13B6"/>
    <w:rsid w:val="00EF2725"/>
    <w:rsid w:val="00EF2759"/>
    <w:rsid w:val="00EF31B2"/>
    <w:rsid w:val="00EF3754"/>
    <w:rsid w:val="00EF3C4C"/>
    <w:rsid w:val="00EF7088"/>
    <w:rsid w:val="00EF7703"/>
    <w:rsid w:val="00EF7B73"/>
    <w:rsid w:val="00F053DE"/>
    <w:rsid w:val="00F05A8E"/>
    <w:rsid w:val="00F06D5C"/>
    <w:rsid w:val="00F0709C"/>
    <w:rsid w:val="00F1117C"/>
    <w:rsid w:val="00F113B5"/>
    <w:rsid w:val="00F1388E"/>
    <w:rsid w:val="00F14A25"/>
    <w:rsid w:val="00F14BB3"/>
    <w:rsid w:val="00F150F3"/>
    <w:rsid w:val="00F1590C"/>
    <w:rsid w:val="00F172A3"/>
    <w:rsid w:val="00F17DF8"/>
    <w:rsid w:val="00F222DD"/>
    <w:rsid w:val="00F229AC"/>
    <w:rsid w:val="00F24012"/>
    <w:rsid w:val="00F25537"/>
    <w:rsid w:val="00F316AC"/>
    <w:rsid w:val="00F3570A"/>
    <w:rsid w:val="00F36141"/>
    <w:rsid w:val="00F4045E"/>
    <w:rsid w:val="00F41A8D"/>
    <w:rsid w:val="00F42F35"/>
    <w:rsid w:val="00F43F7F"/>
    <w:rsid w:val="00F4471B"/>
    <w:rsid w:val="00F52D26"/>
    <w:rsid w:val="00F52E69"/>
    <w:rsid w:val="00F54EA9"/>
    <w:rsid w:val="00F550E9"/>
    <w:rsid w:val="00F55162"/>
    <w:rsid w:val="00F5659D"/>
    <w:rsid w:val="00F5758A"/>
    <w:rsid w:val="00F621A2"/>
    <w:rsid w:val="00F7067B"/>
    <w:rsid w:val="00F708FF"/>
    <w:rsid w:val="00F71449"/>
    <w:rsid w:val="00F71F1A"/>
    <w:rsid w:val="00F732D7"/>
    <w:rsid w:val="00F75046"/>
    <w:rsid w:val="00F7770D"/>
    <w:rsid w:val="00F80021"/>
    <w:rsid w:val="00F802DF"/>
    <w:rsid w:val="00F812B3"/>
    <w:rsid w:val="00F826D9"/>
    <w:rsid w:val="00F82FD9"/>
    <w:rsid w:val="00F84DBE"/>
    <w:rsid w:val="00F8648C"/>
    <w:rsid w:val="00F872EC"/>
    <w:rsid w:val="00F876DE"/>
    <w:rsid w:val="00F920D7"/>
    <w:rsid w:val="00F92DF8"/>
    <w:rsid w:val="00F92F51"/>
    <w:rsid w:val="00F937AC"/>
    <w:rsid w:val="00F9386C"/>
    <w:rsid w:val="00F97363"/>
    <w:rsid w:val="00FA044D"/>
    <w:rsid w:val="00FA0524"/>
    <w:rsid w:val="00FA060A"/>
    <w:rsid w:val="00FA06BB"/>
    <w:rsid w:val="00FA0819"/>
    <w:rsid w:val="00FA0E60"/>
    <w:rsid w:val="00FA2796"/>
    <w:rsid w:val="00FA2D2F"/>
    <w:rsid w:val="00FA5F29"/>
    <w:rsid w:val="00FB2537"/>
    <w:rsid w:val="00FB279D"/>
    <w:rsid w:val="00FB530E"/>
    <w:rsid w:val="00FB5BF5"/>
    <w:rsid w:val="00FB7815"/>
    <w:rsid w:val="00FC07DC"/>
    <w:rsid w:val="00FC353B"/>
    <w:rsid w:val="00FC3DF5"/>
    <w:rsid w:val="00FC50E2"/>
    <w:rsid w:val="00FC6543"/>
    <w:rsid w:val="00FC6756"/>
    <w:rsid w:val="00FC760B"/>
    <w:rsid w:val="00FD1A94"/>
    <w:rsid w:val="00FD1CDC"/>
    <w:rsid w:val="00FD1F18"/>
    <w:rsid w:val="00FD54C0"/>
    <w:rsid w:val="00FD56EB"/>
    <w:rsid w:val="00FD660B"/>
    <w:rsid w:val="00FD7043"/>
    <w:rsid w:val="00FD7F63"/>
    <w:rsid w:val="00FE0241"/>
    <w:rsid w:val="00FE128E"/>
    <w:rsid w:val="00FE391C"/>
    <w:rsid w:val="00FE44B0"/>
    <w:rsid w:val="00FE73C5"/>
    <w:rsid w:val="00FF07C3"/>
    <w:rsid w:val="00FF099F"/>
    <w:rsid w:val="00FF220A"/>
    <w:rsid w:val="00FF2855"/>
    <w:rsid w:val="00FF2881"/>
    <w:rsid w:val="00FF35CA"/>
    <w:rsid w:val="00FF3CA1"/>
    <w:rsid w:val="00FF4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4C"/>
    <w:pPr>
      <w:bidi/>
    </w:pPr>
    <w:rPr>
      <w:rFonts w:ascii="Calibri" w:eastAsia="Calibri" w:hAnsi="Calibri" w:cs="Arial"/>
    </w:rPr>
  </w:style>
  <w:style w:type="paragraph" w:styleId="Heading1">
    <w:name w:val="heading 1"/>
    <w:basedOn w:val="Normal"/>
    <w:next w:val="Normal"/>
    <w:link w:val="Heading1Char"/>
    <w:uiPriority w:val="9"/>
    <w:qFormat/>
    <w:rsid w:val="00631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1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Char">
    <w:name w:val="تخریج آیات Char"/>
    <w:basedOn w:val="DefaultParagraphFont"/>
    <w:link w:val="a"/>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a0">
    <w:name w:val="متن"/>
    <w:basedOn w:val="Normal"/>
    <w:link w:val="Char0"/>
    <w:qFormat/>
    <w:rsid w:val="00D47B19"/>
    <w:pPr>
      <w:spacing w:after="0" w:line="240" w:lineRule="auto"/>
      <w:ind w:firstLine="284"/>
      <w:jc w:val="both"/>
    </w:pPr>
    <w:rPr>
      <w:rFonts w:ascii="IRNazli" w:hAnsi="IRNazli" w:cs="IRNazli"/>
      <w:sz w:val="28"/>
      <w:szCs w:val="28"/>
      <w:lang w:bidi="fa-IR"/>
    </w:rPr>
  </w:style>
  <w:style w:type="character" w:customStyle="1" w:styleId="Char0">
    <w:name w:val="متن Char"/>
    <w:link w:val="a0"/>
    <w:rsid w:val="00D47B19"/>
    <w:rPr>
      <w:rFonts w:ascii="IRNazli" w:eastAsia="Calibri" w:hAnsi="IRNazli" w:cs="IRNazli"/>
      <w:sz w:val="28"/>
      <w:szCs w:val="28"/>
      <w:lang w:bidi="fa-IR"/>
    </w:rPr>
  </w:style>
  <w:style w:type="paragraph" w:customStyle="1" w:styleId="a1">
    <w:name w:val="تیتر اول"/>
    <w:basedOn w:val="a0"/>
    <w:link w:val="Char1"/>
    <w:qFormat/>
    <w:rsid w:val="00D17B73"/>
    <w:pPr>
      <w:spacing w:before="240" w:after="240"/>
      <w:ind w:firstLine="0"/>
      <w:jc w:val="center"/>
      <w:outlineLvl w:val="0"/>
    </w:pPr>
    <w:rPr>
      <w:rFonts w:ascii="IRYakout" w:hAnsi="IRYakout" w:cs="IRYakout"/>
      <w:bCs/>
      <w:sz w:val="32"/>
      <w:szCs w:val="32"/>
    </w:rPr>
  </w:style>
  <w:style w:type="paragraph" w:customStyle="1" w:styleId="a2">
    <w:name w:val="تیتر دوم"/>
    <w:basedOn w:val="a0"/>
    <w:link w:val="Char2"/>
    <w:qFormat/>
    <w:rsid w:val="00F937AC"/>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17B73"/>
    <w:rPr>
      <w:rFonts w:ascii="IRYakout" w:eastAsia="Calibri" w:hAnsi="IRYakout" w:cs="IRYakout"/>
      <w:bCs/>
      <w:sz w:val="32"/>
      <w:szCs w:val="32"/>
      <w:lang w:bidi="fa-IR"/>
    </w:rPr>
  </w:style>
  <w:style w:type="paragraph" w:customStyle="1" w:styleId="a3">
    <w:name w:val="نص عربی"/>
    <w:basedOn w:val="a0"/>
    <w:link w:val="Char3"/>
    <w:qFormat/>
    <w:rsid w:val="00D17B73"/>
    <w:rPr>
      <w:rFonts w:ascii="mylotus" w:hAnsi="mylotus" w:cs="mylotus"/>
      <w:sz w:val="27"/>
      <w:szCs w:val="27"/>
    </w:rPr>
  </w:style>
  <w:style w:type="character" w:customStyle="1" w:styleId="Char2">
    <w:name w:val="تیتر دوم Char"/>
    <w:basedOn w:val="Char0"/>
    <w:link w:val="a2"/>
    <w:rsid w:val="00F937AC"/>
    <w:rPr>
      <w:rFonts w:ascii="IRZar" w:eastAsia="Calibri" w:hAnsi="IRZar" w:cs="IRZar"/>
      <w:bCs/>
      <w:sz w:val="24"/>
      <w:szCs w:val="24"/>
      <w:lang w:bidi="fa-IR"/>
    </w:rPr>
  </w:style>
  <w:style w:type="paragraph" w:customStyle="1" w:styleId="a4">
    <w:name w:val="تیتر سوم"/>
    <w:basedOn w:val="a0"/>
    <w:link w:val="Char4"/>
    <w:qFormat/>
    <w:rsid w:val="00F937AC"/>
    <w:pPr>
      <w:keepNext/>
      <w:spacing w:before="240"/>
      <w:ind w:firstLine="0"/>
      <w:outlineLvl w:val="2"/>
    </w:pPr>
    <w:rPr>
      <w:bCs/>
      <w:sz w:val="26"/>
      <w:szCs w:val="26"/>
    </w:rPr>
  </w:style>
  <w:style w:type="character" w:customStyle="1" w:styleId="Char3">
    <w:name w:val="نص عربی Char"/>
    <w:basedOn w:val="Char0"/>
    <w:link w:val="a3"/>
    <w:rsid w:val="00D17B73"/>
    <w:rPr>
      <w:rFonts w:ascii="mylotus" w:eastAsia="Calibri" w:hAnsi="mylotus" w:cs="mylotus"/>
      <w:sz w:val="27"/>
      <w:szCs w:val="27"/>
      <w:lang w:bidi="fa-IR"/>
    </w:rPr>
  </w:style>
  <w:style w:type="paragraph" w:customStyle="1" w:styleId="a5">
    <w:name w:val="متن بولد"/>
    <w:basedOn w:val="a0"/>
    <w:link w:val="Char5"/>
    <w:qFormat/>
    <w:rsid w:val="00EF3754"/>
    <w:rPr>
      <w:bCs/>
      <w:sz w:val="24"/>
      <w:szCs w:val="24"/>
    </w:rPr>
  </w:style>
  <w:style w:type="character" w:customStyle="1" w:styleId="Char4">
    <w:name w:val="تیتر سوم Char"/>
    <w:basedOn w:val="Char0"/>
    <w:link w:val="a4"/>
    <w:rsid w:val="00F937AC"/>
    <w:rPr>
      <w:rFonts w:ascii="IRNazli" w:eastAsia="Calibri" w:hAnsi="IRNazli" w:cs="IRNazli"/>
      <w:bCs/>
      <w:sz w:val="26"/>
      <w:szCs w:val="26"/>
      <w:lang w:bidi="fa-IR"/>
    </w:rPr>
  </w:style>
  <w:style w:type="character" w:customStyle="1" w:styleId="Char5">
    <w:name w:val="متن بولد Char"/>
    <w:basedOn w:val="Char0"/>
    <w:link w:val="a5"/>
    <w:rsid w:val="00EF3754"/>
    <w:rPr>
      <w:rFonts w:ascii="IRNazli" w:eastAsia="Calibri" w:hAnsi="IRNazli" w:cs="IRNazli"/>
      <w:bCs/>
      <w:sz w:val="24"/>
      <w:szCs w:val="24"/>
      <w:lang w:bidi="fa-IR"/>
    </w:rPr>
  </w:style>
  <w:style w:type="paragraph" w:customStyle="1" w:styleId="a6">
    <w:name w:val="احادیث"/>
    <w:basedOn w:val="a0"/>
    <w:link w:val="Char6"/>
    <w:qFormat/>
    <w:rsid w:val="002E7BF4"/>
    <w:rPr>
      <w:rFonts w:ascii="KFGQPC Uthman Taha Naskh" w:hAnsi="KFGQPC Uthman Taha Naskh" w:cs="KFGQPC Uthman Taha Naskh"/>
      <w:sz w:val="27"/>
      <w:szCs w:val="27"/>
    </w:rPr>
  </w:style>
  <w:style w:type="character" w:customStyle="1" w:styleId="Char6">
    <w:name w:val="احادیث Char"/>
    <w:basedOn w:val="Char0"/>
    <w:link w:val="a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D9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14"/>
    <w:rPr>
      <w:rFonts w:ascii="Tahoma" w:eastAsia="Calibri" w:hAnsi="Tahoma" w:cs="Tahoma"/>
      <w:sz w:val="16"/>
      <w:szCs w:val="16"/>
    </w:rPr>
  </w:style>
  <w:style w:type="paragraph" w:customStyle="1" w:styleId="a7">
    <w:name w:val="ترجمه آیات"/>
    <w:basedOn w:val="a0"/>
    <w:link w:val="Char7"/>
    <w:qFormat/>
    <w:rsid w:val="00DA0EF7"/>
    <w:rPr>
      <w:sz w:val="26"/>
      <w:szCs w:val="26"/>
      <w:shd w:val="clear" w:color="auto" w:fill="FFFFFF"/>
    </w:rPr>
  </w:style>
  <w:style w:type="character" w:styleId="FootnoteReference">
    <w:name w:val="footnote reference"/>
    <w:rsid w:val="00CF03B2"/>
    <w:rPr>
      <w:vertAlign w:val="superscript"/>
    </w:rPr>
  </w:style>
  <w:style w:type="character" w:customStyle="1" w:styleId="Char7">
    <w:name w:val="ترجمه آیات Char"/>
    <w:basedOn w:val="Char0"/>
    <w:link w:val="a7"/>
    <w:rsid w:val="00DA0EF7"/>
    <w:rPr>
      <w:rFonts w:ascii="IRNazli" w:eastAsia="Calibri" w:hAnsi="IRNazli" w:cs="IRNazli"/>
      <w:sz w:val="26"/>
      <w:szCs w:val="26"/>
      <w:lang w:bidi="fa-IR"/>
    </w:rPr>
  </w:style>
  <w:style w:type="paragraph" w:customStyle="1" w:styleId="a8">
    <w:name w:val="پاورقی"/>
    <w:basedOn w:val="Normal"/>
    <w:link w:val="Char8"/>
    <w:qFormat/>
    <w:rsid w:val="00CF03B2"/>
    <w:pPr>
      <w:spacing w:after="0" w:line="240" w:lineRule="auto"/>
      <w:ind w:left="272" w:hanging="272"/>
      <w:jc w:val="both"/>
    </w:pPr>
    <w:rPr>
      <w:rFonts w:ascii="IRNazli" w:hAnsi="IRNazli" w:cs="IRNazli"/>
      <w:sz w:val="24"/>
      <w:szCs w:val="24"/>
    </w:rPr>
  </w:style>
  <w:style w:type="character" w:customStyle="1" w:styleId="Char8">
    <w:name w:val="پاورقی Char"/>
    <w:basedOn w:val="DefaultParagraphFont"/>
    <w:link w:val="a8"/>
    <w:rsid w:val="00CF03B2"/>
    <w:rPr>
      <w:rFonts w:ascii="IRNazli" w:eastAsia="Calibri" w:hAnsi="IRNazli" w:cs="IRNazli"/>
      <w:sz w:val="24"/>
      <w:szCs w:val="24"/>
    </w:rPr>
  </w:style>
  <w:style w:type="character" w:customStyle="1" w:styleId="Heading1Char">
    <w:name w:val="Heading 1 Char"/>
    <w:basedOn w:val="DefaultParagraphFont"/>
    <w:link w:val="Heading1"/>
    <w:uiPriority w:val="9"/>
    <w:rsid w:val="006319D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319D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319DE"/>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6319DE"/>
    <w:pPr>
      <w:bidi w:val="0"/>
      <w:spacing w:after="100"/>
      <w:ind w:left="660"/>
    </w:pPr>
    <w:rPr>
      <w:rFonts w:asciiTheme="minorHAnsi" w:eastAsiaTheme="minorEastAsia" w:hAnsiTheme="minorHAnsi" w:cstheme="minorBidi"/>
    </w:rPr>
  </w:style>
  <w:style w:type="paragraph" w:styleId="TOC1">
    <w:name w:val="toc 1"/>
    <w:basedOn w:val="Normal"/>
    <w:next w:val="Normal"/>
    <w:uiPriority w:val="39"/>
    <w:unhideWhenUsed/>
    <w:rsid w:val="006319DE"/>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014855"/>
    <w:pPr>
      <w:spacing w:after="0" w:line="240" w:lineRule="auto"/>
      <w:ind w:left="284"/>
      <w:jc w:val="both"/>
    </w:pPr>
    <w:rPr>
      <w:rFonts w:ascii="IRNazli" w:hAnsi="IRNazli" w:cs="IRNazli"/>
      <w:sz w:val="30"/>
      <w:szCs w:val="30"/>
    </w:rPr>
  </w:style>
  <w:style w:type="paragraph" w:styleId="TOC3">
    <w:name w:val="toc 3"/>
    <w:basedOn w:val="Normal"/>
    <w:next w:val="Normal"/>
    <w:uiPriority w:val="39"/>
    <w:unhideWhenUsed/>
    <w:rsid w:val="00014855"/>
    <w:pPr>
      <w:spacing w:after="0" w:line="240" w:lineRule="auto"/>
      <w:ind w:left="567"/>
      <w:jc w:val="both"/>
    </w:pPr>
    <w:rPr>
      <w:rFonts w:ascii="IRNazli" w:hAnsi="IRNazli" w:cs="IRNazli"/>
      <w:sz w:val="28"/>
      <w:szCs w:val="28"/>
    </w:rPr>
  </w:style>
  <w:style w:type="paragraph" w:styleId="TOC5">
    <w:name w:val="toc 5"/>
    <w:basedOn w:val="Normal"/>
    <w:next w:val="Normal"/>
    <w:autoRedefine/>
    <w:uiPriority w:val="39"/>
    <w:unhideWhenUsed/>
    <w:rsid w:val="006319DE"/>
    <w:pPr>
      <w:bidi w:val="0"/>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319DE"/>
    <w:pPr>
      <w:bidi w:val="0"/>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319DE"/>
    <w:pPr>
      <w:bidi w:val="0"/>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319DE"/>
    <w:pPr>
      <w:bidi w:val="0"/>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319DE"/>
    <w:pPr>
      <w:bidi w:val="0"/>
      <w:spacing w:after="100"/>
      <w:ind w:left="1760"/>
    </w:pPr>
    <w:rPr>
      <w:rFonts w:asciiTheme="minorHAnsi" w:eastAsiaTheme="minorEastAsia" w:hAnsiTheme="minorHAnsi" w:cstheme="minorBidi"/>
    </w:rPr>
  </w:style>
  <w:style w:type="paragraph" w:customStyle="1" w:styleId="a9">
    <w:name w:val="آیات"/>
    <w:basedOn w:val="Normal"/>
    <w:link w:val="Char9"/>
    <w:qFormat/>
    <w:rsid w:val="00C83421"/>
    <w:pPr>
      <w:spacing w:after="0" w:line="240" w:lineRule="auto"/>
      <w:ind w:firstLine="284"/>
      <w:jc w:val="both"/>
    </w:pPr>
    <w:rPr>
      <w:rFonts w:ascii="KFGQPC Uthmanic Script HAFS" w:hAnsi="KFGQPC Uthmanic Script HAFS" w:cs="KFGQPC Uthmanic Script HAFS"/>
      <w:sz w:val="28"/>
      <w:szCs w:val="28"/>
      <w:lang w:bidi="fa-IR"/>
    </w:rPr>
  </w:style>
  <w:style w:type="character" w:customStyle="1" w:styleId="Char9">
    <w:name w:val="آیات Char"/>
    <w:basedOn w:val="DefaultParagraphFont"/>
    <w:link w:val="a9"/>
    <w:rsid w:val="00C83421"/>
    <w:rPr>
      <w:rFonts w:ascii="KFGQPC Uthmanic Script HAFS" w:eastAsia="Calibri"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4C"/>
    <w:pPr>
      <w:bidi/>
    </w:pPr>
    <w:rPr>
      <w:rFonts w:ascii="Calibri" w:eastAsia="Calibri" w:hAnsi="Calibri" w:cs="Arial"/>
    </w:rPr>
  </w:style>
  <w:style w:type="paragraph" w:styleId="Heading1">
    <w:name w:val="heading 1"/>
    <w:basedOn w:val="Normal"/>
    <w:next w:val="Normal"/>
    <w:link w:val="Heading1Char"/>
    <w:uiPriority w:val="9"/>
    <w:qFormat/>
    <w:rsid w:val="00631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1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19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Char">
    <w:name w:val="تخریج آیات Char"/>
    <w:basedOn w:val="DefaultParagraphFont"/>
    <w:link w:val="a"/>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a0">
    <w:name w:val="متن"/>
    <w:basedOn w:val="Normal"/>
    <w:link w:val="Char0"/>
    <w:qFormat/>
    <w:rsid w:val="00D47B19"/>
    <w:pPr>
      <w:spacing w:after="0" w:line="240" w:lineRule="auto"/>
      <w:ind w:firstLine="284"/>
      <w:jc w:val="both"/>
    </w:pPr>
    <w:rPr>
      <w:rFonts w:ascii="IRNazli" w:hAnsi="IRNazli" w:cs="IRNazli"/>
      <w:sz w:val="28"/>
      <w:szCs w:val="28"/>
      <w:lang w:bidi="fa-IR"/>
    </w:rPr>
  </w:style>
  <w:style w:type="character" w:customStyle="1" w:styleId="Char0">
    <w:name w:val="متن Char"/>
    <w:link w:val="a0"/>
    <w:rsid w:val="00D47B19"/>
    <w:rPr>
      <w:rFonts w:ascii="IRNazli" w:eastAsia="Calibri" w:hAnsi="IRNazli" w:cs="IRNazli"/>
      <w:sz w:val="28"/>
      <w:szCs w:val="28"/>
      <w:lang w:bidi="fa-IR"/>
    </w:rPr>
  </w:style>
  <w:style w:type="paragraph" w:customStyle="1" w:styleId="a1">
    <w:name w:val="تیتر اول"/>
    <w:basedOn w:val="a0"/>
    <w:link w:val="Char1"/>
    <w:qFormat/>
    <w:rsid w:val="00D17B73"/>
    <w:pPr>
      <w:spacing w:before="240" w:after="240"/>
      <w:ind w:firstLine="0"/>
      <w:jc w:val="center"/>
      <w:outlineLvl w:val="0"/>
    </w:pPr>
    <w:rPr>
      <w:rFonts w:ascii="IRYakout" w:hAnsi="IRYakout" w:cs="IRYakout"/>
      <w:bCs/>
      <w:sz w:val="32"/>
      <w:szCs w:val="32"/>
    </w:rPr>
  </w:style>
  <w:style w:type="paragraph" w:customStyle="1" w:styleId="a2">
    <w:name w:val="تیتر دوم"/>
    <w:basedOn w:val="a0"/>
    <w:link w:val="Char2"/>
    <w:qFormat/>
    <w:rsid w:val="00F937AC"/>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17B73"/>
    <w:rPr>
      <w:rFonts w:ascii="IRYakout" w:eastAsia="Calibri" w:hAnsi="IRYakout" w:cs="IRYakout"/>
      <w:bCs/>
      <w:sz w:val="32"/>
      <w:szCs w:val="32"/>
      <w:lang w:bidi="fa-IR"/>
    </w:rPr>
  </w:style>
  <w:style w:type="paragraph" w:customStyle="1" w:styleId="a3">
    <w:name w:val="نص عربی"/>
    <w:basedOn w:val="a0"/>
    <w:link w:val="Char3"/>
    <w:qFormat/>
    <w:rsid w:val="00D17B73"/>
    <w:rPr>
      <w:rFonts w:ascii="mylotus" w:hAnsi="mylotus" w:cs="mylotus"/>
      <w:sz w:val="27"/>
      <w:szCs w:val="27"/>
    </w:rPr>
  </w:style>
  <w:style w:type="character" w:customStyle="1" w:styleId="Char2">
    <w:name w:val="تیتر دوم Char"/>
    <w:basedOn w:val="Char0"/>
    <w:link w:val="a2"/>
    <w:rsid w:val="00F937AC"/>
    <w:rPr>
      <w:rFonts w:ascii="IRZar" w:eastAsia="Calibri" w:hAnsi="IRZar" w:cs="IRZar"/>
      <w:bCs/>
      <w:sz w:val="24"/>
      <w:szCs w:val="24"/>
      <w:lang w:bidi="fa-IR"/>
    </w:rPr>
  </w:style>
  <w:style w:type="paragraph" w:customStyle="1" w:styleId="a4">
    <w:name w:val="تیتر سوم"/>
    <w:basedOn w:val="a0"/>
    <w:link w:val="Char4"/>
    <w:qFormat/>
    <w:rsid w:val="00F937AC"/>
    <w:pPr>
      <w:keepNext/>
      <w:spacing w:before="240"/>
      <w:ind w:firstLine="0"/>
      <w:outlineLvl w:val="2"/>
    </w:pPr>
    <w:rPr>
      <w:bCs/>
      <w:sz w:val="26"/>
      <w:szCs w:val="26"/>
    </w:rPr>
  </w:style>
  <w:style w:type="character" w:customStyle="1" w:styleId="Char3">
    <w:name w:val="نص عربی Char"/>
    <w:basedOn w:val="Char0"/>
    <w:link w:val="a3"/>
    <w:rsid w:val="00D17B73"/>
    <w:rPr>
      <w:rFonts w:ascii="mylotus" w:eastAsia="Calibri" w:hAnsi="mylotus" w:cs="mylotus"/>
      <w:sz w:val="27"/>
      <w:szCs w:val="27"/>
      <w:lang w:bidi="fa-IR"/>
    </w:rPr>
  </w:style>
  <w:style w:type="paragraph" w:customStyle="1" w:styleId="a5">
    <w:name w:val="متن بولد"/>
    <w:basedOn w:val="a0"/>
    <w:link w:val="Char5"/>
    <w:qFormat/>
    <w:rsid w:val="00EF3754"/>
    <w:rPr>
      <w:bCs/>
      <w:sz w:val="24"/>
      <w:szCs w:val="24"/>
    </w:rPr>
  </w:style>
  <w:style w:type="character" w:customStyle="1" w:styleId="Char4">
    <w:name w:val="تیتر سوم Char"/>
    <w:basedOn w:val="Char0"/>
    <w:link w:val="a4"/>
    <w:rsid w:val="00F937AC"/>
    <w:rPr>
      <w:rFonts w:ascii="IRNazli" w:eastAsia="Calibri" w:hAnsi="IRNazli" w:cs="IRNazli"/>
      <w:bCs/>
      <w:sz w:val="26"/>
      <w:szCs w:val="26"/>
      <w:lang w:bidi="fa-IR"/>
    </w:rPr>
  </w:style>
  <w:style w:type="character" w:customStyle="1" w:styleId="Char5">
    <w:name w:val="متن بولد Char"/>
    <w:basedOn w:val="Char0"/>
    <w:link w:val="a5"/>
    <w:rsid w:val="00EF3754"/>
    <w:rPr>
      <w:rFonts w:ascii="IRNazli" w:eastAsia="Calibri" w:hAnsi="IRNazli" w:cs="IRNazli"/>
      <w:bCs/>
      <w:sz w:val="24"/>
      <w:szCs w:val="24"/>
      <w:lang w:bidi="fa-IR"/>
    </w:rPr>
  </w:style>
  <w:style w:type="paragraph" w:customStyle="1" w:styleId="a6">
    <w:name w:val="احادیث"/>
    <w:basedOn w:val="a0"/>
    <w:link w:val="Char6"/>
    <w:qFormat/>
    <w:rsid w:val="002E7BF4"/>
    <w:rPr>
      <w:rFonts w:ascii="KFGQPC Uthman Taha Naskh" w:hAnsi="KFGQPC Uthman Taha Naskh" w:cs="KFGQPC Uthman Taha Naskh"/>
      <w:sz w:val="27"/>
      <w:szCs w:val="27"/>
    </w:rPr>
  </w:style>
  <w:style w:type="character" w:customStyle="1" w:styleId="Char6">
    <w:name w:val="احادیث Char"/>
    <w:basedOn w:val="Char0"/>
    <w:link w:val="a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D9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14"/>
    <w:rPr>
      <w:rFonts w:ascii="Tahoma" w:eastAsia="Calibri" w:hAnsi="Tahoma" w:cs="Tahoma"/>
      <w:sz w:val="16"/>
      <w:szCs w:val="16"/>
    </w:rPr>
  </w:style>
  <w:style w:type="paragraph" w:customStyle="1" w:styleId="a7">
    <w:name w:val="ترجمه آیات"/>
    <w:basedOn w:val="a0"/>
    <w:link w:val="Char7"/>
    <w:qFormat/>
    <w:rsid w:val="00DA0EF7"/>
    <w:rPr>
      <w:sz w:val="26"/>
      <w:szCs w:val="26"/>
      <w:shd w:val="clear" w:color="auto" w:fill="FFFFFF"/>
    </w:rPr>
  </w:style>
  <w:style w:type="character" w:styleId="FootnoteReference">
    <w:name w:val="footnote reference"/>
    <w:rsid w:val="00CF03B2"/>
    <w:rPr>
      <w:vertAlign w:val="superscript"/>
    </w:rPr>
  </w:style>
  <w:style w:type="character" w:customStyle="1" w:styleId="Char7">
    <w:name w:val="ترجمه آیات Char"/>
    <w:basedOn w:val="Char0"/>
    <w:link w:val="a7"/>
    <w:rsid w:val="00DA0EF7"/>
    <w:rPr>
      <w:rFonts w:ascii="IRNazli" w:eastAsia="Calibri" w:hAnsi="IRNazli" w:cs="IRNazli"/>
      <w:sz w:val="26"/>
      <w:szCs w:val="26"/>
      <w:lang w:bidi="fa-IR"/>
    </w:rPr>
  </w:style>
  <w:style w:type="paragraph" w:customStyle="1" w:styleId="a8">
    <w:name w:val="پاورقی"/>
    <w:basedOn w:val="Normal"/>
    <w:link w:val="Char8"/>
    <w:qFormat/>
    <w:rsid w:val="00CF03B2"/>
    <w:pPr>
      <w:spacing w:after="0" w:line="240" w:lineRule="auto"/>
      <w:ind w:left="272" w:hanging="272"/>
      <w:jc w:val="both"/>
    </w:pPr>
    <w:rPr>
      <w:rFonts w:ascii="IRNazli" w:hAnsi="IRNazli" w:cs="IRNazli"/>
      <w:sz w:val="24"/>
      <w:szCs w:val="24"/>
    </w:rPr>
  </w:style>
  <w:style w:type="character" w:customStyle="1" w:styleId="Char8">
    <w:name w:val="پاورقی Char"/>
    <w:basedOn w:val="DefaultParagraphFont"/>
    <w:link w:val="a8"/>
    <w:rsid w:val="00CF03B2"/>
    <w:rPr>
      <w:rFonts w:ascii="IRNazli" w:eastAsia="Calibri" w:hAnsi="IRNazli" w:cs="IRNazli"/>
      <w:sz w:val="24"/>
      <w:szCs w:val="24"/>
    </w:rPr>
  </w:style>
  <w:style w:type="character" w:customStyle="1" w:styleId="Heading1Char">
    <w:name w:val="Heading 1 Char"/>
    <w:basedOn w:val="DefaultParagraphFont"/>
    <w:link w:val="Heading1"/>
    <w:uiPriority w:val="9"/>
    <w:rsid w:val="006319D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319D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319DE"/>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6319DE"/>
    <w:pPr>
      <w:bidi w:val="0"/>
      <w:spacing w:after="100"/>
      <w:ind w:left="660"/>
    </w:pPr>
    <w:rPr>
      <w:rFonts w:asciiTheme="minorHAnsi" w:eastAsiaTheme="minorEastAsia" w:hAnsiTheme="minorHAnsi" w:cstheme="minorBidi"/>
    </w:rPr>
  </w:style>
  <w:style w:type="paragraph" w:styleId="TOC1">
    <w:name w:val="toc 1"/>
    <w:basedOn w:val="Normal"/>
    <w:next w:val="Normal"/>
    <w:uiPriority w:val="39"/>
    <w:unhideWhenUsed/>
    <w:rsid w:val="006319DE"/>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014855"/>
    <w:pPr>
      <w:spacing w:after="0" w:line="240" w:lineRule="auto"/>
      <w:ind w:left="284"/>
      <w:jc w:val="both"/>
    </w:pPr>
    <w:rPr>
      <w:rFonts w:ascii="IRNazli" w:hAnsi="IRNazli" w:cs="IRNazli"/>
      <w:sz w:val="30"/>
      <w:szCs w:val="30"/>
    </w:rPr>
  </w:style>
  <w:style w:type="paragraph" w:styleId="TOC3">
    <w:name w:val="toc 3"/>
    <w:basedOn w:val="Normal"/>
    <w:next w:val="Normal"/>
    <w:uiPriority w:val="39"/>
    <w:unhideWhenUsed/>
    <w:rsid w:val="00014855"/>
    <w:pPr>
      <w:spacing w:after="0" w:line="240" w:lineRule="auto"/>
      <w:ind w:left="567"/>
      <w:jc w:val="both"/>
    </w:pPr>
    <w:rPr>
      <w:rFonts w:ascii="IRNazli" w:hAnsi="IRNazli" w:cs="IRNazli"/>
      <w:sz w:val="28"/>
      <w:szCs w:val="28"/>
    </w:rPr>
  </w:style>
  <w:style w:type="paragraph" w:styleId="TOC5">
    <w:name w:val="toc 5"/>
    <w:basedOn w:val="Normal"/>
    <w:next w:val="Normal"/>
    <w:autoRedefine/>
    <w:uiPriority w:val="39"/>
    <w:unhideWhenUsed/>
    <w:rsid w:val="006319DE"/>
    <w:pPr>
      <w:bidi w:val="0"/>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319DE"/>
    <w:pPr>
      <w:bidi w:val="0"/>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319DE"/>
    <w:pPr>
      <w:bidi w:val="0"/>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319DE"/>
    <w:pPr>
      <w:bidi w:val="0"/>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319DE"/>
    <w:pPr>
      <w:bidi w:val="0"/>
      <w:spacing w:after="100"/>
      <w:ind w:left="1760"/>
    </w:pPr>
    <w:rPr>
      <w:rFonts w:asciiTheme="minorHAnsi" w:eastAsiaTheme="minorEastAsia" w:hAnsiTheme="minorHAnsi" w:cstheme="minorBidi"/>
    </w:rPr>
  </w:style>
  <w:style w:type="paragraph" w:customStyle="1" w:styleId="a9">
    <w:name w:val="آیات"/>
    <w:basedOn w:val="Normal"/>
    <w:link w:val="Char9"/>
    <w:qFormat/>
    <w:rsid w:val="00C83421"/>
    <w:pPr>
      <w:spacing w:after="0" w:line="240" w:lineRule="auto"/>
      <w:ind w:firstLine="284"/>
      <w:jc w:val="both"/>
    </w:pPr>
    <w:rPr>
      <w:rFonts w:ascii="KFGQPC Uthmanic Script HAFS" w:hAnsi="KFGQPC Uthmanic Script HAFS" w:cs="KFGQPC Uthmanic Script HAFS"/>
      <w:sz w:val="28"/>
      <w:szCs w:val="28"/>
      <w:lang w:bidi="fa-IR"/>
    </w:rPr>
  </w:style>
  <w:style w:type="character" w:customStyle="1" w:styleId="Char9">
    <w:name w:val="آیات Char"/>
    <w:basedOn w:val="DefaultParagraphFont"/>
    <w:link w:val="a9"/>
    <w:rsid w:val="00C83421"/>
    <w:rPr>
      <w:rFonts w:ascii="KFGQPC Uthmanic Script HAFS" w:eastAsia="Calibri"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wahed.com" TargetMode="Externa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act@mowahedin.com"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6B1F-3CB3-4927-BD66-0F51D5A5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27383</Words>
  <Characters>110628</Characters>
  <Application>Microsoft Office Word</Application>
  <DocSecurity>8</DocSecurity>
  <Lines>2458</Lines>
  <Paragraphs>958</Paragraphs>
  <ScaleCrop>false</ScaleCrop>
  <HeadingPairs>
    <vt:vector size="2" baseType="variant">
      <vt:variant>
        <vt:lpstr>Title</vt:lpstr>
      </vt:variant>
      <vt:variant>
        <vt:i4>1</vt:i4>
      </vt:variant>
    </vt:vector>
  </HeadingPairs>
  <TitlesOfParts>
    <vt:vector size="1" baseType="lpstr">
      <vt:lpstr>نگاهی به احکام کفاره 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نگاهی به احکام کفاره ها</dc:title>
  <dc:subject>فقه و اصول- فقه اهل سنت- فتاوی</dc:subject>
  <dc:creator>عبدالله بن محمد بن احمد طیار</dc:creator>
  <cp:keywords>کتابخانه; قلم; عقیده; موحدين; موحدین; کتاب; مكتبة; القلم; العقيدة; qalam; library; http:/qalamlib.com; http:/qalamlibrary.com; http:/mowahedin.com; http:/aqeedeh.com</cp:keywords>
  <dc:description>احکام فقهی مرتبط با انواع کفاره‌ها را تشریح می‌کند. اثر حاضر، مهم‌ترین کفاره‌ها و احکام مربوط به هریک از آنها را با نثری ساده و شیوه‌ای واضح توضیح داده است و می‌تواند پاسخگوی نیازهای جامعه در این رابطه باشد. توجه نویسنده، بیشترمعطوف به احکام کفاره‌هایی بوده است که اکثر مردم در زندگی روزمره خود با آنها سر و کار دارند و خواهان شناختِ شیوه اجرای آنها می‌باشند. وی در هر فصل، پس از ارائه تعریفی مختصر از موضوع مورد بحث، آیات و دستور قرآن کریم را در مورد حکمِ هر مورد ذکر کرده و سپس حکمِ فقهی آن را شرح می‌دهد. این احکام عبارتند از: کفاره سوگندها، کفاره نذر، کفاره قتل، کفاره ظِهار، کفاره إیلاء، کفاره جماع در روز ماه رمضان، فدیه ارتکاب به اعمال ممنوعه و نهی‌شده در حج.</dc:description>
  <cp:revision>1</cp:revision>
  <dcterms:created xsi:type="dcterms:W3CDTF">2017-06-20T11:53:00Z</dcterms:created>
  <dcterms:modified xsi:type="dcterms:W3CDTF">2017-06-20T11:53:00Z</dcterms:modified>
  <cp:version>1.0 June 2017</cp:version>
</cp:coreProperties>
</file>