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617D42" w:rsidRDefault="00474582" w:rsidP="00954994">
      <w:pPr>
        <w:jc w:val="center"/>
        <w:rPr>
          <w:rFonts w:cs="B Titr"/>
          <w:b/>
          <w:bCs/>
          <w:sz w:val="70"/>
          <w:szCs w:val="70"/>
          <w:lang w:bidi="fa-IR"/>
        </w:rPr>
      </w:pPr>
      <w:bookmarkStart w:id="0" w:name="_GoBack"/>
      <w:bookmarkEnd w:id="0"/>
    </w:p>
    <w:p w:rsidR="00474582" w:rsidRPr="00617D42" w:rsidRDefault="00474582" w:rsidP="00954994">
      <w:pPr>
        <w:jc w:val="center"/>
        <w:rPr>
          <w:rFonts w:cs="B Titr"/>
          <w:b/>
          <w:bCs/>
          <w:rtl/>
          <w:lang w:bidi="fa-IR"/>
        </w:rPr>
      </w:pPr>
    </w:p>
    <w:p w:rsidR="008F51E6" w:rsidRPr="006D395B" w:rsidRDefault="008F51E6" w:rsidP="00954994">
      <w:pPr>
        <w:jc w:val="center"/>
        <w:rPr>
          <w:rFonts w:ascii="IRTitr" w:hAnsi="IRTitr" w:cs="IRTitr"/>
          <w:sz w:val="60"/>
          <w:szCs w:val="60"/>
          <w:rtl/>
          <w:lang w:bidi="fa-IR"/>
        </w:rPr>
      </w:pPr>
      <w:r w:rsidRPr="006D395B">
        <w:rPr>
          <w:rFonts w:ascii="IRTitr" w:hAnsi="IRTitr" w:cs="IRTitr"/>
          <w:sz w:val="60"/>
          <w:szCs w:val="60"/>
          <w:rtl/>
          <w:lang w:bidi="fa-IR"/>
        </w:rPr>
        <w:t>احکام</w:t>
      </w:r>
      <w:r w:rsidR="00954994">
        <w:rPr>
          <w:rFonts w:ascii="IRTitr" w:hAnsi="IRTitr" w:cs="IRTitr" w:hint="cs"/>
          <w:sz w:val="60"/>
          <w:szCs w:val="60"/>
          <w:rtl/>
          <w:lang w:bidi="fa-IR"/>
        </w:rPr>
        <w:t xml:space="preserve"> </w:t>
      </w:r>
      <w:r w:rsidRPr="006D395B">
        <w:rPr>
          <w:rFonts w:ascii="IRTitr" w:hAnsi="IRTitr" w:cs="IRTitr"/>
          <w:sz w:val="60"/>
          <w:szCs w:val="60"/>
          <w:rtl/>
          <w:lang w:bidi="fa-IR"/>
        </w:rPr>
        <w:t>موسیقی و سرود</w:t>
      </w:r>
    </w:p>
    <w:p w:rsidR="00284F7F" w:rsidRPr="006D395B" w:rsidRDefault="008F51E6" w:rsidP="00617D42">
      <w:pPr>
        <w:jc w:val="center"/>
        <w:rPr>
          <w:rFonts w:ascii="IRTitr" w:hAnsi="IRTitr" w:cs="IRTitr"/>
          <w:sz w:val="60"/>
          <w:szCs w:val="60"/>
          <w:rtl/>
          <w:lang w:bidi="fa-IR"/>
        </w:rPr>
      </w:pPr>
      <w:r w:rsidRPr="006D395B">
        <w:rPr>
          <w:rFonts w:ascii="IRTitr" w:hAnsi="IRTitr" w:cs="IRTitr"/>
          <w:sz w:val="60"/>
          <w:szCs w:val="60"/>
          <w:rtl/>
          <w:lang w:bidi="fa-IR"/>
        </w:rPr>
        <w:t>از دیدگاه اسلام</w:t>
      </w:r>
    </w:p>
    <w:p w:rsidR="00D97A5E" w:rsidRPr="00617D42" w:rsidRDefault="00D97A5E" w:rsidP="00617D42">
      <w:pPr>
        <w:jc w:val="center"/>
        <w:rPr>
          <w:rFonts w:ascii="mylotus" w:hAnsi="mylotus" w:cs="mylotus"/>
          <w:b/>
          <w:bCs/>
          <w:sz w:val="44"/>
          <w:szCs w:val="44"/>
          <w:rtl/>
          <w:lang w:bidi="fa-IR"/>
        </w:rPr>
      </w:pPr>
    </w:p>
    <w:p w:rsidR="00474582" w:rsidRPr="00617D42" w:rsidRDefault="00474582" w:rsidP="00617D42">
      <w:pPr>
        <w:jc w:val="center"/>
        <w:rPr>
          <w:rFonts w:cs="B Yagut"/>
          <w:b/>
          <w:bCs/>
          <w:sz w:val="32"/>
          <w:szCs w:val="32"/>
          <w:rtl/>
          <w:lang w:bidi="fa-IR"/>
        </w:rPr>
      </w:pPr>
    </w:p>
    <w:p w:rsidR="008F51E6" w:rsidRPr="006F37BE" w:rsidRDefault="008F51E6" w:rsidP="00617D42">
      <w:pPr>
        <w:jc w:val="center"/>
        <w:rPr>
          <w:rFonts w:ascii="IRYakout" w:hAnsi="IRYakout" w:cs="IRYakout"/>
          <w:b/>
          <w:bCs/>
          <w:sz w:val="32"/>
          <w:szCs w:val="32"/>
          <w:rtl/>
          <w:lang w:bidi="fa-IR"/>
        </w:rPr>
      </w:pPr>
      <w:r w:rsidRPr="006F37BE">
        <w:rPr>
          <w:rFonts w:ascii="IRYakout" w:hAnsi="IRYakout" w:cs="IRYakout"/>
          <w:b/>
          <w:bCs/>
          <w:sz w:val="32"/>
          <w:szCs w:val="32"/>
          <w:rtl/>
          <w:lang w:bidi="fa-IR"/>
        </w:rPr>
        <w:t>تألیف:</w:t>
      </w:r>
    </w:p>
    <w:p w:rsidR="008F51E6" w:rsidRPr="006F37BE" w:rsidRDefault="008F51E6" w:rsidP="00617D42">
      <w:pPr>
        <w:jc w:val="center"/>
        <w:rPr>
          <w:rFonts w:ascii="IRYakout" w:hAnsi="IRYakout" w:cs="IRYakout"/>
          <w:b/>
          <w:bCs/>
          <w:sz w:val="36"/>
          <w:szCs w:val="36"/>
          <w:rtl/>
          <w:lang w:bidi="fa-IR"/>
        </w:rPr>
      </w:pPr>
      <w:r w:rsidRPr="006F37BE">
        <w:rPr>
          <w:rFonts w:ascii="IRYakout" w:hAnsi="IRYakout" w:cs="IRYakout"/>
          <w:b/>
          <w:bCs/>
          <w:sz w:val="36"/>
          <w:szCs w:val="36"/>
          <w:rtl/>
          <w:lang w:bidi="fa-IR"/>
        </w:rPr>
        <w:t>شیخ احمد بن عبدالعزیز حمدان</w:t>
      </w:r>
    </w:p>
    <w:p w:rsidR="008F51E6" w:rsidRPr="006F37BE" w:rsidRDefault="008F51E6" w:rsidP="00617D42">
      <w:pPr>
        <w:jc w:val="center"/>
        <w:rPr>
          <w:rFonts w:ascii="IRYakout" w:hAnsi="IRYakout" w:cs="IRYakout"/>
          <w:b/>
          <w:bCs/>
          <w:rtl/>
          <w:lang w:bidi="fa-IR"/>
        </w:rPr>
      </w:pPr>
    </w:p>
    <w:p w:rsidR="008F51E6" w:rsidRPr="006F37BE" w:rsidRDefault="008F51E6" w:rsidP="00617D42">
      <w:pPr>
        <w:jc w:val="center"/>
        <w:rPr>
          <w:rFonts w:ascii="IRYakout" w:hAnsi="IRYakout" w:cs="IRYakout"/>
          <w:b/>
          <w:bCs/>
          <w:sz w:val="32"/>
          <w:szCs w:val="32"/>
          <w:rtl/>
          <w:lang w:bidi="fa-IR"/>
        </w:rPr>
      </w:pPr>
      <w:r w:rsidRPr="006F37BE">
        <w:rPr>
          <w:rFonts w:ascii="IRYakout" w:hAnsi="IRYakout" w:cs="IRYakout"/>
          <w:b/>
          <w:bCs/>
          <w:sz w:val="32"/>
          <w:szCs w:val="32"/>
          <w:rtl/>
          <w:lang w:bidi="fa-IR"/>
        </w:rPr>
        <w:t>مترجم:</w:t>
      </w:r>
    </w:p>
    <w:p w:rsidR="00AE448C" w:rsidRPr="00617D42" w:rsidRDefault="008F51E6" w:rsidP="00617D42">
      <w:pPr>
        <w:jc w:val="center"/>
        <w:rPr>
          <w:rFonts w:cs="B Yagut"/>
          <w:b/>
          <w:bCs/>
          <w:sz w:val="14"/>
          <w:szCs w:val="14"/>
          <w:rtl/>
          <w:lang w:bidi="fa-IR"/>
        </w:rPr>
      </w:pPr>
      <w:r w:rsidRPr="006F37BE">
        <w:rPr>
          <w:rFonts w:ascii="IRYakout" w:hAnsi="IRYakout" w:cs="IRYakout"/>
          <w:b/>
          <w:bCs/>
          <w:sz w:val="36"/>
          <w:szCs w:val="36"/>
          <w:rtl/>
          <w:lang w:bidi="fa-IR"/>
        </w:rPr>
        <w:t>عبدالرحیم سالارزهی</w:t>
      </w:r>
    </w:p>
    <w:p w:rsidR="00EB0368" w:rsidRPr="00617D42" w:rsidRDefault="00EB0368" w:rsidP="00617D42">
      <w:pPr>
        <w:rPr>
          <w:rStyle w:val="Char5"/>
          <w:rtl/>
        </w:rPr>
        <w:sectPr w:rsidR="00EB0368" w:rsidRPr="00617D42" w:rsidSect="00D32A18">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6F37BE" w:rsidRPr="00C50D4D" w:rsidTr="006245EA">
        <w:trPr>
          <w:jc w:val="center"/>
        </w:trPr>
        <w:tc>
          <w:tcPr>
            <w:tcW w:w="1527" w:type="pct"/>
            <w:vAlign w:val="center"/>
          </w:tcPr>
          <w:p w:rsidR="006F37BE" w:rsidRPr="00C82596" w:rsidRDefault="006F37BE" w:rsidP="006245EA">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6F37BE" w:rsidRPr="00422565" w:rsidRDefault="006F37BE" w:rsidP="006245EA">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احکام موسیقی و سرود از دیدگاه اسلام</w:t>
            </w:r>
          </w:p>
        </w:tc>
      </w:tr>
      <w:tr w:rsidR="006F37BE" w:rsidRPr="00C50D4D" w:rsidTr="006245EA">
        <w:trPr>
          <w:jc w:val="center"/>
        </w:trPr>
        <w:tc>
          <w:tcPr>
            <w:tcW w:w="1527" w:type="pct"/>
          </w:tcPr>
          <w:p w:rsidR="006F37BE" w:rsidRPr="00C82596" w:rsidRDefault="006F37BE" w:rsidP="006245EA">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6F37BE" w:rsidRPr="00422565" w:rsidRDefault="006F37BE" w:rsidP="006245EA">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شیخ احمد بن عبدالعزیز حمدان</w:t>
            </w:r>
          </w:p>
        </w:tc>
      </w:tr>
      <w:tr w:rsidR="006F37BE" w:rsidRPr="00C50D4D" w:rsidTr="006245EA">
        <w:trPr>
          <w:jc w:val="center"/>
        </w:trPr>
        <w:tc>
          <w:tcPr>
            <w:tcW w:w="1527" w:type="pct"/>
          </w:tcPr>
          <w:p w:rsidR="006F37BE" w:rsidRPr="00896F76" w:rsidRDefault="006F37BE" w:rsidP="006245EA">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6F37BE" w:rsidRPr="00422565" w:rsidRDefault="006F37BE" w:rsidP="006245EA">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عبدالرحیم سالارزهی</w:t>
            </w:r>
          </w:p>
        </w:tc>
      </w:tr>
      <w:tr w:rsidR="006F37BE" w:rsidRPr="00C50D4D" w:rsidTr="006245EA">
        <w:trPr>
          <w:jc w:val="center"/>
        </w:trPr>
        <w:tc>
          <w:tcPr>
            <w:tcW w:w="1527" w:type="pct"/>
            <w:vAlign w:val="center"/>
          </w:tcPr>
          <w:p w:rsidR="006F37BE" w:rsidRPr="00C82596" w:rsidRDefault="006F37BE" w:rsidP="006245EA">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6F37BE" w:rsidRPr="00422565" w:rsidRDefault="00EC19BE" w:rsidP="000E6814">
            <w:pPr>
              <w:spacing w:before="60" w:after="60"/>
              <w:jc w:val="both"/>
              <w:rPr>
                <w:rFonts w:ascii="IRMitra" w:hAnsi="IRMitra" w:cs="IRMitra"/>
                <w:color w:val="244061" w:themeColor="accent1" w:themeShade="80"/>
                <w:sz w:val="26"/>
                <w:szCs w:val="26"/>
                <w:rtl/>
              </w:rPr>
            </w:pPr>
            <w:r w:rsidRPr="000E6814">
              <w:rPr>
                <w:rFonts w:ascii="IRMitra" w:hAnsi="IRMitra" w:cs="IRMitra" w:hint="cs"/>
                <w:color w:val="244061" w:themeColor="accent1" w:themeShade="80"/>
                <w:sz w:val="24"/>
                <w:szCs w:val="24"/>
                <w:rtl/>
              </w:rPr>
              <w:t xml:space="preserve">عقاید کلام </w:t>
            </w:r>
            <w:r w:rsidRPr="000E6814">
              <w:rPr>
                <w:rFonts w:ascii="IRMitra" w:hAnsi="IRMitra" w:cs="IRMitra"/>
                <w:color w:val="244061" w:themeColor="accent1" w:themeShade="80"/>
                <w:sz w:val="24"/>
                <w:szCs w:val="24"/>
                <w:rtl/>
              </w:rPr>
              <w:t>–</w:t>
            </w:r>
            <w:r w:rsidRPr="000E6814">
              <w:rPr>
                <w:rFonts w:ascii="IRMitra" w:hAnsi="IRMitra" w:cs="IRMitra" w:hint="cs"/>
                <w:color w:val="244061" w:themeColor="accent1" w:themeShade="80"/>
                <w:sz w:val="24"/>
                <w:szCs w:val="24"/>
                <w:rtl/>
              </w:rPr>
              <w:t xml:space="preserve"> اسلام و علوم و عقاید جدید</w:t>
            </w:r>
            <w:r w:rsidR="000E6814">
              <w:rPr>
                <w:rFonts w:ascii="IRMitra" w:hAnsi="IRMitra" w:cs="IRMitra" w:hint="cs"/>
                <w:color w:val="244061" w:themeColor="accent1" w:themeShade="80"/>
                <w:sz w:val="24"/>
                <w:szCs w:val="24"/>
                <w:rtl/>
              </w:rPr>
              <w:t xml:space="preserve"> </w:t>
            </w:r>
            <w:r w:rsidR="000E6814" w:rsidRPr="000E6814">
              <w:rPr>
                <w:rFonts w:ascii="IRMitra" w:hAnsi="IRMitra" w:cs="IRMitra"/>
                <w:color w:val="244061" w:themeColor="accent1" w:themeShade="80"/>
                <w:sz w:val="24"/>
                <w:szCs w:val="24"/>
                <w:rtl/>
              </w:rPr>
              <w:t>–</w:t>
            </w:r>
            <w:r w:rsidRPr="000E6814">
              <w:rPr>
                <w:rFonts w:ascii="IRMitra" w:hAnsi="IRMitra" w:cs="IRMitra" w:hint="cs"/>
                <w:color w:val="244061" w:themeColor="accent1" w:themeShade="80"/>
                <w:sz w:val="24"/>
                <w:szCs w:val="24"/>
                <w:rtl/>
              </w:rPr>
              <w:t xml:space="preserve"> اسلام و هنر</w:t>
            </w:r>
          </w:p>
        </w:tc>
      </w:tr>
      <w:tr w:rsidR="006F37BE" w:rsidRPr="00C50D4D" w:rsidTr="006245EA">
        <w:trPr>
          <w:jc w:val="center"/>
        </w:trPr>
        <w:tc>
          <w:tcPr>
            <w:tcW w:w="1527" w:type="pct"/>
            <w:vAlign w:val="center"/>
          </w:tcPr>
          <w:p w:rsidR="006F37BE" w:rsidRPr="00C82596" w:rsidRDefault="006F37BE" w:rsidP="006245EA">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6F37BE" w:rsidRPr="00422565" w:rsidRDefault="006C6006" w:rsidP="001B7A2F">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006F37BE" w:rsidRPr="00422565">
              <w:rPr>
                <w:rFonts w:ascii="IRMitra" w:hAnsi="IRMitra" w:cs="IRMitra" w:hint="cs"/>
                <w:color w:val="244061" w:themeColor="accent1" w:themeShade="80"/>
                <w:sz w:val="26"/>
                <w:szCs w:val="26"/>
                <w:rtl/>
              </w:rPr>
              <w:t xml:space="preserve"> (دیجیتال) </w:t>
            </w:r>
          </w:p>
        </w:tc>
      </w:tr>
      <w:tr w:rsidR="006F37BE" w:rsidRPr="00C50D4D" w:rsidTr="006245EA">
        <w:trPr>
          <w:jc w:val="center"/>
        </w:trPr>
        <w:tc>
          <w:tcPr>
            <w:tcW w:w="1527" w:type="pct"/>
            <w:vAlign w:val="center"/>
          </w:tcPr>
          <w:p w:rsidR="006F37BE" w:rsidRPr="00C82596" w:rsidRDefault="006F37BE" w:rsidP="006245EA">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6F37BE" w:rsidRPr="009666BD" w:rsidRDefault="009666BD" w:rsidP="006245EA">
            <w:pPr>
              <w:spacing w:before="60" w:after="60"/>
              <w:jc w:val="both"/>
              <w:rPr>
                <w:rFonts w:ascii="IRMitra" w:hAnsi="IRMitra" w:cs="IRMitra"/>
                <w:color w:val="244061" w:themeColor="accent1" w:themeShade="80"/>
                <w:sz w:val="26"/>
                <w:szCs w:val="26"/>
                <w:rtl/>
                <w:lang w:bidi="fa-IR"/>
              </w:rPr>
            </w:pPr>
            <w:r w:rsidRPr="009666BD">
              <w:rPr>
                <w:rFonts w:ascii="IRMitra" w:hAnsi="IRMitra" w:cs="IRMitra"/>
                <w:color w:val="244061"/>
                <w:sz w:val="26"/>
                <w:szCs w:val="26"/>
                <w:rtl/>
                <w:lang w:bidi="fa-IR"/>
              </w:rPr>
              <w:t>دی (جدی) 1394شمسی، ر</w:t>
            </w:r>
            <w:r w:rsidRPr="009666BD">
              <w:rPr>
                <w:rFonts w:ascii="IRMitra" w:hAnsi="IRMitra" w:cs="IRMitra"/>
                <w:color w:val="244061"/>
                <w:sz w:val="26"/>
                <w:szCs w:val="26"/>
                <w:rtl/>
              </w:rPr>
              <w:t>بيع الأول</w:t>
            </w:r>
            <w:r w:rsidRPr="009666BD">
              <w:rPr>
                <w:rFonts w:ascii="IRMitra" w:hAnsi="IRMitra" w:cs="IRMitra"/>
                <w:color w:val="244061"/>
                <w:sz w:val="26"/>
                <w:szCs w:val="26"/>
                <w:rtl/>
                <w:lang w:bidi="fa-IR"/>
              </w:rPr>
              <w:t xml:space="preserve"> 1437 هجری</w:t>
            </w:r>
          </w:p>
        </w:tc>
      </w:tr>
      <w:tr w:rsidR="006F37BE" w:rsidRPr="00C50D4D" w:rsidTr="006245EA">
        <w:trPr>
          <w:jc w:val="center"/>
        </w:trPr>
        <w:tc>
          <w:tcPr>
            <w:tcW w:w="1527" w:type="pct"/>
            <w:vAlign w:val="center"/>
          </w:tcPr>
          <w:p w:rsidR="006F37BE" w:rsidRPr="00C82596" w:rsidRDefault="006F37BE" w:rsidP="006245EA">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6F37BE" w:rsidRPr="00422565" w:rsidRDefault="006F37BE" w:rsidP="006245EA">
            <w:pPr>
              <w:spacing w:before="60" w:after="60"/>
              <w:jc w:val="both"/>
              <w:rPr>
                <w:rFonts w:ascii="IRMitra" w:hAnsi="IRMitra" w:cs="IRMitra"/>
                <w:color w:val="244061" w:themeColor="accent1" w:themeShade="80"/>
                <w:sz w:val="26"/>
                <w:szCs w:val="26"/>
                <w:rtl/>
              </w:rPr>
            </w:pPr>
          </w:p>
        </w:tc>
      </w:tr>
      <w:tr w:rsidR="006F37BE" w:rsidRPr="00EA1553" w:rsidTr="006245EA">
        <w:trPr>
          <w:jc w:val="center"/>
        </w:trPr>
        <w:tc>
          <w:tcPr>
            <w:tcW w:w="1527" w:type="pct"/>
            <w:vAlign w:val="center"/>
          </w:tcPr>
          <w:p w:rsidR="006F37BE" w:rsidRPr="000E6814" w:rsidRDefault="006F37BE" w:rsidP="006245EA">
            <w:pPr>
              <w:spacing w:before="60" w:after="60"/>
              <w:rPr>
                <w:rFonts w:ascii="IRMitra" w:hAnsi="IRMitra" w:cs="IRMitra"/>
                <w:b/>
                <w:bCs/>
                <w:sz w:val="2"/>
                <w:szCs w:val="2"/>
                <w:rtl/>
              </w:rPr>
            </w:pPr>
          </w:p>
        </w:tc>
        <w:tc>
          <w:tcPr>
            <w:tcW w:w="3473" w:type="pct"/>
            <w:gridSpan w:val="4"/>
            <w:vAlign w:val="center"/>
          </w:tcPr>
          <w:p w:rsidR="006F37BE" w:rsidRPr="000E6814" w:rsidRDefault="006F37BE" w:rsidP="006245EA">
            <w:pPr>
              <w:spacing w:before="60" w:after="60"/>
              <w:rPr>
                <w:rFonts w:ascii="IRMitra" w:hAnsi="IRMitra" w:cs="IRMitra"/>
                <w:color w:val="244061" w:themeColor="accent1" w:themeShade="80"/>
                <w:sz w:val="2"/>
                <w:szCs w:val="2"/>
                <w:rtl/>
              </w:rPr>
            </w:pPr>
          </w:p>
        </w:tc>
      </w:tr>
      <w:tr w:rsidR="006F37BE" w:rsidRPr="00C50D4D" w:rsidTr="006245EA">
        <w:trPr>
          <w:jc w:val="center"/>
        </w:trPr>
        <w:tc>
          <w:tcPr>
            <w:tcW w:w="3598" w:type="pct"/>
            <w:gridSpan w:val="4"/>
            <w:vAlign w:val="center"/>
          </w:tcPr>
          <w:p w:rsidR="006F37BE" w:rsidRPr="00AA082B" w:rsidRDefault="006F37BE" w:rsidP="006245EA">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6F37BE" w:rsidRPr="0004588E" w:rsidRDefault="006F37BE" w:rsidP="006245EA">
            <w:pPr>
              <w:spacing w:before="60" w:after="60"/>
              <w:jc w:val="center"/>
              <w:rPr>
                <w:rFonts w:asciiTheme="minorHAnsi" w:hAnsiTheme="minorHAnsi" w:cstheme="minorHAnsi"/>
                <w:b/>
                <w:bCs/>
                <w:sz w:val="27"/>
                <w:szCs w:val="27"/>
                <w:rtl/>
              </w:rPr>
            </w:pPr>
            <w:r w:rsidRPr="00E629C9">
              <w:rPr>
                <w:rFonts w:asciiTheme="minorHAnsi" w:hAnsiTheme="minorHAnsi" w:cstheme="minorHAnsi"/>
                <w:b/>
                <w:bCs/>
                <w:color w:val="244061" w:themeColor="accent1" w:themeShade="80"/>
                <w:sz w:val="24"/>
                <w:szCs w:val="24"/>
              </w:rPr>
              <w:t>www.aqeedeh.com</w:t>
            </w:r>
          </w:p>
        </w:tc>
        <w:tc>
          <w:tcPr>
            <w:tcW w:w="1402" w:type="pct"/>
          </w:tcPr>
          <w:p w:rsidR="006F37BE" w:rsidRPr="00855B06" w:rsidRDefault="006F37BE" w:rsidP="006245EA">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1FA0B25" wp14:editId="508A6E52">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6F37BE" w:rsidRPr="00C50D4D" w:rsidTr="006245EA">
        <w:trPr>
          <w:jc w:val="center"/>
        </w:trPr>
        <w:tc>
          <w:tcPr>
            <w:tcW w:w="1527" w:type="pct"/>
            <w:vAlign w:val="center"/>
          </w:tcPr>
          <w:p w:rsidR="006F37BE" w:rsidRPr="00855B06" w:rsidRDefault="006F37BE" w:rsidP="006245EA">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6F37BE" w:rsidRPr="00855B06" w:rsidRDefault="006F37BE" w:rsidP="006245EA">
            <w:pPr>
              <w:spacing w:before="60" w:after="60"/>
              <w:rPr>
                <w:rFonts w:ascii="IRMitra" w:hAnsi="IRMitra" w:cs="IRMitra"/>
                <w:color w:val="244061" w:themeColor="accent1" w:themeShade="80"/>
                <w:sz w:val="30"/>
                <w:szCs w:val="30"/>
                <w:rtl/>
              </w:rPr>
            </w:pPr>
            <w:r w:rsidRPr="000E6814">
              <w:rPr>
                <w:rFonts w:asciiTheme="majorBidi" w:hAnsiTheme="majorBidi" w:cstheme="majorBidi"/>
                <w:b/>
                <w:bCs/>
                <w:sz w:val="24"/>
                <w:szCs w:val="24"/>
              </w:rPr>
              <w:t>book@aqeedeh.com</w:t>
            </w:r>
          </w:p>
        </w:tc>
      </w:tr>
      <w:tr w:rsidR="006F37BE" w:rsidRPr="00C50D4D" w:rsidTr="006245EA">
        <w:trPr>
          <w:jc w:val="center"/>
        </w:trPr>
        <w:tc>
          <w:tcPr>
            <w:tcW w:w="5000" w:type="pct"/>
            <w:gridSpan w:val="5"/>
            <w:vAlign w:val="bottom"/>
          </w:tcPr>
          <w:p w:rsidR="006F37BE" w:rsidRPr="00855B06" w:rsidRDefault="006F37BE" w:rsidP="006245EA">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6F37BE" w:rsidRPr="00C50D4D" w:rsidTr="006245EA">
        <w:trPr>
          <w:jc w:val="center"/>
        </w:trPr>
        <w:tc>
          <w:tcPr>
            <w:tcW w:w="2295" w:type="pct"/>
            <w:gridSpan w:val="2"/>
            <w:shd w:val="clear" w:color="auto" w:fill="auto"/>
          </w:tcPr>
          <w:p w:rsidR="006F37BE" w:rsidRPr="006F37BE" w:rsidRDefault="006F37BE" w:rsidP="006F37BE">
            <w:pPr>
              <w:widowControl w:val="0"/>
              <w:tabs>
                <w:tab w:val="right" w:leader="dot" w:pos="5138"/>
              </w:tabs>
              <w:bidi w:val="0"/>
              <w:spacing w:before="60" w:after="60"/>
              <w:jc w:val="left"/>
              <w:rPr>
                <w:rFonts w:ascii="Literata" w:hAnsi="Literata"/>
                <w:sz w:val="24"/>
                <w:szCs w:val="24"/>
              </w:rPr>
            </w:pPr>
            <w:r w:rsidRPr="006F37BE">
              <w:rPr>
                <w:rFonts w:ascii="Literata" w:hAnsi="Literata"/>
                <w:sz w:val="24"/>
                <w:szCs w:val="24"/>
              </w:rPr>
              <w:t>www.mowahedin.com</w:t>
            </w:r>
          </w:p>
          <w:p w:rsidR="006F37BE" w:rsidRPr="006F37BE" w:rsidRDefault="006F37BE" w:rsidP="006F37BE">
            <w:pPr>
              <w:widowControl w:val="0"/>
              <w:tabs>
                <w:tab w:val="right" w:leader="dot" w:pos="5138"/>
              </w:tabs>
              <w:bidi w:val="0"/>
              <w:spacing w:before="60" w:after="60"/>
              <w:jc w:val="left"/>
              <w:rPr>
                <w:rFonts w:ascii="Literata" w:hAnsi="Literata"/>
                <w:sz w:val="24"/>
                <w:szCs w:val="24"/>
              </w:rPr>
            </w:pPr>
            <w:r w:rsidRPr="006F37BE">
              <w:rPr>
                <w:rFonts w:ascii="Literata" w:hAnsi="Literata"/>
                <w:sz w:val="24"/>
                <w:szCs w:val="24"/>
              </w:rPr>
              <w:t>www.videofarsi.com</w:t>
            </w:r>
          </w:p>
          <w:p w:rsidR="006F37BE" w:rsidRPr="006F37BE" w:rsidRDefault="006F37BE" w:rsidP="006F37BE">
            <w:pPr>
              <w:bidi w:val="0"/>
              <w:spacing w:before="60" w:after="60"/>
              <w:jc w:val="left"/>
              <w:rPr>
                <w:rFonts w:ascii="Literata" w:hAnsi="Literata"/>
                <w:sz w:val="24"/>
                <w:szCs w:val="24"/>
              </w:rPr>
            </w:pPr>
            <w:r w:rsidRPr="006F37BE">
              <w:rPr>
                <w:rFonts w:ascii="Literata" w:hAnsi="Literata"/>
                <w:sz w:val="24"/>
                <w:szCs w:val="24"/>
              </w:rPr>
              <w:t>www.zekr.tv</w:t>
            </w:r>
          </w:p>
          <w:p w:rsidR="006F37BE" w:rsidRPr="006F37BE" w:rsidRDefault="006F37BE" w:rsidP="006F37BE">
            <w:pPr>
              <w:bidi w:val="0"/>
              <w:spacing w:before="60" w:after="60"/>
              <w:jc w:val="left"/>
              <w:rPr>
                <w:rFonts w:ascii="IRMitra" w:hAnsi="IRMitra" w:cs="IRMitra"/>
                <w:b/>
                <w:bCs/>
                <w:sz w:val="24"/>
                <w:szCs w:val="24"/>
                <w:rtl/>
              </w:rPr>
            </w:pPr>
            <w:r w:rsidRPr="006F37BE">
              <w:rPr>
                <w:rFonts w:ascii="Literata" w:hAnsi="Literata"/>
                <w:sz w:val="24"/>
                <w:szCs w:val="24"/>
              </w:rPr>
              <w:t>www.mowahed.com</w:t>
            </w:r>
          </w:p>
        </w:tc>
        <w:tc>
          <w:tcPr>
            <w:tcW w:w="360" w:type="pct"/>
          </w:tcPr>
          <w:p w:rsidR="006F37BE" w:rsidRPr="006F37BE" w:rsidRDefault="006F37BE" w:rsidP="006F37BE">
            <w:pPr>
              <w:bidi w:val="0"/>
              <w:spacing w:before="60" w:after="60"/>
              <w:jc w:val="left"/>
              <w:rPr>
                <w:rFonts w:ascii="IRMitra" w:hAnsi="IRMitra" w:cs="IRMitra"/>
                <w:color w:val="244061" w:themeColor="accent1" w:themeShade="80"/>
                <w:sz w:val="24"/>
                <w:szCs w:val="24"/>
                <w:rtl/>
              </w:rPr>
            </w:pPr>
          </w:p>
        </w:tc>
        <w:tc>
          <w:tcPr>
            <w:tcW w:w="2345" w:type="pct"/>
            <w:gridSpan w:val="2"/>
          </w:tcPr>
          <w:p w:rsidR="006F37BE" w:rsidRPr="006F37BE" w:rsidRDefault="006F37BE" w:rsidP="006F37BE">
            <w:pPr>
              <w:widowControl w:val="0"/>
              <w:tabs>
                <w:tab w:val="right" w:leader="dot" w:pos="5138"/>
              </w:tabs>
              <w:bidi w:val="0"/>
              <w:spacing w:before="60" w:after="60"/>
              <w:jc w:val="left"/>
              <w:rPr>
                <w:rFonts w:ascii="Literata" w:hAnsi="Literata"/>
                <w:sz w:val="24"/>
                <w:szCs w:val="24"/>
              </w:rPr>
            </w:pPr>
            <w:r w:rsidRPr="006F37BE">
              <w:rPr>
                <w:rFonts w:ascii="Literata" w:hAnsi="Literata"/>
                <w:sz w:val="24"/>
                <w:szCs w:val="24"/>
              </w:rPr>
              <w:t>www.aqeedeh.com</w:t>
            </w:r>
          </w:p>
          <w:p w:rsidR="006F37BE" w:rsidRPr="006F37BE" w:rsidRDefault="006F37BE" w:rsidP="006F37BE">
            <w:pPr>
              <w:widowControl w:val="0"/>
              <w:tabs>
                <w:tab w:val="right" w:leader="dot" w:pos="5138"/>
              </w:tabs>
              <w:bidi w:val="0"/>
              <w:spacing w:before="60" w:after="60"/>
              <w:jc w:val="left"/>
              <w:rPr>
                <w:rFonts w:ascii="Literata" w:hAnsi="Literata"/>
                <w:sz w:val="24"/>
                <w:szCs w:val="24"/>
              </w:rPr>
            </w:pPr>
            <w:r w:rsidRPr="006F37BE">
              <w:rPr>
                <w:rFonts w:ascii="Literata" w:hAnsi="Literata"/>
                <w:sz w:val="24"/>
                <w:szCs w:val="24"/>
              </w:rPr>
              <w:t>www.islamtxt.com</w:t>
            </w:r>
          </w:p>
          <w:p w:rsidR="006F37BE" w:rsidRPr="00E629C9" w:rsidRDefault="002642AA" w:rsidP="006F37BE">
            <w:pPr>
              <w:widowControl w:val="0"/>
              <w:tabs>
                <w:tab w:val="right" w:leader="dot" w:pos="5138"/>
              </w:tabs>
              <w:bidi w:val="0"/>
              <w:spacing w:before="60" w:after="60"/>
              <w:jc w:val="left"/>
              <w:rPr>
                <w:rFonts w:ascii="Literata" w:hAnsi="Literata"/>
                <w:sz w:val="24"/>
                <w:szCs w:val="24"/>
              </w:rPr>
            </w:pPr>
            <w:hyperlink r:id="rId14" w:history="1">
              <w:r w:rsidR="006F37BE" w:rsidRPr="00E629C9">
                <w:rPr>
                  <w:rStyle w:val="Hyperlink"/>
                  <w:rFonts w:ascii="Literata" w:hAnsi="Literata"/>
                  <w:color w:val="auto"/>
                  <w:sz w:val="24"/>
                  <w:szCs w:val="24"/>
                  <w:u w:val="none"/>
                </w:rPr>
                <w:t>www.shabnam.cc</w:t>
              </w:r>
            </w:hyperlink>
          </w:p>
          <w:p w:rsidR="006F37BE" w:rsidRPr="006F37BE" w:rsidRDefault="006F37BE" w:rsidP="006F37BE">
            <w:pPr>
              <w:bidi w:val="0"/>
              <w:spacing w:before="60" w:after="60"/>
              <w:jc w:val="left"/>
              <w:rPr>
                <w:rFonts w:ascii="IRMitra" w:hAnsi="IRMitra" w:cs="IRMitra"/>
                <w:color w:val="244061" w:themeColor="accent1" w:themeShade="80"/>
                <w:sz w:val="24"/>
                <w:szCs w:val="24"/>
                <w:rtl/>
              </w:rPr>
            </w:pPr>
            <w:r w:rsidRPr="006F37BE">
              <w:rPr>
                <w:rFonts w:ascii="Literata" w:hAnsi="Literata"/>
                <w:sz w:val="24"/>
                <w:szCs w:val="24"/>
              </w:rPr>
              <w:t>www.sadaislam.com</w:t>
            </w:r>
          </w:p>
        </w:tc>
      </w:tr>
      <w:tr w:rsidR="006F37BE" w:rsidRPr="00EA1553" w:rsidTr="006245EA">
        <w:trPr>
          <w:jc w:val="center"/>
        </w:trPr>
        <w:tc>
          <w:tcPr>
            <w:tcW w:w="2295" w:type="pct"/>
            <w:gridSpan w:val="2"/>
          </w:tcPr>
          <w:p w:rsidR="006F37BE" w:rsidRPr="000E6814" w:rsidRDefault="006F37BE" w:rsidP="006245EA">
            <w:pPr>
              <w:spacing w:before="60" w:after="60"/>
              <w:rPr>
                <w:rFonts w:ascii="IRMitra" w:hAnsi="IRMitra" w:cs="IRMitra"/>
                <w:b/>
                <w:bCs/>
                <w:sz w:val="2"/>
                <w:szCs w:val="2"/>
                <w:rtl/>
              </w:rPr>
            </w:pPr>
          </w:p>
        </w:tc>
        <w:tc>
          <w:tcPr>
            <w:tcW w:w="2705" w:type="pct"/>
            <w:gridSpan w:val="3"/>
          </w:tcPr>
          <w:p w:rsidR="006F37BE" w:rsidRPr="000E6814" w:rsidRDefault="006F37BE" w:rsidP="006245EA">
            <w:pPr>
              <w:spacing w:before="60" w:after="60"/>
              <w:rPr>
                <w:rFonts w:ascii="IRMitra" w:hAnsi="IRMitra" w:cs="IRMitra"/>
                <w:color w:val="244061" w:themeColor="accent1" w:themeShade="80"/>
                <w:sz w:val="2"/>
                <w:szCs w:val="2"/>
                <w:rtl/>
              </w:rPr>
            </w:pPr>
          </w:p>
        </w:tc>
      </w:tr>
      <w:tr w:rsidR="006F37BE" w:rsidRPr="00C50D4D" w:rsidTr="006245EA">
        <w:trPr>
          <w:jc w:val="center"/>
        </w:trPr>
        <w:tc>
          <w:tcPr>
            <w:tcW w:w="5000" w:type="pct"/>
            <w:gridSpan w:val="5"/>
          </w:tcPr>
          <w:p w:rsidR="006F37BE" w:rsidRPr="00855B06" w:rsidRDefault="006F37BE" w:rsidP="006245EA">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AF85C66" wp14:editId="04FD9E69">
                  <wp:extent cx="1368782" cy="712519"/>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85992" cy="721477"/>
                          </a:xfrm>
                          <a:prstGeom prst="rect">
                            <a:avLst/>
                          </a:prstGeom>
                        </pic:spPr>
                      </pic:pic>
                    </a:graphicData>
                  </a:graphic>
                </wp:inline>
              </w:drawing>
            </w:r>
          </w:p>
        </w:tc>
      </w:tr>
      <w:tr w:rsidR="006F37BE" w:rsidRPr="00C50D4D" w:rsidTr="006245EA">
        <w:trPr>
          <w:jc w:val="center"/>
        </w:trPr>
        <w:tc>
          <w:tcPr>
            <w:tcW w:w="5000" w:type="pct"/>
            <w:gridSpan w:val="5"/>
            <w:vAlign w:val="center"/>
          </w:tcPr>
          <w:p w:rsidR="006F37BE" w:rsidRDefault="006F37BE" w:rsidP="006245EA">
            <w:pPr>
              <w:spacing w:before="60" w:after="60"/>
              <w:jc w:val="center"/>
              <w:rPr>
                <w:rFonts w:ascii="IRMitra" w:hAnsi="IRMitra" w:cs="IRMitra"/>
                <w:noProof/>
                <w:color w:val="244061" w:themeColor="accent1" w:themeShade="80"/>
                <w:sz w:val="30"/>
                <w:szCs w:val="30"/>
                <w:rtl/>
              </w:rPr>
            </w:pPr>
            <w:r w:rsidRPr="000E6814">
              <w:rPr>
                <w:rFonts w:ascii="IRMitra" w:hAnsi="IRMitra" w:cs="IRMitra"/>
                <w:noProof/>
                <w:color w:val="244061" w:themeColor="accent1" w:themeShade="80"/>
                <w:sz w:val="24"/>
                <w:szCs w:val="24"/>
              </w:rPr>
              <w:t>contact@mowahedin.com</w:t>
            </w:r>
          </w:p>
        </w:tc>
      </w:tr>
    </w:tbl>
    <w:p w:rsidR="004E73C7" w:rsidRPr="000E6814" w:rsidRDefault="004E73C7" w:rsidP="00617D42">
      <w:pPr>
        <w:widowControl w:val="0"/>
        <w:shd w:val="clear" w:color="auto" w:fill="FFFFFF"/>
        <w:tabs>
          <w:tab w:val="right" w:leader="dot" w:pos="5138"/>
        </w:tabs>
        <w:rPr>
          <w:rStyle w:val="Char5"/>
          <w:sz w:val="2"/>
          <w:szCs w:val="2"/>
          <w:rtl/>
        </w:rPr>
        <w:sectPr w:rsidR="004E73C7" w:rsidRPr="000E6814" w:rsidSect="00D32A18">
          <w:headerReference w:type="first" r:id="rId16"/>
          <w:footnotePr>
            <w:numRestart w:val="eachPage"/>
          </w:footnotePr>
          <w:pgSz w:w="7938" w:h="11907" w:code="9"/>
          <w:pgMar w:top="567" w:right="851" w:bottom="851" w:left="851" w:header="454" w:footer="0" w:gutter="0"/>
          <w:cols w:space="708"/>
          <w:titlePg/>
          <w:bidi/>
          <w:rtlGutter/>
          <w:docGrid w:linePitch="381"/>
        </w:sectPr>
      </w:pPr>
    </w:p>
    <w:p w:rsidR="00492040" w:rsidRPr="00617D42" w:rsidRDefault="00D643BE" w:rsidP="00617D42">
      <w:pPr>
        <w:jc w:val="center"/>
        <w:rPr>
          <w:rFonts w:ascii="IranNastaliq" w:hAnsi="IranNastaliq" w:cs="IranNastaliq"/>
          <w:sz w:val="30"/>
          <w:szCs w:val="30"/>
          <w:rtl/>
          <w:lang w:bidi="fa-IR"/>
        </w:rPr>
      </w:pPr>
      <w:bookmarkStart w:id="1" w:name="_Toc62138800"/>
      <w:bookmarkStart w:id="2" w:name="_Toc272967535"/>
      <w:r w:rsidRPr="00617D42">
        <w:rPr>
          <w:rFonts w:ascii="IranNastaliq" w:hAnsi="IranNastaliq" w:cs="IranNastaliq"/>
          <w:sz w:val="30"/>
          <w:szCs w:val="30"/>
          <w:rtl/>
          <w:lang w:bidi="fa-IR"/>
        </w:rPr>
        <w:lastRenderedPageBreak/>
        <w:t>بسم الله الرحمن الرحیم</w:t>
      </w:r>
    </w:p>
    <w:p w:rsidR="00BB0CA3" w:rsidRDefault="005037D1" w:rsidP="00617D42">
      <w:pPr>
        <w:pStyle w:val="a0"/>
        <w:rPr>
          <w:b/>
          <w:rtl/>
        </w:rPr>
      </w:pPr>
      <w:bookmarkStart w:id="3" w:name="_Toc275041238"/>
      <w:bookmarkStart w:id="4" w:name="_Toc437439112"/>
      <w:r w:rsidRPr="00617D42">
        <w:rPr>
          <w:b/>
          <w:rtl/>
        </w:rPr>
        <w:t>فهرست مطال</w:t>
      </w:r>
      <w:bookmarkEnd w:id="1"/>
      <w:bookmarkEnd w:id="2"/>
      <w:bookmarkEnd w:id="3"/>
      <w:r w:rsidR="00BB0CA3" w:rsidRPr="00617D42">
        <w:rPr>
          <w:b/>
          <w:rtl/>
        </w:rPr>
        <w:t>ب</w:t>
      </w:r>
      <w:bookmarkEnd w:id="4"/>
    </w:p>
    <w:p w:rsidR="00954994" w:rsidRDefault="00B5177C">
      <w:pPr>
        <w:pStyle w:val="TOC1"/>
        <w:tabs>
          <w:tab w:val="right" w:leader="dot" w:pos="6226"/>
        </w:tabs>
        <w:rPr>
          <w:rFonts w:asciiTheme="minorHAnsi" w:eastAsiaTheme="minorEastAsia" w:hAnsiTheme="minorHAnsi" w:cstheme="minorBidi"/>
          <w:bCs w:val="0"/>
          <w:noProof/>
          <w:sz w:val="22"/>
          <w:szCs w:val="22"/>
          <w:rtl/>
        </w:rPr>
      </w:pPr>
      <w:r>
        <w:rPr>
          <w:b/>
          <w:rtl/>
        </w:rPr>
        <w:fldChar w:fldCharType="begin"/>
      </w:r>
      <w:r>
        <w:rPr>
          <w:b/>
          <w:rtl/>
        </w:rPr>
        <w:instrText xml:space="preserve"> </w:instrText>
      </w:r>
      <w:r>
        <w:rPr>
          <w:b/>
        </w:rPr>
        <w:instrText>TOC</w:instrText>
      </w:r>
      <w:r>
        <w:rPr>
          <w:b/>
          <w:rtl/>
        </w:rPr>
        <w:instrText xml:space="preserve"> \</w:instrText>
      </w:r>
      <w:r>
        <w:rPr>
          <w:b/>
        </w:rPr>
        <w:instrText>h \z \t</w:instrText>
      </w:r>
      <w:r>
        <w:rPr>
          <w:b/>
          <w:rtl/>
        </w:rPr>
        <w:instrText xml:space="preserve"> "تیتر اول,1,تیتر دوم,2" </w:instrText>
      </w:r>
      <w:r>
        <w:rPr>
          <w:b/>
          <w:rtl/>
        </w:rPr>
        <w:fldChar w:fldCharType="separate"/>
      </w:r>
      <w:hyperlink w:anchor="_Toc437439112" w:history="1">
        <w:r w:rsidR="00954994" w:rsidRPr="003013E7">
          <w:rPr>
            <w:rStyle w:val="Hyperlink"/>
            <w:rFonts w:hint="eastAsia"/>
            <w:b/>
            <w:noProof/>
            <w:rtl/>
            <w:lang w:bidi="fa-IR"/>
          </w:rPr>
          <w:t>فهرست</w:t>
        </w:r>
        <w:r w:rsidR="00954994" w:rsidRPr="003013E7">
          <w:rPr>
            <w:rStyle w:val="Hyperlink"/>
            <w:b/>
            <w:noProof/>
            <w:rtl/>
            <w:lang w:bidi="fa-IR"/>
          </w:rPr>
          <w:t xml:space="preserve"> </w:t>
        </w:r>
        <w:r w:rsidR="00954994" w:rsidRPr="003013E7">
          <w:rPr>
            <w:rStyle w:val="Hyperlink"/>
            <w:rFonts w:hint="eastAsia"/>
            <w:b/>
            <w:noProof/>
            <w:rtl/>
            <w:lang w:bidi="fa-IR"/>
          </w:rPr>
          <w:t>مطالب</w:t>
        </w:r>
        <w:r w:rsidR="00954994">
          <w:rPr>
            <w:noProof/>
            <w:webHidden/>
            <w:rtl/>
          </w:rPr>
          <w:tab/>
        </w:r>
        <w:r w:rsidR="00954994">
          <w:rPr>
            <w:noProof/>
            <w:webHidden/>
            <w:rtl/>
          </w:rPr>
          <w:fldChar w:fldCharType="begin"/>
        </w:r>
        <w:r w:rsidR="00954994">
          <w:rPr>
            <w:noProof/>
            <w:webHidden/>
            <w:rtl/>
          </w:rPr>
          <w:instrText xml:space="preserve"> </w:instrText>
        </w:r>
        <w:r w:rsidR="00954994">
          <w:rPr>
            <w:noProof/>
            <w:webHidden/>
          </w:rPr>
          <w:instrText>PAGEREF</w:instrText>
        </w:r>
        <w:r w:rsidR="00954994">
          <w:rPr>
            <w:noProof/>
            <w:webHidden/>
            <w:rtl/>
          </w:rPr>
          <w:instrText xml:space="preserve"> _</w:instrText>
        </w:r>
        <w:r w:rsidR="00954994">
          <w:rPr>
            <w:noProof/>
            <w:webHidden/>
          </w:rPr>
          <w:instrText>Toc</w:instrText>
        </w:r>
        <w:r w:rsidR="00954994">
          <w:rPr>
            <w:noProof/>
            <w:webHidden/>
            <w:rtl/>
          </w:rPr>
          <w:instrText xml:space="preserve">437439112 </w:instrText>
        </w:r>
        <w:r w:rsidR="00954994">
          <w:rPr>
            <w:noProof/>
            <w:webHidden/>
          </w:rPr>
          <w:instrText>\h</w:instrText>
        </w:r>
        <w:r w:rsidR="00954994">
          <w:rPr>
            <w:noProof/>
            <w:webHidden/>
            <w:rtl/>
          </w:rPr>
          <w:instrText xml:space="preserve"> </w:instrText>
        </w:r>
        <w:r w:rsidR="00954994">
          <w:rPr>
            <w:noProof/>
            <w:webHidden/>
            <w:rtl/>
          </w:rPr>
        </w:r>
        <w:r w:rsidR="00954994">
          <w:rPr>
            <w:noProof/>
            <w:webHidden/>
            <w:rtl/>
          </w:rPr>
          <w:fldChar w:fldCharType="separate"/>
        </w:r>
        <w:r w:rsidR="00954994">
          <w:rPr>
            <w:rFonts w:hint="eastAsia"/>
            <w:noProof/>
            <w:webHidden/>
            <w:rtl/>
          </w:rPr>
          <w:t>‌أ</w:t>
        </w:r>
        <w:r w:rsidR="00954994">
          <w:rPr>
            <w:noProof/>
            <w:webHidden/>
            <w:rtl/>
          </w:rPr>
          <w:fldChar w:fldCharType="end"/>
        </w:r>
      </w:hyperlink>
    </w:p>
    <w:p w:rsidR="00954994" w:rsidRDefault="002642AA">
      <w:pPr>
        <w:pStyle w:val="TOC1"/>
        <w:tabs>
          <w:tab w:val="right" w:leader="dot" w:pos="6226"/>
        </w:tabs>
        <w:rPr>
          <w:rFonts w:asciiTheme="minorHAnsi" w:eastAsiaTheme="minorEastAsia" w:hAnsiTheme="minorHAnsi" w:cstheme="minorBidi"/>
          <w:bCs w:val="0"/>
          <w:noProof/>
          <w:sz w:val="22"/>
          <w:szCs w:val="22"/>
          <w:rtl/>
        </w:rPr>
      </w:pPr>
      <w:hyperlink w:anchor="_Toc437439113" w:history="1">
        <w:r w:rsidR="00954994" w:rsidRPr="003013E7">
          <w:rPr>
            <w:rStyle w:val="Hyperlink"/>
            <w:rFonts w:hint="eastAsia"/>
            <w:noProof/>
            <w:rtl/>
            <w:lang w:bidi="fa-IR"/>
          </w:rPr>
          <w:t>سخن</w:t>
        </w:r>
        <w:r w:rsidR="00954994" w:rsidRPr="003013E7">
          <w:rPr>
            <w:rStyle w:val="Hyperlink"/>
            <w:rFonts w:hint="cs"/>
            <w:noProof/>
            <w:rtl/>
            <w:lang w:bidi="fa-IR"/>
          </w:rPr>
          <w:t>ی</w:t>
        </w:r>
        <w:r w:rsidR="00954994" w:rsidRPr="003013E7">
          <w:rPr>
            <w:rStyle w:val="Hyperlink"/>
            <w:noProof/>
            <w:rtl/>
            <w:lang w:bidi="fa-IR"/>
          </w:rPr>
          <w:t xml:space="preserve"> </w:t>
        </w:r>
        <w:r w:rsidR="00954994" w:rsidRPr="003013E7">
          <w:rPr>
            <w:rStyle w:val="Hyperlink"/>
            <w:rFonts w:hint="eastAsia"/>
            <w:noProof/>
            <w:rtl/>
            <w:lang w:bidi="fa-IR"/>
          </w:rPr>
          <w:t>از</w:t>
        </w:r>
        <w:r w:rsidR="00954994" w:rsidRPr="003013E7">
          <w:rPr>
            <w:rStyle w:val="Hyperlink"/>
            <w:noProof/>
            <w:rtl/>
            <w:lang w:bidi="fa-IR"/>
          </w:rPr>
          <w:t xml:space="preserve"> </w:t>
        </w:r>
        <w:r w:rsidR="00954994" w:rsidRPr="003013E7">
          <w:rPr>
            <w:rStyle w:val="Hyperlink"/>
            <w:rFonts w:hint="eastAsia"/>
            <w:noProof/>
            <w:rtl/>
            <w:lang w:bidi="fa-IR"/>
          </w:rPr>
          <w:t>مترجم</w:t>
        </w:r>
        <w:r w:rsidR="00954994">
          <w:rPr>
            <w:noProof/>
            <w:webHidden/>
            <w:rtl/>
          </w:rPr>
          <w:tab/>
        </w:r>
        <w:r w:rsidR="00954994">
          <w:rPr>
            <w:noProof/>
            <w:webHidden/>
            <w:rtl/>
          </w:rPr>
          <w:fldChar w:fldCharType="begin"/>
        </w:r>
        <w:r w:rsidR="00954994">
          <w:rPr>
            <w:noProof/>
            <w:webHidden/>
            <w:rtl/>
          </w:rPr>
          <w:instrText xml:space="preserve"> </w:instrText>
        </w:r>
        <w:r w:rsidR="00954994">
          <w:rPr>
            <w:noProof/>
            <w:webHidden/>
          </w:rPr>
          <w:instrText>PAGEREF</w:instrText>
        </w:r>
        <w:r w:rsidR="00954994">
          <w:rPr>
            <w:noProof/>
            <w:webHidden/>
            <w:rtl/>
          </w:rPr>
          <w:instrText xml:space="preserve"> _</w:instrText>
        </w:r>
        <w:r w:rsidR="00954994">
          <w:rPr>
            <w:noProof/>
            <w:webHidden/>
          </w:rPr>
          <w:instrText>Toc</w:instrText>
        </w:r>
        <w:r w:rsidR="00954994">
          <w:rPr>
            <w:noProof/>
            <w:webHidden/>
            <w:rtl/>
          </w:rPr>
          <w:instrText xml:space="preserve">437439113 </w:instrText>
        </w:r>
        <w:r w:rsidR="00954994">
          <w:rPr>
            <w:noProof/>
            <w:webHidden/>
          </w:rPr>
          <w:instrText>\h</w:instrText>
        </w:r>
        <w:r w:rsidR="00954994">
          <w:rPr>
            <w:noProof/>
            <w:webHidden/>
            <w:rtl/>
          </w:rPr>
          <w:instrText xml:space="preserve"> </w:instrText>
        </w:r>
        <w:r w:rsidR="00954994">
          <w:rPr>
            <w:noProof/>
            <w:webHidden/>
            <w:rtl/>
          </w:rPr>
        </w:r>
        <w:r w:rsidR="00954994">
          <w:rPr>
            <w:noProof/>
            <w:webHidden/>
            <w:rtl/>
          </w:rPr>
          <w:fldChar w:fldCharType="separate"/>
        </w:r>
        <w:r w:rsidR="00954994">
          <w:rPr>
            <w:noProof/>
            <w:webHidden/>
            <w:rtl/>
          </w:rPr>
          <w:t>1</w:t>
        </w:r>
        <w:r w:rsidR="00954994">
          <w:rPr>
            <w:noProof/>
            <w:webHidden/>
            <w:rtl/>
          </w:rPr>
          <w:fldChar w:fldCharType="end"/>
        </w:r>
      </w:hyperlink>
    </w:p>
    <w:p w:rsidR="00954994" w:rsidRDefault="002642AA">
      <w:pPr>
        <w:pStyle w:val="TOC1"/>
        <w:tabs>
          <w:tab w:val="right" w:leader="dot" w:pos="6226"/>
        </w:tabs>
        <w:rPr>
          <w:rFonts w:asciiTheme="minorHAnsi" w:eastAsiaTheme="minorEastAsia" w:hAnsiTheme="minorHAnsi" w:cstheme="minorBidi"/>
          <w:bCs w:val="0"/>
          <w:noProof/>
          <w:sz w:val="22"/>
          <w:szCs w:val="22"/>
          <w:rtl/>
        </w:rPr>
      </w:pPr>
      <w:hyperlink w:anchor="_Toc437439114" w:history="1">
        <w:r w:rsidR="00954994" w:rsidRPr="003013E7">
          <w:rPr>
            <w:rStyle w:val="Hyperlink"/>
            <w:rFonts w:hint="eastAsia"/>
            <w:noProof/>
            <w:rtl/>
            <w:lang w:bidi="fa-IR"/>
          </w:rPr>
          <w:t>مقدمه</w:t>
        </w:r>
        <w:r w:rsidR="00954994">
          <w:rPr>
            <w:noProof/>
            <w:webHidden/>
            <w:rtl/>
          </w:rPr>
          <w:tab/>
        </w:r>
        <w:r w:rsidR="00954994">
          <w:rPr>
            <w:noProof/>
            <w:webHidden/>
            <w:rtl/>
          </w:rPr>
          <w:fldChar w:fldCharType="begin"/>
        </w:r>
        <w:r w:rsidR="00954994">
          <w:rPr>
            <w:noProof/>
            <w:webHidden/>
            <w:rtl/>
          </w:rPr>
          <w:instrText xml:space="preserve"> </w:instrText>
        </w:r>
        <w:r w:rsidR="00954994">
          <w:rPr>
            <w:noProof/>
            <w:webHidden/>
          </w:rPr>
          <w:instrText>PAGEREF</w:instrText>
        </w:r>
        <w:r w:rsidR="00954994">
          <w:rPr>
            <w:noProof/>
            <w:webHidden/>
            <w:rtl/>
          </w:rPr>
          <w:instrText xml:space="preserve"> _</w:instrText>
        </w:r>
        <w:r w:rsidR="00954994">
          <w:rPr>
            <w:noProof/>
            <w:webHidden/>
          </w:rPr>
          <w:instrText>Toc</w:instrText>
        </w:r>
        <w:r w:rsidR="00954994">
          <w:rPr>
            <w:noProof/>
            <w:webHidden/>
            <w:rtl/>
          </w:rPr>
          <w:instrText xml:space="preserve">437439114 </w:instrText>
        </w:r>
        <w:r w:rsidR="00954994">
          <w:rPr>
            <w:noProof/>
            <w:webHidden/>
          </w:rPr>
          <w:instrText>\h</w:instrText>
        </w:r>
        <w:r w:rsidR="00954994">
          <w:rPr>
            <w:noProof/>
            <w:webHidden/>
            <w:rtl/>
          </w:rPr>
          <w:instrText xml:space="preserve"> </w:instrText>
        </w:r>
        <w:r w:rsidR="00954994">
          <w:rPr>
            <w:noProof/>
            <w:webHidden/>
            <w:rtl/>
          </w:rPr>
        </w:r>
        <w:r w:rsidR="00954994">
          <w:rPr>
            <w:noProof/>
            <w:webHidden/>
            <w:rtl/>
          </w:rPr>
          <w:fldChar w:fldCharType="separate"/>
        </w:r>
        <w:r w:rsidR="00954994">
          <w:rPr>
            <w:noProof/>
            <w:webHidden/>
            <w:rtl/>
          </w:rPr>
          <w:t>5</w:t>
        </w:r>
        <w:r w:rsidR="00954994">
          <w:rPr>
            <w:noProof/>
            <w:webHidden/>
            <w:rtl/>
          </w:rPr>
          <w:fldChar w:fldCharType="end"/>
        </w:r>
      </w:hyperlink>
    </w:p>
    <w:p w:rsidR="00954994" w:rsidRDefault="002642AA">
      <w:pPr>
        <w:pStyle w:val="TOC1"/>
        <w:tabs>
          <w:tab w:val="right" w:leader="dot" w:pos="6226"/>
        </w:tabs>
        <w:rPr>
          <w:rFonts w:asciiTheme="minorHAnsi" w:eastAsiaTheme="minorEastAsia" w:hAnsiTheme="minorHAnsi" w:cstheme="minorBidi"/>
          <w:bCs w:val="0"/>
          <w:noProof/>
          <w:sz w:val="22"/>
          <w:szCs w:val="22"/>
          <w:rtl/>
        </w:rPr>
      </w:pPr>
      <w:hyperlink w:anchor="_Toc437439115" w:history="1">
        <w:r w:rsidR="00954994" w:rsidRPr="003013E7">
          <w:rPr>
            <w:rStyle w:val="Hyperlink"/>
            <w:rFonts w:hint="eastAsia"/>
            <w:noProof/>
            <w:rtl/>
            <w:lang w:bidi="fa-IR"/>
          </w:rPr>
          <w:t>فصل</w:t>
        </w:r>
        <w:r w:rsidR="00954994" w:rsidRPr="003013E7">
          <w:rPr>
            <w:rStyle w:val="Hyperlink"/>
            <w:noProof/>
            <w:rtl/>
            <w:lang w:bidi="fa-IR"/>
          </w:rPr>
          <w:t xml:space="preserve"> </w:t>
        </w:r>
        <w:r w:rsidR="00954994" w:rsidRPr="003013E7">
          <w:rPr>
            <w:rStyle w:val="Hyperlink"/>
            <w:rFonts w:hint="eastAsia"/>
            <w:noProof/>
            <w:rtl/>
            <w:lang w:bidi="fa-IR"/>
          </w:rPr>
          <w:t>اول</w:t>
        </w:r>
        <w:r w:rsidR="00954994" w:rsidRPr="003013E7">
          <w:rPr>
            <w:rStyle w:val="Hyperlink"/>
            <w:noProof/>
            <w:rtl/>
            <w:lang w:bidi="fa-IR"/>
          </w:rPr>
          <w:t xml:space="preserve">: </w:t>
        </w:r>
        <w:r w:rsidR="00954994" w:rsidRPr="003013E7">
          <w:rPr>
            <w:rStyle w:val="Hyperlink"/>
            <w:rFonts w:hint="eastAsia"/>
            <w:noProof/>
            <w:rtl/>
            <w:lang w:bidi="fa-IR"/>
          </w:rPr>
          <w:t>انواع</w:t>
        </w:r>
        <w:r w:rsidR="00954994" w:rsidRPr="003013E7">
          <w:rPr>
            <w:rStyle w:val="Hyperlink"/>
            <w:noProof/>
            <w:rtl/>
            <w:lang w:bidi="fa-IR"/>
          </w:rPr>
          <w:t xml:space="preserve"> </w:t>
        </w:r>
        <w:r w:rsidR="00954994" w:rsidRPr="003013E7">
          <w:rPr>
            <w:rStyle w:val="Hyperlink"/>
            <w:rFonts w:hint="eastAsia"/>
            <w:noProof/>
            <w:rtl/>
            <w:lang w:bidi="fa-IR"/>
          </w:rPr>
          <w:t>آوازها</w:t>
        </w:r>
        <w:r w:rsidR="00954994" w:rsidRPr="003013E7">
          <w:rPr>
            <w:rStyle w:val="Hyperlink"/>
            <w:rFonts w:hint="cs"/>
            <w:noProof/>
            <w:rtl/>
            <w:lang w:bidi="fa-IR"/>
          </w:rPr>
          <w:t>ی</w:t>
        </w:r>
        <w:r w:rsidR="00954994" w:rsidRPr="003013E7">
          <w:rPr>
            <w:rStyle w:val="Hyperlink"/>
            <w:noProof/>
            <w:rtl/>
            <w:lang w:bidi="fa-IR"/>
          </w:rPr>
          <w:t xml:space="preserve"> </w:t>
        </w:r>
        <w:r w:rsidR="00954994" w:rsidRPr="003013E7">
          <w:rPr>
            <w:rStyle w:val="Hyperlink"/>
            <w:rFonts w:hint="eastAsia"/>
            <w:noProof/>
            <w:rtl/>
            <w:lang w:bidi="fa-IR"/>
          </w:rPr>
          <w:t>جا</w:t>
        </w:r>
        <w:r w:rsidR="00954994" w:rsidRPr="003013E7">
          <w:rPr>
            <w:rStyle w:val="Hyperlink"/>
            <w:rFonts w:hint="cs"/>
            <w:noProof/>
            <w:rtl/>
            <w:lang w:bidi="fa-IR"/>
          </w:rPr>
          <w:t>ی</w:t>
        </w:r>
        <w:r w:rsidR="00954994" w:rsidRPr="003013E7">
          <w:rPr>
            <w:rStyle w:val="Hyperlink"/>
            <w:rFonts w:hint="eastAsia"/>
            <w:noProof/>
            <w:rtl/>
            <w:lang w:bidi="fa-IR"/>
          </w:rPr>
          <w:t>ز</w:t>
        </w:r>
        <w:r w:rsidR="00954994" w:rsidRPr="003013E7">
          <w:rPr>
            <w:rStyle w:val="Hyperlink"/>
            <w:noProof/>
            <w:rtl/>
            <w:lang w:bidi="fa-IR"/>
          </w:rPr>
          <w:t xml:space="preserve"> </w:t>
        </w:r>
        <w:r w:rsidR="00954994" w:rsidRPr="003013E7">
          <w:rPr>
            <w:rStyle w:val="Hyperlink"/>
            <w:rFonts w:hint="eastAsia"/>
            <w:noProof/>
            <w:rtl/>
            <w:lang w:bidi="fa-IR"/>
          </w:rPr>
          <w:t>و</w:t>
        </w:r>
        <w:r w:rsidR="00954994" w:rsidRPr="003013E7">
          <w:rPr>
            <w:rStyle w:val="Hyperlink"/>
            <w:noProof/>
            <w:rtl/>
            <w:lang w:bidi="fa-IR"/>
          </w:rPr>
          <w:t xml:space="preserve"> </w:t>
        </w:r>
        <w:r w:rsidR="00954994" w:rsidRPr="003013E7">
          <w:rPr>
            <w:rStyle w:val="Hyperlink"/>
            <w:rFonts w:hint="eastAsia"/>
            <w:noProof/>
            <w:rtl/>
            <w:lang w:bidi="fa-IR"/>
          </w:rPr>
          <w:t>مباح</w:t>
        </w:r>
        <w:r w:rsidR="00954994">
          <w:rPr>
            <w:noProof/>
            <w:webHidden/>
            <w:rtl/>
          </w:rPr>
          <w:tab/>
        </w:r>
        <w:r w:rsidR="00954994">
          <w:rPr>
            <w:noProof/>
            <w:webHidden/>
            <w:rtl/>
          </w:rPr>
          <w:fldChar w:fldCharType="begin"/>
        </w:r>
        <w:r w:rsidR="00954994">
          <w:rPr>
            <w:noProof/>
            <w:webHidden/>
            <w:rtl/>
          </w:rPr>
          <w:instrText xml:space="preserve"> </w:instrText>
        </w:r>
        <w:r w:rsidR="00954994">
          <w:rPr>
            <w:noProof/>
            <w:webHidden/>
          </w:rPr>
          <w:instrText>PAGEREF</w:instrText>
        </w:r>
        <w:r w:rsidR="00954994">
          <w:rPr>
            <w:noProof/>
            <w:webHidden/>
            <w:rtl/>
          </w:rPr>
          <w:instrText xml:space="preserve"> _</w:instrText>
        </w:r>
        <w:r w:rsidR="00954994">
          <w:rPr>
            <w:noProof/>
            <w:webHidden/>
          </w:rPr>
          <w:instrText>Toc</w:instrText>
        </w:r>
        <w:r w:rsidR="00954994">
          <w:rPr>
            <w:noProof/>
            <w:webHidden/>
            <w:rtl/>
          </w:rPr>
          <w:instrText xml:space="preserve">437439115 </w:instrText>
        </w:r>
        <w:r w:rsidR="00954994">
          <w:rPr>
            <w:noProof/>
            <w:webHidden/>
          </w:rPr>
          <w:instrText>\h</w:instrText>
        </w:r>
        <w:r w:rsidR="00954994">
          <w:rPr>
            <w:noProof/>
            <w:webHidden/>
            <w:rtl/>
          </w:rPr>
          <w:instrText xml:space="preserve"> </w:instrText>
        </w:r>
        <w:r w:rsidR="00954994">
          <w:rPr>
            <w:noProof/>
            <w:webHidden/>
            <w:rtl/>
          </w:rPr>
        </w:r>
        <w:r w:rsidR="00954994">
          <w:rPr>
            <w:noProof/>
            <w:webHidden/>
            <w:rtl/>
          </w:rPr>
          <w:fldChar w:fldCharType="separate"/>
        </w:r>
        <w:r w:rsidR="00954994">
          <w:rPr>
            <w:noProof/>
            <w:webHidden/>
            <w:rtl/>
          </w:rPr>
          <w:t>13</w:t>
        </w:r>
        <w:r w:rsidR="00954994">
          <w:rPr>
            <w:noProof/>
            <w:webHidden/>
            <w:rtl/>
          </w:rPr>
          <w:fldChar w:fldCharType="end"/>
        </w:r>
      </w:hyperlink>
    </w:p>
    <w:p w:rsidR="00954994" w:rsidRDefault="002642AA">
      <w:pPr>
        <w:pStyle w:val="TOC2"/>
        <w:tabs>
          <w:tab w:val="right" w:leader="dot" w:pos="6226"/>
        </w:tabs>
        <w:rPr>
          <w:rFonts w:asciiTheme="minorHAnsi" w:eastAsiaTheme="minorEastAsia" w:hAnsiTheme="minorHAnsi" w:cstheme="minorBidi"/>
          <w:noProof/>
          <w:sz w:val="22"/>
          <w:szCs w:val="22"/>
          <w:rtl/>
        </w:rPr>
      </w:pPr>
      <w:hyperlink w:anchor="_Toc437439116" w:history="1">
        <w:r w:rsidR="00954994" w:rsidRPr="003013E7">
          <w:rPr>
            <w:rStyle w:val="Hyperlink"/>
            <w:rFonts w:hint="eastAsia"/>
            <w:noProof/>
            <w:rtl/>
            <w:lang w:bidi="fa-IR"/>
          </w:rPr>
          <w:t>تعر</w:t>
        </w:r>
        <w:r w:rsidR="00954994" w:rsidRPr="003013E7">
          <w:rPr>
            <w:rStyle w:val="Hyperlink"/>
            <w:rFonts w:hint="cs"/>
            <w:noProof/>
            <w:rtl/>
            <w:lang w:bidi="fa-IR"/>
          </w:rPr>
          <w:t>ی</w:t>
        </w:r>
        <w:r w:rsidR="00954994" w:rsidRPr="003013E7">
          <w:rPr>
            <w:rStyle w:val="Hyperlink"/>
            <w:rFonts w:hint="eastAsia"/>
            <w:noProof/>
            <w:rtl/>
            <w:lang w:bidi="fa-IR"/>
          </w:rPr>
          <w:t>ف</w:t>
        </w:r>
        <w:r w:rsidR="00954994" w:rsidRPr="003013E7">
          <w:rPr>
            <w:rStyle w:val="Hyperlink"/>
            <w:noProof/>
            <w:rtl/>
            <w:lang w:bidi="fa-IR"/>
          </w:rPr>
          <w:t xml:space="preserve"> </w:t>
        </w:r>
        <w:r w:rsidR="00954994" w:rsidRPr="003013E7">
          <w:rPr>
            <w:rStyle w:val="Hyperlink"/>
            <w:rFonts w:hint="eastAsia"/>
            <w:noProof/>
            <w:rtl/>
            <w:lang w:bidi="fa-IR"/>
          </w:rPr>
          <w:t>موس</w:t>
        </w:r>
        <w:r w:rsidR="00954994" w:rsidRPr="003013E7">
          <w:rPr>
            <w:rStyle w:val="Hyperlink"/>
            <w:rFonts w:hint="cs"/>
            <w:noProof/>
            <w:rtl/>
            <w:lang w:bidi="fa-IR"/>
          </w:rPr>
          <w:t>ی</w:t>
        </w:r>
        <w:r w:rsidR="00954994" w:rsidRPr="003013E7">
          <w:rPr>
            <w:rStyle w:val="Hyperlink"/>
            <w:rFonts w:hint="eastAsia"/>
            <w:noProof/>
            <w:rtl/>
            <w:lang w:bidi="fa-IR"/>
          </w:rPr>
          <w:t>ق</w:t>
        </w:r>
        <w:r w:rsidR="00954994" w:rsidRPr="003013E7">
          <w:rPr>
            <w:rStyle w:val="Hyperlink"/>
            <w:rFonts w:hint="cs"/>
            <w:noProof/>
            <w:rtl/>
            <w:lang w:bidi="fa-IR"/>
          </w:rPr>
          <w:t>ی</w:t>
        </w:r>
        <w:r w:rsidR="00954994">
          <w:rPr>
            <w:noProof/>
            <w:webHidden/>
            <w:rtl/>
          </w:rPr>
          <w:tab/>
        </w:r>
        <w:r w:rsidR="00954994">
          <w:rPr>
            <w:noProof/>
            <w:webHidden/>
            <w:rtl/>
          </w:rPr>
          <w:fldChar w:fldCharType="begin"/>
        </w:r>
        <w:r w:rsidR="00954994">
          <w:rPr>
            <w:noProof/>
            <w:webHidden/>
            <w:rtl/>
          </w:rPr>
          <w:instrText xml:space="preserve"> </w:instrText>
        </w:r>
        <w:r w:rsidR="00954994">
          <w:rPr>
            <w:noProof/>
            <w:webHidden/>
          </w:rPr>
          <w:instrText>PAGEREF</w:instrText>
        </w:r>
        <w:r w:rsidR="00954994">
          <w:rPr>
            <w:noProof/>
            <w:webHidden/>
            <w:rtl/>
          </w:rPr>
          <w:instrText xml:space="preserve"> _</w:instrText>
        </w:r>
        <w:r w:rsidR="00954994">
          <w:rPr>
            <w:noProof/>
            <w:webHidden/>
          </w:rPr>
          <w:instrText>Toc</w:instrText>
        </w:r>
        <w:r w:rsidR="00954994">
          <w:rPr>
            <w:noProof/>
            <w:webHidden/>
            <w:rtl/>
          </w:rPr>
          <w:instrText xml:space="preserve">437439116 </w:instrText>
        </w:r>
        <w:r w:rsidR="00954994">
          <w:rPr>
            <w:noProof/>
            <w:webHidden/>
          </w:rPr>
          <w:instrText>\h</w:instrText>
        </w:r>
        <w:r w:rsidR="00954994">
          <w:rPr>
            <w:noProof/>
            <w:webHidden/>
            <w:rtl/>
          </w:rPr>
          <w:instrText xml:space="preserve"> </w:instrText>
        </w:r>
        <w:r w:rsidR="00954994">
          <w:rPr>
            <w:noProof/>
            <w:webHidden/>
            <w:rtl/>
          </w:rPr>
        </w:r>
        <w:r w:rsidR="00954994">
          <w:rPr>
            <w:noProof/>
            <w:webHidden/>
            <w:rtl/>
          </w:rPr>
          <w:fldChar w:fldCharType="separate"/>
        </w:r>
        <w:r w:rsidR="00954994">
          <w:rPr>
            <w:noProof/>
            <w:webHidden/>
            <w:rtl/>
          </w:rPr>
          <w:t>13</w:t>
        </w:r>
        <w:r w:rsidR="00954994">
          <w:rPr>
            <w:noProof/>
            <w:webHidden/>
            <w:rtl/>
          </w:rPr>
          <w:fldChar w:fldCharType="end"/>
        </w:r>
      </w:hyperlink>
    </w:p>
    <w:p w:rsidR="00954994" w:rsidRDefault="002642AA">
      <w:pPr>
        <w:pStyle w:val="TOC2"/>
        <w:tabs>
          <w:tab w:val="right" w:leader="dot" w:pos="6226"/>
        </w:tabs>
        <w:rPr>
          <w:rFonts w:asciiTheme="minorHAnsi" w:eastAsiaTheme="minorEastAsia" w:hAnsiTheme="minorHAnsi" w:cstheme="minorBidi"/>
          <w:noProof/>
          <w:sz w:val="22"/>
          <w:szCs w:val="22"/>
          <w:rtl/>
        </w:rPr>
      </w:pPr>
      <w:hyperlink w:anchor="_Toc437439117" w:history="1">
        <w:r w:rsidR="00954994" w:rsidRPr="003013E7">
          <w:rPr>
            <w:rStyle w:val="Hyperlink"/>
            <w:rFonts w:hint="eastAsia"/>
            <w:noProof/>
            <w:rtl/>
            <w:lang w:bidi="fa-IR"/>
          </w:rPr>
          <w:t>انواع</w:t>
        </w:r>
        <w:r w:rsidR="00954994" w:rsidRPr="003013E7">
          <w:rPr>
            <w:rStyle w:val="Hyperlink"/>
            <w:noProof/>
            <w:rtl/>
            <w:lang w:bidi="fa-IR"/>
          </w:rPr>
          <w:t xml:space="preserve"> </w:t>
        </w:r>
        <w:r w:rsidR="00954994" w:rsidRPr="003013E7">
          <w:rPr>
            <w:rStyle w:val="Hyperlink"/>
            <w:rFonts w:hint="eastAsia"/>
            <w:noProof/>
            <w:rtl/>
            <w:lang w:bidi="fa-IR"/>
          </w:rPr>
          <w:t>آوازها</w:t>
        </w:r>
        <w:r w:rsidR="00954994" w:rsidRPr="003013E7">
          <w:rPr>
            <w:rStyle w:val="Hyperlink"/>
            <w:rFonts w:hint="cs"/>
            <w:noProof/>
            <w:rtl/>
            <w:lang w:bidi="fa-IR"/>
          </w:rPr>
          <w:t>ی</w:t>
        </w:r>
        <w:r w:rsidR="00954994" w:rsidRPr="003013E7">
          <w:rPr>
            <w:rStyle w:val="Hyperlink"/>
            <w:noProof/>
            <w:rtl/>
            <w:lang w:bidi="fa-IR"/>
          </w:rPr>
          <w:t xml:space="preserve"> </w:t>
        </w:r>
        <w:r w:rsidR="00954994" w:rsidRPr="003013E7">
          <w:rPr>
            <w:rStyle w:val="Hyperlink"/>
            <w:rFonts w:hint="eastAsia"/>
            <w:noProof/>
            <w:rtl/>
            <w:lang w:bidi="fa-IR"/>
          </w:rPr>
          <w:t>مباح</w:t>
        </w:r>
        <w:r w:rsidR="00954994">
          <w:rPr>
            <w:noProof/>
            <w:webHidden/>
            <w:rtl/>
          </w:rPr>
          <w:tab/>
        </w:r>
        <w:r w:rsidR="00954994">
          <w:rPr>
            <w:noProof/>
            <w:webHidden/>
            <w:rtl/>
          </w:rPr>
          <w:fldChar w:fldCharType="begin"/>
        </w:r>
        <w:r w:rsidR="00954994">
          <w:rPr>
            <w:noProof/>
            <w:webHidden/>
            <w:rtl/>
          </w:rPr>
          <w:instrText xml:space="preserve"> </w:instrText>
        </w:r>
        <w:r w:rsidR="00954994">
          <w:rPr>
            <w:noProof/>
            <w:webHidden/>
          </w:rPr>
          <w:instrText>PAGEREF</w:instrText>
        </w:r>
        <w:r w:rsidR="00954994">
          <w:rPr>
            <w:noProof/>
            <w:webHidden/>
            <w:rtl/>
          </w:rPr>
          <w:instrText xml:space="preserve"> _</w:instrText>
        </w:r>
        <w:r w:rsidR="00954994">
          <w:rPr>
            <w:noProof/>
            <w:webHidden/>
          </w:rPr>
          <w:instrText>Toc</w:instrText>
        </w:r>
        <w:r w:rsidR="00954994">
          <w:rPr>
            <w:noProof/>
            <w:webHidden/>
            <w:rtl/>
          </w:rPr>
          <w:instrText xml:space="preserve">437439117 </w:instrText>
        </w:r>
        <w:r w:rsidR="00954994">
          <w:rPr>
            <w:noProof/>
            <w:webHidden/>
          </w:rPr>
          <w:instrText>\h</w:instrText>
        </w:r>
        <w:r w:rsidR="00954994">
          <w:rPr>
            <w:noProof/>
            <w:webHidden/>
            <w:rtl/>
          </w:rPr>
          <w:instrText xml:space="preserve"> </w:instrText>
        </w:r>
        <w:r w:rsidR="00954994">
          <w:rPr>
            <w:noProof/>
            <w:webHidden/>
            <w:rtl/>
          </w:rPr>
        </w:r>
        <w:r w:rsidR="00954994">
          <w:rPr>
            <w:noProof/>
            <w:webHidden/>
            <w:rtl/>
          </w:rPr>
          <w:fldChar w:fldCharType="separate"/>
        </w:r>
        <w:r w:rsidR="00954994">
          <w:rPr>
            <w:noProof/>
            <w:webHidden/>
            <w:rtl/>
          </w:rPr>
          <w:t>14</w:t>
        </w:r>
        <w:r w:rsidR="00954994">
          <w:rPr>
            <w:noProof/>
            <w:webHidden/>
            <w:rtl/>
          </w:rPr>
          <w:fldChar w:fldCharType="end"/>
        </w:r>
      </w:hyperlink>
    </w:p>
    <w:p w:rsidR="00954994" w:rsidRDefault="002642AA">
      <w:pPr>
        <w:pStyle w:val="TOC1"/>
        <w:tabs>
          <w:tab w:val="right" w:leader="dot" w:pos="6226"/>
        </w:tabs>
        <w:rPr>
          <w:rFonts w:asciiTheme="minorHAnsi" w:eastAsiaTheme="minorEastAsia" w:hAnsiTheme="minorHAnsi" w:cstheme="minorBidi"/>
          <w:bCs w:val="0"/>
          <w:noProof/>
          <w:sz w:val="22"/>
          <w:szCs w:val="22"/>
          <w:rtl/>
        </w:rPr>
      </w:pPr>
      <w:hyperlink w:anchor="_Toc437439118" w:history="1">
        <w:r w:rsidR="00954994" w:rsidRPr="003013E7">
          <w:rPr>
            <w:rStyle w:val="Hyperlink"/>
            <w:rFonts w:hint="eastAsia"/>
            <w:noProof/>
            <w:rtl/>
            <w:lang w:bidi="fa-IR"/>
          </w:rPr>
          <w:t>فصل</w:t>
        </w:r>
        <w:r w:rsidR="00954994" w:rsidRPr="003013E7">
          <w:rPr>
            <w:rStyle w:val="Hyperlink"/>
            <w:noProof/>
            <w:rtl/>
            <w:lang w:bidi="fa-IR"/>
          </w:rPr>
          <w:t xml:space="preserve"> </w:t>
        </w:r>
        <w:r w:rsidR="00954994" w:rsidRPr="003013E7">
          <w:rPr>
            <w:rStyle w:val="Hyperlink"/>
            <w:rFonts w:hint="eastAsia"/>
            <w:noProof/>
            <w:rtl/>
            <w:lang w:bidi="fa-IR"/>
          </w:rPr>
          <w:t>دوم</w:t>
        </w:r>
        <w:r w:rsidR="00954994" w:rsidRPr="003013E7">
          <w:rPr>
            <w:rStyle w:val="Hyperlink"/>
            <w:noProof/>
            <w:rtl/>
            <w:lang w:bidi="fa-IR"/>
          </w:rPr>
          <w:t xml:space="preserve">: </w:t>
        </w:r>
        <w:r w:rsidR="00954994" w:rsidRPr="003013E7">
          <w:rPr>
            <w:rStyle w:val="Hyperlink"/>
            <w:rFonts w:hint="eastAsia"/>
            <w:noProof/>
            <w:rtl/>
            <w:lang w:bidi="fa-IR"/>
          </w:rPr>
          <w:t>انواع</w:t>
        </w:r>
        <w:r w:rsidR="00954994" w:rsidRPr="003013E7">
          <w:rPr>
            <w:rStyle w:val="Hyperlink"/>
            <w:noProof/>
            <w:rtl/>
            <w:lang w:bidi="fa-IR"/>
          </w:rPr>
          <w:t xml:space="preserve"> </w:t>
        </w:r>
        <w:r w:rsidR="00954994" w:rsidRPr="003013E7">
          <w:rPr>
            <w:rStyle w:val="Hyperlink"/>
            <w:rFonts w:hint="eastAsia"/>
            <w:noProof/>
            <w:rtl/>
            <w:lang w:bidi="fa-IR"/>
          </w:rPr>
          <w:t>ساز</w:t>
        </w:r>
        <w:r w:rsidR="00954994" w:rsidRPr="003013E7">
          <w:rPr>
            <w:rStyle w:val="Hyperlink"/>
            <w:noProof/>
            <w:rtl/>
            <w:lang w:bidi="fa-IR"/>
          </w:rPr>
          <w:t xml:space="preserve"> </w:t>
        </w:r>
        <w:r w:rsidR="00954994" w:rsidRPr="003013E7">
          <w:rPr>
            <w:rStyle w:val="Hyperlink"/>
            <w:rFonts w:hint="eastAsia"/>
            <w:noProof/>
            <w:rtl/>
            <w:lang w:bidi="fa-IR"/>
          </w:rPr>
          <w:t>و</w:t>
        </w:r>
        <w:r w:rsidR="00954994" w:rsidRPr="003013E7">
          <w:rPr>
            <w:rStyle w:val="Hyperlink"/>
            <w:noProof/>
            <w:rtl/>
            <w:lang w:bidi="fa-IR"/>
          </w:rPr>
          <w:t xml:space="preserve"> </w:t>
        </w:r>
        <w:r w:rsidR="00954994" w:rsidRPr="003013E7">
          <w:rPr>
            <w:rStyle w:val="Hyperlink"/>
            <w:rFonts w:hint="eastAsia"/>
            <w:noProof/>
            <w:rtl/>
            <w:lang w:bidi="fa-IR"/>
          </w:rPr>
          <w:t>آواز</w:t>
        </w:r>
        <w:r w:rsidR="00954994" w:rsidRPr="003013E7">
          <w:rPr>
            <w:rStyle w:val="Hyperlink"/>
            <w:noProof/>
            <w:rtl/>
            <w:lang w:bidi="fa-IR"/>
          </w:rPr>
          <w:t xml:space="preserve"> </w:t>
        </w:r>
        <w:r w:rsidR="00954994" w:rsidRPr="003013E7">
          <w:rPr>
            <w:rStyle w:val="Hyperlink"/>
            <w:rFonts w:hint="eastAsia"/>
            <w:noProof/>
            <w:rtl/>
            <w:lang w:bidi="fa-IR"/>
          </w:rPr>
          <w:t>حرام</w:t>
        </w:r>
        <w:r w:rsidR="00954994" w:rsidRPr="003013E7">
          <w:rPr>
            <w:rStyle w:val="Hyperlink"/>
            <w:noProof/>
            <w:rtl/>
            <w:lang w:bidi="fa-IR"/>
          </w:rPr>
          <w:t xml:space="preserve"> </w:t>
        </w:r>
        <w:r w:rsidR="00954994" w:rsidRPr="003013E7">
          <w:rPr>
            <w:rStyle w:val="Hyperlink"/>
            <w:rFonts w:hint="eastAsia"/>
            <w:noProof/>
            <w:rtl/>
            <w:lang w:bidi="fa-IR"/>
          </w:rPr>
          <w:t>و</w:t>
        </w:r>
        <w:r w:rsidR="00954994" w:rsidRPr="003013E7">
          <w:rPr>
            <w:rStyle w:val="Hyperlink"/>
            <w:noProof/>
            <w:rtl/>
            <w:lang w:bidi="fa-IR"/>
          </w:rPr>
          <w:t xml:space="preserve"> </w:t>
        </w:r>
        <w:r w:rsidR="00954994" w:rsidRPr="003013E7">
          <w:rPr>
            <w:rStyle w:val="Hyperlink"/>
            <w:rFonts w:hint="eastAsia"/>
            <w:noProof/>
            <w:rtl/>
            <w:lang w:bidi="fa-IR"/>
          </w:rPr>
          <w:t>ناجا</w:t>
        </w:r>
        <w:r w:rsidR="00954994" w:rsidRPr="003013E7">
          <w:rPr>
            <w:rStyle w:val="Hyperlink"/>
            <w:rFonts w:hint="cs"/>
            <w:noProof/>
            <w:rtl/>
            <w:lang w:bidi="fa-IR"/>
          </w:rPr>
          <w:t>ی</w:t>
        </w:r>
        <w:r w:rsidR="00954994" w:rsidRPr="003013E7">
          <w:rPr>
            <w:rStyle w:val="Hyperlink"/>
            <w:rFonts w:hint="eastAsia"/>
            <w:noProof/>
            <w:rtl/>
            <w:lang w:bidi="fa-IR"/>
          </w:rPr>
          <w:t>ز</w:t>
        </w:r>
        <w:r w:rsidR="00954994">
          <w:rPr>
            <w:noProof/>
            <w:webHidden/>
            <w:rtl/>
          </w:rPr>
          <w:tab/>
        </w:r>
        <w:r w:rsidR="00954994">
          <w:rPr>
            <w:noProof/>
            <w:webHidden/>
            <w:rtl/>
          </w:rPr>
          <w:fldChar w:fldCharType="begin"/>
        </w:r>
        <w:r w:rsidR="00954994">
          <w:rPr>
            <w:noProof/>
            <w:webHidden/>
            <w:rtl/>
          </w:rPr>
          <w:instrText xml:space="preserve"> </w:instrText>
        </w:r>
        <w:r w:rsidR="00954994">
          <w:rPr>
            <w:noProof/>
            <w:webHidden/>
          </w:rPr>
          <w:instrText>PAGEREF</w:instrText>
        </w:r>
        <w:r w:rsidR="00954994">
          <w:rPr>
            <w:noProof/>
            <w:webHidden/>
            <w:rtl/>
          </w:rPr>
          <w:instrText xml:space="preserve"> _</w:instrText>
        </w:r>
        <w:r w:rsidR="00954994">
          <w:rPr>
            <w:noProof/>
            <w:webHidden/>
          </w:rPr>
          <w:instrText>Toc</w:instrText>
        </w:r>
        <w:r w:rsidR="00954994">
          <w:rPr>
            <w:noProof/>
            <w:webHidden/>
            <w:rtl/>
          </w:rPr>
          <w:instrText xml:space="preserve">437439118 </w:instrText>
        </w:r>
        <w:r w:rsidR="00954994">
          <w:rPr>
            <w:noProof/>
            <w:webHidden/>
          </w:rPr>
          <w:instrText>\h</w:instrText>
        </w:r>
        <w:r w:rsidR="00954994">
          <w:rPr>
            <w:noProof/>
            <w:webHidden/>
            <w:rtl/>
          </w:rPr>
          <w:instrText xml:space="preserve"> </w:instrText>
        </w:r>
        <w:r w:rsidR="00954994">
          <w:rPr>
            <w:noProof/>
            <w:webHidden/>
            <w:rtl/>
          </w:rPr>
        </w:r>
        <w:r w:rsidR="00954994">
          <w:rPr>
            <w:noProof/>
            <w:webHidden/>
            <w:rtl/>
          </w:rPr>
          <w:fldChar w:fldCharType="separate"/>
        </w:r>
        <w:r w:rsidR="00954994">
          <w:rPr>
            <w:noProof/>
            <w:webHidden/>
            <w:rtl/>
          </w:rPr>
          <w:t>19</w:t>
        </w:r>
        <w:r w:rsidR="00954994">
          <w:rPr>
            <w:noProof/>
            <w:webHidden/>
            <w:rtl/>
          </w:rPr>
          <w:fldChar w:fldCharType="end"/>
        </w:r>
      </w:hyperlink>
    </w:p>
    <w:p w:rsidR="00954994" w:rsidRDefault="002642AA">
      <w:pPr>
        <w:pStyle w:val="TOC1"/>
        <w:tabs>
          <w:tab w:val="right" w:leader="dot" w:pos="6226"/>
        </w:tabs>
        <w:rPr>
          <w:rFonts w:asciiTheme="minorHAnsi" w:eastAsiaTheme="minorEastAsia" w:hAnsiTheme="minorHAnsi" w:cstheme="minorBidi"/>
          <w:bCs w:val="0"/>
          <w:noProof/>
          <w:sz w:val="22"/>
          <w:szCs w:val="22"/>
          <w:rtl/>
        </w:rPr>
      </w:pPr>
      <w:hyperlink w:anchor="_Toc437439119" w:history="1">
        <w:r w:rsidR="00954994" w:rsidRPr="003013E7">
          <w:rPr>
            <w:rStyle w:val="Hyperlink"/>
            <w:rFonts w:hint="eastAsia"/>
            <w:noProof/>
            <w:rtl/>
            <w:lang w:bidi="fa-IR"/>
          </w:rPr>
          <w:t>فصل</w:t>
        </w:r>
        <w:r w:rsidR="00954994" w:rsidRPr="003013E7">
          <w:rPr>
            <w:rStyle w:val="Hyperlink"/>
            <w:noProof/>
            <w:rtl/>
            <w:lang w:bidi="fa-IR"/>
          </w:rPr>
          <w:t xml:space="preserve"> </w:t>
        </w:r>
        <w:r w:rsidR="00954994" w:rsidRPr="003013E7">
          <w:rPr>
            <w:rStyle w:val="Hyperlink"/>
            <w:rFonts w:hint="eastAsia"/>
            <w:noProof/>
            <w:rtl/>
            <w:lang w:bidi="fa-IR"/>
          </w:rPr>
          <w:t>سوم</w:t>
        </w:r>
        <w:r w:rsidR="00954994" w:rsidRPr="003013E7">
          <w:rPr>
            <w:rStyle w:val="Hyperlink"/>
            <w:noProof/>
            <w:rtl/>
            <w:lang w:bidi="fa-IR"/>
          </w:rPr>
          <w:t xml:space="preserve">: </w:t>
        </w:r>
        <w:r w:rsidR="00954994" w:rsidRPr="003013E7">
          <w:rPr>
            <w:rStyle w:val="Hyperlink"/>
            <w:rFonts w:hint="eastAsia"/>
            <w:noProof/>
            <w:rtl/>
            <w:lang w:bidi="fa-IR"/>
          </w:rPr>
          <w:t>تحر</w:t>
        </w:r>
        <w:r w:rsidR="00954994" w:rsidRPr="003013E7">
          <w:rPr>
            <w:rStyle w:val="Hyperlink"/>
            <w:rFonts w:hint="cs"/>
            <w:noProof/>
            <w:rtl/>
            <w:lang w:bidi="fa-IR"/>
          </w:rPr>
          <w:t>ی</w:t>
        </w:r>
        <w:r w:rsidR="00954994" w:rsidRPr="003013E7">
          <w:rPr>
            <w:rStyle w:val="Hyperlink"/>
            <w:rFonts w:hint="eastAsia"/>
            <w:noProof/>
            <w:rtl/>
            <w:lang w:bidi="fa-IR"/>
          </w:rPr>
          <w:t>م</w:t>
        </w:r>
        <w:r w:rsidR="00954994" w:rsidRPr="003013E7">
          <w:rPr>
            <w:rStyle w:val="Hyperlink"/>
            <w:noProof/>
            <w:rtl/>
            <w:lang w:bidi="fa-IR"/>
          </w:rPr>
          <w:t xml:space="preserve"> </w:t>
        </w:r>
        <w:r w:rsidR="00954994" w:rsidRPr="003013E7">
          <w:rPr>
            <w:rStyle w:val="Hyperlink"/>
            <w:rFonts w:hint="eastAsia"/>
            <w:noProof/>
            <w:rtl/>
            <w:lang w:bidi="fa-IR"/>
          </w:rPr>
          <w:t>موس</w:t>
        </w:r>
        <w:r w:rsidR="00954994" w:rsidRPr="003013E7">
          <w:rPr>
            <w:rStyle w:val="Hyperlink"/>
            <w:rFonts w:hint="cs"/>
            <w:noProof/>
            <w:rtl/>
            <w:lang w:bidi="fa-IR"/>
          </w:rPr>
          <w:t>ی</w:t>
        </w:r>
        <w:r w:rsidR="00954994" w:rsidRPr="003013E7">
          <w:rPr>
            <w:rStyle w:val="Hyperlink"/>
            <w:rFonts w:hint="eastAsia"/>
            <w:noProof/>
            <w:rtl/>
            <w:lang w:bidi="fa-IR"/>
          </w:rPr>
          <w:t>ق</w:t>
        </w:r>
        <w:r w:rsidR="00954994" w:rsidRPr="003013E7">
          <w:rPr>
            <w:rStyle w:val="Hyperlink"/>
            <w:rFonts w:hint="cs"/>
            <w:noProof/>
            <w:rtl/>
            <w:lang w:bidi="fa-IR"/>
          </w:rPr>
          <w:t>ی</w:t>
        </w:r>
        <w:r w:rsidR="00954994" w:rsidRPr="003013E7">
          <w:rPr>
            <w:rStyle w:val="Hyperlink"/>
            <w:noProof/>
            <w:rtl/>
            <w:lang w:bidi="fa-IR"/>
          </w:rPr>
          <w:t xml:space="preserve"> </w:t>
        </w:r>
        <w:r w:rsidR="00954994" w:rsidRPr="003013E7">
          <w:rPr>
            <w:rStyle w:val="Hyperlink"/>
            <w:rFonts w:hint="eastAsia"/>
            <w:noProof/>
            <w:rtl/>
            <w:lang w:bidi="fa-IR"/>
          </w:rPr>
          <w:t>و</w:t>
        </w:r>
        <w:r w:rsidR="00954994" w:rsidRPr="003013E7">
          <w:rPr>
            <w:rStyle w:val="Hyperlink"/>
            <w:noProof/>
            <w:rtl/>
            <w:lang w:bidi="fa-IR"/>
          </w:rPr>
          <w:t xml:space="preserve"> </w:t>
        </w:r>
        <w:r w:rsidR="00954994" w:rsidRPr="003013E7">
          <w:rPr>
            <w:rStyle w:val="Hyperlink"/>
            <w:rFonts w:hint="eastAsia"/>
            <w:noProof/>
            <w:rtl/>
            <w:lang w:bidi="fa-IR"/>
          </w:rPr>
          <w:t>آواز</w:t>
        </w:r>
        <w:r w:rsidR="00954994" w:rsidRPr="003013E7">
          <w:rPr>
            <w:rStyle w:val="Hyperlink"/>
            <w:noProof/>
            <w:rtl/>
            <w:lang w:bidi="fa-IR"/>
          </w:rPr>
          <w:t xml:space="preserve"> </w:t>
        </w:r>
        <w:r w:rsidR="00954994" w:rsidRPr="003013E7">
          <w:rPr>
            <w:rStyle w:val="Hyperlink"/>
            <w:rFonts w:hint="eastAsia"/>
            <w:noProof/>
            <w:rtl/>
            <w:lang w:bidi="fa-IR"/>
          </w:rPr>
          <w:t>از</w:t>
        </w:r>
        <w:r w:rsidR="00954994" w:rsidRPr="003013E7">
          <w:rPr>
            <w:rStyle w:val="Hyperlink"/>
            <w:noProof/>
            <w:rtl/>
            <w:lang w:bidi="fa-IR"/>
          </w:rPr>
          <w:t xml:space="preserve"> </w:t>
        </w:r>
        <w:r w:rsidR="00954994" w:rsidRPr="003013E7">
          <w:rPr>
            <w:rStyle w:val="Hyperlink"/>
            <w:rFonts w:hint="eastAsia"/>
            <w:noProof/>
            <w:rtl/>
            <w:lang w:bidi="fa-IR"/>
          </w:rPr>
          <w:t>د</w:t>
        </w:r>
        <w:r w:rsidR="00954994" w:rsidRPr="003013E7">
          <w:rPr>
            <w:rStyle w:val="Hyperlink"/>
            <w:rFonts w:hint="cs"/>
            <w:noProof/>
            <w:rtl/>
            <w:lang w:bidi="fa-IR"/>
          </w:rPr>
          <w:t>ی</w:t>
        </w:r>
        <w:r w:rsidR="00954994" w:rsidRPr="003013E7">
          <w:rPr>
            <w:rStyle w:val="Hyperlink"/>
            <w:rFonts w:hint="eastAsia"/>
            <w:noProof/>
            <w:rtl/>
            <w:lang w:bidi="fa-IR"/>
          </w:rPr>
          <w:t>دگاه</w:t>
        </w:r>
        <w:r w:rsidR="00954994" w:rsidRPr="003013E7">
          <w:rPr>
            <w:rStyle w:val="Hyperlink"/>
            <w:noProof/>
            <w:rtl/>
            <w:lang w:bidi="fa-IR"/>
          </w:rPr>
          <w:t xml:space="preserve"> </w:t>
        </w:r>
        <w:r w:rsidR="00954994" w:rsidRPr="003013E7">
          <w:rPr>
            <w:rStyle w:val="Hyperlink"/>
            <w:rFonts w:hint="eastAsia"/>
            <w:noProof/>
            <w:rtl/>
            <w:lang w:bidi="fa-IR"/>
          </w:rPr>
          <w:t>قرآن</w:t>
        </w:r>
        <w:r w:rsidR="00954994">
          <w:rPr>
            <w:noProof/>
            <w:webHidden/>
            <w:rtl/>
          </w:rPr>
          <w:tab/>
        </w:r>
        <w:r w:rsidR="00954994">
          <w:rPr>
            <w:noProof/>
            <w:webHidden/>
            <w:rtl/>
          </w:rPr>
          <w:fldChar w:fldCharType="begin"/>
        </w:r>
        <w:r w:rsidR="00954994">
          <w:rPr>
            <w:noProof/>
            <w:webHidden/>
            <w:rtl/>
          </w:rPr>
          <w:instrText xml:space="preserve"> </w:instrText>
        </w:r>
        <w:r w:rsidR="00954994">
          <w:rPr>
            <w:noProof/>
            <w:webHidden/>
          </w:rPr>
          <w:instrText>PAGEREF</w:instrText>
        </w:r>
        <w:r w:rsidR="00954994">
          <w:rPr>
            <w:noProof/>
            <w:webHidden/>
            <w:rtl/>
          </w:rPr>
          <w:instrText xml:space="preserve"> _</w:instrText>
        </w:r>
        <w:r w:rsidR="00954994">
          <w:rPr>
            <w:noProof/>
            <w:webHidden/>
          </w:rPr>
          <w:instrText>Toc</w:instrText>
        </w:r>
        <w:r w:rsidR="00954994">
          <w:rPr>
            <w:noProof/>
            <w:webHidden/>
            <w:rtl/>
          </w:rPr>
          <w:instrText xml:space="preserve">437439119 </w:instrText>
        </w:r>
        <w:r w:rsidR="00954994">
          <w:rPr>
            <w:noProof/>
            <w:webHidden/>
          </w:rPr>
          <w:instrText>\h</w:instrText>
        </w:r>
        <w:r w:rsidR="00954994">
          <w:rPr>
            <w:noProof/>
            <w:webHidden/>
            <w:rtl/>
          </w:rPr>
          <w:instrText xml:space="preserve"> </w:instrText>
        </w:r>
        <w:r w:rsidR="00954994">
          <w:rPr>
            <w:noProof/>
            <w:webHidden/>
            <w:rtl/>
          </w:rPr>
        </w:r>
        <w:r w:rsidR="00954994">
          <w:rPr>
            <w:noProof/>
            <w:webHidden/>
            <w:rtl/>
          </w:rPr>
          <w:fldChar w:fldCharType="separate"/>
        </w:r>
        <w:r w:rsidR="00954994">
          <w:rPr>
            <w:noProof/>
            <w:webHidden/>
            <w:rtl/>
          </w:rPr>
          <w:t>21</w:t>
        </w:r>
        <w:r w:rsidR="00954994">
          <w:rPr>
            <w:noProof/>
            <w:webHidden/>
            <w:rtl/>
          </w:rPr>
          <w:fldChar w:fldCharType="end"/>
        </w:r>
      </w:hyperlink>
    </w:p>
    <w:p w:rsidR="00954994" w:rsidRDefault="002642AA">
      <w:pPr>
        <w:pStyle w:val="TOC1"/>
        <w:tabs>
          <w:tab w:val="right" w:leader="dot" w:pos="6226"/>
        </w:tabs>
        <w:rPr>
          <w:rFonts w:asciiTheme="minorHAnsi" w:eastAsiaTheme="minorEastAsia" w:hAnsiTheme="minorHAnsi" w:cstheme="minorBidi"/>
          <w:bCs w:val="0"/>
          <w:noProof/>
          <w:sz w:val="22"/>
          <w:szCs w:val="22"/>
          <w:rtl/>
        </w:rPr>
      </w:pPr>
      <w:hyperlink w:anchor="_Toc437439120" w:history="1">
        <w:r w:rsidR="00954994" w:rsidRPr="003013E7">
          <w:rPr>
            <w:rStyle w:val="Hyperlink"/>
            <w:rFonts w:hint="eastAsia"/>
            <w:noProof/>
            <w:rtl/>
            <w:lang w:bidi="fa-IR"/>
          </w:rPr>
          <w:t>فصل</w:t>
        </w:r>
        <w:r w:rsidR="00954994" w:rsidRPr="003013E7">
          <w:rPr>
            <w:rStyle w:val="Hyperlink"/>
            <w:noProof/>
            <w:rtl/>
            <w:lang w:bidi="fa-IR"/>
          </w:rPr>
          <w:t xml:space="preserve"> </w:t>
        </w:r>
        <w:r w:rsidR="00954994" w:rsidRPr="003013E7">
          <w:rPr>
            <w:rStyle w:val="Hyperlink"/>
            <w:rFonts w:hint="eastAsia"/>
            <w:noProof/>
            <w:rtl/>
            <w:lang w:bidi="fa-IR"/>
          </w:rPr>
          <w:t>چهارم</w:t>
        </w:r>
        <w:r w:rsidR="00954994" w:rsidRPr="003013E7">
          <w:rPr>
            <w:rStyle w:val="Hyperlink"/>
            <w:noProof/>
            <w:rtl/>
            <w:lang w:bidi="fa-IR"/>
          </w:rPr>
          <w:t xml:space="preserve">: </w:t>
        </w:r>
        <w:r w:rsidR="00954994" w:rsidRPr="003013E7">
          <w:rPr>
            <w:rStyle w:val="Hyperlink"/>
            <w:rFonts w:hint="eastAsia"/>
            <w:noProof/>
            <w:rtl/>
            <w:lang w:bidi="fa-IR"/>
          </w:rPr>
          <w:t>احکام</w:t>
        </w:r>
        <w:r w:rsidR="00954994" w:rsidRPr="003013E7">
          <w:rPr>
            <w:rStyle w:val="Hyperlink"/>
            <w:noProof/>
            <w:rtl/>
            <w:lang w:bidi="fa-IR"/>
          </w:rPr>
          <w:t xml:space="preserve"> </w:t>
        </w:r>
        <w:r w:rsidR="00954994" w:rsidRPr="003013E7">
          <w:rPr>
            <w:rStyle w:val="Hyperlink"/>
            <w:rFonts w:hint="eastAsia"/>
            <w:noProof/>
            <w:rtl/>
            <w:lang w:bidi="fa-IR"/>
          </w:rPr>
          <w:t>آوازخوان</w:t>
        </w:r>
        <w:r w:rsidR="00954994" w:rsidRPr="003013E7">
          <w:rPr>
            <w:rStyle w:val="Hyperlink"/>
            <w:rFonts w:hint="cs"/>
            <w:noProof/>
            <w:rtl/>
            <w:lang w:bidi="fa-IR"/>
          </w:rPr>
          <w:t>ی</w:t>
        </w:r>
        <w:r w:rsidR="00954994" w:rsidRPr="003013E7">
          <w:rPr>
            <w:rStyle w:val="Hyperlink"/>
            <w:noProof/>
            <w:rtl/>
            <w:lang w:bidi="fa-IR"/>
          </w:rPr>
          <w:t xml:space="preserve"> </w:t>
        </w:r>
        <w:r w:rsidR="00954994" w:rsidRPr="003013E7">
          <w:rPr>
            <w:rStyle w:val="Hyperlink"/>
            <w:rFonts w:hint="eastAsia"/>
            <w:noProof/>
            <w:rtl/>
            <w:lang w:bidi="fa-IR"/>
          </w:rPr>
          <w:t>از</w:t>
        </w:r>
        <w:r w:rsidR="00954994" w:rsidRPr="003013E7">
          <w:rPr>
            <w:rStyle w:val="Hyperlink"/>
            <w:noProof/>
            <w:rtl/>
            <w:lang w:bidi="fa-IR"/>
          </w:rPr>
          <w:t xml:space="preserve"> </w:t>
        </w:r>
        <w:r w:rsidR="00954994" w:rsidRPr="003013E7">
          <w:rPr>
            <w:rStyle w:val="Hyperlink"/>
            <w:rFonts w:hint="eastAsia"/>
            <w:noProof/>
            <w:rtl/>
            <w:lang w:bidi="fa-IR"/>
          </w:rPr>
          <w:t>د</w:t>
        </w:r>
        <w:r w:rsidR="00954994" w:rsidRPr="003013E7">
          <w:rPr>
            <w:rStyle w:val="Hyperlink"/>
            <w:rFonts w:hint="cs"/>
            <w:noProof/>
            <w:rtl/>
            <w:lang w:bidi="fa-IR"/>
          </w:rPr>
          <w:t>ی</w:t>
        </w:r>
        <w:r w:rsidR="00954994" w:rsidRPr="003013E7">
          <w:rPr>
            <w:rStyle w:val="Hyperlink"/>
            <w:rFonts w:hint="eastAsia"/>
            <w:noProof/>
            <w:rtl/>
            <w:lang w:bidi="fa-IR"/>
          </w:rPr>
          <w:t>دگاه</w:t>
        </w:r>
        <w:r w:rsidR="00954994" w:rsidRPr="003013E7">
          <w:rPr>
            <w:rStyle w:val="Hyperlink"/>
            <w:noProof/>
            <w:rtl/>
            <w:lang w:bidi="fa-IR"/>
          </w:rPr>
          <w:t xml:space="preserve"> </w:t>
        </w:r>
        <w:r w:rsidR="00954994" w:rsidRPr="003013E7">
          <w:rPr>
            <w:rStyle w:val="Hyperlink"/>
            <w:rFonts w:hint="eastAsia"/>
            <w:noProof/>
            <w:rtl/>
            <w:lang w:bidi="fa-IR"/>
          </w:rPr>
          <w:t>سنت</w:t>
        </w:r>
        <w:r w:rsidR="00954994">
          <w:rPr>
            <w:noProof/>
            <w:webHidden/>
            <w:rtl/>
          </w:rPr>
          <w:tab/>
        </w:r>
        <w:r w:rsidR="00954994">
          <w:rPr>
            <w:noProof/>
            <w:webHidden/>
            <w:rtl/>
          </w:rPr>
          <w:fldChar w:fldCharType="begin"/>
        </w:r>
        <w:r w:rsidR="00954994">
          <w:rPr>
            <w:noProof/>
            <w:webHidden/>
            <w:rtl/>
          </w:rPr>
          <w:instrText xml:space="preserve"> </w:instrText>
        </w:r>
        <w:r w:rsidR="00954994">
          <w:rPr>
            <w:noProof/>
            <w:webHidden/>
          </w:rPr>
          <w:instrText>PAGEREF</w:instrText>
        </w:r>
        <w:r w:rsidR="00954994">
          <w:rPr>
            <w:noProof/>
            <w:webHidden/>
            <w:rtl/>
          </w:rPr>
          <w:instrText xml:space="preserve"> _</w:instrText>
        </w:r>
        <w:r w:rsidR="00954994">
          <w:rPr>
            <w:noProof/>
            <w:webHidden/>
          </w:rPr>
          <w:instrText>Toc</w:instrText>
        </w:r>
        <w:r w:rsidR="00954994">
          <w:rPr>
            <w:noProof/>
            <w:webHidden/>
            <w:rtl/>
          </w:rPr>
          <w:instrText xml:space="preserve">437439120 </w:instrText>
        </w:r>
        <w:r w:rsidR="00954994">
          <w:rPr>
            <w:noProof/>
            <w:webHidden/>
          </w:rPr>
          <w:instrText>\h</w:instrText>
        </w:r>
        <w:r w:rsidR="00954994">
          <w:rPr>
            <w:noProof/>
            <w:webHidden/>
            <w:rtl/>
          </w:rPr>
          <w:instrText xml:space="preserve"> </w:instrText>
        </w:r>
        <w:r w:rsidR="00954994">
          <w:rPr>
            <w:noProof/>
            <w:webHidden/>
            <w:rtl/>
          </w:rPr>
        </w:r>
        <w:r w:rsidR="00954994">
          <w:rPr>
            <w:noProof/>
            <w:webHidden/>
            <w:rtl/>
          </w:rPr>
          <w:fldChar w:fldCharType="separate"/>
        </w:r>
        <w:r w:rsidR="00954994">
          <w:rPr>
            <w:noProof/>
            <w:webHidden/>
            <w:rtl/>
          </w:rPr>
          <w:t>29</w:t>
        </w:r>
        <w:r w:rsidR="00954994">
          <w:rPr>
            <w:noProof/>
            <w:webHidden/>
            <w:rtl/>
          </w:rPr>
          <w:fldChar w:fldCharType="end"/>
        </w:r>
      </w:hyperlink>
    </w:p>
    <w:p w:rsidR="00954994" w:rsidRDefault="002642AA">
      <w:pPr>
        <w:pStyle w:val="TOC1"/>
        <w:tabs>
          <w:tab w:val="right" w:leader="dot" w:pos="6226"/>
        </w:tabs>
        <w:rPr>
          <w:rFonts w:asciiTheme="minorHAnsi" w:eastAsiaTheme="minorEastAsia" w:hAnsiTheme="minorHAnsi" w:cstheme="minorBidi"/>
          <w:bCs w:val="0"/>
          <w:noProof/>
          <w:sz w:val="22"/>
          <w:szCs w:val="22"/>
          <w:rtl/>
        </w:rPr>
      </w:pPr>
      <w:hyperlink w:anchor="_Toc437439121" w:history="1">
        <w:r w:rsidR="00954994" w:rsidRPr="003013E7">
          <w:rPr>
            <w:rStyle w:val="Hyperlink"/>
            <w:rFonts w:hint="eastAsia"/>
            <w:noProof/>
            <w:rtl/>
            <w:lang w:bidi="fa-IR"/>
          </w:rPr>
          <w:t>فصل</w:t>
        </w:r>
        <w:r w:rsidR="00954994" w:rsidRPr="003013E7">
          <w:rPr>
            <w:rStyle w:val="Hyperlink"/>
            <w:noProof/>
            <w:rtl/>
            <w:lang w:bidi="fa-IR"/>
          </w:rPr>
          <w:t xml:space="preserve"> </w:t>
        </w:r>
        <w:r w:rsidR="00954994" w:rsidRPr="003013E7">
          <w:rPr>
            <w:rStyle w:val="Hyperlink"/>
            <w:rFonts w:hint="eastAsia"/>
            <w:noProof/>
            <w:rtl/>
            <w:lang w:bidi="fa-IR"/>
          </w:rPr>
          <w:t>پنجم</w:t>
        </w:r>
        <w:r w:rsidR="00954994">
          <w:rPr>
            <w:noProof/>
            <w:webHidden/>
            <w:rtl/>
          </w:rPr>
          <w:tab/>
        </w:r>
        <w:r w:rsidR="00954994">
          <w:rPr>
            <w:noProof/>
            <w:webHidden/>
            <w:rtl/>
          </w:rPr>
          <w:fldChar w:fldCharType="begin"/>
        </w:r>
        <w:r w:rsidR="00954994">
          <w:rPr>
            <w:noProof/>
            <w:webHidden/>
            <w:rtl/>
          </w:rPr>
          <w:instrText xml:space="preserve"> </w:instrText>
        </w:r>
        <w:r w:rsidR="00954994">
          <w:rPr>
            <w:noProof/>
            <w:webHidden/>
          </w:rPr>
          <w:instrText>PAGEREF</w:instrText>
        </w:r>
        <w:r w:rsidR="00954994">
          <w:rPr>
            <w:noProof/>
            <w:webHidden/>
            <w:rtl/>
          </w:rPr>
          <w:instrText xml:space="preserve"> _</w:instrText>
        </w:r>
        <w:r w:rsidR="00954994">
          <w:rPr>
            <w:noProof/>
            <w:webHidden/>
          </w:rPr>
          <w:instrText>Toc</w:instrText>
        </w:r>
        <w:r w:rsidR="00954994">
          <w:rPr>
            <w:noProof/>
            <w:webHidden/>
            <w:rtl/>
          </w:rPr>
          <w:instrText xml:space="preserve">437439121 </w:instrText>
        </w:r>
        <w:r w:rsidR="00954994">
          <w:rPr>
            <w:noProof/>
            <w:webHidden/>
          </w:rPr>
          <w:instrText>\h</w:instrText>
        </w:r>
        <w:r w:rsidR="00954994">
          <w:rPr>
            <w:noProof/>
            <w:webHidden/>
            <w:rtl/>
          </w:rPr>
          <w:instrText xml:space="preserve"> </w:instrText>
        </w:r>
        <w:r w:rsidR="00954994">
          <w:rPr>
            <w:noProof/>
            <w:webHidden/>
            <w:rtl/>
          </w:rPr>
        </w:r>
        <w:r w:rsidR="00954994">
          <w:rPr>
            <w:noProof/>
            <w:webHidden/>
            <w:rtl/>
          </w:rPr>
          <w:fldChar w:fldCharType="separate"/>
        </w:r>
        <w:r w:rsidR="00954994">
          <w:rPr>
            <w:noProof/>
            <w:webHidden/>
            <w:rtl/>
          </w:rPr>
          <w:t>39</w:t>
        </w:r>
        <w:r w:rsidR="00954994">
          <w:rPr>
            <w:noProof/>
            <w:webHidden/>
            <w:rtl/>
          </w:rPr>
          <w:fldChar w:fldCharType="end"/>
        </w:r>
      </w:hyperlink>
    </w:p>
    <w:p w:rsidR="00954994" w:rsidRDefault="002642AA">
      <w:pPr>
        <w:pStyle w:val="TOC1"/>
        <w:tabs>
          <w:tab w:val="right" w:leader="dot" w:pos="6226"/>
        </w:tabs>
        <w:rPr>
          <w:rFonts w:asciiTheme="minorHAnsi" w:eastAsiaTheme="minorEastAsia" w:hAnsiTheme="minorHAnsi" w:cstheme="minorBidi"/>
          <w:bCs w:val="0"/>
          <w:noProof/>
          <w:sz w:val="22"/>
          <w:szCs w:val="22"/>
          <w:rtl/>
        </w:rPr>
      </w:pPr>
      <w:hyperlink w:anchor="_Toc437439122" w:history="1">
        <w:r w:rsidR="00954994" w:rsidRPr="003013E7">
          <w:rPr>
            <w:rStyle w:val="Hyperlink"/>
            <w:rFonts w:hint="eastAsia"/>
            <w:noProof/>
            <w:rtl/>
            <w:lang w:bidi="fa-IR"/>
          </w:rPr>
          <w:t>فصل</w:t>
        </w:r>
        <w:r w:rsidR="00954994" w:rsidRPr="003013E7">
          <w:rPr>
            <w:rStyle w:val="Hyperlink"/>
            <w:noProof/>
            <w:rtl/>
            <w:lang w:bidi="fa-IR"/>
          </w:rPr>
          <w:t xml:space="preserve"> </w:t>
        </w:r>
        <w:r w:rsidR="00954994" w:rsidRPr="003013E7">
          <w:rPr>
            <w:rStyle w:val="Hyperlink"/>
            <w:rFonts w:hint="eastAsia"/>
            <w:noProof/>
            <w:rtl/>
            <w:lang w:bidi="fa-IR"/>
          </w:rPr>
          <w:t>ششم</w:t>
        </w:r>
        <w:r w:rsidR="00954994" w:rsidRPr="003013E7">
          <w:rPr>
            <w:rStyle w:val="Hyperlink"/>
            <w:noProof/>
            <w:rtl/>
            <w:lang w:bidi="fa-IR"/>
          </w:rPr>
          <w:t xml:space="preserve">: </w:t>
        </w:r>
        <w:r w:rsidR="00954994" w:rsidRPr="003013E7">
          <w:rPr>
            <w:rStyle w:val="Hyperlink"/>
            <w:rFonts w:hint="eastAsia"/>
            <w:noProof/>
            <w:rtl/>
            <w:lang w:bidi="fa-IR"/>
          </w:rPr>
          <w:t>موس</w:t>
        </w:r>
        <w:r w:rsidR="00954994" w:rsidRPr="003013E7">
          <w:rPr>
            <w:rStyle w:val="Hyperlink"/>
            <w:rFonts w:hint="cs"/>
            <w:noProof/>
            <w:rtl/>
            <w:lang w:bidi="fa-IR"/>
          </w:rPr>
          <w:t>ی</w:t>
        </w:r>
        <w:r w:rsidR="00954994" w:rsidRPr="003013E7">
          <w:rPr>
            <w:rStyle w:val="Hyperlink"/>
            <w:rFonts w:hint="eastAsia"/>
            <w:noProof/>
            <w:rtl/>
            <w:lang w:bidi="fa-IR"/>
          </w:rPr>
          <w:t>ق</w:t>
        </w:r>
        <w:r w:rsidR="00954994" w:rsidRPr="003013E7">
          <w:rPr>
            <w:rStyle w:val="Hyperlink"/>
            <w:rFonts w:hint="cs"/>
            <w:noProof/>
            <w:rtl/>
            <w:lang w:bidi="fa-IR"/>
          </w:rPr>
          <w:t>ی</w:t>
        </w:r>
        <w:r w:rsidR="00954994" w:rsidRPr="003013E7">
          <w:rPr>
            <w:rStyle w:val="Hyperlink"/>
            <w:noProof/>
            <w:rtl/>
            <w:lang w:bidi="fa-IR"/>
          </w:rPr>
          <w:t xml:space="preserve"> </w:t>
        </w:r>
        <w:r w:rsidR="00954994" w:rsidRPr="003013E7">
          <w:rPr>
            <w:rStyle w:val="Hyperlink"/>
            <w:rFonts w:hint="eastAsia"/>
            <w:noProof/>
            <w:rtl/>
            <w:lang w:bidi="fa-IR"/>
          </w:rPr>
          <w:t>و</w:t>
        </w:r>
        <w:r w:rsidR="00954994" w:rsidRPr="003013E7">
          <w:rPr>
            <w:rStyle w:val="Hyperlink"/>
            <w:noProof/>
            <w:rtl/>
            <w:lang w:bidi="fa-IR"/>
          </w:rPr>
          <w:t xml:space="preserve"> </w:t>
        </w:r>
        <w:r w:rsidR="00954994" w:rsidRPr="003013E7">
          <w:rPr>
            <w:rStyle w:val="Hyperlink"/>
            <w:rFonts w:hint="eastAsia"/>
            <w:noProof/>
            <w:rtl/>
            <w:lang w:bidi="fa-IR"/>
          </w:rPr>
          <w:t>آواز</w:t>
        </w:r>
        <w:r w:rsidR="00954994" w:rsidRPr="003013E7">
          <w:rPr>
            <w:rStyle w:val="Hyperlink"/>
            <w:noProof/>
            <w:rtl/>
            <w:lang w:bidi="fa-IR"/>
          </w:rPr>
          <w:t xml:space="preserve"> </w:t>
        </w:r>
        <w:r w:rsidR="00954994" w:rsidRPr="003013E7">
          <w:rPr>
            <w:rStyle w:val="Hyperlink"/>
            <w:rFonts w:hint="eastAsia"/>
            <w:noProof/>
            <w:rtl/>
            <w:lang w:bidi="fa-IR"/>
          </w:rPr>
          <w:t>خوان</w:t>
        </w:r>
        <w:r w:rsidR="00954994" w:rsidRPr="003013E7">
          <w:rPr>
            <w:rStyle w:val="Hyperlink"/>
            <w:rFonts w:hint="cs"/>
            <w:noProof/>
            <w:rtl/>
            <w:lang w:bidi="fa-IR"/>
          </w:rPr>
          <w:t>ی</w:t>
        </w:r>
        <w:r w:rsidR="00954994" w:rsidRPr="003013E7">
          <w:rPr>
            <w:rStyle w:val="Hyperlink"/>
            <w:noProof/>
            <w:rtl/>
            <w:lang w:bidi="fa-IR"/>
          </w:rPr>
          <w:t xml:space="preserve"> </w:t>
        </w:r>
        <w:r w:rsidR="00954994" w:rsidRPr="003013E7">
          <w:rPr>
            <w:rStyle w:val="Hyperlink"/>
            <w:rFonts w:hint="eastAsia"/>
            <w:noProof/>
            <w:rtl/>
            <w:lang w:bidi="fa-IR"/>
          </w:rPr>
          <w:t>از</w:t>
        </w:r>
        <w:r w:rsidR="00954994" w:rsidRPr="003013E7">
          <w:rPr>
            <w:rStyle w:val="Hyperlink"/>
            <w:noProof/>
            <w:rtl/>
            <w:lang w:bidi="fa-IR"/>
          </w:rPr>
          <w:t xml:space="preserve"> </w:t>
        </w:r>
        <w:r w:rsidR="00954994" w:rsidRPr="003013E7">
          <w:rPr>
            <w:rStyle w:val="Hyperlink"/>
            <w:rFonts w:hint="eastAsia"/>
            <w:noProof/>
            <w:rtl/>
            <w:lang w:bidi="fa-IR"/>
          </w:rPr>
          <w:t>د</w:t>
        </w:r>
        <w:r w:rsidR="00954994" w:rsidRPr="003013E7">
          <w:rPr>
            <w:rStyle w:val="Hyperlink"/>
            <w:rFonts w:hint="cs"/>
            <w:noProof/>
            <w:rtl/>
            <w:lang w:bidi="fa-IR"/>
          </w:rPr>
          <w:t>ی</w:t>
        </w:r>
        <w:r w:rsidR="00954994" w:rsidRPr="003013E7">
          <w:rPr>
            <w:rStyle w:val="Hyperlink"/>
            <w:rFonts w:hint="eastAsia"/>
            <w:noProof/>
            <w:rtl/>
            <w:lang w:bidi="fa-IR"/>
          </w:rPr>
          <w:t>دگاه</w:t>
        </w:r>
        <w:r w:rsidR="00954994" w:rsidRPr="003013E7">
          <w:rPr>
            <w:rStyle w:val="Hyperlink"/>
            <w:noProof/>
            <w:rtl/>
            <w:lang w:bidi="fa-IR"/>
          </w:rPr>
          <w:t xml:space="preserve"> </w:t>
        </w:r>
        <w:r w:rsidR="00954994" w:rsidRPr="003013E7">
          <w:rPr>
            <w:rStyle w:val="Hyperlink"/>
            <w:rFonts w:hint="eastAsia"/>
            <w:noProof/>
            <w:rtl/>
            <w:lang w:bidi="fa-IR"/>
          </w:rPr>
          <w:t>مذاهب</w:t>
        </w:r>
        <w:r w:rsidR="00954994" w:rsidRPr="003013E7">
          <w:rPr>
            <w:rStyle w:val="Hyperlink"/>
            <w:noProof/>
            <w:rtl/>
            <w:lang w:bidi="fa-IR"/>
          </w:rPr>
          <w:t xml:space="preserve"> </w:t>
        </w:r>
        <w:r w:rsidR="00954994" w:rsidRPr="003013E7">
          <w:rPr>
            <w:rStyle w:val="Hyperlink"/>
            <w:rFonts w:hint="eastAsia"/>
            <w:noProof/>
            <w:rtl/>
            <w:lang w:bidi="fa-IR"/>
          </w:rPr>
          <w:t>چهار</w:t>
        </w:r>
        <w:r w:rsidR="00954994" w:rsidRPr="003013E7">
          <w:rPr>
            <w:rStyle w:val="Hyperlink"/>
            <w:noProof/>
            <w:rtl/>
            <w:lang w:bidi="fa-IR"/>
          </w:rPr>
          <w:t xml:space="preserve"> </w:t>
        </w:r>
        <w:r w:rsidR="00954994" w:rsidRPr="003013E7">
          <w:rPr>
            <w:rStyle w:val="Hyperlink"/>
            <w:rFonts w:hint="eastAsia"/>
            <w:noProof/>
            <w:rtl/>
            <w:lang w:bidi="fa-IR"/>
          </w:rPr>
          <w:t>گانه</w:t>
        </w:r>
        <w:r w:rsidR="00954994">
          <w:rPr>
            <w:noProof/>
            <w:webHidden/>
            <w:rtl/>
          </w:rPr>
          <w:tab/>
        </w:r>
        <w:r w:rsidR="00954994">
          <w:rPr>
            <w:noProof/>
            <w:webHidden/>
            <w:rtl/>
          </w:rPr>
          <w:fldChar w:fldCharType="begin"/>
        </w:r>
        <w:r w:rsidR="00954994">
          <w:rPr>
            <w:noProof/>
            <w:webHidden/>
            <w:rtl/>
          </w:rPr>
          <w:instrText xml:space="preserve"> </w:instrText>
        </w:r>
        <w:r w:rsidR="00954994">
          <w:rPr>
            <w:noProof/>
            <w:webHidden/>
          </w:rPr>
          <w:instrText>PAGEREF</w:instrText>
        </w:r>
        <w:r w:rsidR="00954994">
          <w:rPr>
            <w:noProof/>
            <w:webHidden/>
            <w:rtl/>
          </w:rPr>
          <w:instrText xml:space="preserve"> _</w:instrText>
        </w:r>
        <w:r w:rsidR="00954994">
          <w:rPr>
            <w:noProof/>
            <w:webHidden/>
          </w:rPr>
          <w:instrText>Toc</w:instrText>
        </w:r>
        <w:r w:rsidR="00954994">
          <w:rPr>
            <w:noProof/>
            <w:webHidden/>
            <w:rtl/>
          </w:rPr>
          <w:instrText xml:space="preserve">437439122 </w:instrText>
        </w:r>
        <w:r w:rsidR="00954994">
          <w:rPr>
            <w:noProof/>
            <w:webHidden/>
          </w:rPr>
          <w:instrText>\h</w:instrText>
        </w:r>
        <w:r w:rsidR="00954994">
          <w:rPr>
            <w:noProof/>
            <w:webHidden/>
            <w:rtl/>
          </w:rPr>
          <w:instrText xml:space="preserve"> </w:instrText>
        </w:r>
        <w:r w:rsidR="00954994">
          <w:rPr>
            <w:noProof/>
            <w:webHidden/>
            <w:rtl/>
          </w:rPr>
        </w:r>
        <w:r w:rsidR="00954994">
          <w:rPr>
            <w:noProof/>
            <w:webHidden/>
            <w:rtl/>
          </w:rPr>
          <w:fldChar w:fldCharType="separate"/>
        </w:r>
        <w:r w:rsidR="00954994">
          <w:rPr>
            <w:noProof/>
            <w:webHidden/>
            <w:rtl/>
          </w:rPr>
          <w:t>43</w:t>
        </w:r>
        <w:r w:rsidR="00954994">
          <w:rPr>
            <w:noProof/>
            <w:webHidden/>
            <w:rtl/>
          </w:rPr>
          <w:fldChar w:fldCharType="end"/>
        </w:r>
      </w:hyperlink>
    </w:p>
    <w:p w:rsidR="00954994" w:rsidRDefault="002642AA">
      <w:pPr>
        <w:pStyle w:val="TOC1"/>
        <w:tabs>
          <w:tab w:val="right" w:leader="dot" w:pos="6226"/>
        </w:tabs>
        <w:rPr>
          <w:rFonts w:asciiTheme="minorHAnsi" w:eastAsiaTheme="minorEastAsia" w:hAnsiTheme="minorHAnsi" w:cstheme="minorBidi"/>
          <w:bCs w:val="0"/>
          <w:noProof/>
          <w:sz w:val="22"/>
          <w:szCs w:val="22"/>
          <w:rtl/>
        </w:rPr>
      </w:pPr>
      <w:hyperlink w:anchor="_Toc437439123" w:history="1">
        <w:r w:rsidR="00954994" w:rsidRPr="003013E7">
          <w:rPr>
            <w:rStyle w:val="Hyperlink"/>
            <w:rFonts w:hint="eastAsia"/>
            <w:noProof/>
            <w:rtl/>
            <w:lang w:bidi="fa-IR"/>
          </w:rPr>
          <w:t>فصل</w:t>
        </w:r>
        <w:r w:rsidR="00954994" w:rsidRPr="003013E7">
          <w:rPr>
            <w:rStyle w:val="Hyperlink"/>
            <w:noProof/>
            <w:rtl/>
            <w:lang w:bidi="fa-IR"/>
          </w:rPr>
          <w:t xml:space="preserve"> </w:t>
        </w:r>
        <w:r w:rsidR="00954994" w:rsidRPr="003013E7">
          <w:rPr>
            <w:rStyle w:val="Hyperlink"/>
            <w:rFonts w:hint="eastAsia"/>
            <w:noProof/>
            <w:rtl/>
            <w:lang w:bidi="fa-IR"/>
          </w:rPr>
          <w:t>هفتم</w:t>
        </w:r>
        <w:r w:rsidR="00954994" w:rsidRPr="003013E7">
          <w:rPr>
            <w:rStyle w:val="Hyperlink"/>
            <w:noProof/>
            <w:rtl/>
            <w:lang w:bidi="fa-IR"/>
          </w:rPr>
          <w:t xml:space="preserve">: </w:t>
        </w:r>
        <w:r w:rsidR="00954994" w:rsidRPr="003013E7">
          <w:rPr>
            <w:rStyle w:val="Hyperlink"/>
            <w:rFonts w:hint="eastAsia"/>
            <w:noProof/>
            <w:rtl/>
            <w:lang w:bidi="fa-IR"/>
          </w:rPr>
          <w:t>اجماع</w:t>
        </w:r>
        <w:r w:rsidR="00954994">
          <w:rPr>
            <w:noProof/>
            <w:webHidden/>
            <w:rtl/>
          </w:rPr>
          <w:tab/>
        </w:r>
        <w:r w:rsidR="00954994">
          <w:rPr>
            <w:noProof/>
            <w:webHidden/>
            <w:rtl/>
          </w:rPr>
          <w:fldChar w:fldCharType="begin"/>
        </w:r>
        <w:r w:rsidR="00954994">
          <w:rPr>
            <w:noProof/>
            <w:webHidden/>
            <w:rtl/>
          </w:rPr>
          <w:instrText xml:space="preserve"> </w:instrText>
        </w:r>
        <w:r w:rsidR="00954994">
          <w:rPr>
            <w:noProof/>
            <w:webHidden/>
          </w:rPr>
          <w:instrText>PAGEREF</w:instrText>
        </w:r>
        <w:r w:rsidR="00954994">
          <w:rPr>
            <w:noProof/>
            <w:webHidden/>
            <w:rtl/>
          </w:rPr>
          <w:instrText xml:space="preserve"> _</w:instrText>
        </w:r>
        <w:r w:rsidR="00954994">
          <w:rPr>
            <w:noProof/>
            <w:webHidden/>
          </w:rPr>
          <w:instrText>Toc</w:instrText>
        </w:r>
        <w:r w:rsidR="00954994">
          <w:rPr>
            <w:noProof/>
            <w:webHidden/>
            <w:rtl/>
          </w:rPr>
          <w:instrText xml:space="preserve">437439123 </w:instrText>
        </w:r>
        <w:r w:rsidR="00954994">
          <w:rPr>
            <w:noProof/>
            <w:webHidden/>
          </w:rPr>
          <w:instrText>\h</w:instrText>
        </w:r>
        <w:r w:rsidR="00954994">
          <w:rPr>
            <w:noProof/>
            <w:webHidden/>
            <w:rtl/>
          </w:rPr>
          <w:instrText xml:space="preserve"> </w:instrText>
        </w:r>
        <w:r w:rsidR="00954994">
          <w:rPr>
            <w:noProof/>
            <w:webHidden/>
            <w:rtl/>
          </w:rPr>
        </w:r>
        <w:r w:rsidR="00954994">
          <w:rPr>
            <w:noProof/>
            <w:webHidden/>
            <w:rtl/>
          </w:rPr>
          <w:fldChar w:fldCharType="separate"/>
        </w:r>
        <w:r w:rsidR="00954994">
          <w:rPr>
            <w:noProof/>
            <w:webHidden/>
            <w:rtl/>
          </w:rPr>
          <w:t>47</w:t>
        </w:r>
        <w:r w:rsidR="00954994">
          <w:rPr>
            <w:noProof/>
            <w:webHidden/>
            <w:rtl/>
          </w:rPr>
          <w:fldChar w:fldCharType="end"/>
        </w:r>
      </w:hyperlink>
    </w:p>
    <w:p w:rsidR="00954994" w:rsidRDefault="002642AA">
      <w:pPr>
        <w:pStyle w:val="TOC2"/>
        <w:tabs>
          <w:tab w:val="right" w:leader="dot" w:pos="6226"/>
        </w:tabs>
        <w:rPr>
          <w:rFonts w:asciiTheme="minorHAnsi" w:eastAsiaTheme="minorEastAsia" w:hAnsiTheme="minorHAnsi" w:cstheme="minorBidi"/>
          <w:noProof/>
          <w:sz w:val="22"/>
          <w:szCs w:val="22"/>
          <w:rtl/>
        </w:rPr>
      </w:pPr>
      <w:hyperlink w:anchor="_Toc437439124" w:history="1">
        <w:r w:rsidR="00954994" w:rsidRPr="003013E7">
          <w:rPr>
            <w:rStyle w:val="Hyperlink"/>
            <w:rFonts w:hint="eastAsia"/>
            <w:noProof/>
            <w:rtl/>
            <w:lang w:bidi="fa-IR"/>
          </w:rPr>
          <w:t>دلا</w:t>
        </w:r>
        <w:r w:rsidR="00954994" w:rsidRPr="003013E7">
          <w:rPr>
            <w:rStyle w:val="Hyperlink"/>
            <w:rFonts w:hint="cs"/>
            <w:noProof/>
            <w:rtl/>
            <w:lang w:bidi="fa-IR"/>
          </w:rPr>
          <w:t>ی</w:t>
        </w:r>
        <w:r w:rsidR="00954994" w:rsidRPr="003013E7">
          <w:rPr>
            <w:rStyle w:val="Hyperlink"/>
            <w:rFonts w:hint="eastAsia"/>
            <w:noProof/>
            <w:rtl/>
            <w:lang w:bidi="fa-IR"/>
          </w:rPr>
          <w:t>ل</w:t>
        </w:r>
        <w:r w:rsidR="00954994">
          <w:rPr>
            <w:noProof/>
            <w:webHidden/>
            <w:rtl/>
          </w:rPr>
          <w:tab/>
        </w:r>
        <w:r w:rsidR="00954994">
          <w:rPr>
            <w:noProof/>
            <w:webHidden/>
            <w:rtl/>
          </w:rPr>
          <w:fldChar w:fldCharType="begin"/>
        </w:r>
        <w:r w:rsidR="00954994">
          <w:rPr>
            <w:noProof/>
            <w:webHidden/>
            <w:rtl/>
          </w:rPr>
          <w:instrText xml:space="preserve"> </w:instrText>
        </w:r>
        <w:r w:rsidR="00954994">
          <w:rPr>
            <w:noProof/>
            <w:webHidden/>
          </w:rPr>
          <w:instrText>PAGEREF</w:instrText>
        </w:r>
        <w:r w:rsidR="00954994">
          <w:rPr>
            <w:noProof/>
            <w:webHidden/>
            <w:rtl/>
          </w:rPr>
          <w:instrText xml:space="preserve"> _</w:instrText>
        </w:r>
        <w:r w:rsidR="00954994">
          <w:rPr>
            <w:noProof/>
            <w:webHidden/>
          </w:rPr>
          <w:instrText>Toc</w:instrText>
        </w:r>
        <w:r w:rsidR="00954994">
          <w:rPr>
            <w:noProof/>
            <w:webHidden/>
            <w:rtl/>
          </w:rPr>
          <w:instrText xml:space="preserve">437439124 </w:instrText>
        </w:r>
        <w:r w:rsidR="00954994">
          <w:rPr>
            <w:noProof/>
            <w:webHidden/>
          </w:rPr>
          <w:instrText>\h</w:instrText>
        </w:r>
        <w:r w:rsidR="00954994">
          <w:rPr>
            <w:noProof/>
            <w:webHidden/>
            <w:rtl/>
          </w:rPr>
          <w:instrText xml:space="preserve"> </w:instrText>
        </w:r>
        <w:r w:rsidR="00954994">
          <w:rPr>
            <w:noProof/>
            <w:webHidden/>
            <w:rtl/>
          </w:rPr>
        </w:r>
        <w:r w:rsidR="00954994">
          <w:rPr>
            <w:noProof/>
            <w:webHidden/>
            <w:rtl/>
          </w:rPr>
          <w:fldChar w:fldCharType="separate"/>
        </w:r>
        <w:r w:rsidR="00954994">
          <w:rPr>
            <w:noProof/>
            <w:webHidden/>
            <w:rtl/>
          </w:rPr>
          <w:t>48</w:t>
        </w:r>
        <w:r w:rsidR="00954994">
          <w:rPr>
            <w:noProof/>
            <w:webHidden/>
            <w:rtl/>
          </w:rPr>
          <w:fldChar w:fldCharType="end"/>
        </w:r>
      </w:hyperlink>
    </w:p>
    <w:p w:rsidR="00474582" w:rsidRPr="00617D42" w:rsidRDefault="002642AA" w:rsidP="00954994">
      <w:pPr>
        <w:pStyle w:val="TOC1"/>
        <w:tabs>
          <w:tab w:val="right" w:leader="dot" w:pos="6226"/>
        </w:tabs>
        <w:rPr>
          <w:rFonts w:ascii="IranNastaliq" w:hAnsi="IranNastaliq" w:cs="IranNastaliq"/>
          <w:b/>
          <w:bCs w:val="0"/>
          <w:sz w:val="30"/>
          <w:szCs w:val="30"/>
          <w:rtl/>
          <w:lang w:bidi="fa-IR"/>
        </w:rPr>
      </w:pPr>
      <w:hyperlink w:anchor="_Toc437439125" w:history="1">
        <w:r w:rsidR="00954994" w:rsidRPr="003013E7">
          <w:rPr>
            <w:rStyle w:val="Hyperlink"/>
            <w:rFonts w:hint="eastAsia"/>
            <w:noProof/>
            <w:rtl/>
            <w:lang w:bidi="fa-IR"/>
          </w:rPr>
          <w:t>خاتمه</w:t>
        </w:r>
        <w:r w:rsidR="00954994">
          <w:rPr>
            <w:noProof/>
            <w:webHidden/>
            <w:rtl/>
          </w:rPr>
          <w:tab/>
        </w:r>
        <w:r w:rsidR="00954994">
          <w:rPr>
            <w:noProof/>
            <w:webHidden/>
            <w:rtl/>
          </w:rPr>
          <w:fldChar w:fldCharType="begin"/>
        </w:r>
        <w:r w:rsidR="00954994">
          <w:rPr>
            <w:noProof/>
            <w:webHidden/>
            <w:rtl/>
          </w:rPr>
          <w:instrText xml:space="preserve"> </w:instrText>
        </w:r>
        <w:r w:rsidR="00954994">
          <w:rPr>
            <w:noProof/>
            <w:webHidden/>
          </w:rPr>
          <w:instrText>PAGEREF</w:instrText>
        </w:r>
        <w:r w:rsidR="00954994">
          <w:rPr>
            <w:noProof/>
            <w:webHidden/>
            <w:rtl/>
          </w:rPr>
          <w:instrText xml:space="preserve"> _</w:instrText>
        </w:r>
        <w:r w:rsidR="00954994">
          <w:rPr>
            <w:noProof/>
            <w:webHidden/>
          </w:rPr>
          <w:instrText>Toc</w:instrText>
        </w:r>
        <w:r w:rsidR="00954994">
          <w:rPr>
            <w:noProof/>
            <w:webHidden/>
            <w:rtl/>
          </w:rPr>
          <w:instrText xml:space="preserve">437439125 </w:instrText>
        </w:r>
        <w:r w:rsidR="00954994">
          <w:rPr>
            <w:noProof/>
            <w:webHidden/>
          </w:rPr>
          <w:instrText>\h</w:instrText>
        </w:r>
        <w:r w:rsidR="00954994">
          <w:rPr>
            <w:noProof/>
            <w:webHidden/>
            <w:rtl/>
          </w:rPr>
          <w:instrText xml:space="preserve"> </w:instrText>
        </w:r>
        <w:r w:rsidR="00954994">
          <w:rPr>
            <w:noProof/>
            <w:webHidden/>
            <w:rtl/>
          </w:rPr>
        </w:r>
        <w:r w:rsidR="00954994">
          <w:rPr>
            <w:noProof/>
            <w:webHidden/>
            <w:rtl/>
          </w:rPr>
          <w:fldChar w:fldCharType="separate"/>
        </w:r>
        <w:r w:rsidR="00954994">
          <w:rPr>
            <w:noProof/>
            <w:webHidden/>
            <w:rtl/>
          </w:rPr>
          <w:t>55</w:t>
        </w:r>
        <w:r w:rsidR="00954994">
          <w:rPr>
            <w:noProof/>
            <w:webHidden/>
            <w:rtl/>
          </w:rPr>
          <w:fldChar w:fldCharType="end"/>
        </w:r>
      </w:hyperlink>
      <w:r w:rsidR="00B5177C">
        <w:rPr>
          <w:b/>
          <w:rtl/>
        </w:rPr>
        <w:fldChar w:fldCharType="end"/>
      </w:r>
    </w:p>
    <w:p w:rsidR="008F51E6" w:rsidRPr="00617D42" w:rsidRDefault="008F51E6" w:rsidP="00617D42">
      <w:pPr>
        <w:rPr>
          <w:rtl/>
          <w:lang w:bidi="fa-IR"/>
        </w:rPr>
        <w:sectPr w:rsidR="008F51E6" w:rsidRPr="00617D42" w:rsidSect="00B5177C">
          <w:headerReference w:type="even" r:id="rId17"/>
          <w:headerReference w:type="default" r:id="rId18"/>
          <w:headerReference w:type="first" r:id="rId19"/>
          <w:footnotePr>
            <w:numRestart w:val="eachPage"/>
          </w:footnotePr>
          <w:pgSz w:w="7938" w:h="11907" w:code="9"/>
          <w:pgMar w:top="567" w:right="851" w:bottom="851" w:left="851" w:header="454" w:footer="0" w:gutter="0"/>
          <w:pgNumType w:fmt="arabicAbjad" w:start="1"/>
          <w:cols w:space="708"/>
          <w:titlePg/>
          <w:bidi/>
          <w:rtlGutter/>
          <w:docGrid w:linePitch="381"/>
        </w:sectPr>
      </w:pPr>
    </w:p>
    <w:p w:rsidR="006B6EFD" w:rsidRPr="00617D42" w:rsidRDefault="006B6EFD" w:rsidP="00617D42">
      <w:pPr>
        <w:pStyle w:val="a0"/>
        <w:rPr>
          <w:rtl/>
        </w:rPr>
      </w:pPr>
      <w:bookmarkStart w:id="5" w:name="_Toc298606825"/>
      <w:bookmarkStart w:id="6" w:name="_Toc298770535"/>
      <w:bookmarkStart w:id="7" w:name="_Toc370737989"/>
      <w:bookmarkStart w:id="8" w:name="_Toc437439113"/>
      <w:r w:rsidRPr="00617D42">
        <w:rPr>
          <w:rFonts w:hint="cs"/>
          <w:rtl/>
        </w:rPr>
        <w:lastRenderedPageBreak/>
        <w:t>سخنی از مترجم</w:t>
      </w:r>
      <w:bookmarkEnd w:id="5"/>
      <w:bookmarkEnd w:id="6"/>
      <w:bookmarkEnd w:id="7"/>
      <w:bookmarkEnd w:id="8"/>
      <w:r w:rsidRPr="00617D42">
        <w:rPr>
          <w:rFonts w:hint="cs"/>
          <w:rtl/>
        </w:rPr>
        <w:t xml:space="preserve"> </w:t>
      </w:r>
    </w:p>
    <w:p w:rsidR="006B6EFD" w:rsidRPr="00617D42" w:rsidRDefault="006B6EFD" w:rsidP="00617D42">
      <w:pPr>
        <w:pStyle w:val="a3"/>
        <w:spacing w:line="240" w:lineRule="auto"/>
        <w:rPr>
          <w:spacing w:val="0"/>
          <w:rtl/>
        </w:rPr>
      </w:pPr>
      <w:r w:rsidRPr="00617D42">
        <w:rPr>
          <w:rFonts w:hint="cs"/>
          <w:spacing w:val="0"/>
          <w:rtl/>
        </w:rPr>
        <w:t>الحمد لله نحمده ونصلي علی رسوله الکريم</w:t>
      </w:r>
    </w:p>
    <w:p w:rsidR="006B6EFD" w:rsidRPr="00617D42" w:rsidRDefault="006B6EFD" w:rsidP="00D42632">
      <w:pPr>
        <w:ind w:firstLine="284"/>
        <w:jc w:val="both"/>
        <w:rPr>
          <w:rFonts w:cs="B Titr"/>
          <w:b/>
          <w:bCs/>
          <w:sz w:val="62"/>
          <w:szCs w:val="62"/>
          <w:rtl/>
          <w:lang w:bidi="fa-IR"/>
        </w:rPr>
      </w:pPr>
      <w:r w:rsidRPr="00617D42">
        <w:rPr>
          <w:rStyle w:val="Char5"/>
          <w:rFonts w:hint="cs"/>
          <w:rtl/>
        </w:rPr>
        <w:t>یکی از بلاهای اجتماعی خاور زمین در قرن معاصر، بلای «موسیقی و سرود» است که بذر این بلای واگیر به دست پرورش یافتگان دست استعمار آبیاری و بارور گردیده و در مدت کوتاهی تکثیر و به هم</w:t>
      </w:r>
      <w:r w:rsidR="00617D42" w:rsidRPr="00617D42">
        <w:rPr>
          <w:rStyle w:val="Char5"/>
          <w:rFonts w:hint="cs"/>
          <w:rtl/>
        </w:rPr>
        <w:t>ه</w:t>
      </w:r>
      <w:r w:rsidRPr="00617D42">
        <w:rPr>
          <w:rStyle w:val="Char5"/>
          <w:rFonts w:hint="cs"/>
          <w:rtl/>
        </w:rPr>
        <w:t xml:space="preserve"> کشورهای اسلامی صادر گردیده و میراث</w:t>
      </w:r>
      <w:r w:rsidR="0029049E">
        <w:rPr>
          <w:rStyle w:val="Char5"/>
          <w:rFonts w:hint="eastAsia"/>
          <w:rtl/>
        </w:rPr>
        <w:t>‌</w:t>
      </w:r>
      <w:r w:rsidRPr="00617D42">
        <w:rPr>
          <w:rStyle w:val="Char5"/>
          <w:rFonts w:hint="cs"/>
          <w:rtl/>
        </w:rPr>
        <w:t>های گرانبهای مسلمانان و بازماند</w:t>
      </w:r>
      <w:r w:rsidR="008F51E6" w:rsidRPr="00617D42">
        <w:rPr>
          <w:rStyle w:val="Char5"/>
          <w:rFonts w:hint="cs"/>
          <w:rtl/>
        </w:rPr>
        <w:t>ه</w:t>
      </w:r>
      <w:r w:rsidRPr="00617D42">
        <w:rPr>
          <w:rStyle w:val="Char5"/>
          <w:rFonts w:hint="cs"/>
          <w:rtl/>
        </w:rPr>
        <w:t xml:space="preserve"> تمدن‌های باستانی این گهوار</w:t>
      </w:r>
      <w:r w:rsidR="008F51E6" w:rsidRPr="00617D42">
        <w:rPr>
          <w:rStyle w:val="Char5"/>
          <w:rFonts w:hint="cs"/>
          <w:rtl/>
        </w:rPr>
        <w:t>ه</w:t>
      </w:r>
      <w:r w:rsidRPr="00617D42">
        <w:rPr>
          <w:rStyle w:val="Char5"/>
          <w:rFonts w:hint="cs"/>
          <w:rtl/>
        </w:rPr>
        <w:t xml:space="preserve"> تمدن را در نخستین شعله‌های خود طعم</w:t>
      </w:r>
      <w:r w:rsidR="00617D42" w:rsidRPr="00617D42">
        <w:rPr>
          <w:rStyle w:val="Char5"/>
          <w:rFonts w:hint="cs"/>
          <w:rtl/>
        </w:rPr>
        <w:t>ه</w:t>
      </w:r>
      <w:r w:rsidRPr="00617D42">
        <w:rPr>
          <w:rStyle w:val="Char5"/>
          <w:rFonts w:hint="cs"/>
          <w:rtl/>
        </w:rPr>
        <w:t xml:space="preserve"> حریق ساخته است. </w:t>
      </w:r>
    </w:p>
    <w:p w:rsidR="006B6EFD" w:rsidRPr="00617D42" w:rsidRDefault="006B6EFD" w:rsidP="00617D42">
      <w:pPr>
        <w:pStyle w:val="StyleComplexBLotus12ptJustifiedFirstline05cmCharCharCharCharCharCharCharCharCharCharCharCharCharChar"/>
        <w:spacing w:line="240" w:lineRule="auto"/>
        <w:rPr>
          <w:rStyle w:val="Char5"/>
          <w:rtl/>
        </w:rPr>
      </w:pPr>
      <w:r w:rsidRPr="00617D42">
        <w:rPr>
          <w:rStyle w:val="Char5"/>
          <w:rFonts w:hint="cs"/>
          <w:rtl/>
        </w:rPr>
        <w:t>گروهی از علما و نویسندگان درد آشنا، همچون مولانا عبدالحسن ندوی، مولانا الیاس کاندهلوی و شیخ احمد بن عبدالعزیز حمدان و دیگر بزرگان و مشایخ کرام، عمق خطر را دریافتند و با قدرت به جنگ این بلای جهنم سوز شتافتند و با مقاله‌ها و رساله‌ها و محنت‌ها و تلاش‌های فراوان خود توانستند در حد توان از گسترش این شعله‌ها جلوگیری کنند و با تزریق روح اعتماد به نفس، به بازگشت امت اسلامی از در</w:t>
      </w:r>
      <w:r w:rsidR="00617D42" w:rsidRPr="00617D42">
        <w:rPr>
          <w:rStyle w:val="Char5"/>
          <w:rFonts w:hint="cs"/>
          <w:rtl/>
        </w:rPr>
        <w:t>ه</w:t>
      </w:r>
      <w:r w:rsidRPr="00617D42">
        <w:rPr>
          <w:rStyle w:val="Char5"/>
          <w:rFonts w:hint="cs"/>
          <w:rtl/>
        </w:rPr>
        <w:t xml:space="preserve"> سقوط و از خود بیگانگی امیدوار شوند. </w:t>
      </w:r>
    </w:p>
    <w:p w:rsidR="006B6EFD" w:rsidRPr="00617D42" w:rsidRDefault="006B6EFD" w:rsidP="00617D42">
      <w:pPr>
        <w:pStyle w:val="StyleComplexBLotus12ptJustifiedFirstline05cmCharCharCharCharCharCharCharCharCharCharCharCharCharChar"/>
        <w:spacing w:line="240" w:lineRule="auto"/>
        <w:rPr>
          <w:rStyle w:val="Char5"/>
          <w:rtl/>
        </w:rPr>
      </w:pPr>
      <w:r w:rsidRPr="00617D42">
        <w:rPr>
          <w:rStyle w:val="Char5"/>
          <w:rFonts w:hint="cs"/>
          <w:rtl/>
        </w:rPr>
        <w:t>موسیقی و آواز خوانی یکی از مشکلات جهان اسلام است که مورد توجه تعدادی از نویسندگان متعهد و آگاه قرار گرفته و آثار ارزشمندی در این رابطه انتشار یافته است که یکی از آن‌ها این رسال</w:t>
      </w:r>
      <w:r w:rsidR="00617D42" w:rsidRPr="00617D42">
        <w:rPr>
          <w:rStyle w:val="Char5"/>
          <w:rFonts w:hint="cs"/>
          <w:rtl/>
        </w:rPr>
        <w:t>ه</w:t>
      </w:r>
      <w:r w:rsidRPr="00617D42">
        <w:rPr>
          <w:rStyle w:val="Char5"/>
          <w:rFonts w:hint="cs"/>
          <w:rtl/>
        </w:rPr>
        <w:t xml:space="preserve"> کوچک شیخ احمد می‌باشد که به شکل بسیار بسیط ترتیب و تنظیم شده تا خوانندگان بدون برخورد با اشکالی بتوانند مطلب مورد نظر خود را در آن به آسانی دریابند. </w:t>
      </w:r>
    </w:p>
    <w:p w:rsidR="006B6EFD" w:rsidRPr="00617D42" w:rsidRDefault="006B6EFD" w:rsidP="00617D42">
      <w:pPr>
        <w:pStyle w:val="StyleComplexBLotus12ptJustifiedFirstline05cmCharCharCharCharCharCharCharCharCharCharCharCharCharChar"/>
        <w:widowControl w:val="0"/>
        <w:spacing w:line="240" w:lineRule="auto"/>
        <w:rPr>
          <w:rStyle w:val="Char5"/>
          <w:rtl/>
        </w:rPr>
      </w:pPr>
      <w:r w:rsidRPr="00617D42">
        <w:rPr>
          <w:rStyle w:val="Char5"/>
          <w:rFonts w:hint="cs"/>
          <w:rtl/>
        </w:rPr>
        <w:t xml:space="preserve">عزیزان محترم: همانطور که اروپائیان از تحقیر مذهب و دور انداختن تعالیم دینی و محدود کردن آن به چاردیواری کلیسا، سقوط کردند. این </w:t>
      </w:r>
      <w:r w:rsidRPr="00617D42">
        <w:rPr>
          <w:rStyle w:val="Char5"/>
          <w:rFonts w:hint="cs"/>
          <w:rtl/>
        </w:rPr>
        <w:lastRenderedPageBreak/>
        <w:t xml:space="preserve">خطر برای جهان اسلام نیز حتمی است، زیرا هر تقلید فرهنگی غرب، حس ابتکار را از بین می‌برد و حس خود کم بینی را به دنبال می‌آورد. </w:t>
      </w:r>
    </w:p>
    <w:p w:rsidR="006B6EFD" w:rsidRPr="00617D42" w:rsidRDefault="006B6EFD" w:rsidP="00617D42">
      <w:pPr>
        <w:pStyle w:val="StyleComplexBLotus12ptJustifiedFirstline05cmCharCharCharCharCharCharCharCharCharCharCharCharCharChar"/>
        <w:spacing w:line="240" w:lineRule="auto"/>
        <w:rPr>
          <w:rFonts w:ascii="Times New Roman" w:hAnsi="Times New Roman" w:cs="Times New Roman"/>
          <w:sz w:val="28"/>
          <w:szCs w:val="28"/>
          <w:rtl/>
          <w:lang w:bidi="fa-IR"/>
        </w:rPr>
      </w:pPr>
      <w:r w:rsidRPr="00617D42">
        <w:rPr>
          <w:rStyle w:val="Char5"/>
          <w:rFonts w:hint="cs"/>
          <w:rtl/>
        </w:rPr>
        <w:t>ملت مسلمان باید موقعیت یک ملت آزاد و مستقل و سربلند و متکی به نفس را به دست بیاورد</w:t>
      </w:r>
      <w:r w:rsidR="008F51E6" w:rsidRPr="00617D42">
        <w:rPr>
          <w:rStyle w:val="Char5"/>
          <w:rFonts w:hint="cs"/>
          <w:rtl/>
        </w:rPr>
        <w:t>،</w:t>
      </w:r>
      <w:r w:rsidRPr="00617D42">
        <w:rPr>
          <w:rStyle w:val="Char5"/>
          <w:rFonts w:hint="cs"/>
          <w:rtl/>
        </w:rPr>
        <w:t xml:space="preserve"> زیرا ملت مسلمان صاحب و نایب آخرین رسالت الهی است و باید این رسالت بر تود</w:t>
      </w:r>
      <w:r w:rsidR="00617D42" w:rsidRPr="00617D42">
        <w:rPr>
          <w:rStyle w:val="Char5"/>
          <w:rFonts w:hint="cs"/>
          <w:rtl/>
        </w:rPr>
        <w:t>ه</w:t>
      </w:r>
      <w:r w:rsidRPr="00617D42">
        <w:rPr>
          <w:rStyle w:val="Char5"/>
          <w:rFonts w:hint="cs"/>
          <w:rtl/>
        </w:rPr>
        <w:t xml:space="preserve"> جهان چیره شود و سیطر</w:t>
      </w:r>
      <w:r w:rsidR="00617D42" w:rsidRPr="00617D42">
        <w:rPr>
          <w:rStyle w:val="Char5"/>
          <w:rFonts w:hint="cs"/>
          <w:rtl/>
        </w:rPr>
        <w:t>ه</w:t>
      </w:r>
      <w:r w:rsidRPr="00617D42">
        <w:rPr>
          <w:rStyle w:val="Char5"/>
          <w:rFonts w:hint="cs"/>
          <w:rtl/>
        </w:rPr>
        <w:t xml:space="preserve"> آن بر هم</w:t>
      </w:r>
      <w:r w:rsidR="00617D42" w:rsidRPr="00617D42">
        <w:rPr>
          <w:rStyle w:val="Char5"/>
          <w:rFonts w:hint="cs"/>
          <w:rtl/>
        </w:rPr>
        <w:t>ه</w:t>
      </w:r>
      <w:r w:rsidRPr="00617D42">
        <w:rPr>
          <w:rStyle w:val="Char5"/>
          <w:rFonts w:hint="cs"/>
          <w:rtl/>
        </w:rPr>
        <w:t xml:space="preserve"> شئون مختلف گسترش یابد. </w:t>
      </w:r>
    </w:p>
    <w:p w:rsidR="006B6EFD" w:rsidRPr="00617D42" w:rsidRDefault="006B6EFD" w:rsidP="00617D42">
      <w:pPr>
        <w:pStyle w:val="StyleComplexBLotus12ptJustifiedFirstline05cmCharCharCharCharCharCharCharCharCharCharCharCharCharChar"/>
        <w:spacing w:line="240" w:lineRule="auto"/>
        <w:rPr>
          <w:rStyle w:val="Char5"/>
          <w:rtl/>
        </w:rPr>
      </w:pPr>
      <w:r w:rsidRPr="00617D42">
        <w:rPr>
          <w:rStyle w:val="Char5"/>
          <w:rFonts w:hint="cs"/>
          <w:rtl/>
        </w:rPr>
        <w:t>منطق وحی از دیر باز ملت مسلمان را شایست</w:t>
      </w:r>
      <w:r w:rsidR="008F51E6" w:rsidRPr="00617D42">
        <w:rPr>
          <w:rStyle w:val="Char5"/>
          <w:rFonts w:hint="cs"/>
          <w:rtl/>
        </w:rPr>
        <w:t>ه</w:t>
      </w:r>
      <w:r w:rsidRPr="00617D42">
        <w:rPr>
          <w:rStyle w:val="Char5"/>
          <w:rFonts w:hint="cs"/>
          <w:rtl/>
        </w:rPr>
        <w:t xml:space="preserve"> خلافت، نیابت و وراثت دانسته و خطاب به ملت مسلمان نیز فرموده (در راه خدا با تمام نیرو جهاد کنید) و این به تجربه ثابت شده که هیچ ملتی جز در پرتو انجام رسالت و وظیف</w:t>
      </w:r>
      <w:r w:rsidR="00617D42" w:rsidRPr="00617D42">
        <w:rPr>
          <w:rStyle w:val="Char5"/>
          <w:rFonts w:hint="cs"/>
          <w:rtl/>
        </w:rPr>
        <w:t>ه</w:t>
      </w:r>
      <w:r w:rsidRPr="00617D42">
        <w:rPr>
          <w:rStyle w:val="Char5"/>
          <w:rFonts w:hint="cs"/>
          <w:rtl/>
        </w:rPr>
        <w:t xml:space="preserve"> ارشاد و هدایت که همانا (دعوت و تبلیغ) می‌باشد، به مقام رهبری و پیشوایی نرسیده است، و نمون</w:t>
      </w:r>
      <w:r w:rsidR="00617D42" w:rsidRPr="00617D42">
        <w:rPr>
          <w:rStyle w:val="Char5"/>
          <w:rFonts w:hint="cs"/>
          <w:rtl/>
        </w:rPr>
        <w:t>ه</w:t>
      </w:r>
      <w:r w:rsidRPr="00617D42">
        <w:rPr>
          <w:rStyle w:val="Char5"/>
          <w:rFonts w:hint="cs"/>
          <w:rtl/>
        </w:rPr>
        <w:t xml:space="preserve"> روشن و مصداق زند</w:t>
      </w:r>
      <w:r w:rsidR="008F51E6" w:rsidRPr="00617D42">
        <w:rPr>
          <w:rStyle w:val="Char5"/>
          <w:rFonts w:hint="cs"/>
          <w:rtl/>
        </w:rPr>
        <w:t>ه</w:t>
      </w:r>
      <w:r w:rsidRPr="00617D42">
        <w:rPr>
          <w:rStyle w:val="Char5"/>
          <w:rFonts w:hint="cs"/>
          <w:rtl/>
        </w:rPr>
        <w:t xml:space="preserve"> آن صدر اسلام می‌باشد که مسلمان با رهبری پیامبر عظیم الشان به مرحل</w:t>
      </w:r>
      <w:r w:rsidR="008F51E6" w:rsidRPr="00617D42">
        <w:rPr>
          <w:rStyle w:val="Char5"/>
          <w:rFonts w:hint="cs"/>
          <w:rtl/>
        </w:rPr>
        <w:t>ه</w:t>
      </w:r>
      <w:r w:rsidRPr="00617D42">
        <w:rPr>
          <w:rStyle w:val="Char5"/>
          <w:rFonts w:hint="cs"/>
          <w:rtl/>
        </w:rPr>
        <w:t xml:space="preserve"> مافوق تصوری از تمدن و ترقی رسیدند که مورد ستایش هم</w:t>
      </w:r>
      <w:r w:rsidR="00617D42" w:rsidRPr="00617D42">
        <w:rPr>
          <w:rStyle w:val="Char5"/>
          <w:rFonts w:hint="cs"/>
          <w:rtl/>
        </w:rPr>
        <w:t>ه</w:t>
      </w:r>
      <w:r w:rsidRPr="00617D42">
        <w:rPr>
          <w:rStyle w:val="Char5"/>
          <w:rFonts w:hint="cs"/>
          <w:rtl/>
        </w:rPr>
        <w:t xml:space="preserve"> دانشمندان جهان قرار گرفته و هرگز مورخ منصفی دیده نشده که به اهمیت آن دوره اعتراف نکند و سر تعظیم فرود نیاورد. </w:t>
      </w:r>
    </w:p>
    <w:p w:rsidR="006B6EFD" w:rsidRPr="00617D42" w:rsidRDefault="006B6EFD" w:rsidP="00E54E8F">
      <w:pPr>
        <w:pStyle w:val="StyleComplexBLotus12ptJustifiedFirstline05cmCharCharCharCharCharCharCharCharCharCharCharCharCharChar"/>
        <w:spacing w:line="240" w:lineRule="auto"/>
        <w:rPr>
          <w:rStyle w:val="Char5"/>
          <w:rtl/>
        </w:rPr>
      </w:pPr>
      <w:r w:rsidRPr="00617D42">
        <w:rPr>
          <w:rStyle w:val="Char5"/>
          <w:rFonts w:hint="cs"/>
          <w:rtl/>
        </w:rPr>
        <w:t>الحمدلله امروزه نیز یک نهضت اسلامی و بی‌سر و صدا به نام (دعوت و تبلیغ) در دنیا بوجود آمده که با کمال آرامش و ریشه‌داری در سر تا سر جهان به کار خویش ادامه می‌دهد و رهبری آن را طبق</w:t>
      </w:r>
      <w:r w:rsidR="00617D42" w:rsidRPr="00617D42">
        <w:rPr>
          <w:rStyle w:val="Char5"/>
          <w:rFonts w:hint="cs"/>
          <w:rtl/>
        </w:rPr>
        <w:t>ه</w:t>
      </w:r>
      <w:r w:rsidRPr="00617D42">
        <w:rPr>
          <w:rStyle w:val="Char5"/>
          <w:rFonts w:hint="cs"/>
          <w:rtl/>
        </w:rPr>
        <w:t xml:space="preserve"> فهمیده و تحصیلکرده‌ای به نام «مولانا الیاس کاندهلوی»</w:t>
      </w:r>
      <w:r w:rsidR="00E54E8F">
        <w:rPr>
          <w:rStyle w:val="Char5"/>
          <w:rFonts w:cs="CTraditional Arabic" w:hint="cs"/>
          <w:rtl/>
        </w:rPr>
        <w:t>/</w:t>
      </w:r>
      <w:r w:rsidRPr="00617D42">
        <w:rPr>
          <w:rStyle w:val="Char5"/>
          <w:rFonts w:hint="cs"/>
          <w:rtl/>
        </w:rPr>
        <w:t xml:space="preserve"> به عهده داشته و تاکنون نیز علمای حقانی و ربانی راه رو راه او هستند.</w:t>
      </w:r>
    </w:p>
    <w:p w:rsidR="006B6EFD" w:rsidRPr="00617D42" w:rsidRDefault="006B6EFD" w:rsidP="00617D42">
      <w:pPr>
        <w:pStyle w:val="StyleComplexBLotus12ptJustifiedFirstline05cmCharCharCharCharCharCharCharCharCharCharCharCharCharChar"/>
        <w:spacing w:line="240" w:lineRule="auto"/>
        <w:rPr>
          <w:rStyle w:val="Char5"/>
          <w:rtl/>
        </w:rPr>
      </w:pPr>
      <w:r w:rsidRPr="00617D42">
        <w:rPr>
          <w:rStyle w:val="Char5"/>
          <w:rFonts w:hint="cs"/>
          <w:rtl/>
        </w:rPr>
        <w:t xml:space="preserve">الحمدلله اثرات خاص این کار در دنیا به وضوح دیده شده و تأثیراتی که بر انسان‌ها و بخصوص نسل جوانان گذاشته قابل وصف و توصیف نیست. </w:t>
      </w:r>
    </w:p>
    <w:p w:rsidR="006B6EFD" w:rsidRPr="00617D42" w:rsidRDefault="006B6EFD" w:rsidP="00617D42">
      <w:pPr>
        <w:pStyle w:val="a8"/>
        <w:rPr>
          <w:rtl/>
        </w:rPr>
      </w:pPr>
      <w:r w:rsidRPr="00617D42">
        <w:rPr>
          <w:rFonts w:hint="cs"/>
          <w:rtl/>
        </w:rPr>
        <w:lastRenderedPageBreak/>
        <w:t>امید است که این کار و محنت بتواند ملت مغرب زمین را از آتش سوزان و خانمان برانداز نجات دهد و به ملت مسلمان نیز مجد و عظمت دیرینه‌اش را باز گرداند. ان شاء</w:t>
      </w:r>
      <w:r w:rsidRPr="00617D42">
        <w:rPr>
          <w:rStyle w:val="Char6"/>
          <w:rFonts w:hint="cs"/>
          <w:rtl/>
        </w:rPr>
        <w:t xml:space="preserve"> </w:t>
      </w:r>
      <w:r w:rsidRPr="00617D42">
        <w:rPr>
          <w:rFonts w:eastAsia="B Badr" w:hint="cs"/>
          <w:rtl/>
        </w:rPr>
        <w:t>الله</w:t>
      </w:r>
      <w:r w:rsidRPr="00617D42">
        <w:rPr>
          <w:rFonts w:hint="cs"/>
          <w:rtl/>
        </w:rPr>
        <w:t xml:space="preserve"> </w:t>
      </w:r>
    </w:p>
    <w:p w:rsidR="006B6EFD" w:rsidRPr="00E54E8F" w:rsidRDefault="006B6EFD" w:rsidP="00E54E8F">
      <w:pPr>
        <w:pStyle w:val="a3"/>
        <w:spacing w:line="240" w:lineRule="auto"/>
        <w:ind w:firstLine="0"/>
        <w:jc w:val="center"/>
        <w:rPr>
          <w:rtl/>
          <w:lang w:bidi="ar-SA"/>
        </w:rPr>
      </w:pPr>
      <w:r w:rsidRPr="00E54E8F">
        <w:rPr>
          <w:rStyle w:val="Char2"/>
          <w:rFonts w:hint="cs"/>
          <w:sz w:val="26"/>
          <w:szCs w:val="26"/>
          <w:rtl/>
        </w:rPr>
        <w:t>وما توفيقي الا بالله توکلت واليه انيب</w:t>
      </w:r>
    </w:p>
    <w:p w:rsidR="006B6EFD" w:rsidRPr="00617D42" w:rsidRDefault="006B6EFD" w:rsidP="00E54E8F">
      <w:pPr>
        <w:pStyle w:val="a9"/>
        <w:ind w:firstLine="0"/>
        <w:jc w:val="center"/>
        <w:rPr>
          <w:rtl/>
        </w:rPr>
      </w:pPr>
      <w:r w:rsidRPr="00617D42">
        <w:rPr>
          <w:rFonts w:hint="cs"/>
          <w:rtl/>
        </w:rPr>
        <w:t>پایان ترجمه: 10/6/1382</w:t>
      </w:r>
    </w:p>
    <w:p w:rsidR="006B6EFD" w:rsidRPr="00617D42" w:rsidRDefault="006B6EFD" w:rsidP="00E54E8F">
      <w:pPr>
        <w:pStyle w:val="a9"/>
        <w:ind w:firstLine="0"/>
        <w:jc w:val="center"/>
        <w:rPr>
          <w:rtl/>
        </w:rPr>
      </w:pPr>
      <w:r w:rsidRPr="00617D42">
        <w:rPr>
          <w:rFonts w:hint="cs"/>
          <w:rtl/>
        </w:rPr>
        <w:t>ابو سهیل عبدالرحیم سالارزهی</w:t>
      </w:r>
    </w:p>
    <w:p w:rsidR="006B6EFD" w:rsidRPr="00617D42" w:rsidRDefault="006B6EFD" w:rsidP="00617D42">
      <w:pPr>
        <w:ind w:firstLine="284"/>
        <w:jc w:val="both"/>
        <w:rPr>
          <w:rStyle w:val="Char5"/>
          <w:rtl/>
        </w:rPr>
        <w:sectPr w:rsidR="006B6EFD" w:rsidRPr="00617D42" w:rsidSect="00B5177C">
          <w:headerReference w:type="default" r:id="rId20"/>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6B6EFD" w:rsidRPr="00617D42" w:rsidRDefault="006B6EFD" w:rsidP="00617D42">
      <w:pPr>
        <w:pStyle w:val="a0"/>
        <w:rPr>
          <w:rtl/>
        </w:rPr>
      </w:pPr>
      <w:bookmarkStart w:id="9" w:name="_Toc370737990"/>
      <w:bookmarkStart w:id="10" w:name="_Toc437439114"/>
      <w:r w:rsidRPr="00617D42">
        <w:rPr>
          <w:rFonts w:hint="cs"/>
          <w:rtl/>
        </w:rPr>
        <w:lastRenderedPageBreak/>
        <w:t>مقدمه</w:t>
      </w:r>
      <w:bookmarkEnd w:id="9"/>
      <w:bookmarkEnd w:id="10"/>
      <w:r w:rsidRPr="00617D42">
        <w:rPr>
          <w:rtl/>
        </w:rPr>
        <w:tab/>
      </w:r>
    </w:p>
    <w:p w:rsidR="006B6EFD" w:rsidRPr="00617D42" w:rsidRDefault="006B6EFD" w:rsidP="00617D42">
      <w:pPr>
        <w:pStyle w:val="a3"/>
        <w:rPr>
          <w:rtl/>
        </w:rPr>
      </w:pPr>
      <w:r w:rsidRPr="00617D42">
        <w:rPr>
          <w:rFonts w:hint="cs"/>
          <w:rtl/>
        </w:rPr>
        <w:t>الحمد لله وحده، والصلاة والسلام علی من لا نبي بعده وعلی آله وصحبه.</w:t>
      </w:r>
    </w:p>
    <w:p w:rsidR="006B6EFD" w:rsidRPr="00617D42" w:rsidRDefault="006B6EFD" w:rsidP="00617D42">
      <w:pPr>
        <w:pStyle w:val="a3"/>
        <w:rPr>
          <w:rStyle w:val="Char5"/>
          <w:spacing w:val="0"/>
          <w:rtl/>
        </w:rPr>
      </w:pPr>
      <w:r w:rsidRPr="00617D42">
        <w:rPr>
          <w:rStyle w:val="Char5"/>
          <w:rFonts w:hint="cs"/>
          <w:spacing w:val="0"/>
          <w:rtl/>
        </w:rPr>
        <w:t xml:space="preserve">اما بعد: </w:t>
      </w:r>
    </w:p>
    <w:p w:rsidR="006B6EFD" w:rsidRPr="00617D42" w:rsidRDefault="006B6EFD" w:rsidP="00FC3F82">
      <w:pPr>
        <w:pStyle w:val="StyleComplexBLotus12ptJustifiedFirstline05cmCharCharCharCharCharCharCharCharCharCharCharCharCharChar"/>
        <w:spacing w:line="240" w:lineRule="auto"/>
        <w:rPr>
          <w:rStyle w:val="Char5"/>
          <w:rtl/>
        </w:rPr>
      </w:pPr>
      <w:r w:rsidRPr="00617D42">
        <w:rPr>
          <w:rStyle w:val="Char5"/>
          <w:rFonts w:hint="cs"/>
          <w:rtl/>
        </w:rPr>
        <w:t>هنگامی که خداوند متعال پدر ما، حضرت آدم</w:t>
      </w:r>
      <w:r w:rsidR="00FC3F82">
        <w:rPr>
          <w:rStyle w:val="Char5"/>
          <w:rFonts w:cs="CTraditional Arabic" w:hint="cs"/>
          <w:rtl/>
        </w:rPr>
        <w:t>÷</w:t>
      </w:r>
      <w:r w:rsidRPr="00617D42">
        <w:rPr>
          <w:rStyle w:val="Char5"/>
          <w:rFonts w:hint="cs"/>
          <w:rtl/>
        </w:rPr>
        <w:t xml:space="preserve"> را از عدم آفرید و به فرشتگان دستور داد تا بر او سجد</w:t>
      </w:r>
      <w:r w:rsidR="008F51E6" w:rsidRPr="00617D42">
        <w:rPr>
          <w:rStyle w:val="Char5"/>
          <w:rFonts w:hint="cs"/>
          <w:rtl/>
        </w:rPr>
        <w:t>ه</w:t>
      </w:r>
      <w:r w:rsidRPr="00617D42">
        <w:rPr>
          <w:rStyle w:val="Char5"/>
          <w:rFonts w:hint="cs"/>
          <w:rtl/>
        </w:rPr>
        <w:t xml:space="preserve"> تعظیم بجا آورند. عمل تمرد و بی‌اعتنایی ابلیس لعین را مبنی بر عدم سجده بر حضرت آدم</w:t>
      </w:r>
      <w:r w:rsidR="00FC3F82" w:rsidRPr="00FC3F82">
        <w:rPr>
          <w:rStyle w:val="Char5"/>
          <w:rFonts w:cs="CTraditional Arabic" w:hint="cs"/>
          <w:rtl/>
        </w:rPr>
        <w:t xml:space="preserve">÷ </w:t>
      </w:r>
      <w:r w:rsidRPr="00617D42">
        <w:rPr>
          <w:rStyle w:val="Char5"/>
          <w:rFonts w:hint="cs"/>
          <w:rtl/>
        </w:rPr>
        <w:t xml:space="preserve">بیان می‌دارد که چگونه ابلیس از حکم خداوند متعال سرپیچی کرد و امتناع ورزید و مستحق لعنت الهی تا روز قیامت شناخته شد و از رحمت الهی محروم گشت. هنگامی که ابلیس لعین از عاقبت کار خود با خبر شد، سوگند یاد کرد که اگر چنانچه خداوند وی را تا روز قیامت فرصت بدهد، فرزندان آدم را گمراه خواهد ساخت، و آن‌ها را از راه خداوند متعال منحرف خواهد کرد و آن‌ها را به ارتکاب گناه دستور خواهد داد. </w:t>
      </w:r>
    </w:p>
    <w:p w:rsidR="006B6EFD" w:rsidRPr="00617D42" w:rsidRDefault="006B6EFD" w:rsidP="00617D42">
      <w:pPr>
        <w:pStyle w:val="StyleComplexBLotus12ptJustifiedFirstline05cmCharCharCharCharCharCharCharCharCharCharCharCharCharChar"/>
        <w:spacing w:line="240" w:lineRule="auto"/>
        <w:rPr>
          <w:rStyle w:val="Char5"/>
          <w:rtl/>
        </w:rPr>
      </w:pPr>
      <w:r w:rsidRPr="00617D42">
        <w:rPr>
          <w:rStyle w:val="Char5"/>
          <w:rFonts w:hint="cs"/>
          <w:rtl/>
        </w:rPr>
        <w:t>خداوند متعال در همین ارتباط می‌فرمایند:</w:t>
      </w:r>
    </w:p>
    <w:p w:rsidR="006B6EFD" w:rsidRPr="00617D42" w:rsidRDefault="006B6EFD" w:rsidP="00FC3F82">
      <w:pPr>
        <w:pStyle w:val="aa"/>
        <w:rPr>
          <w:rStyle w:val="Char5"/>
          <w:rtl/>
        </w:rPr>
      </w:pPr>
      <w:r w:rsidRPr="00617D42">
        <w:rPr>
          <w:rFonts w:ascii="B Lotus" w:hAnsi="B Lotus" w:cs="Traditional Arabic" w:hint="cs"/>
          <w:rtl/>
          <w:lang w:bidi="fa-IR"/>
        </w:rPr>
        <w:t>﴿</w:t>
      </w:r>
      <w:r w:rsidRPr="00CA4AB5">
        <w:rPr>
          <w:rStyle w:val="Char7"/>
          <w:rFonts w:hint="eastAsia"/>
          <w:rtl/>
        </w:rPr>
        <w:t>وَإِذ</w:t>
      </w:r>
      <w:r w:rsidRPr="00CA4AB5">
        <w:rPr>
          <w:rStyle w:val="Char7"/>
          <w:rFonts w:hint="cs"/>
          <w:rtl/>
        </w:rPr>
        <w:t>ۡ</w:t>
      </w:r>
      <w:r w:rsidRPr="00CA4AB5">
        <w:rPr>
          <w:rStyle w:val="Char7"/>
          <w:rtl/>
        </w:rPr>
        <w:t xml:space="preserve"> </w:t>
      </w:r>
      <w:r w:rsidRPr="00CA4AB5">
        <w:rPr>
          <w:rStyle w:val="Char7"/>
          <w:rFonts w:hint="eastAsia"/>
          <w:rtl/>
        </w:rPr>
        <w:t>قُل</w:t>
      </w:r>
      <w:r w:rsidRPr="00CA4AB5">
        <w:rPr>
          <w:rStyle w:val="Char7"/>
          <w:rFonts w:hint="cs"/>
          <w:rtl/>
        </w:rPr>
        <w:t>ۡ</w:t>
      </w:r>
      <w:r w:rsidRPr="00CA4AB5">
        <w:rPr>
          <w:rStyle w:val="Char7"/>
          <w:rFonts w:hint="eastAsia"/>
          <w:rtl/>
        </w:rPr>
        <w:t>نَا</w:t>
      </w:r>
      <w:r w:rsidRPr="00CA4AB5">
        <w:rPr>
          <w:rStyle w:val="Char7"/>
          <w:rtl/>
        </w:rPr>
        <w:t xml:space="preserve"> </w:t>
      </w:r>
      <w:r w:rsidRPr="00CA4AB5">
        <w:rPr>
          <w:rStyle w:val="Char7"/>
          <w:rFonts w:hint="eastAsia"/>
          <w:rtl/>
        </w:rPr>
        <w:t>لِل</w:t>
      </w:r>
      <w:r w:rsidRPr="00CA4AB5">
        <w:rPr>
          <w:rStyle w:val="Char7"/>
          <w:rFonts w:hint="cs"/>
          <w:rtl/>
        </w:rPr>
        <w:t>ۡ</w:t>
      </w:r>
      <w:r w:rsidRPr="00CA4AB5">
        <w:rPr>
          <w:rStyle w:val="Char7"/>
          <w:rFonts w:hint="eastAsia"/>
          <w:rtl/>
        </w:rPr>
        <w:t>مَلَ</w:t>
      </w:r>
      <w:r w:rsidRPr="00CA4AB5">
        <w:rPr>
          <w:rStyle w:val="Char7"/>
          <w:rFonts w:hint="cs"/>
          <w:rtl/>
        </w:rPr>
        <w:t>ٰٓ</w:t>
      </w:r>
      <w:r w:rsidRPr="00CA4AB5">
        <w:rPr>
          <w:rStyle w:val="Char7"/>
          <w:rFonts w:hint="eastAsia"/>
          <w:rtl/>
        </w:rPr>
        <w:t>ئِكَةِ</w:t>
      </w:r>
      <w:r w:rsidRPr="00CA4AB5">
        <w:rPr>
          <w:rStyle w:val="Char7"/>
          <w:rtl/>
        </w:rPr>
        <w:t xml:space="preserve"> </w:t>
      </w:r>
      <w:r w:rsidRPr="00CA4AB5">
        <w:rPr>
          <w:rStyle w:val="Char7"/>
          <w:rFonts w:hint="cs"/>
          <w:rtl/>
        </w:rPr>
        <w:t>ٱ</w:t>
      </w:r>
      <w:r w:rsidRPr="00CA4AB5">
        <w:rPr>
          <w:rStyle w:val="Char7"/>
          <w:rFonts w:hint="eastAsia"/>
          <w:rtl/>
        </w:rPr>
        <w:t>س</w:t>
      </w:r>
      <w:r w:rsidRPr="00CA4AB5">
        <w:rPr>
          <w:rStyle w:val="Char7"/>
          <w:rFonts w:hint="cs"/>
          <w:rtl/>
        </w:rPr>
        <w:t>ۡ</w:t>
      </w:r>
      <w:r w:rsidRPr="00CA4AB5">
        <w:rPr>
          <w:rStyle w:val="Char7"/>
          <w:rFonts w:hint="eastAsia"/>
          <w:rtl/>
        </w:rPr>
        <w:t>جُدُواْ</w:t>
      </w:r>
      <w:r w:rsidRPr="00CA4AB5">
        <w:rPr>
          <w:rStyle w:val="Char7"/>
          <w:rtl/>
        </w:rPr>
        <w:t xml:space="preserve"> </w:t>
      </w:r>
      <w:r w:rsidRPr="00CA4AB5">
        <w:rPr>
          <w:rStyle w:val="Char7"/>
          <w:rFonts w:hint="eastAsia"/>
          <w:rtl/>
        </w:rPr>
        <w:t>لِأ</w:t>
      </w:r>
      <w:r w:rsidRPr="00CA4AB5">
        <w:rPr>
          <w:rStyle w:val="Char7"/>
          <w:rFonts w:hint="cs"/>
          <w:rtl/>
        </w:rPr>
        <w:t>ٓ</w:t>
      </w:r>
      <w:r w:rsidRPr="00CA4AB5">
        <w:rPr>
          <w:rStyle w:val="Char7"/>
          <w:rFonts w:hint="eastAsia"/>
          <w:rtl/>
        </w:rPr>
        <w:t>دَمَ</w:t>
      </w:r>
      <w:r w:rsidRPr="00CA4AB5">
        <w:rPr>
          <w:rStyle w:val="Char7"/>
          <w:rtl/>
        </w:rPr>
        <w:t xml:space="preserve"> </w:t>
      </w:r>
      <w:r w:rsidRPr="00CA4AB5">
        <w:rPr>
          <w:rStyle w:val="Char7"/>
          <w:rFonts w:hint="eastAsia"/>
          <w:rtl/>
        </w:rPr>
        <w:t>فَسَجَدُو</w:t>
      </w:r>
      <w:r w:rsidRPr="00CA4AB5">
        <w:rPr>
          <w:rStyle w:val="Char7"/>
          <w:rFonts w:hint="cs"/>
          <w:rtl/>
        </w:rPr>
        <w:t>ٓ</w:t>
      </w:r>
      <w:r w:rsidRPr="00CA4AB5">
        <w:rPr>
          <w:rStyle w:val="Char7"/>
          <w:rFonts w:hint="eastAsia"/>
          <w:rtl/>
        </w:rPr>
        <w:t>اْ</w:t>
      </w:r>
      <w:r w:rsidRPr="00CA4AB5">
        <w:rPr>
          <w:rStyle w:val="Char7"/>
          <w:rtl/>
        </w:rPr>
        <w:t xml:space="preserve"> </w:t>
      </w:r>
      <w:r w:rsidRPr="00CA4AB5">
        <w:rPr>
          <w:rStyle w:val="Char7"/>
          <w:rFonts w:hint="eastAsia"/>
          <w:rtl/>
        </w:rPr>
        <w:t>إِلَّا</w:t>
      </w:r>
      <w:r w:rsidRPr="00CA4AB5">
        <w:rPr>
          <w:rStyle w:val="Char7"/>
          <w:rFonts w:hint="cs"/>
          <w:rtl/>
        </w:rPr>
        <w:t>ٓ</w:t>
      </w:r>
      <w:r w:rsidRPr="00CA4AB5">
        <w:rPr>
          <w:rStyle w:val="Char7"/>
          <w:rtl/>
        </w:rPr>
        <w:t xml:space="preserve"> </w:t>
      </w:r>
      <w:r w:rsidRPr="00CA4AB5">
        <w:rPr>
          <w:rStyle w:val="Char7"/>
          <w:rFonts w:hint="eastAsia"/>
          <w:rtl/>
        </w:rPr>
        <w:t>إِب</w:t>
      </w:r>
      <w:r w:rsidRPr="00CA4AB5">
        <w:rPr>
          <w:rStyle w:val="Char7"/>
          <w:rFonts w:hint="cs"/>
          <w:rtl/>
        </w:rPr>
        <w:t>ۡ</w:t>
      </w:r>
      <w:r w:rsidRPr="00CA4AB5">
        <w:rPr>
          <w:rStyle w:val="Char7"/>
          <w:rFonts w:hint="eastAsia"/>
          <w:rtl/>
        </w:rPr>
        <w:t>لِيسَ</w:t>
      </w:r>
      <w:r w:rsidRPr="00CA4AB5">
        <w:rPr>
          <w:rStyle w:val="Char7"/>
          <w:rtl/>
        </w:rPr>
        <w:t xml:space="preserve"> </w:t>
      </w:r>
      <w:r w:rsidRPr="00CA4AB5">
        <w:rPr>
          <w:rStyle w:val="Char7"/>
          <w:rFonts w:hint="eastAsia"/>
          <w:rtl/>
        </w:rPr>
        <w:t>قَالَ</w:t>
      </w:r>
      <w:r w:rsidRPr="00CA4AB5">
        <w:rPr>
          <w:rStyle w:val="Char7"/>
          <w:rtl/>
        </w:rPr>
        <w:t xml:space="preserve"> </w:t>
      </w:r>
      <w:r w:rsidRPr="00CA4AB5">
        <w:rPr>
          <w:rStyle w:val="Char7"/>
          <w:rFonts w:hint="eastAsia"/>
          <w:rtl/>
        </w:rPr>
        <w:t>ءَأَس</w:t>
      </w:r>
      <w:r w:rsidRPr="00CA4AB5">
        <w:rPr>
          <w:rStyle w:val="Char7"/>
          <w:rFonts w:hint="cs"/>
          <w:rtl/>
        </w:rPr>
        <w:t>ۡ</w:t>
      </w:r>
      <w:r w:rsidRPr="00CA4AB5">
        <w:rPr>
          <w:rStyle w:val="Char7"/>
          <w:rFonts w:hint="eastAsia"/>
          <w:rtl/>
        </w:rPr>
        <w:t>جُدُ</w:t>
      </w:r>
      <w:r w:rsidRPr="00CA4AB5">
        <w:rPr>
          <w:rStyle w:val="Char7"/>
          <w:rtl/>
        </w:rPr>
        <w:t xml:space="preserve"> </w:t>
      </w:r>
      <w:r w:rsidRPr="00CA4AB5">
        <w:rPr>
          <w:rStyle w:val="Char7"/>
          <w:rFonts w:hint="eastAsia"/>
          <w:rtl/>
        </w:rPr>
        <w:t>لِمَن</w:t>
      </w:r>
      <w:r w:rsidRPr="00CA4AB5">
        <w:rPr>
          <w:rStyle w:val="Char7"/>
          <w:rFonts w:hint="cs"/>
          <w:rtl/>
        </w:rPr>
        <w:t>ۡ</w:t>
      </w:r>
      <w:r w:rsidRPr="00CA4AB5">
        <w:rPr>
          <w:rStyle w:val="Char7"/>
          <w:rtl/>
        </w:rPr>
        <w:t xml:space="preserve"> </w:t>
      </w:r>
      <w:r w:rsidRPr="00CA4AB5">
        <w:rPr>
          <w:rStyle w:val="Char7"/>
          <w:rFonts w:hint="eastAsia"/>
          <w:rtl/>
        </w:rPr>
        <w:t>خَلَق</w:t>
      </w:r>
      <w:r w:rsidRPr="00CA4AB5">
        <w:rPr>
          <w:rStyle w:val="Char7"/>
          <w:rFonts w:hint="cs"/>
          <w:rtl/>
        </w:rPr>
        <w:t>ۡ</w:t>
      </w:r>
      <w:r w:rsidRPr="00CA4AB5">
        <w:rPr>
          <w:rStyle w:val="Char7"/>
          <w:rFonts w:hint="eastAsia"/>
          <w:rtl/>
        </w:rPr>
        <w:t>تَ</w:t>
      </w:r>
      <w:r w:rsidRPr="00CA4AB5">
        <w:rPr>
          <w:rStyle w:val="Char7"/>
          <w:rtl/>
        </w:rPr>
        <w:t xml:space="preserve"> </w:t>
      </w:r>
      <w:r w:rsidRPr="00CA4AB5">
        <w:rPr>
          <w:rStyle w:val="Char7"/>
          <w:rFonts w:hint="eastAsia"/>
          <w:rtl/>
        </w:rPr>
        <w:t>طِين</w:t>
      </w:r>
      <w:r w:rsidRPr="00CA4AB5">
        <w:rPr>
          <w:rStyle w:val="Char7"/>
          <w:rFonts w:hint="cs"/>
          <w:rtl/>
        </w:rPr>
        <w:t>ٗ</w:t>
      </w:r>
      <w:r w:rsidRPr="00CA4AB5">
        <w:rPr>
          <w:rStyle w:val="Char7"/>
          <w:rFonts w:hint="eastAsia"/>
          <w:rtl/>
        </w:rPr>
        <w:t>ا</w:t>
      </w:r>
      <w:r w:rsidRPr="00CA4AB5">
        <w:rPr>
          <w:rStyle w:val="Char7"/>
          <w:rtl/>
        </w:rPr>
        <w:t xml:space="preserve"> </w:t>
      </w:r>
      <w:r w:rsidRPr="00CA4AB5">
        <w:rPr>
          <w:rStyle w:val="Char7"/>
          <w:rFonts w:hint="cs"/>
          <w:rtl/>
        </w:rPr>
        <w:t>٦١</w:t>
      </w:r>
      <w:r w:rsidRPr="00CA4AB5">
        <w:rPr>
          <w:rStyle w:val="Char7"/>
          <w:rtl/>
        </w:rPr>
        <w:t xml:space="preserve"> </w:t>
      </w:r>
      <w:r w:rsidRPr="00CA4AB5">
        <w:rPr>
          <w:rStyle w:val="Char7"/>
          <w:rFonts w:hint="eastAsia"/>
          <w:rtl/>
        </w:rPr>
        <w:t>قَالَ</w:t>
      </w:r>
      <w:r w:rsidRPr="00CA4AB5">
        <w:rPr>
          <w:rStyle w:val="Char7"/>
          <w:rtl/>
        </w:rPr>
        <w:t xml:space="preserve"> </w:t>
      </w:r>
      <w:r w:rsidRPr="00CA4AB5">
        <w:rPr>
          <w:rStyle w:val="Char7"/>
          <w:rFonts w:hint="eastAsia"/>
          <w:rtl/>
        </w:rPr>
        <w:t>أَرَءَي</w:t>
      </w:r>
      <w:r w:rsidRPr="00CA4AB5">
        <w:rPr>
          <w:rStyle w:val="Char7"/>
          <w:rFonts w:hint="cs"/>
          <w:rtl/>
        </w:rPr>
        <w:t>ۡ</w:t>
      </w:r>
      <w:r w:rsidRPr="00CA4AB5">
        <w:rPr>
          <w:rStyle w:val="Char7"/>
          <w:rFonts w:hint="eastAsia"/>
          <w:rtl/>
        </w:rPr>
        <w:t>تَكَ</w:t>
      </w:r>
      <w:r w:rsidRPr="00CA4AB5">
        <w:rPr>
          <w:rStyle w:val="Char7"/>
          <w:rtl/>
        </w:rPr>
        <w:t xml:space="preserve"> </w:t>
      </w:r>
      <w:r w:rsidRPr="00CA4AB5">
        <w:rPr>
          <w:rStyle w:val="Char7"/>
          <w:rFonts w:hint="eastAsia"/>
          <w:rtl/>
        </w:rPr>
        <w:t>هَ</w:t>
      </w:r>
      <w:r w:rsidRPr="00CA4AB5">
        <w:rPr>
          <w:rStyle w:val="Char7"/>
          <w:rFonts w:hint="cs"/>
          <w:rtl/>
        </w:rPr>
        <w:t>ٰ</w:t>
      </w:r>
      <w:r w:rsidRPr="00CA4AB5">
        <w:rPr>
          <w:rStyle w:val="Char7"/>
          <w:rFonts w:hint="eastAsia"/>
          <w:rtl/>
        </w:rPr>
        <w:t>ذَا</w:t>
      </w:r>
      <w:r w:rsidRPr="00CA4AB5">
        <w:rPr>
          <w:rStyle w:val="Char7"/>
          <w:rtl/>
        </w:rPr>
        <w:t xml:space="preserve"> </w:t>
      </w:r>
      <w:r w:rsidRPr="00CA4AB5">
        <w:rPr>
          <w:rStyle w:val="Char7"/>
          <w:rFonts w:hint="cs"/>
          <w:rtl/>
        </w:rPr>
        <w:t>ٱ</w:t>
      </w:r>
      <w:r w:rsidRPr="00CA4AB5">
        <w:rPr>
          <w:rStyle w:val="Char7"/>
          <w:rFonts w:hint="eastAsia"/>
          <w:rtl/>
        </w:rPr>
        <w:t>لَّذِي</w:t>
      </w:r>
      <w:r w:rsidRPr="00CA4AB5">
        <w:rPr>
          <w:rStyle w:val="Char7"/>
          <w:rtl/>
        </w:rPr>
        <w:t xml:space="preserve"> </w:t>
      </w:r>
      <w:r w:rsidRPr="00CA4AB5">
        <w:rPr>
          <w:rStyle w:val="Char7"/>
          <w:rFonts w:hint="eastAsia"/>
          <w:rtl/>
        </w:rPr>
        <w:t>كَرَّم</w:t>
      </w:r>
      <w:r w:rsidRPr="00CA4AB5">
        <w:rPr>
          <w:rStyle w:val="Char7"/>
          <w:rFonts w:hint="cs"/>
          <w:rtl/>
        </w:rPr>
        <w:t>ۡ</w:t>
      </w:r>
      <w:r w:rsidRPr="00CA4AB5">
        <w:rPr>
          <w:rStyle w:val="Char7"/>
          <w:rFonts w:hint="eastAsia"/>
          <w:rtl/>
        </w:rPr>
        <w:t>تَ</w:t>
      </w:r>
      <w:r w:rsidRPr="00CA4AB5">
        <w:rPr>
          <w:rStyle w:val="Char7"/>
          <w:rtl/>
        </w:rPr>
        <w:t xml:space="preserve"> </w:t>
      </w:r>
      <w:r w:rsidRPr="00CA4AB5">
        <w:rPr>
          <w:rStyle w:val="Char7"/>
          <w:rFonts w:hint="eastAsia"/>
          <w:rtl/>
        </w:rPr>
        <w:t>عَلَيَّ</w:t>
      </w:r>
      <w:r w:rsidRPr="00CA4AB5">
        <w:rPr>
          <w:rStyle w:val="Char7"/>
          <w:rtl/>
        </w:rPr>
        <w:t xml:space="preserve"> </w:t>
      </w:r>
      <w:r w:rsidRPr="00CA4AB5">
        <w:rPr>
          <w:rStyle w:val="Char7"/>
          <w:rFonts w:hint="eastAsia"/>
          <w:rtl/>
        </w:rPr>
        <w:t>لَئِن</w:t>
      </w:r>
      <w:r w:rsidRPr="00CA4AB5">
        <w:rPr>
          <w:rStyle w:val="Char7"/>
          <w:rFonts w:hint="cs"/>
          <w:rtl/>
        </w:rPr>
        <w:t>ۡ</w:t>
      </w:r>
      <w:r w:rsidRPr="00CA4AB5">
        <w:rPr>
          <w:rStyle w:val="Char7"/>
          <w:rtl/>
        </w:rPr>
        <w:t xml:space="preserve"> </w:t>
      </w:r>
      <w:r w:rsidRPr="00CA4AB5">
        <w:rPr>
          <w:rStyle w:val="Char7"/>
          <w:rFonts w:hint="eastAsia"/>
          <w:rtl/>
        </w:rPr>
        <w:t>أَخَّر</w:t>
      </w:r>
      <w:r w:rsidRPr="00CA4AB5">
        <w:rPr>
          <w:rStyle w:val="Char7"/>
          <w:rFonts w:hint="cs"/>
          <w:rtl/>
        </w:rPr>
        <w:t>ۡ</w:t>
      </w:r>
      <w:r w:rsidRPr="00CA4AB5">
        <w:rPr>
          <w:rStyle w:val="Char7"/>
          <w:rFonts w:hint="eastAsia"/>
          <w:rtl/>
        </w:rPr>
        <w:t>تَنِ</w:t>
      </w:r>
      <w:r w:rsidRPr="00CA4AB5">
        <w:rPr>
          <w:rStyle w:val="Char7"/>
          <w:rtl/>
        </w:rPr>
        <w:t xml:space="preserve"> </w:t>
      </w:r>
      <w:r w:rsidRPr="00CA4AB5">
        <w:rPr>
          <w:rStyle w:val="Char7"/>
          <w:rFonts w:hint="eastAsia"/>
          <w:rtl/>
        </w:rPr>
        <w:t>إِلَى</w:t>
      </w:r>
      <w:r w:rsidRPr="00CA4AB5">
        <w:rPr>
          <w:rStyle w:val="Char7"/>
          <w:rFonts w:hint="cs"/>
          <w:rtl/>
        </w:rPr>
        <w:t>ٰ</w:t>
      </w:r>
      <w:r w:rsidRPr="00CA4AB5">
        <w:rPr>
          <w:rStyle w:val="Char7"/>
          <w:rtl/>
        </w:rPr>
        <w:t xml:space="preserve"> </w:t>
      </w:r>
      <w:r w:rsidRPr="00CA4AB5">
        <w:rPr>
          <w:rStyle w:val="Char7"/>
          <w:rFonts w:hint="eastAsia"/>
          <w:rtl/>
        </w:rPr>
        <w:t>يَو</w:t>
      </w:r>
      <w:r w:rsidRPr="00CA4AB5">
        <w:rPr>
          <w:rStyle w:val="Char7"/>
          <w:rFonts w:hint="cs"/>
          <w:rtl/>
        </w:rPr>
        <w:t>ۡ</w:t>
      </w:r>
      <w:r w:rsidRPr="00CA4AB5">
        <w:rPr>
          <w:rStyle w:val="Char7"/>
          <w:rFonts w:hint="eastAsia"/>
          <w:rtl/>
        </w:rPr>
        <w:t>مِ</w:t>
      </w:r>
      <w:r w:rsidRPr="00CA4AB5">
        <w:rPr>
          <w:rStyle w:val="Char7"/>
          <w:rtl/>
        </w:rPr>
        <w:t xml:space="preserve"> </w:t>
      </w:r>
      <w:r w:rsidRPr="00CA4AB5">
        <w:rPr>
          <w:rStyle w:val="Char7"/>
          <w:rFonts w:hint="cs"/>
          <w:rtl/>
        </w:rPr>
        <w:t>ٱ</w:t>
      </w:r>
      <w:r w:rsidRPr="00CA4AB5">
        <w:rPr>
          <w:rStyle w:val="Char7"/>
          <w:rFonts w:hint="eastAsia"/>
          <w:rtl/>
        </w:rPr>
        <w:t>ل</w:t>
      </w:r>
      <w:r w:rsidRPr="00CA4AB5">
        <w:rPr>
          <w:rStyle w:val="Char7"/>
          <w:rFonts w:hint="cs"/>
          <w:rtl/>
        </w:rPr>
        <w:t>ۡ</w:t>
      </w:r>
      <w:r w:rsidRPr="00CA4AB5">
        <w:rPr>
          <w:rStyle w:val="Char7"/>
          <w:rFonts w:hint="eastAsia"/>
          <w:rtl/>
        </w:rPr>
        <w:t>قِيَ</w:t>
      </w:r>
      <w:r w:rsidRPr="00CA4AB5">
        <w:rPr>
          <w:rStyle w:val="Char7"/>
          <w:rFonts w:hint="cs"/>
          <w:rtl/>
        </w:rPr>
        <w:t>ٰ</w:t>
      </w:r>
      <w:r w:rsidRPr="00CA4AB5">
        <w:rPr>
          <w:rStyle w:val="Char7"/>
          <w:rFonts w:hint="eastAsia"/>
          <w:rtl/>
        </w:rPr>
        <w:t>مَةِ</w:t>
      </w:r>
      <w:r w:rsidRPr="00CA4AB5">
        <w:rPr>
          <w:rStyle w:val="Char7"/>
          <w:rtl/>
        </w:rPr>
        <w:t xml:space="preserve"> </w:t>
      </w:r>
      <w:r w:rsidRPr="00CA4AB5">
        <w:rPr>
          <w:rStyle w:val="Char7"/>
          <w:rFonts w:hint="eastAsia"/>
          <w:rtl/>
        </w:rPr>
        <w:t>لَأَح</w:t>
      </w:r>
      <w:r w:rsidRPr="00CA4AB5">
        <w:rPr>
          <w:rStyle w:val="Char7"/>
          <w:rFonts w:hint="cs"/>
          <w:rtl/>
        </w:rPr>
        <w:t>ۡ</w:t>
      </w:r>
      <w:r w:rsidRPr="00CA4AB5">
        <w:rPr>
          <w:rStyle w:val="Char7"/>
          <w:rFonts w:hint="eastAsia"/>
          <w:rtl/>
        </w:rPr>
        <w:t>تَنِكَنَّ</w:t>
      </w:r>
      <w:r w:rsidRPr="00CA4AB5">
        <w:rPr>
          <w:rStyle w:val="Char7"/>
          <w:rtl/>
        </w:rPr>
        <w:t xml:space="preserve"> </w:t>
      </w:r>
      <w:r w:rsidRPr="00CA4AB5">
        <w:rPr>
          <w:rStyle w:val="Char7"/>
          <w:rFonts w:hint="eastAsia"/>
          <w:rtl/>
        </w:rPr>
        <w:t>ذُرِّيَّتَهُ</w:t>
      </w:r>
      <w:r w:rsidRPr="00CA4AB5">
        <w:rPr>
          <w:rStyle w:val="Char7"/>
          <w:rFonts w:hint="cs"/>
          <w:rtl/>
        </w:rPr>
        <w:t>ۥٓ</w:t>
      </w:r>
      <w:r w:rsidRPr="00CA4AB5">
        <w:rPr>
          <w:rStyle w:val="Char7"/>
          <w:rtl/>
        </w:rPr>
        <w:t xml:space="preserve"> </w:t>
      </w:r>
      <w:r w:rsidRPr="00CA4AB5">
        <w:rPr>
          <w:rStyle w:val="Char7"/>
          <w:rFonts w:hint="eastAsia"/>
          <w:rtl/>
        </w:rPr>
        <w:t>إِلَّا</w:t>
      </w:r>
      <w:r w:rsidRPr="00CA4AB5">
        <w:rPr>
          <w:rStyle w:val="Char7"/>
          <w:rtl/>
        </w:rPr>
        <w:t xml:space="preserve"> </w:t>
      </w:r>
      <w:r w:rsidRPr="00CA4AB5">
        <w:rPr>
          <w:rStyle w:val="Char7"/>
          <w:rFonts w:hint="eastAsia"/>
          <w:rtl/>
        </w:rPr>
        <w:t>قَلِيل</w:t>
      </w:r>
      <w:r w:rsidRPr="00CA4AB5">
        <w:rPr>
          <w:rStyle w:val="Char7"/>
          <w:rFonts w:hint="cs"/>
          <w:rtl/>
        </w:rPr>
        <w:t>ٗ</w:t>
      </w:r>
      <w:r w:rsidRPr="00CA4AB5">
        <w:rPr>
          <w:rStyle w:val="Char7"/>
          <w:rFonts w:hint="eastAsia"/>
          <w:rtl/>
        </w:rPr>
        <w:t>ا</w:t>
      </w:r>
      <w:r w:rsidRPr="00CA4AB5">
        <w:rPr>
          <w:rStyle w:val="Char7"/>
          <w:rtl/>
        </w:rPr>
        <w:t xml:space="preserve"> </w:t>
      </w:r>
      <w:r w:rsidRPr="00CA4AB5">
        <w:rPr>
          <w:rStyle w:val="Char7"/>
          <w:rFonts w:hint="cs"/>
          <w:rtl/>
        </w:rPr>
        <w:t>٦٢</w:t>
      </w:r>
      <w:r w:rsidRPr="00CA4AB5">
        <w:rPr>
          <w:rStyle w:val="Char7"/>
          <w:rtl/>
        </w:rPr>
        <w:t xml:space="preserve"> </w:t>
      </w:r>
      <w:r w:rsidRPr="00CA4AB5">
        <w:rPr>
          <w:rStyle w:val="Char7"/>
          <w:rFonts w:hint="eastAsia"/>
          <w:rtl/>
        </w:rPr>
        <w:t>قَالَ</w:t>
      </w:r>
      <w:r w:rsidRPr="00CA4AB5">
        <w:rPr>
          <w:rStyle w:val="Char7"/>
          <w:rtl/>
        </w:rPr>
        <w:t xml:space="preserve"> </w:t>
      </w:r>
      <w:r w:rsidRPr="00CA4AB5">
        <w:rPr>
          <w:rStyle w:val="Char7"/>
          <w:rFonts w:hint="cs"/>
          <w:rtl/>
        </w:rPr>
        <w:t>ٱ</w:t>
      </w:r>
      <w:r w:rsidRPr="00CA4AB5">
        <w:rPr>
          <w:rStyle w:val="Char7"/>
          <w:rFonts w:hint="eastAsia"/>
          <w:rtl/>
        </w:rPr>
        <w:t>ذ</w:t>
      </w:r>
      <w:r w:rsidRPr="00CA4AB5">
        <w:rPr>
          <w:rStyle w:val="Char7"/>
          <w:rFonts w:hint="cs"/>
          <w:rtl/>
        </w:rPr>
        <w:t>ۡ</w:t>
      </w:r>
      <w:r w:rsidRPr="00CA4AB5">
        <w:rPr>
          <w:rStyle w:val="Char7"/>
          <w:rFonts w:hint="eastAsia"/>
          <w:rtl/>
        </w:rPr>
        <w:t>هَب</w:t>
      </w:r>
      <w:r w:rsidRPr="00CA4AB5">
        <w:rPr>
          <w:rStyle w:val="Char7"/>
          <w:rFonts w:hint="cs"/>
          <w:rtl/>
        </w:rPr>
        <w:t>ۡ</w:t>
      </w:r>
      <w:r w:rsidRPr="00CA4AB5">
        <w:rPr>
          <w:rStyle w:val="Char7"/>
          <w:rtl/>
        </w:rPr>
        <w:t xml:space="preserve"> </w:t>
      </w:r>
      <w:r w:rsidRPr="00CA4AB5">
        <w:rPr>
          <w:rStyle w:val="Char7"/>
          <w:rFonts w:hint="eastAsia"/>
          <w:rtl/>
        </w:rPr>
        <w:t>فَمَن</w:t>
      </w:r>
      <w:r w:rsidRPr="00CA4AB5">
        <w:rPr>
          <w:rStyle w:val="Char7"/>
          <w:rtl/>
        </w:rPr>
        <w:t xml:space="preserve"> </w:t>
      </w:r>
      <w:r w:rsidRPr="00CA4AB5">
        <w:rPr>
          <w:rStyle w:val="Char7"/>
          <w:rFonts w:hint="eastAsia"/>
          <w:rtl/>
        </w:rPr>
        <w:t>تَبِعَكَ</w:t>
      </w:r>
      <w:r w:rsidRPr="00CA4AB5">
        <w:rPr>
          <w:rStyle w:val="Char7"/>
          <w:rtl/>
        </w:rPr>
        <w:t xml:space="preserve"> </w:t>
      </w:r>
      <w:r w:rsidRPr="00CA4AB5">
        <w:rPr>
          <w:rStyle w:val="Char7"/>
          <w:rFonts w:hint="eastAsia"/>
          <w:rtl/>
        </w:rPr>
        <w:t>مِن</w:t>
      </w:r>
      <w:r w:rsidRPr="00CA4AB5">
        <w:rPr>
          <w:rStyle w:val="Char7"/>
          <w:rFonts w:hint="cs"/>
          <w:rtl/>
        </w:rPr>
        <w:t>ۡ</w:t>
      </w:r>
      <w:r w:rsidRPr="00CA4AB5">
        <w:rPr>
          <w:rStyle w:val="Char7"/>
          <w:rFonts w:hint="eastAsia"/>
          <w:rtl/>
        </w:rPr>
        <w:t>هُم</w:t>
      </w:r>
      <w:r w:rsidRPr="00CA4AB5">
        <w:rPr>
          <w:rStyle w:val="Char7"/>
          <w:rFonts w:hint="cs"/>
          <w:rtl/>
        </w:rPr>
        <w:t>ۡ</w:t>
      </w:r>
      <w:r w:rsidRPr="00CA4AB5">
        <w:rPr>
          <w:rStyle w:val="Char7"/>
          <w:rtl/>
        </w:rPr>
        <w:t xml:space="preserve"> </w:t>
      </w:r>
      <w:r w:rsidRPr="00CA4AB5">
        <w:rPr>
          <w:rStyle w:val="Char7"/>
          <w:rFonts w:hint="eastAsia"/>
          <w:rtl/>
        </w:rPr>
        <w:t>فَإِنَّ</w:t>
      </w:r>
      <w:r w:rsidRPr="00CA4AB5">
        <w:rPr>
          <w:rStyle w:val="Char7"/>
          <w:rtl/>
        </w:rPr>
        <w:t xml:space="preserve"> </w:t>
      </w:r>
      <w:r w:rsidRPr="00CA4AB5">
        <w:rPr>
          <w:rStyle w:val="Char7"/>
          <w:rFonts w:hint="eastAsia"/>
          <w:rtl/>
        </w:rPr>
        <w:t>جَهَنَّمَ</w:t>
      </w:r>
      <w:r w:rsidRPr="00CA4AB5">
        <w:rPr>
          <w:rStyle w:val="Char7"/>
          <w:rtl/>
        </w:rPr>
        <w:t xml:space="preserve"> </w:t>
      </w:r>
      <w:r w:rsidRPr="00CA4AB5">
        <w:rPr>
          <w:rStyle w:val="Char7"/>
          <w:rFonts w:hint="eastAsia"/>
          <w:rtl/>
        </w:rPr>
        <w:t>جَزَا</w:t>
      </w:r>
      <w:r w:rsidRPr="00CA4AB5">
        <w:rPr>
          <w:rStyle w:val="Char7"/>
          <w:rFonts w:hint="cs"/>
          <w:rtl/>
        </w:rPr>
        <w:t>ٓ</w:t>
      </w:r>
      <w:r w:rsidRPr="00CA4AB5">
        <w:rPr>
          <w:rStyle w:val="Char7"/>
          <w:rFonts w:hint="eastAsia"/>
          <w:rtl/>
        </w:rPr>
        <w:t>ؤُكُم</w:t>
      </w:r>
      <w:r w:rsidRPr="00CA4AB5">
        <w:rPr>
          <w:rStyle w:val="Char7"/>
          <w:rFonts w:hint="cs"/>
          <w:rtl/>
        </w:rPr>
        <w:t>ۡ</w:t>
      </w:r>
      <w:r w:rsidRPr="00CA4AB5">
        <w:rPr>
          <w:rStyle w:val="Char7"/>
          <w:rtl/>
        </w:rPr>
        <w:t xml:space="preserve"> </w:t>
      </w:r>
      <w:r w:rsidRPr="00CA4AB5">
        <w:rPr>
          <w:rStyle w:val="Char7"/>
          <w:rFonts w:hint="eastAsia"/>
          <w:rtl/>
        </w:rPr>
        <w:t>جَزَا</w:t>
      </w:r>
      <w:r w:rsidRPr="00CA4AB5">
        <w:rPr>
          <w:rStyle w:val="Char7"/>
          <w:rFonts w:hint="cs"/>
          <w:rtl/>
        </w:rPr>
        <w:t>ٓ</w:t>
      </w:r>
      <w:r w:rsidRPr="00CA4AB5">
        <w:rPr>
          <w:rStyle w:val="Char7"/>
          <w:rFonts w:hint="eastAsia"/>
          <w:rtl/>
        </w:rPr>
        <w:t>ء</w:t>
      </w:r>
      <w:r w:rsidRPr="00CA4AB5">
        <w:rPr>
          <w:rStyle w:val="Char7"/>
          <w:rFonts w:hint="cs"/>
          <w:rtl/>
        </w:rPr>
        <w:t>ٗ</w:t>
      </w:r>
      <w:r w:rsidRPr="00CA4AB5">
        <w:rPr>
          <w:rStyle w:val="Char7"/>
          <w:rtl/>
        </w:rPr>
        <w:t xml:space="preserve"> </w:t>
      </w:r>
      <w:r w:rsidRPr="00CA4AB5">
        <w:rPr>
          <w:rStyle w:val="Char7"/>
          <w:rFonts w:hint="eastAsia"/>
          <w:rtl/>
        </w:rPr>
        <w:t>مَّو</w:t>
      </w:r>
      <w:r w:rsidRPr="00CA4AB5">
        <w:rPr>
          <w:rStyle w:val="Char7"/>
          <w:rFonts w:hint="cs"/>
          <w:rtl/>
        </w:rPr>
        <w:t>ۡ</w:t>
      </w:r>
      <w:r w:rsidRPr="00CA4AB5">
        <w:rPr>
          <w:rStyle w:val="Char7"/>
          <w:rFonts w:hint="eastAsia"/>
          <w:rtl/>
        </w:rPr>
        <w:t>فُور</w:t>
      </w:r>
      <w:r w:rsidRPr="00CA4AB5">
        <w:rPr>
          <w:rStyle w:val="Char7"/>
          <w:rFonts w:hint="cs"/>
          <w:rtl/>
        </w:rPr>
        <w:t>ٗ</w:t>
      </w:r>
      <w:r w:rsidRPr="00CA4AB5">
        <w:rPr>
          <w:rStyle w:val="Char7"/>
          <w:rFonts w:hint="eastAsia"/>
          <w:rtl/>
        </w:rPr>
        <w:t>ا</w:t>
      </w:r>
      <w:r w:rsidRPr="00CA4AB5">
        <w:rPr>
          <w:rStyle w:val="Char7"/>
          <w:rtl/>
        </w:rPr>
        <w:t xml:space="preserve"> </w:t>
      </w:r>
      <w:r w:rsidRPr="00CA4AB5">
        <w:rPr>
          <w:rStyle w:val="Char7"/>
          <w:rFonts w:hint="cs"/>
          <w:rtl/>
        </w:rPr>
        <w:t>٦٣</w:t>
      </w:r>
      <w:r w:rsidRPr="00617D42">
        <w:rPr>
          <w:rFonts w:ascii="B Lotus" w:hAnsi="B Lotus" w:cs="Traditional Arabic" w:hint="cs"/>
          <w:rtl/>
          <w:lang w:bidi="fa-IR"/>
        </w:rPr>
        <w:t>﴾</w:t>
      </w:r>
      <w:r w:rsidRPr="00617D42">
        <w:rPr>
          <w:rStyle w:val="Char5"/>
          <w:rFonts w:hint="cs"/>
          <w:rtl/>
        </w:rPr>
        <w:t xml:space="preserve"> </w:t>
      </w:r>
      <w:r w:rsidRPr="00FC3F82">
        <w:rPr>
          <w:rStyle w:val="Char8"/>
          <w:rFonts w:hint="cs"/>
          <w:rtl/>
        </w:rPr>
        <w:t>[الاسراء: 61-63].</w:t>
      </w:r>
    </w:p>
    <w:p w:rsidR="006B6EFD" w:rsidRPr="00617D42" w:rsidRDefault="006B6EFD" w:rsidP="00617D42">
      <w:pPr>
        <w:pStyle w:val="StyleComplexBLotus12ptJustifiedFirstline05cmCharCharCharCharCharCharCharCharCharCharCharCharCharChar"/>
        <w:tabs>
          <w:tab w:val="right" w:pos="7385"/>
        </w:tabs>
        <w:spacing w:line="240" w:lineRule="auto"/>
        <w:rPr>
          <w:rStyle w:val="Char5"/>
          <w:rtl/>
        </w:rPr>
      </w:pPr>
      <w:r w:rsidRPr="00617D42">
        <w:rPr>
          <w:rFonts w:ascii="Times New Roman" w:hAnsi="Times New Roman" w:cs="Traditional Arabic" w:hint="cs"/>
          <w:sz w:val="26"/>
          <w:szCs w:val="26"/>
          <w:rtl/>
          <w:lang w:bidi="fa-IR"/>
        </w:rPr>
        <w:t>«</w:t>
      </w:r>
      <w:r w:rsidRPr="00617D42">
        <w:rPr>
          <w:rStyle w:val="Char5"/>
          <w:rFonts w:hint="cs"/>
          <w:rtl/>
        </w:rPr>
        <w:t xml:space="preserve">و ای پیامبر ما، یاد کن زمانی را که گفتیم فرشتگان را که آدم را سجده کنید پس سجده کردند مگر ابلیس، و گفت (ابلیس) آیا سجده کنم کسی را که از گل آفریده‌ای؟ گفت (ابلیس) آگاه کن مرا در مورد این شخص که او را </w:t>
      </w:r>
      <w:r w:rsidRPr="00617D42">
        <w:rPr>
          <w:rStyle w:val="Char5"/>
          <w:rFonts w:hint="cs"/>
          <w:rtl/>
        </w:rPr>
        <w:lastRenderedPageBreak/>
        <w:t>بر من برتر شمردی اگر مرا تا روز قیامت مهلت دهی البته از بیخ بر کنم اولاد او را مگر اندکی، خداوند فرمودند: برو پس هر کس از آنان، از تو پیروی کند پس به تحقیق دوزخ سزای هم</w:t>
      </w:r>
      <w:r w:rsidR="008F51E6" w:rsidRPr="00617D42">
        <w:rPr>
          <w:rStyle w:val="Char5"/>
          <w:rFonts w:hint="cs"/>
          <w:rtl/>
        </w:rPr>
        <w:t>ه</w:t>
      </w:r>
      <w:r w:rsidRPr="00617D42">
        <w:rPr>
          <w:rStyle w:val="Char5"/>
          <w:rFonts w:hint="cs"/>
          <w:rtl/>
        </w:rPr>
        <w:t xml:space="preserve"> شماست و این جزای کامل است</w:t>
      </w:r>
      <w:r w:rsidRPr="00617D42">
        <w:rPr>
          <w:rFonts w:ascii="Times New Roman" w:hAnsi="Times New Roman" w:cs="Traditional Arabic" w:hint="cs"/>
          <w:sz w:val="26"/>
          <w:szCs w:val="26"/>
          <w:rtl/>
          <w:lang w:bidi="fa-IR"/>
        </w:rPr>
        <w:t>»</w:t>
      </w:r>
      <w:r w:rsidRPr="00617D42">
        <w:rPr>
          <w:rStyle w:val="Char5"/>
          <w:rFonts w:hint="cs"/>
          <w:rtl/>
        </w:rPr>
        <w:t>.</w:t>
      </w:r>
    </w:p>
    <w:p w:rsidR="006B6EFD" w:rsidRPr="00617D42" w:rsidRDefault="006B6EFD" w:rsidP="00617D42">
      <w:pPr>
        <w:pStyle w:val="StyleComplexBLotus12ptJustifiedFirstline05cmCharCharCharCharCharCharCharCharCharCharCharCharCharChar"/>
        <w:spacing w:line="240" w:lineRule="auto"/>
        <w:rPr>
          <w:rStyle w:val="Char5"/>
          <w:rtl/>
        </w:rPr>
      </w:pPr>
      <w:r w:rsidRPr="00617D42">
        <w:rPr>
          <w:rStyle w:val="Char5"/>
          <w:rFonts w:hint="cs"/>
          <w:rtl/>
        </w:rPr>
        <w:t>هنگامی که خداوند متعال آدم</w:t>
      </w:r>
      <w:r w:rsidR="00FC3F82" w:rsidRPr="00FC3F82">
        <w:rPr>
          <w:rStyle w:val="Char5"/>
          <w:rFonts w:cs="CTraditional Arabic" w:hint="cs"/>
          <w:rtl/>
        </w:rPr>
        <w:t xml:space="preserve">÷ </w:t>
      </w:r>
      <w:r w:rsidRPr="00617D42">
        <w:rPr>
          <w:rStyle w:val="Char5"/>
          <w:rFonts w:hint="cs"/>
          <w:rtl/>
        </w:rPr>
        <w:t xml:space="preserve">و همسرش را بر زمین فرود آورد، او را از تلبیس ابلیس و مکر و فریبش بر حذر داشت و او را آگاهی داد که شیطان دشمن تو و فرزندانت می‌باشد. و حضرت آدم و اولادانش سعی نمایند که در برابر توطئه شیطان هوشیاری را از دست ندهند و در هیچ قولی و فعلی از او پیروی ننمایند و راه خدا را در پیش بگیرند و از کتابش که بر پیامبری می‌فرستد اتباع و پیروی نمایند. </w:t>
      </w:r>
    </w:p>
    <w:p w:rsidR="006B6EFD" w:rsidRPr="00617D42" w:rsidRDefault="006B6EFD" w:rsidP="00FC3F82">
      <w:pPr>
        <w:pStyle w:val="StyleComplexBLotus12ptJustifiedFirstline05cmCharCharCharCharCharCharCharCharCharCharCharCharCharChar"/>
        <w:spacing w:line="240" w:lineRule="auto"/>
        <w:rPr>
          <w:rStyle w:val="Char5"/>
          <w:rtl/>
        </w:rPr>
      </w:pPr>
      <w:r w:rsidRPr="00617D42">
        <w:rPr>
          <w:rStyle w:val="Char5"/>
          <w:rFonts w:hint="cs"/>
          <w:rtl/>
        </w:rPr>
        <w:t>چنانکه خداوند متعال می‌فرمایند:</w:t>
      </w:r>
      <w:r w:rsidR="008F51E6" w:rsidRPr="00617D42">
        <w:rPr>
          <w:rFonts w:ascii="B Lotus" w:hAnsi="B Lotus" w:cs="Traditional Arabic" w:hint="cs"/>
          <w:sz w:val="28"/>
          <w:szCs w:val="28"/>
          <w:rtl/>
          <w:lang w:bidi="fa-IR"/>
        </w:rPr>
        <w:t xml:space="preserve"> </w:t>
      </w:r>
      <w:r w:rsidR="00FC3F82">
        <w:rPr>
          <w:rStyle w:val="Char7"/>
          <w:rFonts w:ascii="Traditional Arabic" w:hAnsi="Traditional Arabic" w:cs="Traditional Arabic"/>
          <w:rtl/>
        </w:rPr>
        <w:t>﴿</w:t>
      </w:r>
      <w:r w:rsidRPr="00CA4AB5">
        <w:rPr>
          <w:rStyle w:val="Char7"/>
          <w:rFonts w:hint="eastAsia"/>
          <w:rtl/>
        </w:rPr>
        <w:t>وَقُل</w:t>
      </w:r>
      <w:r w:rsidRPr="00CA4AB5">
        <w:rPr>
          <w:rStyle w:val="Char7"/>
          <w:rFonts w:hint="cs"/>
          <w:rtl/>
        </w:rPr>
        <w:t>ۡ</w:t>
      </w:r>
      <w:r w:rsidRPr="00CA4AB5">
        <w:rPr>
          <w:rStyle w:val="Char7"/>
          <w:rFonts w:hint="eastAsia"/>
          <w:rtl/>
        </w:rPr>
        <w:t>نَا</w:t>
      </w:r>
      <w:r w:rsidRPr="00CA4AB5">
        <w:rPr>
          <w:rStyle w:val="Char7"/>
          <w:rtl/>
        </w:rPr>
        <w:t xml:space="preserve"> </w:t>
      </w:r>
      <w:r w:rsidRPr="00CA4AB5">
        <w:rPr>
          <w:rStyle w:val="Char7"/>
          <w:rFonts w:hint="cs"/>
          <w:rtl/>
        </w:rPr>
        <w:t>ٱ</w:t>
      </w:r>
      <w:r w:rsidRPr="00CA4AB5">
        <w:rPr>
          <w:rStyle w:val="Char7"/>
          <w:rFonts w:hint="eastAsia"/>
          <w:rtl/>
        </w:rPr>
        <w:t>ه</w:t>
      </w:r>
      <w:r w:rsidRPr="00CA4AB5">
        <w:rPr>
          <w:rStyle w:val="Char7"/>
          <w:rFonts w:hint="cs"/>
          <w:rtl/>
        </w:rPr>
        <w:t>ۡ</w:t>
      </w:r>
      <w:r w:rsidRPr="00CA4AB5">
        <w:rPr>
          <w:rStyle w:val="Char7"/>
          <w:rFonts w:hint="eastAsia"/>
          <w:rtl/>
        </w:rPr>
        <w:t>بِطُواْ</w:t>
      </w:r>
      <w:r w:rsidRPr="00CA4AB5">
        <w:rPr>
          <w:rStyle w:val="Char7"/>
          <w:rtl/>
        </w:rPr>
        <w:t xml:space="preserve"> </w:t>
      </w:r>
      <w:r w:rsidRPr="00CA4AB5">
        <w:rPr>
          <w:rStyle w:val="Char7"/>
          <w:rFonts w:hint="eastAsia"/>
          <w:rtl/>
        </w:rPr>
        <w:t>بَع</w:t>
      </w:r>
      <w:r w:rsidRPr="00CA4AB5">
        <w:rPr>
          <w:rStyle w:val="Char7"/>
          <w:rFonts w:hint="cs"/>
          <w:rtl/>
        </w:rPr>
        <w:t>ۡ</w:t>
      </w:r>
      <w:r w:rsidRPr="00CA4AB5">
        <w:rPr>
          <w:rStyle w:val="Char7"/>
          <w:rFonts w:hint="eastAsia"/>
          <w:rtl/>
        </w:rPr>
        <w:t>ضُكُم</w:t>
      </w:r>
      <w:r w:rsidRPr="00CA4AB5">
        <w:rPr>
          <w:rStyle w:val="Char7"/>
          <w:rFonts w:hint="cs"/>
          <w:rtl/>
        </w:rPr>
        <w:t>ۡ</w:t>
      </w:r>
      <w:r w:rsidRPr="00CA4AB5">
        <w:rPr>
          <w:rStyle w:val="Char7"/>
          <w:rtl/>
        </w:rPr>
        <w:t xml:space="preserve"> </w:t>
      </w:r>
      <w:r w:rsidRPr="00CA4AB5">
        <w:rPr>
          <w:rStyle w:val="Char7"/>
          <w:rFonts w:hint="eastAsia"/>
          <w:rtl/>
        </w:rPr>
        <w:t>لِبَع</w:t>
      </w:r>
      <w:r w:rsidRPr="00CA4AB5">
        <w:rPr>
          <w:rStyle w:val="Char7"/>
          <w:rFonts w:hint="cs"/>
          <w:rtl/>
        </w:rPr>
        <w:t>ۡ</w:t>
      </w:r>
      <w:r w:rsidRPr="00CA4AB5">
        <w:rPr>
          <w:rStyle w:val="Char7"/>
          <w:rFonts w:hint="eastAsia"/>
          <w:rtl/>
        </w:rPr>
        <w:t>ضٍ</w:t>
      </w:r>
      <w:r w:rsidRPr="00CA4AB5">
        <w:rPr>
          <w:rStyle w:val="Char7"/>
          <w:rtl/>
        </w:rPr>
        <w:t xml:space="preserve"> </w:t>
      </w:r>
      <w:r w:rsidRPr="00CA4AB5">
        <w:rPr>
          <w:rStyle w:val="Char7"/>
          <w:rFonts w:hint="eastAsia"/>
          <w:rtl/>
        </w:rPr>
        <w:t>عَدُوّ</w:t>
      </w:r>
      <w:r w:rsidRPr="00CA4AB5">
        <w:rPr>
          <w:rStyle w:val="Char7"/>
          <w:rFonts w:hint="cs"/>
          <w:rtl/>
        </w:rPr>
        <w:t>ٞۖ</w:t>
      </w:r>
      <w:r w:rsidRPr="00CA4AB5">
        <w:rPr>
          <w:rStyle w:val="Char7"/>
          <w:rtl/>
        </w:rPr>
        <w:t xml:space="preserve"> </w:t>
      </w:r>
      <w:r w:rsidRPr="00CA4AB5">
        <w:rPr>
          <w:rStyle w:val="Char7"/>
          <w:rFonts w:hint="eastAsia"/>
          <w:rtl/>
        </w:rPr>
        <w:t>وَلَكُم</w:t>
      </w:r>
      <w:r w:rsidRPr="00CA4AB5">
        <w:rPr>
          <w:rStyle w:val="Char7"/>
          <w:rFonts w:hint="cs"/>
          <w:rtl/>
        </w:rPr>
        <w:t>ۡ</w:t>
      </w:r>
      <w:r w:rsidRPr="00CA4AB5">
        <w:rPr>
          <w:rStyle w:val="Char7"/>
          <w:rtl/>
        </w:rPr>
        <w:t xml:space="preserve"> </w:t>
      </w:r>
      <w:r w:rsidRPr="00CA4AB5">
        <w:rPr>
          <w:rStyle w:val="Char7"/>
          <w:rFonts w:hint="eastAsia"/>
          <w:rtl/>
        </w:rPr>
        <w:t>فِي</w:t>
      </w:r>
      <w:r w:rsidRPr="00CA4AB5">
        <w:rPr>
          <w:rStyle w:val="Char7"/>
          <w:rtl/>
        </w:rPr>
        <w:t xml:space="preserve"> </w:t>
      </w:r>
      <w:r w:rsidRPr="00CA4AB5">
        <w:rPr>
          <w:rStyle w:val="Char7"/>
          <w:rFonts w:hint="cs"/>
          <w:rtl/>
        </w:rPr>
        <w:t>ٱ</w:t>
      </w:r>
      <w:r w:rsidRPr="00CA4AB5">
        <w:rPr>
          <w:rStyle w:val="Char7"/>
          <w:rFonts w:hint="eastAsia"/>
          <w:rtl/>
        </w:rPr>
        <w:t>ل</w:t>
      </w:r>
      <w:r w:rsidRPr="00CA4AB5">
        <w:rPr>
          <w:rStyle w:val="Char7"/>
          <w:rFonts w:hint="cs"/>
          <w:rtl/>
        </w:rPr>
        <w:t>ۡ</w:t>
      </w:r>
      <w:r w:rsidRPr="00CA4AB5">
        <w:rPr>
          <w:rStyle w:val="Char7"/>
          <w:rFonts w:hint="eastAsia"/>
          <w:rtl/>
        </w:rPr>
        <w:t>أَر</w:t>
      </w:r>
      <w:r w:rsidRPr="00CA4AB5">
        <w:rPr>
          <w:rStyle w:val="Char7"/>
          <w:rFonts w:hint="cs"/>
          <w:rtl/>
        </w:rPr>
        <w:t>ۡ</w:t>
      </w:r>
      <w:r w:rsidRPr="00CA4AB5">
        <w:rPr>
          <w:rStyle w:val="Char7"/>
          <w:rFonts w:hint="eastAsia"/>
          <w:rtl/>
        </w:rPr>
        <w:t>ضِ</w:t>
      </w:r>
      <w:r w:rsidRPr="00CA4AB5">
        <w:rPr>
          <w:rStyle w:val="Char7"/>
          <w:rtl/>
        </w:rPr>
        <w:t xml:space="preserve"> </w:t>
      </w:r>
      <w:r w:rsidRPr="00CA4AB5">
        <w:rPr>
          <w:rStyle w:val="Char7"/>
          <w:rFonts w:hint="eastAsia"/>
          <w:rtl/>
        </w:rPr>
        <w:t>مُس</w:t>
      </w:r>
      <w:r w:rsidRPr="00CA4AB5">
        <w:rPr>
          <w:rStyle w:val="Char7"/>
          <w:rFonts w:hint="cs"/>
          <w:rtl/>
        </w:rPr>
        <w:t>ۡ</w:t>
      </w:r>
      <w:r w:rsidRPr="00CA4AB5">
        <w:rPr>
          <w:rStyle w:val="Char7"/>
          <w:rFonts w:hint="eastAsia"/>
          <w:rtl/>
        </w:rPr>
        <w:t>تَقَرّ</w:t>
      </w:r>
      <w:r w:rsidRPr="00CA4AB5">
        <w:rPr>
          <w:rStyle w:val="Char7"/>
          <w:rFonts w:hint="cs"/>
          <w:rtl/>
        </w:rPr>
        <w:t>ٞ</w:t>
      </w:r>
      <w:r w:rsidRPr="00CA4AB5">
        <w:rPr>
          <w:rStyle w:val="Char7"/>
          <w:rtl/>
        </w:rPr>
        <w:t xml:space="preserve"> </w:t>
      </w:r>
      <w:r w:rsidRPr="00CA4AB5">
        <w:rPr>
          <w:rStyle w:val="Char7"/>
          <w:rFonts w:hint="eastAsia"/>
          <w:rtl/>
        </w:rPr>
        <w:t>وَمَتَ</w:t>
      </w:r>
      <w:r w:rsidRPr="00CA4AB5">
        <w:rPr>
          <w:rStyle w:val="Char7"/>
          <w:rFonts w:hint="cs"/>
          <w:rtl/>
        </w:rPr>
        <w:t>ٰ</w:t>
      </w:r>
      <w:r w:rsidRPr="00CA4AB5">
        <w:rPr>
          <w:rStyle w:val="Char7"/>
          <w:rFonts w:hint="eastAsia"/>
          <w:rtl/>
        </w:rPr>
        <w:t>عٌ</w:t>
      </w:r>
      <w:r w:rsidRPr="00CA4AB5">
        <w:rPr>
          <w:rStyle w:val="Char7"/>
          <w:rtl/>
        </w:rPr>
        <w:t xml:space="preserve"> </w:t>
      </w:r>
      <w:r w:rsidRPr="00CA4AB5">
        <w:rPr>
          <w:rStyle w:val="Char7"/>
          <w:rFonts w:hint="eastAsia"/>
          <w:rtl/>
        </w:rPr>
        <w:t>إِلَى</w:t>
      </w:r>
      <w:r w:rsidRPr="00CA4AB5">
        <w:rPr>
          <w:rStyle w:val="Char7"/>
          <w:rFonts w:hint="cs"/>
          <w:rtl/>
        </w:rPr>
        <w:t>ٰ</w:t>
      </w:r>
      <w:r w:rsidRPr="00CA4AB5">
        <w:rPr>
          <w:rStyle w:val="Char7"/>
          <w:rtl/>
        </w:rPr>
        <w:t xml:space="preserve"> </w:t>
      </w:r>
      <w:r w:rsidRPr="00CA4AB5">
        <w:rPr>
          <w:rStyle w:val="Char7"/>
          <w:rFonts w:hint="eastAsia"/>
          <w:rtl/>
        </w:rPr>
        <w:t>حِين</w:t>
      </w:r>
      <w:r w:rsidRPr="00CA4AB5">
        <w:rPr>
          <w:rStyle w:val="Char7"/>
          <w:rFonts w:hint="cs"/>
          <w:rtl/>
        </w:rPr>
        <w:t>ٖ</w:t>
      </w:r>
      <w:r w:rsidRPr="00CA4AB5">
        <w:rPr>
          <w:rStyle w:val="Char7"/>
          <w:rtl/>
        </w:rPr>
        <w:t xml:space="preserve"> </w:t>
      </w:r>
      <w:r w:rsidRPr="00CA4AB5">
        <w:rPr>
          <w:rStyle w:val="Char7"/>
          <w:rFonts w:hint="cs"/>
          <w:rtl/>
        </w:rPr>
        <w:t>٣٦</w:t>
      </w:r>
      <w:r w:rsidR="00FC3F82">
        <w:rPr>
          <w:rStyle w:val="Char7"/>
          <w:rFonts w:ascii="Traditional Arabic" w:hAnsi="Traditional Arabic" w:cs="Traditional Arabic"/>
          <w:rtl/>
        </w:rPr>
        <w:t>﴾</w:t>
      </w:r>
      <w:r w:rsidRPr="00FC3F82">
        <w:rPr>
          <w:rStyle w:val="Char8"/>
          <w:rFonts w:hint="cs"/>
          <w:rtl/>
          <w:lang w:bidi="fa-IR"/>
        </w:rPr>
        <w:t xml:space="preserve"> [البقر</w:t>
      </w:r>
      <w:r w:rsidRPr="00FC3F82">
        <w:rPr>
          <w:rStyle w:val="Char8"/>
          <w:rtl/>
        </w:rPr>
        <w:t>ة</w:t>
      </w:r>
      <w:r w:rsidRPr="00FC3F82">
        <w:rPr>
          <w:rStyle w:val="Char8"/>
          <w:rFonts w:hint="cs"/>
          <w:rtl/>
          <w:lang w:bidi="fa-IR"/>
        </w:rPr>
        <w:t>: 36].</w:t>
      </w:r>
    </w:p>
    <w:p w:rsidR="006B6EFD" w:rsidRPr="00617D42" w:rsidRDefault="006B6EFD" w:rsidP="00617D42">
      <w:pPr>
        <w:pStyle w:val="StyleComplexBLotus12ptJustifiedFirstline05cmCharCharCharCharCharCharCharCharCharCharCharCharCharChar"/>
        <w:tabs>
          <w:tab w:val="right" w:pos="7385"/>
        </w:tabs>
        <w:spacing w:line="240" w:lineRule="auto"/>
        <w:rPr>
          <w:rStyle w:val="Char5"/>
          <w:rtl/>
        </w:rPr>
      </w:pPr>
      <w:r w:rsidRPr="00617D42">
        <w:rPr>
          <w:rFonts w:ascii="Times New Roman" w:hAnsi="Times New Roman" w:cs="Traditional Arabic" w:hint="cs"/>
          <w:sz w:val="26"/>
          <w:szCs w:val="26"/>
          <w:rtl/>
          <w:lang w:bidi="fa-IR"/>
        </w:rPr>
        <w:t>«</w:t>
      </w:r>
      <w:r w:rsidRPr="00617D42">
        <w:rPr>
          <w:rStyle w:val="Char5"/>
          <w:rFonts w:hint="cs"/>
          <w:rtl/>
        </w:rPr>
        <w:t>و گفتیم در زمین فرود آیید (در حالی که) بعضی از شما دشمن بعضی دیگر باشید و تا مدتی زمین محل آرامش و بهره‌مندی شما خواهد بود</w:t>
      </w:r>
      <w:r w:rsidRPr="00617D42">
        <w:rPr>
          <w:rFonts w:ascii="Times New Roman" w:hAnsi="Times New Roman" w:cs="Traditional Arabic" w:hint="cs"/>
          <w:sz w:val="26"/>
          <w:szCs w:val="26"/>
          <w:rtl/>
          <w:lang w:bidi="fa-IR"/>
        </w:rPr>
        <w:t>»</w:t>
      </w:r>
      <w:r w:rsidRPr="00617D42">
        <w:rPr>
          <w:rStyle w:val="Char5"/>
          <w:rFonts w:hint="cs"/>
          <w:rtl/>
        </w:rPr>
        <w:t>.</w:t>
      </w:r>
    </w:p>
    <w:p w:rsidR="006B6EFD" w:rsidRPr="00617D42" w:rsidRDefault="006B6EFD" w:rsidP="00617D42">
      <w:pPr>
        <w:pStyle w:val="StyleComplexBLotus12ptJustifiedFirstline05cmCharCharCharCharCharCharCharCharCharCharCharCharCharChar"/>
        <w:spacing w:line="240" w:lineRule="auto"/>
        <w:rPr>
          <w:rStyle w:val="Char5"/>
          <w:rtl/>
        </w:rPr>
      </w:pPr>
      <w:r w:rsidRPr="00617D42">
        <w:rPr>
          <w:rStyle w:val="Char5"/>
          <w:rFonts w:hint="cs"/>
          <w:rtl/>
        </w:rPr>
        <w:t xml:space="preserve">در جایی دیگر خداوند می‌فرمایند: </w:t>
      </w:r>
    </w:p>
    <w:p w:rsidR="006B6EFD" w:rsidRPr="00617D42" w:rsidRDefault="006B6EFD" w:rsidP="00617D42">
      <w:pPr>
        <w:pStyle w:val="StyleComplexBLotus12ptJustifiedFirstline05cmCharCharCharCharCharCharCharCharCharCharCharCharCharChar"/>
        <w:tabs>
          <w:tab w:val="right" w:pos="7385"/>
        </w:tabs>
        <w:spacing w:line="240" w:lineRule="auto"/>
        <w:rPr>
          <w:rStyle w:val="Char5"/>
          <w:rtl/>
        </w:rPr>
      </w:pPr>
      <w:r w:rsidRPr="00617D42">
        <w:rPr>
          <w:rFonts w:ascii="B Lotus" w:hAnsi="B Lotus" w:cs="Traditional Arabic" w:hint="cs"/>
          <w:sz w:val="28"/>
          <w:szCs w:val="28"/>
          <w:rtl/>
          <w:lang w:bidi="fa-IR"/>
        </w:rPr>
        <w:t>﴿</w:t>
      </w:r>
      <w:r w:rsidRPr="00CA4AB5">
        <w:rPr>
          <w:rStyle w:val="Char7"/>
          <w:rFonts w:hint="eastAsia"/>
          <w:rtl/>
        </w:rPr>
        <w:t>قُل</w:t>
      </w:r>
      <w:r w:rsidRPr="00CA4AB5">
        <w:rPr>
          <w:rStyle w:val="Char7"/>
          <w:rFonts w:hint="cs"/>
          <w:rtl/>
        </w:rPr>
        <w:t>ۡ</w:t>
      </w:r>
      <w:r w:rsidRPr="00CA4AB5">
        <w:rPr>
          <w:rStyle w:val="Char7"/>
          <w:rFonts w:hint="eastAsia"/>
          <w:rtl/>
        </w:rPr>
        <w:t>نَا</w:t>
      </w:r>
      <w:r w:rsidRPr="00CA4AB5">
        <w:rPr>
          <w:rStyle w:val="Char7"/>
          <w:rtl/>
        </w:rPr>
        <w:t xml:space="preserve"> </w:t>
      </w:r>
      <w:r w:rsidRPr="00CA4AB5">
        <w:rPr>
          <w:rStyle w:val="Char7"/>
          <w:rFonts w:hint="cs"/>
          <w:rtl/>
        </w:rPr>
        <w:t>ٱ</w:t>
      </w:r>
      <w:r w:rsidRPr="00CA4AB5">
        <w:rPr>
          <w:rStyle w:val="Char7"/>
          <w:rFonts w:hint="eastAsia"/>
          <w:rtl/>
        </w:rPr>
        <w:t>ه</w:t>
      </w:r>
      <w:r w:rsidRPr="00CA4AB5">
        <w:rPr>
          <w:rStyle w:val="Char7"/>
          <w:rFonts w:hint="cs"/>
          <w:rtl/>
        </w:rPr>
        <w:t>ۡ</w:t>
      </w:r>
      <w:r w:rsidRPr="00CA4AB5">
        <w:rPr>
          <w:rStyle w:val="Char7"/>
          <w:rFonts w:hint="eastAsia"/>
          <w:rtl/>
        </w:rPr>
        <w:t>بِطُواْ</w:t>
      </w:r>
      <w:r w:rsidRPr="00CA4AB5">
        <w:rPr>
          <w:rStyle w:val="Char7"/>
          <w:rtl/>
        </w:rPr>
        <w:t xml:space="preserve"> </w:t>
      </w:r>
      <w:r w:rsidRPr="00CA4AB5">
        <w:rPr>
          <w:rStyle w:val="Char7"/>
          <w:rFonts w:hint="eastAsia"/>
          <w:rtl/>
        </w:rPr>
        <w:t>مِن</w:t>
      </w:r>
      <w:r w:rsidRPr="00CA4AB5">
        <w:rPr>
          <w:rStyle w:val="Char7"/>
          <w:rFonts w:hint="cs"/>
          <w:rtl/>
        </w:rPr>
        <w:t>ۡ</w:t>
      </w:r>
      <w:r w:rsidRPr="00CA4AB5">
        <w:rPr>
          <w:rStyle w:val="Char7"/>
          <w:rFonts w:hint="eastAsia"/>
          <w:rtl/>
        </w:rPr>
        <w:t>هَا</w:t>
      </w:r>
      <w:r w:rsidRPr="00CA4AB5">
        <w:rPr>
          <w:rStyle w:val="Char7"/>
          <w:rtl/>
        </w:rPr>
        <w:t xml:space="preserve"> </w:t>
      </w:r>
      <w:r w:rsidRPr="00CA4AB5">
        <w:rPr>
          <w:rStyle w:val="Char7"/>
          <w:rFonts w:hint="eastAsia"/>
          <w:rtl/>
        </w:rPr>
        <w:t>جَمِيع</w:t>
      </w:r>
      <w:r w:rsidRPr="00CA4AB5">
        <w:rPr>
          <w:rStyle w:val="Char7"/>
          <w:rFonts w:hint="cs"/>
          <w:rtl/>
        </w:rPr>
        <w:t>ٗ</w:t>
      </w:r>
      <w:r w:rsidRPr="00CA4AB5">
        <w:rPr>
          <w:rStyle w:val="Char7"/>
          <w:rFonts w:hint="eastAsia"/>
          <w:rtl/>
        </w:rPr>
        <w:t>ا</w:t>
      </w:r>
      <w:r w:rsidRPr="00CA4AB5">
        <w:rPr>
          <w:rStyle w:val="Char7"/>
          <w:rFonts w:hint="cs"/>
          <w:rtl/>
        </w:rPr>
        <w:t>ۖ</w:t>
      </w:r>
      <w:r w:rsidRPr="00CA4AB5">
        <w:rPr>
          <w:rStyle w:val="Char7"/>
          <w:rtl/>
        </w:rPr>
        <w:t xml:space="preserve"> </w:t>
      </w:r>
      <w:r w:rsidRPr="00CA4AB5">
        <w:rPr>
          <w:rStyle w:val="Char7"/>
          <w:rFonts w:hint="eastAsia"/>
          <w:rtl/>
        </w:rPr>
        <w:t>فَإِمَّا</w:t>
      </w:r>
      <w:r w:rsidRPr="00CA4AB5">
        <w:rPr>
          <w:rStyle w:val="Char7"/>
          <w:rtl/>
        </w:rPr>
        <w:t xml:space="preserve"> </w:t>
      </w:r>
      <w:r w:rsidRPr="00CA4AB5">
        <w:rPr>
          <w:rStyle w:val="Char7"/>
          <w:rFonts w:hint="eastAsia"/>
          <w:rtl/>
        </w:rPr>
        <w:t>يَأ</w:t>
      </w:r>
      <w:r w:rsidRPr="00CA4AB5">
        <w:rPr>
          <w:rStyle w:val="Char7"/>
          <w:rFonts w:hint="cs"/>
          <w:rtl/>
        </w:rPr>
        <w:t>ۡ</w:t>
      </w:r>
      <w:r w:rsidRPr="00CA4AB5">
        <w:rPr>
          <w:rStyle w:val="Char7"/>
          <w:rFonts w:hint="eastAsia"/>
          <w:rtl/>
        </w:rPr>
        <w:t>تِيَنَّكُم</w:t>
      </w:r>
      <w:r w:rsidRPr="00CA4AB5">
        <w:rPr>
          <w:rStyle w:val="Char7"/>
          <w:rtl/>
        </w:rPr>
        <w:t xml:space="preserve"> </w:t>
      </w:r>
      <w:r w:rsidRPr="00CA4AB5">
        <w:rPr>
          <w:rStyle w:val="Char7"/>
          <w:rFonts w:hint="eastAsia"/>
          <w:rtl/>
        </w:rPr>
        <w:t>مِّنِّي</w:t>
      </w:r>
      <w:r w:rsidRPr="00CA4AB5">
        <w:rPr>
          <w:rStyle w:val="Char7"/>
          <w:rtl/>
        </w:rPr>
        <w:t xml:space="preserve"> </w:t>
      </w:r>
      <w:r w:rsidRPr="00CA4AB5">
        <w:rPr>
          <w:rStyle w:val="Char7"/>
          <w:rFonts w:hint="eastAsia"/>
          <w:rtl/>
        </w:rPr>
        <w:t>هُد</w:t>
      </w:r>
      <w:r w:rsidRPr="00CA4AB5">
        <w:rPr>
          <w:rStyle w:val="Char7"/>
          <w:rFonts w:hint="cs"/>
          <w:rtl/>
        </w:rPr>
        <w:t>ٗ</w:t>
      </w:r>
      <w:r w:rsidRPr="00CA4AB5">
        <w:rPr>
          <w:rStyle w:val="Char7"/>
          <w:rFonts w:hint="eastAsia"/>
          <w:rtl/>
        </w:rPr>
        <w:t>ى</w:t>
      </w:r>
      <w:r w:rsidRPr="00CA4AB5">
        <w:rPr>
          <w:rStyle w:val="Char7"/>
          <w:rtl/>
        </w:rPr>
        <w:t xml:space="preserve"> </w:t>
      </w:r>
      <w:r w:rsidRPr="00CA4AB5">
        <w:rPr>
          <w:rStyle w:val="Char7"/>
          <w:rFonts w:hint="eastAsia"/>
          <w:rtl/>
        </w:rPr>
        <w:t>فَمَن</w:t>
      </w:r>
      <w:r w:rsidRPr="00CA4AB5">
        <w:rPr>
          <w:rStyle w:val="Char7"/>
          <w:rtl/>
        </w:rPr>
        <w:t xml:space="preserve"> </w:t>
      </w:r>
      <w:r w:rsidRPr="00CA4AB5">
        <w:rPr>
          <w:rStyle w:val="Char7"/>
          <w:rFonts w:hint="eastAsia"/>
          <w:rtl/>
        </w:rPr>
        <w:t>تَبِعَ</w:t>
      </w:r>
      <w:r w:rsidRPr="00CA4AB5">
        <w:rPr>
          <w:rStyle w:val="Char7"/>
          <w:rtl/>
        </w:rPr>
        <w:t xml:space="preserve"> </w:t>
      </w:r>
      <w:r w:rsidRPr="00CA4AB5">
        <w:rPr>
          <w:rStyle w:val="Char7"/>
          <w:rFonts w:hint="eastAsia"/>
          <w:rtl/>
        </w:rPr>
        <w:t>هُدَايَ</w:t>
      </w:r>
      <w:r w:rsidRPr="00CA4AB5">
        <w:rPr>
          <w:rStyle w:val="Char7"/>
          <w:rtl/>
        </w:rPr>
        <w:t xml:space="preserve"> </w:t>
      </w:r>
      <w:r w:rsidRPr="00CA4AB5">
        <w:rPr>
          <w:rStyle w:val="Char7"/>
          <w:rFonts w:hint="eastAsia"/>
          <w:rtl/>
        </w:rPr>
        <w:t>فَلَا</w:t>
      </w:r>
      <w:r w:rsidRPr="00CA4AB5">
        <w:rPr>
          <w:rStyle w:val="Char7"/>
          <w:rtl/>
        </w:rPr>
        <w:t xml:space="preserve"> </w:t>
      </w:r>
      <w:r w:rsidRPr="00CA4AB5">
        <w:rPr>
          <w:rStyle w:val="Char7"/>
          <w:rFonts w:hint="eastAsia"/>
          <w:rtl/>
        </w:rPr>
        <w:t>خَو</w:t>
      </w:r>
      <w:r w:rsidRPr="00CA4AB5">
        <w:rPr>
          <w:rStyle w:val="Char7"/>
          <w:rFonts w:hint="cs"/>
          <w:rtl/>
        </w:rPr>
        <w:t>ۡ</w:t>
      </w:r>
      <w:r w:rsidRPr="00CA4AB5">
        <w:rPr>
          <w:rStyle w:val="Char7"/>
          <w:rFonts w:hint="eastAsia"/>
          <w:rtl/>
        </w:rPr>
        <w:t>فٌ</w:t>
      </w:r>
      <w:r w:rsidRPr="00CA4AB5">
        <w:rPr>
          <w:rStyle w:val="Char7"/>
          <w:rtl/>
        </w:rPr>
        <w:t xml:space="preserve"> </w:t>
      </w:r>
      <w:r w:rsidRPr="00CA4AB5">
        <w:rPr>
          <w:rStyle w:val="Char7"/>
          <w:rFonts w:hint="eastAsia"/>
          <w:rtl/>
        </w:rPr>
        <w:t>عَلَي</w:t>
      </w:r>
      <w:r w:rsidRPr="00CA4AB5">
        <w:rPr>
          <w:rStyle w:val="Char7"/>
          <w:rFonts w:hint="cs"/>
          <w:rtl/>
        </w:rPr>
        <w:t>ۡ</w:t>
      </w:r>
      <w:r w:rsidRPr="00CA4AB5">
        <w:rPr>
          <w:rStyle w:val="Char7"/>
          <w:rFonts w:hint="eastAsia"/>
          <w:rtl/>
        </w:rPr>
        <w:t>هِم</w:t>
      </w:r>
      <w:r w:rsidRPr="00CA4AB5">
        <w:rPr>
          <w:rStyle w:val="Char7"/>
          <w:rFonts w:hint="cs"/>
          <w:rtl/>
        </w:rPr>
        <w:t>ۡ</w:t>
      </w:r>
      <w:r w:rsidRPr="00CA4AB5">
        <w:rPr>
          <w:rStyle w:val="Char7"/>
          <w:rtl/>
        </w:rPr>
        <w:t xml:space="preserve"> </w:t>
      </w:r>
      <w:r w:rsidRPr="00CA4AB5">
        <w:rPr>
          <w:rStyle w:val="Char7"/>
          <w:rFonts w:hint="eastAsia"/>
          <w:rtl/>
        </w:rPr>
        <w:t>وَلَا</w:t>
      </w:r>
      <w:r w:rsidRPr="00CA4AB5">
        <w:rPr>
          <w:rStyle w:val="Char7"/>
          <w:rtl/>
        </w:rPr>
        <w:t xml:space="preserve"> </w:t>
      </w:r>
      <w:r w:rsidRPr="00CA4AB5">
        <w:rPr>
          <w:rStyle w:val="Char7"/>
          <w:rFonts w:hint="eastAsia"/>
          <w:rtl/>
        </w:rPr>
        <w:t>هُم</w:t>
      </w:r>
      <w:r w:rsidRPr="00CA4AB5">
        <w:rPr>
          <w:rStyle w:val="Char7"/>
          <w:rFonts w:hint="cs"/>
          <w:rtl/>
        </w:rPr>
        <w:t>ۡ</w:t>
      </w:r>
      <w:r w:rsidRPr="00CA4AB5">
        <w:rPr>
          <w:rStyle w:val="Char7"/>
          <w:rtl/>
        </w:rPr>
        <w:t xml:space="preserve"> </w:t>
      </w:r>
      <w:r w:rsidRPr="00CA4AB5">
        <w:rPr>
          <w:rStyle w:val="Char7"/>
          <w:rFonts w:hint="eastAsia"/>
          <w:rtl/>
        </w:rPr>
        <w:t>يَح</w:t>
      </w:r>
      <w:r w:rsidRPr="00CA4AB5">
        <w:rPr>
          <w:rStyle w:val="Char7"/>
          <w:rFonts w:hint="cs"/>
          <w:rtl/>
        </w:rPr>
        <w:t>ۡ</w:t>
      </w:r>
      <w:r w:rsidRPr="00CA4AB5">
        <w:rPr>
          <w:rStyle w:val="Char7"/>
          <w:rFonts w:hint="eastAsia"/>
          <w:rtl/>
        </w:rPr>
        <w:t>زَنُونَ</w:t>
      </w:r>
      <w:r w:rsidRPr="00CA4AB5">
        <w:rPr>
          <w:rStyle w:val="Char7"/>
          <w:rtl/>
        </w:rPr>
        <w:t xml:space="preserve"> </w:t>
      </w:r>
      <w:r w:rsidRPr="00CA4AB5">
        <w:rPr>
          <w:rStyle w:val="Char7"/>
          <w:rFonts w:hint="cs"/>
          <w:rtl/>
        </w:rPr>
        <w:t>٣٨</w:t>
      </w:r>
      <w:r w:rsidRPr="00617D42">
        <w:rPr>
          <w:rFonts w:ascii="B Lotus" w:hAnsi="B Lotus" w:cs="Traditional Arabic" w:hint="cs"/>
          <w:sz w:val="28"/>
          <w:szCs w:val="28"/>
          <w:rtl/>
          <w:lang w:bidi="fa-IR"/>
        </w:rPr>
        <w:t>﴾</w:t>
      </w:r>
      <w:r w:rsidRPr="00FC3F82">
        <w:rPr>
          <w:rStyle w:val="Char8"/>
          <w:rFonts w:hint="cs"/>
          <w:rtl/>
          <w:lang w:bidi="fa-IR"/>
        </w:rPr>
        <w:t xml:space="preserve"> [البقر</w:t>
      </w:r>
      <w:r w:rsidRPr="00FC3F82">
        <w:rPr>
          <w:rStyle w:val="Char8"/>
          <w:rtl/>
        </w:rPr>
        <w:t>ة</w:t>
      </w:r>
      <w:r w:rsidRPr="00FC3F82">
        <w:rPr>
          <w:rStyle w:val="Char8"/>
          <w:rFonts w:hint="cs"/>
          <w:rtl/>
          <w:lang w:bidi="fa-IR"/>
        </w:rPr>
        <w:t>: 38]</w:t>
      </w:r>
      <w:r w:rsidRPr="00617D42">
        <w:rPr>
          <w:rStyle w:val="Char5"/>
          <w:rFonts w:hint="cs"/>
          <w:rtl/>
        </w:rPr>
        <w:t>.</w:t>
      </w:r>
    </w:p>
    <w:p w:rsidR="006B6EFD" w:rsidRPr="00617D42" w:rsidRDefault="008F51E6" w:rsidP="00617D42">
      <w:pPr>
        <w:pStyle w:val="StyleComplexBLotus12ptJustifiedFirstline05cmCharCharCharCharCharCharCharCharCharCharCharCharCharChar"/>
        <w:tabs>
          <w:tab w:val="right" w:pos="7385"/>
        </w:tabs>
        <w:spacing w:line="240" w:lineRule="auto"/>
        <w:rPr>
          <w:rStyle w:val="Char5"/>
          <w:rtl/>
        </w:rPr>
      </w:pPr>
      <w:r w:rsidRPr="00617D42">
        <w:rPr>
          <w:rFonts w:ascii="Times New Roman" w:hAnsi="Times New Roman" w:cs="Traditional Arabic" w:hint="cs"/>
          <w:sz w:val="26"/>
          <w:szCs w:val="26"/>
          <w:rtl/>
          <w:lang w:bidi="fa-IR"/>
        </w:rPr>
        <w:t>«</w:t>
      </w:r>
      <w:r w:rsidR="006B6EFD" w:rsidRPr="00617D42">
        <w:rPr>
          <w:rStyle w:val="Char5"/>
          <w:rFonts w:hint="cs"/>
          <w:rtl/>
        </w:rPr>
        <w:t>گفتیم همه شما به زمین فرود آیید پس اگر از طرف من برای شما هدایتی بیاید پس هر کس از هدایت پیروی کرد پس برای آن جماعت نه ترسی است و نه غم و اندوه</w:t>
      </w:r>
      <w:r w:rsidRPr="00617D42">
        <w:rPr>
          <w:rFonts w:ascii="Times New Roman" w:hAnsi="Times New Roman" w:cs="Traditional Arabic" w:hint="cs"/>
          <w:sz w:val="26"/>
          <w:szCs w:val="26"/>
          <w:rtl/>
          <w:lang w:bidi="fa-IR"/>
        </w:rPr>
        <w:t>»</w:t>
      </w:r>
      <w:r w:rsidR="006B6EFD" w:rsidRPr="00617D42">
        <w:rPr>
          <w:rStyle w:val="Char5"/>
          <w:rFonts w:hint="cs"/>
          <w:rtl/>
        </w:rPr>
        <w:t>.</w:t>
      </w:r>
    </w:p>
    <w:p w:rsidR="006B6EFD" w:rsidRPr="00617D42" w:rsidRDefault="006B6EFD" w:rsidP="00FC3F82">
      <w:pPr>
        <w:pStyle w:val="StyleComplexBLotus12ptJustifiedFirstline05cmCharCharCharCharCharCharCharCharCharCharCharCharCharChar"/>
        <w:spacing w:line="240" w:lineRule="auto"/>
        <w:rPr>
          <w:rStyle w:val="Char5"/>
          <w:rtl/>
        </w:rPr>
      </w:pPr>
      <w:r w:rsidRPr="00617D42">
        <w:rPr>
          <w:rStyle w:val="Char5"/>
          <w:rFonts w:hint="cs"/>
          <w:rtl/>
        </w:rPr>
        <w:t>مقصود از</w:t>
      </w:r>
      <w:r w:rsidR="008F51E6" w:rsidRPr="00617D42">
        <w:rPr>
          <w:rStyle w:val="Char5"/>
          <w:rFonts w:hint="cs"/>
          <w:rtl/>
        </w:rPr>
        <w:t xml:space="preserve"> </w:t>
      </w:r>
      <w:r w:rsidR="008F51E6" w:rsidRPr="00617D42">
        <w:rPr>
          <w:rFonts w:ascii="Times New Roman" w:hAnsi="Times New Roman" w:cs="Traditional Arabic" w:hint="cs"/>
          <w:sz w:val="28"/>
          <w:szCs w:val="28"/>
          <w:rtl/>
          <w:lang w:bidi="fa-IR"/>
        </w:rPr>
        <w:t>﴿</w:t>
      </w:r>
      <w:r w:rsidR="008F51E6" w:rsidRPr="00CA4AB5">
        <w:rPr>
          <w:rStyle w:val="Char7"/>
          <w:rFonts w:hint="eastAsia"/>
          <w:rtl/>
        </w:rPr>
        <w:t>فَمَن</w:t>
      </w:r>
      <w:r w:rsidR="008F51E6" w:rsidRPr="00CA4AB5">
        <w:rPr>
          <w:rStyle w:val="Char7"/>
          <w:rtl/>
        </w:rPr>
        <w:t xml:space="preserve"> </w:t>
      </w:r>
      <w:r w:rsidR="008F51E6" w:rsidRPr="00CA4AB5">
        <w:rPr>
          <w:rStyle w:val="Char7"/>
          <w:rFonts w:hint="eastAsia"/>
          <w:rtl/>
        </w:rPr>
        <w:t>تَبِعَ</w:t>
      </w:r>
      <w:r w:rsidR="008F51E6" w:rsidRPr="00CA4AB5">
        <w:rPr>
          <w:rStyle w:val="Char7"/>
          <w:rtl/>
        </w:rPr>
        <w:t xml:space="preserve"> </w:t>
      </w:r>
      <w:r w:rsidR="008F51E6" w:rsidRPr="00CA4AB5">
        <w:rPr>
          <w:rStyle w:val="Char7"/>
          <w:rFonts w:hint="eastAsia"/>
          <w:rtl/>
        </w:rPr>
        <w:t>هُدَايَ</w:t>
      </w:r>
      <w:r w:rsidR="008F51E6" w:rsidRPr="00617D42">
        <w:rPr>
          <w:rFonts w:ascii="Times New Roman" w:hAnsi="Times New Roman" w:cs="Traditional Arabic" w:hint="cs"/>
          <w:sz w:val="28"/>
          <w:szCs w:val="28"/>
          <w:rtl/>
          <w:lang w:bidi="fa-IR"/>
        </w:rPr>
        <w:t>﴾</w:t>
      </w:r>
      <w:r w:rsidRPr="00617D42">
        <w:rPr>
          <w:rStyle w:val="Char5"/>
          <w:rFonts w:hint="cs"/>
          <w:rtl/>
        </w:rPr>
        <w:t xml:space="preserve"> عمل به قرآن کریم و سنت پیامبر اکرم</w:t>
      </w:r>
      <w:r w:rsidR="006245EA">
        <w:rPr>
          <w:rStyle w:val="Char5"/>
          <w:rFonts w:hint="cs"/>
          <w:rtl/>
        </w:rPr>
        <w:t xml:space="preserve"> </w:t>
      </w:r>
      <w:r w:rsidR="00FC3F82">
        <w:rPr>
          <w:rStyle w:val="Char5"/>
          <w:rFonts w:cs="CTraditional Arabic" w:hint="cs"/>
          <w:rtl/>
        </w:rPr>
        <w:t>ج</w:t>
      </w:r>
      <w:r w:rsidRPr="00617D42">
        <w:rPr>
          <w:rStyle w:val="Char5"/>
          <w:rFonts w:hint="cs"/>
          <w:rtl/>
        </w:rPr>
        <w:t xml:space="preserve"> است. کسی که حلال آن دو را حلال و حرام آن‌ها را حرام بداند، خوشبخت و اگر نه زیانکار خواهد بود. </w:t>
      </w:r>
    </w:p>
    <w:p w:rsidR="006B6EFD" w:rsidRPr="00617D42" w:rsidRDefault="006B6EFD" w:rsidP="00617D42">
      <w:pPr>
        <w:pStyle w:val="StyleComplexBLotus12ptJustifiedFirstline05cmCharCharCharCharCharCharCharCharCharCharCharCharCharChar"/>
        <w:spacing w:line="240" w:lineRule="auto"/>
        <w:rPr>
          <w:rStyle w:val="Char5"/>
          <w:rtl/>
        </w:rPr>
      </w:pPr>
      <w:r w:rsidRPr="00617D42">
        <w:rPr>
          <w:rStyle w:val="Char5"/>
          <w:rFonts w:hint="cs"/>
          <w:rtl/>
        </w:rPr>
        <w:t>بزرگ</w:t>
      </w:r>
      <w:r w:rsidR="008F51E6" w:rsidRPr="00617D42">
        <w:rPr>
          <w:rStyle w:val="Char5"/>
          <w:rFonts w:hint="eastAsia"/>
          <w:rtl/>
        </w:rPr>
        <w:t>‌</w:t>
      </w:r>
      <w:r w:rsidRPr="00617D42">
        <w:rPr>
          <w:rStyle w:val="Char5"/>
          <w:rFonts w:hint="cs"/>
          <w:rtl/>
        </w:rPr>
        <w:t xml:space="preserve">ترین دست آویز ابلیس برای گمراهی انسان‌ها و دور کردن آن‌ها از راه خدا استفاده کرده از موسیقی و آواز خوانی می‌باشد. موسیقی و آواز خوانی که ابلیس سوگند یاد کرده که از آن‌ها به حیث بزرگترین وسیله و ابزار برای گمراهی انسان‌ها استفاده خواهد کرد. چنانکه تفصیل آن‌ها بعدا خواهد آمد. </w:t>
      </w:r>
    </w:p>
    <w:p w:rsidR="006B6EFD" w:rsidRPr="00617D42" w:rsidRDefault="006B6EFD" w:rsidP="00617D42">
      <w:pPr>
        <w:pStyle w:val="StyleComplexBLotus12ptJustifiedFirstline05cmCharCharCharCharCharCharCharCharCharCharCharCharCharChar"/>
        <w:spacing w:line="240" w:lineRule="auto"/>
        <w:rPr>
          <w:rStyle w:val="Char5"/>
          <w:rtl/>
        </w:rPr>
      </w:pPr>
      <w:r w:rsidRPr="00617D42">
        <w:rPr>
          <w:rStyle w:val="Char5"/>
          <w:rFonts w:hint="cs"/>
          <w:rtl/>
        </w:rPr>
        <w:t>پس ساز و آواز بزرگ</w:t>
      </w:r>
      <w:r w:rsidR="00FC3F82">
        <w:rPr>
          <w:rStyle w:val="Char5"/>
          <w:rFonts w:hint="eastAsia"/>
        </w:rPr>
        <w:t>‌</w:t>
      </w:r>
      <w:r w:rsidRPr="00617D42">
        <w:rPr>
          <w:rStyle w:val="Char5"/>
          <w:rFonts w:hint="cs"/>
          <w:rtl/>
        </w:rPr>
        <w:t>ترین سبب از اسباب و عوامل رو گردانی از شنیدن کلام الهی است، و کسی که با چنین عمل نادرست و نامشروعی آلوده باشد، هرگز نمی‌تواند پیرو کتاب الله و سنت رسول الله</w:t>
      </w:r>
      <w:r w:rsidR="006245EA">
        <w:rPr>
          <w:rStyle w:val="Char5"/>
          <w:rFonts w:hint="cs"/>
          <w:rtl/>
        </w:rPr>
        <w:t xml:space="preserve"> </w:t>
      </w:r>
      <w:r w:rsidR="00FC3F82" w:rsidRPr="00FC3F82">
        <w:rPr>
          <w:rStyle w:val="Char5"/>
          <w:rFonts w:cs="CTraditional Arabic" w:hint="cs"/>
          <w:rtl/>
        </w:rPr>
        <w:t xml:space="preserve">ج </w:t>
      </w:r>
      <w:r w:rsidRPr="00617D42">
        <w:rPr>
          <w:rStyle w:val="Char5"/>
          <w:rFonts w:hint="cs"/>
          <w:rtl/>
        </w:rPr>
        <w:t xml:space="preserve">گردد. </w:t>
      </w:r>
    </w:p>
    <w:p w:rsidR="006B6EFD" w:rsidRPr="00617D42" w:rsidRDefault="006B6EFD" w:rsidP="00617D42">
      <w:pPr>
        <w:pStyle w:val="StyleComplexBLotus12ptJustifiedFirstline05cmCharCharCharCharCharCharCharCharCharCharCharCharCharChar"/>
        <w:spacing w:line="240" w:lineRule="auto"/>
        <w:rPr>
          <w:rStyle w:val="Char5"/>
          <w:rtl/>
        </w:rPr>
      </w:pPr>
      <w:r w:rsidRPr="00617D42">
        <w:rPr>
          <w:rStyle w:val="Char5"/>
          <w:rFonts w:hint="cs"/>
          <w:rtl/>
        </w:rPr>
        <w:t xml:space="preserve">ساز و آواز (موسیقی و سرود) ایمان را از دل‌های می‌رباید و هنگامی که دل از ایمان تهی گشت آن وقت تمام اجزاء و جوارح بدن از پیروی اوامر و نواهی الهی دست می‌کشند و قلب، خالی از ایمان و به قرارگاه خشم پروردگار تبدیل می‌شود و بر ذکر و یاد خداوند، زبان سنگینی می‌نماید و اگر چنانچه گاهی اتفاق بیفتد که بنده، خدا را یاد کند این یاد از جهتی کم و نادر و به اعتبار دیگر، دل با زبان موافق نخواهد بود. </w:t>
      </w:r>
    </w:p>
    <w:p w:rsidR="006B6EFD" w:rsidRPr="00617D42" w:rsidRDefault="006B6EFD" w:rsidP="00617D42">
      <w:pPr>
        <w:pStyle w:val="StyleComplexBLotus12ptJustifiedFirstline05cmCharCharCharCharCharCharCharCharCharCharCharCharCharChar"/>
        <w:spacing w:line="240" w:lineRule="auto"/>
        <w:rPr>
          <w:rStyle w:val="Char5"/>
          <w:rtl/>
        </w:rPr>
      </w:pPr>
      <w:r w:rsidRPr="00617D42">
        <w:rPr>
          <w:rStyle w:val="Char5"/>
          <w:rFonts w:hint="cs"/>
          <w:rtl/>
        </w:rPr>
        <w:t xml:space="preserve">موسیقی و ساز آواز راه را برای نفوذ شیطان بر انسان باز، و وی را از عمل کردن به اوامر الهی منع می‌کند. </w:t>
      </w:r>
    </w:p>
    <w:p w:rsidR="006B6EFD" w:rsidRPr="00617D42" w:rsidRDefault="006B6EFD" w:rsidP="00617D42">
      <w:pPr>
        <w:pStyle w:val="StyleComplexBLotus12ptJustifiedFirstline05cmCharCharCharCharCharCharCharCharCharCharCharCharCharChar"/>
        <w:spacing w:line="240" w:lineRule="auto"/>
        <w:rPr>
          <w:rStyle w:val="Char5"/>
          <w:rtl/>
        </w:rPr>
      </w:pPr>
      <w:r w:rsidRPr="00617D42">
        <w:rPr>
          <w:rStyle w:val="Char5"/>
          <w:rFonts w:hint="cs"/>
          <w:rtl/>
        </w:rPr>
        <w:t>هنگامی که شیطان زمام اختیار انسان را به دست گرفت، روح و جسم وی را به مثاب</w:t>
      </w:r>
      <w:r w:rsidR="00617D42" w:rsidRPr="00617D42">
        <w:rPr>
          <w:rStyle w:val="Char5"/>
          <w:rFonts w:hint="cs"/>
          <w:rtl/>
        </w:rPr>
        <w:t>ه</w:t>
      </w:r>
      <w:r w:rsidRPr="00617D42">
        <w:rPr>
          <w:rStyle w:val="Char5"/>
          <w:rFonts w:hint="cs"/>
          <w:rtl/>
        </w:rPr>
        <w:t xml:space="preserve"> آشیان</w:t>
      </w:r>
      <w:r w:rsidR="00617D42" w:rsidRPr="00617D42">
        <w:rPr>
          <w:rStyle w:val="Char5"/>
          <w:rFonts w:hint="cs"/>
          <w:rtl/>
        </w:rPr>
        <w:t>ه</w:t>
      </w:r>
      <w:r w:rsidRPr="00617D42">
        <w:rPr>
          <w:rStyle w:val="Char5"/>
          <w:rFonts w:hint="cs"/>
          <w:rtl/>
        </w:rPr>
        <w:t xml:space="preserve"> فساد و گناه در می‌آورد، زیرا موسیقی از افشاندن فساد و تحریک خواهش‌های نفسانی مضائقه نمی‌کند. </w:t>
      </w:r>
    </w:p>
    <w:p w:rsidR="006B6EFD" w:rsidRPr="00617D42" w:rsidRDefault="006B6EFD" w:rsidP="00617D42">
      <w:pPr>
        <w:pStyle w:val="StyleComplexBLotus12ptJustifiedFirstline05cmCharCharCharCharCharCharCharCharCharCharCharCharCharChar"/>
        <w:spacing w:line="240" w:lineRule="auto"/>
        <w:rPr>
          <w:rStyle w:val="Char5"/>
          <w:rtl/>
        </w:rPr>
      </w:pPr>
      <w:r w:rsidRPr="00617D42">
        <w:rPr>
          <w:rStyle w:val="Char5"/>
          <w:rFonts w:hint="cs"/>
          <w:rtl/>
        </w:rPr>
        <w:t>موسیقی و آواز خوانی قطب مخالف بزرگ</w:t>
      </w:r>
      <w:r w:rsidR="00FC3F82">
        <w:rPr>
          <w:rStyle w:val="Char5"/>
          <w:rFonts w:hint="eastAsia"/>
        </w:rPr>
        <w:t>‌</w:t>
      </w:r>
      <w:r w:rsidRPr="00617D42">
        <w:rPr>
          <w:rStyle w:val="Char5"/>
          <w:rFonts w:hint="cs"/>
          <w:rtl/>
        </w:rPr>
        <w:t>ترین عبادت‌ها که خداوند انسان‌ها را به ادای آن دستور داده است قرار می‌گیرد که، عبارتست از نماز؛ زیرا طبیعت نماز چنان است که انسان را از بی‌حیائی و منکرات باز می‌دارد. اما موسیقی تحریک دهند</w:t>
      </w:r>
      <w:r w:rsidR="00617D42" w:rsidRPr="00617D42">
        <w:rPr>
          <w:rStyle w:val="Char5"/>
          <w:rFonts w:hint="cs"/>
          <w:rtl/>
        </w:rPr>
        <w:t>ه</w:t>
      </w:r>
      <w:r w:rsidRPr="00617D42">
        <w:rPr>
          <w:rStyle w:val="Char5"/>
          <w:rFonts w:hint="cs"/>
          <w:rtl/>
        </w:rPr>
        <w:t xml:space="preserve"> این دو عنصر فساد می‌باشد و کسی که با این طرز تفکر و عقیده مخالفت می‌ورزد در حقیقت خویشتن را فریب می‌دهد و اگر ما (مؤلف) در این مورد به تفصیل صحبت کنیم سخن طولانی می‌شود و گنجایش آن در این رسال</w:t>
      </w:r>
      <w:r w:rsidR="00617D42" w:rsidRPr="00617D42">
        <w:rPr>
          <w:rStyle w:val="Char5"/>
          <w:rFonts w:hint="cs"/>
          <w:rtl/>
        </w:rPr>
        <w:t>ه</w:t>
      </w:r>
      <w:r w:rsidRPr="00617D42">
        <w:rPr>
          <w:rStyle w:val="Char5"/>
          <w:rFonts w:hint="cs"/>
          <w:rtl/>
        </w:rPr>
        <w:t xml:space="preserve"> کوچک نمی‌باشد پس آنچه را که مختصراً ذکر می‌نماییم ان شاء الله برای ادای مطلب کافی خواهد بود. </w:t>
      </w:r>
    </w:p>
    <w:p w:rsidR="006B6EFD" w:rsidRPr="00617D42" w:rsidRDefault="006B6EFD" w:rsidP="00617D42">
      <w:pPr>
        <w:pStyle w:val="StyleComplexBLotus12ptJustifiedFirstline05cmCharCharCharCharCharCharCharCharCharCharCharCharCharChar"/>
        <w:spacing w:line="240" w:lineRule="auto"/>
        <w:rPr>
          <w:rStyle w:val="Char5"/>
          <w:rtl/>
        </w:rPr>
      </w:pPr>
      <w:r w:rsidRPr="00617D42">
        <w:rPr>
          <w:rStyle w:val="Char5"/>
          <w:rFonts w:hint="cs"/>
          <w:rtl/>
        </w:rPr>
        <w:t xml:space="preserve">برادر و خواهر مسلمانم! </w:t>
      </w:r>
    </w:p>
    <w:p w:rsidR="006B6EFD" w:rsidRPr="00617D42" w:rsidRDefault="006B6EFD" w:rsidP="00617D42">
      <w:pPr>
        <w:pStyle w:val="StyleComplexBLotus12ptJustifiedFirstline05cmCharCharCharCharCharCharCharCharCharCharCharCharCharChar"/>
        <w:spacing w:line="240" w:lineRule="auto"/>
        <w:rPr>
          <w:rStyle w:val="Char5"/>
          <w:rtl/>
        </w:rPr>
      </w:pPr>
      <w:r w:rsidRPr="00617D42">
        <w:rPr>
          <w:rStyle w:val="Char5"/>
          <w:rFonts w:hint="cs"/>
          <w:rtl/>
        </w:rPr>
        <w:t>باید بدانی که وقتی دشمن خدا یعنی ابلیس، سوگند یاد می</w:t>
      </w:r>
      <w:r w:rsidRPr="00617D42">
        <w:rPr>
          <w:rStyle w:val="Char5"/>
          <w:rFonts w:hint="eastAsia"/>
          <w:rtl/>
        </w:rPr>
        <w:t>‌</w:t>
      </w:r>
      <w:r w:rsidRPr="00617D42">
        <w:rPr>
          <w:rStyle w:val="Char5"/>
          <w:rFonts w:hint="cs"/>
          <w:rtl/>
        </w:rPr>
        <w:t xml:space="preserve">کند که بر بندگان خدا مسلط و سیطره خواهد یافت و آن‌ها را گمراه خواهد کرد و خداوند نیز در پاسخ او فرمودند: «هر چه خواهی بکن و دریغ مدار و انس و جن را به گمراهی بکشان عاقبت تو و پیروانت آتش دوزخ می‌باشد و کسی که اوامر و نواهی خداوند را به جا آورد البته در جنت مقیم خواهد بود». </w:t>
      </w:r>
    </w:p>
    <w:p w:rsidR="006B6EFD" w:rsidRPr="00617D42" w:rsidRDefault="006B6EFD" w:rsidP="00617D42">
      <w:pPr>
        <w:pStyle w:val="StyleComplexBLotus12ptJustifiedFirstline05cmCharCharCharCharCharCharCharCharCharCharCharCharCharChar"/>
        <w:spacing w:line="240" w:lineRule="auto"/>
        <w:rPr>
          <w:rStyle w:val="Char5"/>
          <w:rtl/>
        </w:rPr>
      </w:pPr>
      <w:r w:rsidRPr="00617D42">
        <w:rPr>
          <w:rStyle w:val="Char5"/>
          <w:rFonts w:hint="cs"/>
          <w:rtl/>
        </w:rPr>
        <w:t xml:space="preserve">امروزه مشاهده می‌کنیم که ابلیس از یهود و نصاری و دستیارانشان لشکری تعبیه کرده و تلاش می‌ورزند تا موسیقی و آواز خوانی را در صفوف مسلمانان راه بدهند؛ زیرا آن‌ها نتیجه گرفته‌اند که این دو عامل بزرگ از همه چیز بیشتر می‌توانند عقل و هوش ملت‌های مسلمان را بربایند و آن‌ها را به بی‌راهه بکشانند و نگذارند این ملت‌ها برای تعیین سرنوشت خود بیندیشند، بنابراین دنباله‌رو دیگران شده و با هر صدایی کنار آمده و دیگران را نیز از خداوند متعال دور می‌گردانند. </w:t>
      </w:r>
    </w:p>
    <w:p w:rsidR="006B6EFD" w:rsidRPr="00617D42" w:rsidRDefault="006B6EFD" w:rsidP="00617D42">
      <w:pPr>
        <w:pStyle w:val="StyleComplexBLotus12ptJustifiedFirstline05cmCharCharCharCharCharCharCharCharCharCharCharCharCharChar"/>
        <w:spacing w:line="240" w:lineRule="auto"/>
        <w:rPr>
          <w:rStyle w:val="Char5"/>
          <w:rtl/>
        </w:rPr>
      </w:pPr>
      <w:r w:rsidRPr="00617D42">
        <w:rPr>
          <w:rStyle w:val="Char5"/>
          <w:rFonts w:hint="cs"/>
          <w:rtl/>
        </w:rPr>
        <w:t>موسیقی و آواز خوانی بیش از بیانیه‌های آتشین در نفس‌ها اثر می‌گذارد و خطابه‌ها و پروژه‌های علمی و کتاب‌های چاپی هرگز نمی‌توانند در روح و روان انسان‌ها بمانند ساز و آواز اثر ناگوار بگذارند. نغمه سرایی و ساز و آواز همیشه در اندیشه‌های شنوندگان خود تأثیرات منفی وارد کرده است و الفاظ و کلمات این آوازها انسان را از اندیشیدن طبیعی‌اش باز داشته است و به مرور زمان و گذشت قرن‌ها این مفاسد اجتماعی به شکل یک عقیده مستحکم دینی در آمده است در حالی که اگر ما این عبارات و کلمات را بررسی و شرح نماییم، به این نتیجه می‌رسیم که این الفاظ ناروا و دور از عفت زبان و قلم و بیانگر عقاید باطله است تا جایی که عام</w:t>
      </w:r>
      <w:r w:rsidR="00617D42" w:rsidRPr="00617D42">
        <w:rPr>
          <w:rStyle w:val="Char5"/>
          <w:rFonts w:hint="cs"/>
          <w:rtl/>
        </w:rPr>
        <w:t>ه</w:t>
      </w:r>
      <w:r w:rsidRPr="00617D42">
        <w:rPr>
          <w:rStyle w:val="Char5"/>
          <w:rFonts w:hint="cs"/>
          <w:rtl/>
        </w:rPr>
        <w:t xml:space="preserve"> مردم آن را نپذیرفته و مردود می‌شمارند چه رسد به اشخاص حقیقت جو و واقع بین. اما هنگامی که این الفاظ و کلمات به شکل آهنگ در می‌آیند، عقل‌های شنوندگان خود را می‌ربایند و مورد پذیرش واقع شده و خود آن‌ها را زمزمه می‌کند و مورد بحث و مناقشه قرار نمی‌دهد و به حرمت آن نیز توجهی نمی‌کند. </w:t>
      </w:r>
    </w:p>
    <w:p w:rsidR="006B6EFD" w:rsidRPr="00617D42" w:rsidRDefault="006B6EFD" w:rsidP="00617D42">
      <w:pPr>
        <w:pStyle w:val="StyleComplexBLotus12ptJustifiedFirstline05cmCharCharCharCharCharCharCharCharCharCharCharCharCharChar"/>
        <w:spacing w:line="240" w:lineRule="auto"/>
        <w:rPr>
          <w:rStyle w:val="Char5"/>
          <w:rtl/>
        </w:rPr>
      </w:pPr>
      <w:r w:rsidRPr="00617D42">
        <w:rPr>
          <w:rStyle w:val="Char5"/>
          <w:rFonts w:hint="cs"/>
          <w:rtl/>
        </w:rPr>
        <w:t>چون موسیقی و آواز خوانی خطرات بزرگی را در سیطر</w:t>
      </w:r>
      <w:r w:rsidR="008F51E6" w:rsidRPr="00617D42">
        <w:rPr>
          <w:rStyle w:val="Char5"/>
          <w:rFonts w:hint="cs"/>
          <w:rtl/>
        </w:rPr>
        <w:t>ه</w:t>
      </w:r>
      <w:r w:rsidRPr="00617D42">
        <w:rPr>
          <w:rStyle w:val="Char5"/>
          <w:rFonts w:hint="cs"/>
          <w:rtl/>
        </w:rPr>
        <w:t xml:space="preserve"> عقل انسا‌ها موجب می‌گردد، بنابراین ابلیس و سربازان یهود و نصرانی‌اش و کسانی که از آنان پیروی و تبعیت می‌نمایند از هر فرصتی استفاده کرده و در سراسر جهان وسایل ارتباطات جمعی و رسانه‌های گروهی را قبضه کرده و تعداد بی‌شماری از مردان و زنان سراینده و آهنگ سازان و مؤلفین عبارات و الفاظ را که تضاد و تصادم صریح با احکام اسلام دارد استخدام می‌کنند و آن‌ها را به تمام وسایل تشویق و به پول و شراب و ابزار جنسی مجهز می‌گردانند و ملت‌های مسلمان را در جهتی سوق می‌دهند که با اسلام کاملاً مخالف و در ضدیت قرار می‌گیرند. بسیاری از آوازها باعث شده که دختران جوان و عفیفه در آغوش گرگان درند</w:t>
      </w:r>
      <w:r w:rsidR="00617D42" w:rsidRPr="00617D42">
        <w:rPr>
          <w:rStyle w:val="Char5"/>
          <w:rFonts w:hint="cs"/>
          <w:rtl/>
        </w:rPr>
        <w:t>ه</w:t>
      </w:r>
      <w:r w:rsidRPr="00617D42">
        <w:rPr>
          <w:rStyle w:val="Char5"/>
          <w:rFonts w:hint="cs"/>
          <w:rtl/>
        </w:rPr>
        <w:t xml:space="preserve"> بشریت بیفتند. بسیاری از آوازها سبب و عامل نشر افکار بی‌دینی لائیکی هستند و بسیاری دیگر باعث و مسبب پخش و نشر نعره‌ها و شعارهای ملی گرایی و منطقه‌ایی شده است و به وحدت اسلامی صدمه زده‌اند و همچنین موارد بی‌شمار دیگر. </w:t>
      </w:r>
    </w:p>
    <w:p w:rsidR="006B6EFD" w:rsidRPr="00617D42" w:rsidRDefault="008F51E6" w:rsidP="00617D42">
      <w:pPr>
        <w:pStyle w:val="StyleComplexBLotus12ptJustifiedFirstline05cmCharCharCharCharCharCharCharCharCharCharCharCharCharChar"/>
        <w:spacing w:line="240" w:lineRule="auto"/>
        <w:rPr>
          <w:rStyle w:val="Char5"/>
          <w:rtl/>
        </w:rPr>
      </w:pPr>
      <w:r w:rsidRPr="00617D42">
        <w:rPr>
          <w:rStyle w:val="Char5"/>
          <w:rFonts w:hint="cs"/>
          <w:rtl/>
        </w:rPr>
        <w:t>برادر و خواهر مسلمانم!.</w:t>
      </w:r>
    </w:p>
    <w:p w:rsidR="006B6EFD" w:rsidRPr="00617D42" w:rsidRDefault="006B6EFD" w:rsidP="00617D42">
      <w:pPr>
        <w:pStyle w:val="StyleComplexBLotus12ptJustifiedFirstline05cmCharCharCharCharCharCharCharCharCharCharCharCharCharChar"/>
        <w:widowControl w:val="0"/>
        <w:spacing w:line="240" w:lineRule="auto"/>
        <w:rPr>
          <w:rStyle w:val="Char5"/>
          <w:rtl/>
        </w:rPr>
      </w:pPr>
      <w:r w:rsidRPr="00617D42">
        <w:rPr>
          <w:rStyle w:val="Char5"/>
          <w:rFonts w:hint="cs"/>
          <w:rtl/>
        </w:rPr>
        <w:t>اینک متوجه و مواظب باش که یهود از بکار گرفتن ساز و آواز در پروتوکول سیزدهم حکمای صهیون این طور پرده بر می‌دارد: وقتی ما عشرت‌کده‌های جدیدی بگشاییم ملت‌های مسلمان و مردم از اشتغال به سیاست دست بردار می‌شوند و همین سرگرمی‌ها را در عشرت کده‌ها، سیاست تلقی می‌نمایند و برای این که ما آن‌ها را از فعالیت‌های جدید باز داریم باید ایشان را به انواع و اقسام مختلف خوش گذرانی و بازی‌ها سرگرم نگهداریم. و باید هر چه زودتر در جراید و اخبار از مردم بخواهیم تا در اشتراک در مسابقات مختلف و در تمام برنامه‌ها از قبیل برنامه‌های سرگرمی و ورزشی و نظیر آن‌ها ثبت نام بعمل بیاورند و اشتراک کنند. این وسایل و ابزار سرگرمی باعث می‌گردد که توده‌ها سرگرم نگهداشته شوند و از علاقه‌مندی و تعقیب مسائلی که با ما اختلاف نظر و عقیده دارند صرف نظر نمایند. در این صورت ملت به صورت تدریجی استقلال و اعتماد به نفس خود را از دست داده. و از نعمت اندیشه محروم می‌ماند، آنگاه ما به شکل انحصاری تنها جامعه‌ای خواهیم بود که اهلیت خواهد داشت و اندیشه‌های جدیدی با برنامه خاص برای این ملت‌ها پیشکش خواهیم کرد</w:t>
      </w:r>
      <w:r w:rsidRPr="00C43461">
        <w:rPr>
          <w:rStyle w:val="Char5"/>
          <w:vertAlign w:val="superscript"/>
          <w:rtl/>
        </w:rPr>
        <w:footnoteReference w:id="1"/>
      </w:r>
      <w:r w:rsidR="008F51E6" w:rsidRPr="00617D42">
        <w:rPr>
          <w:rStyle w:val="Char5"/>
          <w:rFonts w:hint="cs"/>
          <w:rtl/>
        </w:rPr>
        <w:t>.</w:t>
      </w:r>
    </w:p>
    <w:p w:rsidR="006B6EFD" w:rsidRPr="00617D42" w:rsidRDefault="006B6EFD" w:rsidP="00617D42">
      <w:pPr>
        <w:pStyle w:val="StyleComplexBLotus12ptJustifiedFirstline05cmCharCharCharCharCharCharCharCharCharCharCharCharCharChar"/>
        <w:widowControl w:val="0"/>
        <w:spacing w:line="240" w:lineRule="auto"/>
        <w:rPr>
          <w:rStyle w:val="Char5"/>
          <w:rtl/>
        </w:rPr>
      </w:pPr>
      <w:r w:rsidRPr="00617D42">
        <w:rPr>
          <w:rStyle w:val="Char5"/>
          <w:rFonts w:hint="cs"/>
          <w:rtl/>
        </w:rPr>
        <w:t xml:space="preserve">و اما نصاری در اولین کنفرانس تبشیریان منعقده در قاهره به سال 1906 میلادی که ریاست آن را زویمر کشیش خبیث بر عهده داشت، مشکلات تبشیری خود را مورد بحث قرار داده و مهمترین موضوع مورد بحث این بود: </w:t>
      </w:r>
    </w:p>
    <w:p w:rsidR="006B6EFD" w:rsidRPr="00617D42" w:rsidRDefault="006B6EFD" w:rsidP="00617D42">
      <w:pPr>
        <w:pStyle w:val="StyleComplexBLotus12ptJustifiedFirstline05cmCharCharCharCharCharCharCharCharCharCharCharCharCharChar"/>
        <w:spacing w:line="240" w:lineRule="auto"/>
        <w:rPr>
          <w:rStyle w:val="Char5"/>
          <w:rtl/>
        </w:rPr>
      </w:pPr>
      <w:r w:rsidRPr="00617D42">
        <w:rPr>
          <w:rStyle w:val="Char5"/>
          <w:rFonts w:hint="cs"/>
          <w:rtl/>
        </w:rPr>
        <w:t xml:space="preserve">«مبشرین در کشورهای اسلامی با موانع و مشکلات بزرگی مواجه‌اند، و بعد از بحث و مباحثه فیصله به عمل آمد تا طرق و امکاناتی جستجو گردد تا بتوانند مسلمان را در وضعیت و موقعیتی قرار بدهند تا از افکار و اندیشه‌های دیگران تغذیه شوند و از اندیشه‌های اسلامی خود دور بمانند». </w:t>
      </w:r>
    </w:p>
    <w:p w:rsidR="006B6EFD" w:rsidRPr="00617D42" w:rsidRDefault="006B6EFD" w:rsidP="00617D42">
      <w:pPr>
        <w:pStyle w:val="StyleComplexBLotus12ptJustifiedFirstline05cmCharCharCharCharCharCharCharCharCharCharCharCharCharChar"/>
        <w:spacing w:line="240" w:lineRule="auto"/>
        <w:rPr>
          <w:rStyle w:val="Char5"/>
          <w:rtl/>
        </w:rPr>
      </w:pPr>
      <w:r w:rsidRPr="00617D42">
        <w:rPr>
          <w:rStyle w:val="Char5"/>
          <w:rFonts w:hint="cs"/>
          <w:rtl/>
        </w:rPr>
        <w:t xml:space="preserve">در نتیجه تصویب شد که بزرگترین وسیله و عامل برای تأمین این هدف که تمام گروه‌هایی که برای مسیحی گردانیدن مسلمانان سعی و تلاش دارند و بدان متفق‌اند </w:t>
      </w:r>
      <w:r w:rsidRPr="00FC3F82">
        <w:rPr>
          <w:rStyle w:val="Char5"/>
          <w:rFonts w:hint="cs"/>
          <w:rtl/>
        </w:rPr>
        <w:t>باید</w:t>
      </w:r>
      <w:r w:rsidRPr="00617D42">
        <w:rPr>
          <w:rStyle w:val="Char5"/>
          <w:rFonts w:hint="cs"/>
          <w:rtl/>
        </w:rPr>
        <w:t xml:space="preserve"> در عمل بیایند. و همانطوری که در گزارش کنفرانس آمده است در رأس تمام برنامه‌های کنفرانس تعمیم و تعمیل موسیقی قرار دارد.</w:t>
      </w:r>
      <w:r w:rsidRPr="00C43461">
        <w:rPr>
          <w:rStyle w:val="Char5"/>
          <w:vertAlign w:val="superscript"/>
          <w:rtl/>
        </w:rPr>
        <w:footnoteReference w:id="2"/>
      </w:r>
      <w:r w:rsidRPr="00617D42">
        <w:rPr>
          <w:rStyle w:val="Char5"/>
          <w:rFonts w:hint="cs"/>
          <w:rtl/>
        </w:rPr>
        <w:t xml:space="preserve"> </w:t>
      </w:r>
    </w:p>
    <w:p w:rsidR="006B6EFD" w:rsidRPr="00617D42" w:rsidRDefault="006B6EFD" w:rsidP="00617D42">
      <w:pPr>
        <w:pStyle w:val="StyleComplexBLotus12ptJustifiedFirstline05cmCharCharCharCharCharCharCharCharCharCharCharCharCharChar"/>
        <w:spacing w:line="240" w:lineRule="auto"/>
        <w:rPr>
          <w:rStyle w:val="Char5"/>
          <w:rtl/>
        </w:rPr>
      </w:pPr>
      <w:r w:rsidRPr="00617D42">
        <w:rPr>
          <w:rStyle w:val="Char5"/>
          <w:rFonts w:hint="cs"/>
          <w:rtl/>
        </w:rPr>
        <w:t>دربار</w:t>
      </w:r>
      <w:r w:rsidR="00617D42" w:rsidRPr="00617D42">
        <w:rPr>
          <w:rStyle w:val="Char5"/>
          <w:rFonts w:hint="cs"/>
          <w:rtl/>
        </w:rPr>
        <w:t>ه</w:t>
      </w:r>
      <w:r w:rsidRPr="00617D42">
        <w:rPr>
          <w:rStyle w:val="Char5"/>
          <w:rFonts w:hint="cs"/>
          <w:rtl/>
        </w:rPr>
        <w:t xml:space="preserve"> هواداران و پیروان نصاری باید توضیح دهم که من در یکی از جراید خواندم که مصاحبه‌ای با رئیس سازمان موسیقی انجام گرفته شده بود و رئیس مجمع موسیقی در مصاحبه‌اش گفته بود: «مهمترین هدف سازمان موسیقی این است که موسیقی فراگیر شود و در هر گوشه و کنار دنیای عرب پخش و نشر گردد و جایی باقی نماند مگر این که موسیقی در آنجا راه یابد و ادخال موسیقی در برنام</w:t>
      </w:r>
      <w:r w:rsidR="00617D42" w:rsidRPr="00617D42">
        <w:rPr>
          <w:rStyle w:val="Char5"/>
          <w:rFonts w:hint="cs"/>
          <w:rtl/>
        </w:rPr>
        <w:t>ه</w:t>
      </w:r>
      <w:r w:rsidRPr="00617D42">
        <w:rPr>
          <w:rStyle w:val="Char5"/>
          <w:rFonts w:hint="cs"/>
          <w:rtl/>
        </w:rPr>
        <w:t xml:space="preserve"> درسی تمام مقاطع تحصیلی یک ضرورت حتمی و اجتناب ناپذیر پنداشته شود». </w:t>
      </w:r>
    </w:p>
    <w:p w:rsidR="006B6EFD" w:rsidRPr="00617D42" w:rsidRDefault="006B6EFD" w:rsidP="00617D42">
      <w:pPr>
        <w:pStyle w:val="StyleComplexBLotus12ptJustifiedFirstline05cmCharCharCharCharCharCharCharCharCharCharCharCharCharChar"/>
        <w:spacing w:line="240" w:lineRule="auto"/>
        <w:rPr>
          <w:rStyle w:val="Char5"/>
          <w:rtl/>
        </w:rPr>
      </w:pPr>
      <w:r w:rsidRPr="00617D42">
        <w:rPr>
          <w:rStyle w:val="Char5"/>
          <w:rFonts w:hint="cs"/>
          <w:rtl/>
        </w:rPr>
        <w:t xml:space="preserve">بر همین مبنا تصمیم برای تألیف و تنظیم این رساله اهتمام ورزیدم و تلاش کردم تا در آن احکام موسیقی و آواز را از دیدگاه کتاب الله و سنت رسول الله </w:t>
      </w:r>
      <w:r w:rsidR="00FC3F82" w:rsidRPr="00FC3F82">
        <w:rPr>
          <w:rStyle w:val="Char5"/>
          <w:rFonts w:cs="CTraditional Arabic" w:hint="cs"/>
          <w:rtl/>
        </w:rPr>
        <w:t xml:space="preserve">ج </w:t>
      </w:r>
      <w:r w:rsidRPr="00617D42">
        <w:rPr>
          <w:rStyle w:val="Char5"/>
          <w:rFonts w:hint="cs"/>
          <w:rtl/>
        </w:rPr>
        <w:t xml:space="preserve">و اقوال علمای ربانی و حقانی مورد بحث و رسیدگی قرار دهم تا هیچ مسلمانی فریب دشمنان اسلام را نخورد و تو برادر و خواهر گرامی نیز هوشیاری را از دست نداده و به دام فریب دشمن نیفتی و سعی و تلاش کنی تا عقل و دین خود را از دستبرد مفسدان و عبث کاران نجات دهی و دنباله رو دشمنان دین نباشی. </w:t>
      </w:r>
    </w:p>
    <w:p w:rsidR="006B6EFD" w:rsidRPr="00617D42" w:rsidRDefault="006B6EFD" w:rsidP="00617D42">
      <w:pPr>
        <w:pStyle w:val="StyleComplexBLotus12ptJustifiedFirstline05cmCharCharCharCharCharCharCharCharCharCharCharCharCharChar"/>
        <w:spacing w:line="240" w:lineRule="auto"/>
        <w:rPr>
          <w:rStyle w:val="Char5"/>
          <w:rtl/>
        </w:rPr>
      </w:pPr>
      <w:r w:rsidRPr="00617D42">
        <w:rPr>
          <w:rStyle w:val="Char5"/>
          <w:rFonts w:hint="cs"/>
          <w:rtl/>
        </w:rPr>
        <w:t xml:space="preserve">این رساله را در دو باب و یک خاتمه ترتیب و تنظیم نموده‌ام. </w:t>
      </w:r>
    </w:p>
    <w:p w:rsidR="006B6EFD" w:rsidRPr="00617D42" w:rsidRDefault="006B6EFD" w:rsidP="00617D42">
      <w:pPr>
        <w:pStyle w:val="StyleComplexBLotus12ptJustifiedFirstline05cmCharCharCharCharCharCharCharCharCharCharCharCharCharChar"/>
        <w:spacing w:line="240" w:lineRule="auto"/>
        <w:rPr>
          <w:rStyle w:val="Char5"/>
          <w:rtl/>
        </w:rPr>
      </w:pPr>
      <w:r w:rsidRPr="00617D42">
        <w:rPr>
          <w:rStyle w:val="Char5"/>
          <w:rFonts w:hint="cs"/>
          <w:rtl/>
        </w:rPr>
        <w:t xml:space="preserve">باب اول: آواز و انواع آن، که دو فصل دارد. </w:t>
      </w:r>
    </w:p>
    <w:p w:rsidR="006B6EFD" w:rsidRPr="00617D42" w:rsidRDefault="006B6EFD" w:rsidP="00617D42">
      <w:pPr>
        <w:pStyle w:val="StyleComplexBLotus12ptJustifiedFirstline05cmCharCharCharCharCharCharCharCharCharCharCharCharCharChar"/>
        <w:spacing w:line="240" w:lineRule="auto"/>
        <w:rPr>
          <w:rStyle w:val="Char5"/>
          <w:rtl/>
        </w:rPr>
      </w:pPr>
      <w:r w:rsidRPr="00617D42">
        <w:rPr>
          <w:rStyle w:val="Char5"/>
          <w:rFonts w:hint="cs"/>
          <w:rtl/>
        </w:rPr>
        <w:t xml:space="preserve">فصل اول: انواع و اقسام آواز و سرودهای جایز و مباح. </w:t>
      </w:r>
    </w:p>
    <w:p w:rsidR="006B6EFD" w:rsidRPr="00617D42" w:rsidRDefault="006B6EFD" w:rsidP="00617D42">
      <w:pPr>
        <w:pStyle w:val="StyleComplexBLotus12ptJustifiedFirstline05cmCharCharCharCharCharCharCharCharCharCharCharCharCharChar"/>
        <w:spacing w:line="240" w:lineRule="auto"/>
        <w:rPr>
          <w:rStyle w:val="Char5"/>
          <w:rtl/>
        </w:rPr>
      </w:pPr>
      <w:r w:rsidRPr="00617D42">
        <w:rPr>
          <w:rStyle w:val="Char5"/>
          <w:rFonts w:hint="cs"/>
          <w:rtl/>
        </w:rPr>
        <w:t xml:space="preserve">فصل دوم: انواع و اقسام سرودها و آوازهای حرام. </w:t>
      </w:r>
    </w:p>
    <w:p w:rsidR="006B6EFD" w:rsidRPr="00617D42" w:rsidRDefault="006B6EFD" w:rsidP="00617D42">
      <w:pPr>
        <w:pStyle w:val="StyleComplexBLotus12ptJustifiedFirstline05cmCharCharCharCharCharCharCharCharCharCharCharCharCharChar"/>
        <w:spacing w:line="240" w:lineRule="auto"/>
        <w:rPr>
          <w:rStyle w:val="Char5"/>
          <w:rtl/>
        </w:rPr>
      </w:pPr>
      <w:r w:rsidRPr="00617D42">
        <w:rPr>
          <w:rStyle w:val="Char5"/>
          <w:rFonts w:hint="cs"/>
          <w:rtl/>
        </w:rPr>
        <w:t xml:space="preserve">باب دوم نیز به بیان ادله و دلایل اختصاص دارد، که ساز و آواز را تحریم می‌کند و این باب دارای پنج فصل می‌باشد. </w:t>
      </w:r>
    </w:p>
    <w:p w:rsidR="006B6EFD" w:rsidRPr="00617D42" w:rsidRDefault="006B6EFD" w:rsidP="00617D42">
      <w:pPr>
        <w:pStyle w:val="StyleComplexBLotus12ptJustifiedFirstline05cmCharCharCharCharCharCharCharCharCharCharCharCharCharChar"/>
        <w:spacing w:line="240" w:lineRule="auto"/>
        <w:rPr>
          <w:rStyle w:val="Char5"/>
          <w:rtl/>
        </w:rPr>
      </w:pPr>
      <w:r w:rsidRPr="00617D42">
        <w:rPr>
          <w:rStyle w:val="Char5"/>
          <w:rFonts w:hint="cs"/>
          <w:rtl/>
        </w:rPr>
        <w:t xml:space="preserve">فصل اول: هدایت قرآن کریم در مورد تحریم ساز و آواز. </w:t>
      </w:r>
    </w:p>
    <w:p w:rsidR="006B6EFD" w:rsidRPr="00617D42" w:rsidRDefault="006B6EFD" w:rsidP="00617D42">
      <w:pPr>
        <w:pStyle w:val="StyleComplexBLotus12ptJustifiedFirstline05cmCharCharCharCharCharCharCharCharCharCharCharCharCharChar"/>
        <w:spacing w:line="240" w:lineRule="auto"/>
        <w:rPr>
          <w:rStyle w:val="Char5"/>
          <w:rtl/>
        </w:rPr>
      </w:pPr>
      <w:r w:rsidRPr="00617D42">
        <w:rPr>
          <w:rStyle w:val="Char5"/>
          <w:rFonts w:hint="cs"/>
          <w:rtl/>
        </w:rPr>
        <w:t>فصل دوم: در آیات و احادیث رسول اکرم</w:t>
      </w:r>
      <w:r w:rsidR="006245EA">
        <w:rPr>
          <w:rStyle w:val="Char5"/>
          <w:rFonts w:hint="cs"/>
          <w:rtl/>
        </w:rPr>
        <w:t xml:space="preserve"> </w:t>
      </w:r>
      <w:r w:rsidR="00FC3F82" w:rsidRPr="00FC3F82">
        <w:rPr>
          <w:rStyle w:val="Char5"/>
          <w:rFonts w:cs="CTraditional Arabic" w:hint="cs"/>
          <w:rtl/>
        </w:rPr>
        <w:t xml:space="preserve">ج </w:t>
      </w:r>
      <w:r w:rsidRPr="00617D42">
        <w:rPr>
          <w:rStyle w:val="Char5"/>
          <w:rFonts w:hint="cs"/>
          <w:rtl/>
        </w:rPr>
        <w:t xml:space="preserve">در این باره. </w:t>
      </w:r>
    </w:p>
    <w:p w:rsidR="006B6EFD" w:rsidRPr="00617D42" w:rsidRDefault="006B6EFD" w:rsidP="00617D42">
      <w:pPr>
        <w:pStyle w:val="StyleComplexBLotus12ptJustifiedFirstline05cmCharCharCharCharCharCharCharCharCharCharCharCharCharChar"/>
        <w:spacing w:line="240" w:lineRule="auto"/>
        <w:rPr>
          <w:rStyle w:val="Char5"/>
          <w:rtl/>
        </w:rPr>
      </w:pPr>
      <w:r w:rsidRPr="00617D42">
        <w:rPr>
          <w:rStyle w:val="Char5"/>
          <w:rFonts w:hint="cs"/>
          <w:rtl/>
        </w:rPr>
        <w:t xml:space="preserve">فصل سوم: آنچه از اصحاب و تابعین در تحریم موسیقی و آواز خوانی نقل شده است. </w:t>
      </w:r>
    </w:p>
    <w:p w:rsidR="006B6EFD" w:rsidRPr="00617D42" w:rsidRDefault="006B6EFD" w:rsidP="00617D42">
      <w:pPr>
        <w:pStyle w:val="StyleComplexBLotus12ptJustifiedFirstline05cmCharCharCharCharCharCharCharCharCharCharCharCharCharChar"/>
        <w:spacing w:line="240" w:lineRule="auto"/>
        <w:rPr>
          <w:rStyle w:val="Char5"/>
          <w:rtl/>
        </w:rPr>
      </w:pPr>
      <w:r w:rsidRPr="00617D42">
        <w:rPr>
          <w:rStyle w:val="Char5"/>
          <w:rFonts w:hint="cs"/>
          <w:rtl/>
        </w:rPr>
        <w:t xml:space="preserve">فصل چهارم: آراء و افکار مذاهب چهارگانه اهل سنت و جماعت در مورد تحریم ساز و آواز. </w:t>
      </w:r>
    </w:p>
    <w:p w:rsidR="006B6EFD" w:rsidRPr="00617D42" w:rsidRDefault="006B6EFD" w:rsidP="00617D42">
      <w:pPr>
        <w:pStyle w:val="StyleComplexBLotus12ptJustifiedFirstline05cmCharCharCharCharCharCharCharCharCharCharCharCharCharChar"/>
        <w:spacing w:line="240" w:lineRule="auto"/>
        <w:rPr>
          <w:rStyle w:val="Char5"/>
          <w:rtl/>
        </w:rPr>
      </w:pPr>
      <w:r w:rsidRPr="00617D42">
        <w:rPr>
          <w:rStyle w:val="Char5"/>
          <w:rFonts w:hint="cs"/>
          <w:rtl/>
        </w:rPr>
        <w:t xml:space="preserve">فصل پنجم: اثبات اینکه موسیقی به اجماع امت مسلمه حرام قرار داده شده است. </w:t>
      </w:r>
    </w:p>
    <w:p w:rsidR="006B6EFD" w:rsidRPr="00617D42" w:rsidRDefault="006B6EFD" w:rsidP="00617D42">
      <w:pPr>
        <w:pStyle w:val="StyleComplexBLotus12ptJustifiedFirstline05cmCharCharCharCharCharCharCharCharCharCharCharCharCharChar"/>
        <w:spacing w:line="240" w:lineRule="auto"/>
        <w:rPr>
          <w:rStyle w:val="Char5"/>
          <w:rtl/>
        </w:rPr>
      </w:pPr>
      <w:r w:rsidRPr="00617D42">
        <w:rPr>
          <w:rStyle w:val="Char5"/>
          <w:rFonts w:hint="cs"/>
          <w:rtl/>
        </w:rPr>
        <w:t xml:space="preserve">آنچه که در این رساله به چشم می‌خورد این است که، رساله در حجم بسیار کوچک تدوین شده که می‌توان آن را در جیب با خود حمل کرد و به آسانی آن را مطالعه نمود؛ زیرا همت‌ها کم شده و مردم نمی‌توانند کتاب‌های ضخیم را مطالعه کنند! به همین منظور این رساله به شکل بسیار بسیط ترتیب و تنظیم شده تا خواننده بدون برخورد با اشکالی بتوانند مطلب مورد نظر خود را در آن به آسانی دریابد. سبک و اسلوب نوشتاری بصورت ساده و آسان می‌باشد و احادیث مندرج در رساله، همه از احادیث صحیح‌اند، و از درج احادیث ضعیف پرهیز شده است. در این رساله به اثبات رسیده که موسیقی مسئله‌ای است که بر تحریم آن اجماع شده است. </w:t>
      </w:r>
    </w:p>
    <w:p w:rsidR="006B6EFD" w:rsidRPr="00617D42" w:rsidRDefault="006B6EFD" w:rsidP="00617D42">
      <w:pPr>
        <w:pStyle w:val="StyleComplexBLotus12ptJustifiedFirstline05cmCharCharCharCharCharCharCharCharCharCharCharCharCharChar"/>
        <w:spacing w:line="240" w:lineRule="auto"/>
        <w:rPr>
          <w:rStyle w:val="Char5"/>
          <w:rtl/>
        </w:rPr>
      </w:pPr>
      <w:r w:rsidRPr="00617D42">
        <w:rPr>
          <w:rStyle w:val="Char5"/>
          <w:rFonts w:hint="cs"/>
          <w:rtl/>
        </w:rPr>
        <w:t xml:space="preserve">در پایان از خداوند متعال مسئلت دارم تا ما را به راه راست و مستقیم راهنمایی کند؛ زیرا این هدایت به او اختصاص دارد و او بر تحقیق آن قادر است و بس. </w:t>
      </w:r>
    </w:p>
    <w:p w:rsidR="006B6EFD" w:rsidRPr="00617D42" w:rsidRDefault="006B6EFD" w:rsidP="006063D8">
      <w:pPr>
        <w:pStyle w:val="a9"/>
        <w:ind w:firstLine="0"/>
        <w:jc w:val="right"/>
        <w:rPr>
          <w:rStyle w:val="Char5"/>
          <w:rtl/>
        </w:rPr>
      </w:pPr>
      <w:r w:rsidRPr="006063D8">
        <w:rPr>
          <w:rFonts w:hint="cs"/>
          <w:rtl/>
        </w:rPr>
        <w:t>پایان تألیف: 7/12/1409</w:t>
      </w:r>
    </w:p>
    <w:p w:rsidR="006B6EFD" w:rsidRPr="006063D8" w:rsidRDefault="006B6EFD" w:rsidP="006063D8">
      <w:pPr>
        <w:pStyle w:val="a9"/>
        <w:ind w:firstLine="0"/>
        <w:jc w:val="right"/>
        <w:rPr>
          <w:rtl/>
        </w:rPr>
      </w:pPr>
      <w:r w:rsidRPr="006063D8">
        <w:rPr>
          <w:rFonts w:hint="cs"/>
          <w:rtl/>
        </w:rPr>
        <w:t>احمد بن</w:t>
      </w:r>
      <w:r w:rsidRPr="00617D42">
        <w:rPr>
          <w:rStyle w:val="Char5"/>
          <w:rFonts w:hint="cs"/>
          <w:rtl/>
        </w:rPr>
        <w:t xml:space="preserve"> </w:t>
      </w:r>
      <w:r w:rsidRPr="006063D8">
        <w:rPr>
          <w:rFonts w:hint="cs"/>
          <w:rtl/>
        </w:rPr>
        <w:t>عبدالعزیز حمدان</w:t>
      </w:r>
    </w:p>
    <w:p w:rsidR="006B6EFD" w:rsidRPr="00617D42" w:rsidRDefault="006B6EFD" w:rsidP="00617D42">
      <w:pPr>
        <w:ind w:firstLine="284"/>
        <w:jc w:val="both"/>
        <w:rPr>
          <w:rStyle w:val="Char5"/>
          <w:rtl/>
        </w:rPr>
        <w:sectPr w:rsidR="006B6EFD" w:rsidRPr="00617D42" w:rsidSect="00B5177C">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6B6EFD" w:rsidRPr="00617D42" w:rsidRDefault="006B6EFD" w:rsidP="006063D8">
      <w:pPr>
        <w:pStyle w:val="a0"/>
        <w:rPr>
          <w:rtl/>
        </w:rPr>
      </w:pPr>
      <w:bookmarkStart w:id="11" w:name="_Toc298606828"/>
      <w:bookmarkStart w:id="12" w:name="_Toc298770538"/>
      <w:bookmarkStart w:id="13" w:name="_Toc370737992"/>
      <w:bookmarkStart w:id="14" w:name="_Toc437439115"/>
      <w:r w:rsidRPr="006063D8">
        <w:rPr>
          <w:rFonts w:hint="cs"/>
          <w:rtl/>
        </w:rPr>
        <w:t>فصل</w:t>
      </w:r>
      <w:r w:rsidRPr="00617D42">
        <w:rPr>
          <w:rFonts w:hint="cs"/>
          <w:rtl/>
        </w:rPr>
        <w:t xml:space="preserve"> اول:</w:t>
      </w:r>
      <w:r w:rsidRPr="00617D42">
        <w:rPr>
          <w:rtl/>
        </w:rPr>
        <w:br/>
      </w:r>
      <w:r w:rsidRPr="00617D42">
        <w:rPr>
          <w:rFonts w:hint="cs"/>
          <w:rtl/>
        </w:rPr>
        <w:t xml:space="preserve">انواع </w:t>
      </w:r>
      <w:r w:rsidRPr="006063D8">
        <w:rPr>
          <w:rFonts w:hint="cs"/>
          <w:rtl/>
        </w:rPr>
        <w:t>آوازهای</w:t>
      </w:r>
      <w:r w:rsidRPr="00617D42">
        <w:rPr>
          <w:rFonts w:hint="cs"/>
          <w:rtl/>
        </w:rPr>
        <w:t xml:space="preserve"> جایز و مباح</w:t>
      </w:r>
      <w:bookmarkEnd w:id="11"/>
      <w:bookmarkEnd w:id="12"/>
      <w:bookmarkEnd w:id="13"/>
      <w:bookmarkEnd w:id="14"/>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تعریف آواز عبارتست از: تطریب</w:t>
      </w:r>
      <w:r w:rsidRPr="00C43461">
        <w:rPr>
          <w:rStyle w:val="Char5"/>
          <w:vertAlign w:val="superscript"/>
          <w:rtl/>
        </w:rPr>
        <w:footnoteReference w:id="3"/>
      </w:r>
      <w:r w:rsidRPr="00617D42">
        <w:rPr>
          <w:rStyle w:val="Char5"/>
          <w:rFonts w:hint="cs"/>
          <w:rtl/>
        </w:rPr>
        <w:t xml:space="preserve"> و ترنم</w:t>
      </w:r>
      <w:r w:rsidRPr="00C43461">
        <w:rPr>
          <w:rStyle w:val="Char5"/>
          <w:vertAlign w:val="superscript"/>
          <w:rtl/>
        </w:rPr>
        <w:footnoteReference w:id="4"/>
      </w:r>
      <w:r w:rsidRPr="00617D42">
        <w:rPr>
          <w:rStyle w:val="Char5"/>
          <w:rFonts w:hint="cs"/>
          <w:rtl/>
        </w:rPr>
        <w:t xml:space="preserve"> به شعر و نثر و غیره که با بلند کردن آواز و پی در پی آوردن آن می‌باشد، گاهی این طرب و ترنم با موسیقی همراه و یا بدون آن بوده و به تنهایی سروده می‌شود. </w:t>
      </w:r>
    </w:p>
    <w:p w:rsidR="006B6EFD" w:rsidRPr="00617D42" w:rsidRDefault="006B6EFD" w:rsidP="00617D42">
      <w:pPr>
        <w:pStyle w:val="a1"/>
        <w:rPr>
          <w:rtl/>
        </w:rPr>
      </w:pPr>
      <w:bookmarkStart w:id="15" w:name="_Toc298606829"/>
      <w:bookmarkStart w:id="16" w:name="_Toc298770539"/>
      <w:bookmarkStart w:id="17" w:name="_Toc370737993"/>
      <w:bookmarkStart w:id="18" w:name="_Toc437439116"/>
      <w:r w:rsidRPr="00617D42">
        <w:rPr>
          <w:rFonts w:hint="cs"/>
          <w:rtl/>
        </w:rPr>
        <w:t>تعریف موسیقی</w:t>
      </w:r>
      <w:bookmarkEnd w:id="15"/>
      <w:bookmarkEnd w:id="16"/>
      <w:bookmarkEnd w:id="17"/>
      <w:bookmarkEnd w:id="18"/>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این لفظ به آلات و ابزار طرب اطلاق می‌گردد مانند: عود</w:t>
      </w:r>
      <w:r w:rsidRPr="00C43461">
        <w:rPr>
          <w:rStyle w:val="Char5"/>
          <w:vertAlign w:val="superscript"/>
          <w:rtl/>
        </w:rPr>
        <w:footnoteReference w:id="5"/>
      </w:r>
      <w:r w:rsidRPr="00617D42">
        <w:rPr>
          <w:rStyle w:val="Char5"/>
          <w:rFonts w:hint="cs"/>
          <w:rtl/>
        </w:rPr>
        <w:t>، کمان</w:t>
      </w:r>
      <w:r w:rsidRPr="00C43461">
        <w:rPr>
          <w:rStyle w:val="Char5"/>
          <w:vertAlign w:val="superscript"/>
          <w:rtl/>
        </w:rPr>
        <w:footnoteReference w:id="6"/>
      </w:r>
      <w:r w:rsidRPr="00617D42">
        <w:rPr>
          <w:rStyle w:val="Char5"/>
          <w:rFonts w:hint="cs"/>
          <w:rtl/>
        </w:rPr>
        <w:t>، طبل</w:t>
      </w:r>
      <w:r w:rsidRPr="00C43461">
        <w:rPr>
          <w:rStyle w:val="Char5"/>
          <w:vertAlign w:val="superscript"/>
          <w:rtl/>
        </w:rPr>
        <w:footnoteReference w:id="7"/>
      </w:r>
      <w:r w:rsidRPr="00617D42">
        <w:rPr>
          <w:rStyle w:val="Char5"/>
          <w:rFonts w:hint="cs"/>
          <w:rtl/>
        </w:rPr>
        <w:t>، مزمار</w:t>
      </w:r>
      <w:r w:rsidRPr="00C43461">
        <w:rPr>
          <w:rStyle w:val="Char5"/>
          <w:vertAlign w:val="superscript"/>
          <w:rtl/>
        </w:rPr>
        <w:footnoteReference w:id="8"/>
      </w:r>
      <w:r w:rsidRPr="00617D42">
        <w:rPr>
          <w:rStyle w:val="Char5"/>
          <w:rFonts w:hint="cs"/>
          <w:rtl/>
        </w:rPr>
        <w:t xml:space="preserve"> و غیره و همچنین موسیقی یک لفظ یونانی قدیم است. از این گفته‌ها می‌توان نتیجه گرفت که موسیقی چیزی دیگر و آواز و سرود چیزی دیگر است و با هم متفاوت‌اند و موسیقی مستلزم آواز نیست و لازم نیست که در هر جا، سازی باشد و آوازی نیز موجود گردد؛ زیرا تنها طرب و ترنم با بلند کردن آواز و پی‌درپی آوردن آن، آواز خوانی است خواه با موسیقی همراه گردد و یا بدون آن. </w:t>
      </w:r>
    </w:p>
    <w:p w:rsidR="006B6EFD" w:rsidRPr="00617D42" w:rsidRDefault="008F51E6"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برادر و خواهر مسلمانم!</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 xml:space="preserve">هنگامی که به این واقعیت پی بردی پس نیک بدان که مقصود و هدف ما از انواع آواز جایز و مباح، به مجرد بلند کردن آواز و توالی آن با طرب و ترنم همراه است بدون این که با موسیقی و ساز همراه گردد. آواز مباح نیز به چند نوع بوده و طبق تحقیقات به عمل آمده، شرایط جایز آن توضیح داده می‌شود. </w:t>
      </w:r>
    </w:p>
    <w:p w:rsidR="006B6EFD" w:rsidRPr="00617D42" w:rsidRDefault="006B6EFD" w:rsidP="001F3146">
      <w:pPr>
        <w:pStyle w:val="a1"/>
        <w:rPr>
          <w:rtl/>
        </w:rPr>
      </w:pPr>
      <w:bookmarkStart w:id="19" w:name="_Toc298606830"/>
      <w:bookmarkStart w:id="20" w:name="_Toc298770540"/>
      <w:bookmarkStart w:id="21" w:name="_Toc370737994"/>
      <w:bookmarkStart w:id="22" w:name="_Toc437439117"/>
      <w:r w:rsidRPr="00617D42">
        <w:rPr>
          <w:rFonts w:hint="cs"/>
          <w:rtl/>
        </w:rPr>
        <w:t xml:space="preserve">انواع </w:t>
      </w:r>
      <w:r w:rsidRPr="001F3146">
        <w:rPr>
          <w:rFonts w:hint="cs"/>
          <w:rtl/>
        </w:rPr>
        <w:t>آوازهای</w:t>
      </w:r>
      <w:r w:rsidRPr="00617D42">
        <w:rPr>
          <w:rFonts w:hint="cs"/>
          <w:rtl/>
        </w:rPr>
        <w:t xml:space="preserve"> مباح</w:t>
      </w:r>
      <w:bookmarkEnd w:id="19"/>
      <w:bookmarkEnd w:id="20"/>
      <w:bookmarkEnd w:id="21"/>
      <w:bookmarkEnd w:id="22"/>
      <w:r w:rsidRPr="00617D42">
        <w:rPr>
          <w:rFonts w:hint="cs"/>
          <w:rtl/>
        </w:rPr>
        <w:t xml:space="preserve"> </w:t>
      </w:r>
    </w:p>
    <w:p w:rsidR="006B6EFD" w:rsidRDefault="006B6EFD" w:rsidP="001F3146">
      <w:pPr>
        <w:pStyle w:val="StyleComplexBLotus12ptJustifiedFirstline05cmCharCharCharCharCharCharCharCharCharCharCharCharCharChar"/>
        <w:numPr>
          <w:ilvl w:val="0"/>
          <w:numId w:val="25"/>
        </w:numPr>
        <w:spacing w:line="240" w:lineRule="auto"/>
        <w:ind w:left="641" w:hanging="357"/>
        <w:contextualSpacing/>
        <w:rPr>
          <w:rStyle w:val="Char5"/>
        </w:rPr>
      </w:pPr>
      <w:r w:rsidRPr="00617D42">
        <w:rPr>
          <w:rStyle w:val="Char5"/>
          <w:rFonts w:hint="cs"/>
          <w:rtl/>
        </w:rPr>
        <w:t>حدا الابل</w:t>
      </w:r>
      <w:r w:rsidRPr="00C43461">
        <w:rPr>
          <w:rStyle w:val="Char5"/>
          <w:vertAlign w:val="superscript"/>
          <w:rtl/>
        </w:rPr>
        <w:footnoteReference w:id="9"/>
      </w:r>
      <w:r w:rsidRPr="00617D42">
        <w:rPr>
          <w:rStyle w:val="Char5"/>
          <w:rFonts w:hint="cs"/>
          <w:rtl/>
        </w:rPr>
        <w:t>. نوعی از آواز است که اعراب از آن استفاده می‌کردند تا راه بر آن‌ها کوتاه معلوم شود و خود را با نشاط نگهدارند و شتران را با خواندن آن به شور و وجد در بیاورند تا به سفر خود سرعت ببخشند.</w:t>
      </w:r>
      <w:r w:rsidRPr="00C43461">
        <w:rPr>
          <w:rStyle w:val="Char5"/>
          <w:vertAlign w:val="superscript"/>
          <w:rtl/>
        </w:rPr>
        <w:footnoteReference w:id="10"/>
      </w:r>
      <w:r w:rsidRPr="00617D42">
        <w:rPr>
          <w:rStyle w:val="Char5"/>
          <w:rFonts w:hint="cs"/>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1F3146" w:rsidTr="001F3146">
        <w:trPr>
          <w:trHeight w:val="432"/>
        </w:trPr>
        <w:tc>
          <w:tcPr>
            <w:tcW w:w="3083" w:type="dxa"/>
          </w:tcPr>
          <w:p w:rsidR="001F3146" w:rsidRPr="001F3146" w:rsidRDefault="001F3146" w:rsidP="001F3146">
            <w:pPr>
              <w:pStyle w:val="StyleComplexBLotus12ptJustifiedFirstline05cmCharCharCharCharCharCharCharCharCharCharCharCharCharChar"/>
              <w:spacing w:line="240" w:lineRule="auto"/>
              <w:ind w:firstLine="0"/>
              <w:contextualSpacing/>
              <w:jc w:val="lowKashida"/>
              <w:rPr>
                <w:sz w:val="2"/>
                <w:szCs w:val="2"/>
                <w:rtl/>
                <w:lang w:bidi="fa-IR"/>
              </w:rPr>
            </w:pPr>
            <w:r w:rsidRPr="001F3146">
              <w:rPr>
                <w:rStyle w:val="Char1"/>
                <w:rFonts w:hint="cs"/>
                <w:rtl/>
              </w:rPr>
              <w:t>اللهم لو لا انت ما اهتدينا</w:t>
            </w:r>
            <w:r>
              <w:rPr>
                <w:lang w:bidi="fa-IR"/>
              </w:rPr>
              <w:br/>
            </w:r>
          </w:p>
        </w:tc>
        <w:tc>
          <w:tcPr>
            <w:tcW w:w="284" w:type="dxa"/>
          </w:tcPr>
          <w:p w:rsidR="001F3146" w:rsidRDefault="001F3146" w:rsidP="001F3146">
            <w:pPr>
              <w:pStyle w:val="StyleComplexBLotus12ptJustifiedFirstline05cmCharCharCharCharCharCharCharCharCharCharCharCharCharChar"/>
              <w:spacing w:line="240" w:lineRule="auto"/>
              <w:ind w:firstLine="0"/>
              <w:contextualSpacing/>
              <w:jc w:val="lowKashida"/>
              <w:rPr>
                <w:rStyle w:val="Char5"/>
                <w:rtl/>
              </w:rPr>
            </w:pPr>
          </w:p>
        </w:tc>
        <w:tc>
          <w:tcPr>
            <w:tcW w:w="3085" w:type="dxa"/>
          </w:tcPr>
          <w:p w:rsidR="001F3146" w:rsidRPr="001F3146" w:rsidRDefault="001F3146" w:rsidP="001F3146">
            <w:pPr>
              <w:pStyle w:val="StyleComplexBLotus12ptJustifiedFirstline05cmCharCharCharCharCharCharCharCharCharCharCharCharCharChar"/>
              <w:spacing w:line="240" w:lineRule="auto"/>
              <w:ind w:firstLine="0"/>
              <w:contextualSpacing/>
              <w:jc w:val="lowKashida"/>
              <w:rPr>
                <w:rStyle w:val="Char5"/>
                <w:sz w:val="2"/>
                <w:szCs w:val="2"/>
                <w:rtl/>
              </w:rPr>
            </w:pPr>
            <w:r w:rsidRPr="001F3146">
              <w:rPr>
                <w:rStyle w:val="Char1"/>
                <w:rFonts w:hint="cs"/>
                <w:rtl/>
              </w:rPr>
              <w:t>ولا تصدقنا ولا صلينا</w:t>
            </w:r>
            <w:r w:rsidRPr="00617D42">
              <w:rPr>
                <w:rFonts w:hint="cs"/>
                <w:rtl/>
                <w:lang w:bidi="fa-IR"/>
              </w:rPr>
              <w:br/>
            </w:r>
          </w:p>
        </w:tc>
      </w:tr>
    </w:tbl>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 xml:space="preserve">ترجمه: بار الها اگر هدایت تو نمی‌بود ما گمراه بودیم و زکات نمی‌دادیم و نماز نمی‌خواندیم، ما را بیامرز، آنچه داریم در راهت تصدقت باد، دو پای ما را در میان کارزار استوار بگردان. </w:t>
      </w:r>
    </w:p>
    <w:p w:rsidR="006B6EFD" w:rsidRPr="00617D42" w:rsidRDefault="006B6EFD" w:rsidP="001F3146">
      <w:pPr>
        <w:pStyle w:val="StyleComplexBLotus12ptJustifiedFirstline05cmCharCharCharCharCharCharCharCharCharCharCharCharCharChar"/>
        <w:numPr>
          <w:ilvl w:val="0"/>
          <w:numId w:val="25"/>
        </w:numPr>
        <w:spacing w:line="240" w:lineRule="auto"/>
        <w:ind w:left="641" w:hanging="357"/>
        <w:contextualSpacing/>
        <w:rPr>
          <w:rStyle w:val="Char5"/>
          <w:rtl/>
        </w:rPr>
      </w:pPr>
      <w:r w:rsidRPr="00617D42">
        <w:rPr>
          <w:rStyle w:val="Char5"/>
          <w:rFonts w:hint="cs"/>
          <w:rtl/>
        </w:rPr>
        <w:t>الرجز</w:t>
      </w:r>
      <w:r w:rsidRPr="00C43461">
        <w:rPr>
          <w:rStyle w:val="Char5"/>
          <w:vertAlign w:val="superscript"/>
          <w:rtl/>
        </w:rPr>
        <w:footnoteReference w:id="11"/>
      </w:r>
      <w:r w:rsidRPr="00617D42">
        <w:rPr>
          <w:rStyle w:val="Char5"/>
          <w:rFonts w:hint="cs"/>
          <w:rtl/>
        </w:rPr>
        <w:t xml:space="preserve">: سرودن شعر در جنگ به خاطر تشویق جنگجویان و رزمندگان برای نفوذ در صفوف دشمن را گویند. </w:t>
      </w:r>
    </w:p>
    <w:p w:rsidR="006B6EFD" w:rsidRDefault="006B6EFD" w:rsidP="001F3146">
      <w:pPr>
        <w:pStyle w:val="StyleComplexBLotus12ptJustifiedFirstline05cmCharCharCharCharCharCharCharCharCharCharCharCharCharChar"/>
        <w:spacing w:line="240" w:lineRule="auto"/>
        <w:contextualSpacing/>
        <w:rPr>
          <w:rStyle w:val="Char5"/>
        </w:rPr>
      </w:pPr>
      <w:r w:rsidRPr="00617D42">
        <w:rPr>
          <w:rStyle w:val="Char5"/>
          <w:rFonts w:hint="cs"/>
          <w:rtl/>
        </w:rPr>
        <w:t>به عنوان مثال: قول عبدالله بن رواحه</w:t>
      </w:r>
      <w:r w:rsidR="001F3146">
        <w:rPr>
          <w:rStyle w:val="Char5"/>
          <w:rFonts w:cs="CTraditional Arabic" w:hint="cs"/>
          <w:rtl/>
        </w:rPr>
        <w:t>س</w:t>
      </w:r>
      <w:r w:rsidRPr="00617D42">
        <w:rPr>
          <w:rStyle w:val="Char5"/>
          <w:rFonts w:hint="cs"/>
          <w:rtl/>
        </w:rPr>
        <w:t xml:space="preserve"> است که در غزوظ موته این چنین رجز خوانی کرد: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1F3146" w:rsidTr="00A430F5">
        <w:tc>
          <w:tcPr>
            <w:tcW w:w="3083" w:type="dxa"/>
          </w:tcPr>
          <w:p w:rsidR="001F3146" w:rsidRPr="00A430F5" w:rsidRDefault="001F3146" w:rsidP="00A430F5">
            <w:pPr>
              <w:pStyle w:val="StyleComplexBLotus12ptJustifiedFirstline05cmCharCharCharCharCharCharCharCharCharCharCharCharCharChar"/>
              <w:spacing w:line="240" w:lineRule="auto"/>
              <w:ind w:firstLine="0"/>
              <w:contextualSpacing/>
              <w:jc w:val="lowKashida"/>
              <w:rPr>
                <w:rStyle w:val="Char5"/>
                <w:sz w:val="2"/>
                <w:szCs w:val="2"/>
                <w:rtl/>
              </w:rPr>
            </w:pPr>
            <w:r w:rsidRPr="00A430F5">
              <w:rPr>
                <w:rStyle w:val="Char1"/>
                <w:rFonts w:hint="cs"/>
                <w:rtl/>
              </w:rPr>
              <w:t>اقسمت بالله لتنزلنه</w:t>
            </w:r>
            <w:r w:rsidR="00A430F5">
              <w:rPr>
                <w:rStyle w:val="Char1"/>
              </w:rPr>
              <w:br/>
            </w:r>
          </w:p>
        </w:tc>
        <w:tc>
          <w:tcPr>
            <w:tcW w:w="284" w:type="dxa"/>
          </w:tcPr>
          <w:p w:rsidR="001F3146" w:rsidRDefault="001F3146" w:rsidP="00A430F5">
            <w:pPr>
              <w:pStyle w:val="StyleComplexBLotus12ptJustifiedFirstline05cmCharCharCharCharCharCharCharCharCharCharCharCharCharChar"/>
              <w:spacing w:line="240" w:lineRule="auto"/>
              <w:ind w:firstLine="0"/>
              <w:contextualSpacing/>
              <w:jc w:val="lowKashida"/>
              <w:rPr>
                <w:rStyle w:val="Char5"/>
                <w:rtl/>
              </w:rPr>
            </w:pPr>
          </w:p>
        </w:tc>
        <w:tc>
          <w:tcPr>
            <w:tcW w:w="3085" w:type="dxa"/>
          </w:tcPr>
          <w:p w:rsidR="001F3146" w:rsidRPr="00A430F5" w:rsidRDefault="001F3146" w:rsidP="00A430F5">
            <w:pPr>
              <w:pStyle w:val="StyleComplexBLotus12ptJustifiedFirstline05cmCharCharCharCharCharCharCharCharCharCharCharCharCharChar"/>
              <w:spacing w:line="240" w:lineRule="auto"/>
              <w:ind w:firstLine="0"/>
              <w:contextualSpacing/>
              <w:jc w:val="lowKashida"/>
              <w:rPr>
                <w:rStyle w:val="Char5"/>
                <w:sz w:val="2"/>
                <w:szCs w:val="2"/>
                <w:rtl/>
              </w:rPr>
            </w:pPr>
            <w:r w:rsidRPr="00A430F5">
              <w:rPr>
                <w:rStyle w:val="Char1"/>
                <w:rFonts w:hint="cs"/>
                <w:rtl/>
              </w:rPr>
              <w:t>طائعه أو لتکرهنه</w:t>
            </w:r>
            <w:r w:rsidR="00A430F5">
              <w:rPr>
                <w:rStyle w:val="Char1"/>
              </w:rPr>
              <w:br/>
            </w:r>
          </w:p>
        </w:tc>
      </w:tr>
      <w:tr w:rsidR="00A430F5" w:rsidTr="00A430F5">
        <w:tc>
          <w:tcPr>
            <w:tcW w:w="3083" w:type="dxa"/>
          </w:tcPr>
          <w:p w:rsidR="00A430F5" w:rsidRPr="00A430F5" w:rsidRDefault="00A430F5" w:rsidP="00A430F5">
            <w:pPr>
              <w:pStyle w:val="StyleComplexBLotus12ptJustifiedFirstline05cmCharCharCharCharCharCharCharCharCharCharCharCharCharChar"/>
              <w:spacing w:line="240" w:lineRule="auto"/>
              <w:ind w:firstLine="0"/>
              <w:contextualSpacing/>
              <w:jc w:val="lowKashida"/>
              <w:rPr>
                <w:sz w:val="2"/>
                <w:szCs w:val="2"/>
                <w:rtl/>
                <w:lang w:bidi="fa-IR"/>
              </w:rPr>
            </w:pPr>
            <w:r w:rsidRPr="00A430F5">
              <w:rPr>
                <w:rStyle w:val="Char1"/>
                <w:rFonts w:hint="cs"/>
                <w:rtl/>
              </w:rPr>
              <w:t>ان اجلب الناس وشدوا الرنه</w:t>
            </w:r>
            <w:r>
              <w:rPr>
                <w:rStyle w:val="Char1"/>
              </w:rPr>
              <w:br/>
            </w:r>
          </w:p>
        </w:tc>
        <w:tc>
          <w:tcPr>
            <w:tcW w:w="284" w:type="dxa"/>
          </w:tcPr>
          <w:p w:rsidR="00A430F5" w:rsidRDefault="00A430F5" w:rsidP="00A430F5">
            <w:pPr>
              <w:pStyle w:val="StyleComplexBLotus12ptJustifiedFirstline05cmCharCharCharCharCharCharCharCharCharCharCharCharCharChar"/>
              <w:spacing w:line="240" w:lineRule="auto"/>
              <w:ind w:firstLine="0"/>
              <w:contextualSpacing/>
              <w:jc w:val="lowKashida"/>
              <w:rPr>
                <w:rStyle w:val="Char5"/>
                <w:rtl/>
              </w:rPr>
            </w:pPr>
          </w:p>
        </w:tc>
        <w:tc>
          <w:tcPr>
            <w:tcW w:w="3085" w:type="dxa"/>
          </w:tcPr>
          <w:p w:rsidR="00A430F5" w:rsidRPr="00A430F5" w:rsidRDefault="00A430F5" w:rsidP="00A430F5">
            <w:pPr>
              <w:pStyle w:val="StyleComplexBLotus12ptJustifiedFirstline05cmCharCharCharCharCharCharCharCharCharCharCharCharCharChar"/>
              <w:spacing w:line="240" w:lineRule="auto"/>
              <w:ind w:firstLine="0"/>
              <w:contextualSpacing/>
              <w:jc w:val="lowKashida"/>
              <w:rPr>
                <w:sz w:val="2"/>
                <w:szCs w:val="2"/>
                <w:rtl/>
                <w:lang w:bidi="fa-IR"/>
              </w:rPr>
            </w:pPr>
            <w:r w:rsidRPr="00A430F5">
              <w:rPr>
                <w:rStyle w:val="Char1"/>
                <w:rFonts w:hint="cs"/>
                <w:rtl/>
              </w:rPr>
              <w:t>مالی اراك تکرهين الجنه</w:t>
            </w:r>
            <w:r w:rsidRPr="00C43461">
              <w:rPr>
                <w:rStyle w:val="Char1"/>
                <w:vertAlign w:val="superscript"/>
                <w:rtl/>
              </w:rPr>
              <w:footnoteReference w:id="12"/>
            </w:r>
            <w:r>
              <w:rPr>
                <w:rStyle w:val="Char1"/>
              </w:rPr>
              <w:br/>
            </w:r>
          </w:p>
        </w:tc>
      </w:tr>
    </w:tbl>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ترجمه: من، به نام خدا سوگند خورده‌ام که در صف دشمن رخته می</w:t>
      </w:r>
      <w:r w:rsidRPr="00617D42">
        <w:rPr>
          <w:rStyle w:val="Char5"/>
          <w:rFonts w:hint="eastAsia"/>
          <w:rtl/>
        </w:rPr>
        <w:t xml:space="preserve">‌کنیم چه به طبع و خواهش نفس و چه به زور، جز این نیست که یا غالب می‌شویم و یا شهید گشته به بهشت می‌رویم. </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 xml:space="preserve">دشمن بانگ زده و کمر تباهی برای ما بسته چرا نفس می‌ترسد تا شهید شود و در بهشت برود؟ </w:t>
      </w:r>
    </w:p>
    <w:p w:rsidR="006B6EFD" w:rsidRDefault="006B6EFD" w:rsidP="001F3146">
      <w:pPr>
        <w:pStyle w:val="StyleComplexBLotus12ptJustifiedFirstline05cmCharCharCharCharCharCharCharCharCharCharCharCharCharChar"/>
        <w:numPr>
          <w:ilvl w:val="0"/>
          <w:numId w:val="25"/>
        </w:numPr>
        <w:spacing w:line="240" w:lineRule="auto"/>
        <w:ind w:left="641" w:hanging="357"/>
        <w:contextualSpacing/>
        <w:rPr>
          <w:rStyle w:val="Char5"/>
        </w:rPr>
      </w:pPr>
      <w:r w:rsidRPr="00617D42">
        <w:rPr>
          <w:rStyle w:val="Char5"/>
          <w:rFonts w:hint="cs"/>
          <w:rtl/>
        </w:rPr>
        <w:t xml:space="preserve">سرودی که مردم به خاطر کاهش خستگی و متاعب شغل و کار، زمزمه می‌کنند و جسم و جان خود را با آن راحت می‌بخشند مانند این قول مهاجرین و انصار که در هنگام حفر خندق می‌سرودند: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A430F5" w:rsidTr="00A430F5">
        <w:tc>
          <w:tcPr>
            <w:tcW w:w="3083" w:type="dxa"/>
          </w:tcPr>
          <w:p w:rsidR="00A430F5" w:rsidRPr="00A430F5" w:rsidRDefault="00A430F5" w:rsidP="00A430F5">
            <w:pPr>
              <w:pStyle w:val="StyleComplexBLotus12ptJustifiedFirstline05cmCharCharCharCharCharCharCharCharCharCharCharCharCharChar"/>
              <w:spacing w:line="240" w:lineRule="auto"/>
              <w:ind w:firstLine="0"/>
              <w:contextualSpacing/>
              <w:jc w:val="lowKashida"/>
              <w:rPr>
                <w:rStyle w:val="Char5"/>
                <w:sz w:val="2"/>
                <w:szCs w:val="2"/>
                <w:rtl/>
              </w:rPr>
            </w:pPr>
            <w:r w:rsidRPr="00A430F5">
              <w:rPr>
                <w:rStyle w:val="Char1"/>
                <w:rFonts w:hint="cs"/>
                <w:rtl/>
              </w:rPr>
              <w:t>نحن الذين بايعوا محمدا</w:t>
            </w:r>
            <w:r>
              <w:rPr>
                <w:rStyle w:val="Char1"/>
              </w:rPr>
              <w:br/>
            </w:r>
          </w:p>
        </w:tc>
        <w:tc>
          <w:tcPr>
            <w:tcW w:w="284" w:type="dxa"/>
          </w:tcPr>
          <w:p w:rsidR="00A430F5" w:rsidRDefault="00A430F5" w:rsidP="00A430F5">
            <w:pPr>
              <w:pStyle w:val="StyleComplexBLotus12ptJustifiedFirstline05cmCharCharCharCharCharCharCharCharCharCharCharCharCharChar"/>
              <w:spacing w:line="240" w:lineRule="auto"/>
              <w:ind w:firstLine="0"/>
              <w:contextualSpacing/>
              <w:jc w:val="lowKashida"/>
              <w:rPr>
                <w:rStyle w:val="Char5"/>
                <w:rtl/>
              </w:rPr>
            </w:pPr>
          </w:p>
        </w:tc>
        <w:tc>
          <w:tcPr>
            <w:tcW w:w="3085" w:type="dxa"/>
          </w:tcPr>
          <w:p w:rsidR="00A430F5" w:rsidRPr="00A430F5" w:rsidRDefault="00A430F5" w:rsidP="00A430F5">
            <w:pPr>
              <w:pStyle w:val="StyleComplexBLotus12ptJustifiedFirstline05cmCharCharCharCharCharCharCharCharCharCharCharCharCharChar"/>
              <w:spacing w:line="240" w:lineRule="auto"/>
              <w:ind w:firstLine="0"/>
              <w:contextualSpacing/>
              <w:jc w:val="lowKashida"/>
              <w:rPr>
                <w:rStyle w:val="Char5"/>
                <w:sz w:val="2"/>
                <w:szCs w:val="2"/>
                <w:rtl/>
              </w:rPr>
            </w:pPr>
            <w:r w:rsidRPr="00A430F5">
              <w:rPr>
                <w:rStyle w:val="Char1"/>
                <w:rFonts w:hint="cs"/>
                <w:rtl/>
              </w:rPr>
              <w:t>علی الجهاد ما بقينا ابدا</w:t>
            </w:r>
            <w:r>
              <w:rPr>
                <w:rStyle w:val="Char1"/>
              </w:rPr>
              <w:br/>
            </w:r>
          </w:p>
        </w:tc>
      </w:tr>
    </w:tbl>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 xml:space="preserve">ترجمه: ما کسانی می‌باشیم که با محمد </w:t>
      </w:r>
      <w:r w:rsidR="00FC3F82" w:rsidRPr="00FC3F82">
        <w:rPr>
          <w:rStyle w:val="Char5"/>
          <w:rFonts w:cs="CTraditional Arabic" w:hint="cs"/>
          <w:rtl/>
        </w:rPr>
        <w:t xml:space="preserve">ج </w:t>
      </w:r>
      <w:r w:rsidRPr="00617D42">
        <w:rPr>
          <w:rStyle w:val="Char5"/>
          <w:rFonts w:hint="cs"/>
          <w:rtl/>
        </w:rPr>
        <w:t xml:space="preserve">بیعت کردیم تا زنده‌ایم به جهاد خود در راه خدا ادامه بدهیم. </w:t>
      </w:r>
    </w:p>
    <w:p w:rsidR="006B6EFD" w:rsidRDefault="006B6EFD" w:rsidP="00617D42">
      <w:pPr>
        <w:pStyle w:val="StyleComplexBLotus12ptJustifiedFirstline05cmCharCharCharCharCharCharCharCharCharCharCharCharCharChar"/>
        <w:spacing w:line="240" w:lineRule="auto"/>
        <w:contextualSpacing/>
        <w:rPr>
          <w:rStyle w:val="Char5"/>
        </w:rPr>
      </w:pPr>
      <w:r w:rsidRPr="00617D42">
        <w:rPr>
          <w:rStyle w:val="Char5"/>
          <w:rFonts w:hint="cs"/>
          <w:rtl/>
        </w:rPr>
        <w:t xml:space="preserve">پیامبر اکرم </w:t>
      </w:r>
      <w:r w:rsidR="00FC3F82" w:rsidRPr="00FC3F82">
        <w:rPr>
          <w:rStyle w:val="Char5"/>
          <w:rFonts w:cs="CTraditional Arabic" w:hint="cs"/>
          <w:rtl/>
        </w:rPr>
        <w:t xml:space="preserve">ج </w:t>
      </w:r>
      <w:r w:rsidRPr="00617D42">
        <w:rPr>
          <w:rStyle w:val="Char5"/>
          <w:rFonts w:hint="cs"/>
          <w:rtl/>
        </w:rPr>
        <w:t xml:space="preserve">در حالی که خود در کندن خندق با نفس نفیس‌شان شرکت داشتند این چنین پاسخ دادند.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A430F5" w:rsidTr="00A430F5">
        <w:tc>
          <w:tcPr>
            <w:tcW w:w="3083" w:type="dxa"/>
          </w:tcPr>
          <w:p w:rsidR="00A430F5" w:rsidRPr="00A430F5" w:rsidRDefault="00A430F5" w:rsidP="00A430F5">
            <w:pPr>
              <w:pStyle w:val="StyleComplexBLotus12ptJustifiedFirstline05cmCharCharCharCharCharCharCharCharCharCharCharCharCharChar"/>
              <w:spacing w:line="240" w:lineRule="auto"/>
              <w:ind w:firstLine="0"/>
              <w:contextualSpacing/>
              <w:jc w:val="lowKashida"/>
              <w:rPr>
                <w:rStyle w:val="Char5"/>
                <w:sz w:val="2"/>
                <w:szCs w:val="2"/>
                <w:rtl/>
              </w:rPr>
            </w:pPr>
            <w:r w:rsidRPr="00A430F5">
              <w:rPr>
                <w:rStyle w:val="Char1"/>
                <w:rFonts w:hint="cs"/>
                <w:rtl/>
              </w:rPr>
              <w:t>اللهم لا عيش الا عيش الاخره</w:t>
            </w:r>
            <w:r>
              <w:rPr>
                <w:rStyle w:val="Char1"/>
              </w:rPr>
              <w:br/>
            </w:r>
          </w:p>
        </w:tc>
        <w:tc>
          <w:tcPr>
            <w:tcW w:w="284" w:type="dxa"/>
          </w:tcPr>
          <w:p w:rsidR="00A430F5" w:rsidRDefault="00A430F5" w:rsidP="00A430F5">
            <w:pPr>
              <w:pStyle w:val="StyleComplexBLotus12ptJustifiedFirstline05cmCharCharCharCharCharCharCharCharCharCharCharCharCharChar"/>
              <w:spacing w:line="240" w:lineRule="auto"/>
              <w:ind w:firstLine="0"/>
              <w:contextualSpacing/>
              <w:jc w:val="lowKashida"/>
              <w:rPr>
                <w:rStyle w:val="Char5"/>
                <w:rtl/>
              </w:rPr>
            </w:pPr>
          </w:p>
        </w:tc>
        <w:tc>
          <w:tcPr>
            <w:tcW w:w="3085" w:type="dxa"/>
          </w:tcPr>
          <w:p w:rsidR="00A430F5" w:rsidRPr="00A430F5" w:rsidRDefault="00A430F5" w:rsidP="00A430F5">
            <w:pPr>
              <w:pStyle w:val="StyleComplexBLotus12ptJustifiedFirstline05cmCharCharCharCharCharCharCharCharCharCharCharCharCharChar"/>
              <w:spacing w:line="240" w:lineRule="auto"/>
              <w:ind w:firstLine="0"/>
              <w:contextualSpacing/>
              <w:jc w:val="lowKashida"/>
              <w:rPr>
                <w:rStyle w:val="Char5"/>
                <w:sz w:val="2"/>
                <w:szCs w:val="2"/>
                <w:rtl/>
              </w:rPr>
            </w:pPr>
            <w:r w:rsidRPr="00A430F5">
              <w:rPr>
                <w:rStyle w:val="Char1"/>
                <w:rFonts w:hint="cs"/>
                <w:rtl/>
              </w:rPr>
              <w:t>فاکرم الانصار والـمهاجره</w:t>
            </w:r>
            <w:r w:rsidRPr="00C43461">
              <w:rPr>
                <w:rStyle w:val="FootnoteReference"/>
                <w:rFonts w:cs="Traditional Arabic"/>
                <w:rtl/>
                <w:lang w:bidi="fa-IR"/>
              </w:rPr>
              <w:footnoteReference w:id="13"/>
            </w:r>
            <w:r>
              <w:rPr>
                <w:rStyle w:val="Char1"/>
              </w:rPr>
              <w:br/>
            </w:r>
          </w:p>
        </w:tc>
      </w:tr>
    </w:tbl>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 xml:space="preserve">ترجمه: خدایا زندگی سعادتمند همانا زندگی آخرت است بس، پس الهی انصار و مهاجرین را مورد لطف و عزت خود قرار بده. </w:t>
      </w:r>
    </w:p>
    <w:p w:rsidR="006B6EFD" w:rsidRDefault="006B6EFD" w:rsidP="001F3146">
      <w:pPr>
        <w:pStyle w:val="StyleComplexBLotus12ptJustifiedFirstline05cmCharCharCharCharCharCharCharCharCharCharCharCharCharChar"/>
        <w:numPr>
          <w:ilvl w:val="0"/>
          <w:numId w:val="25"/>
        </w:numPr>
        <w:spacing w:line="240" w:lineRule="auto"/>
        <w:ind w:left="641" w:hanging="357"/>
        <w:contextualSpacing/>
        <w:rPr>
          <w:rStyle w:val="Char5"/>
        </w:rPr>
      </w:pPr>
      <w:r w:rsidRPr="00617D42">
        <w:rPr>
          <w:rStyle w:val="Char5"/>
          <w:rFonts w:hint="cs"/>
          <w:rtl/>
        </w:rPr>
        <w:t xml:space="preserve">سرودن و ترنم مادر به خاطر خواباندن فرزند مانند: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A430F5" w:rsidTr="00A430F5">
        <w:tc>
          <w:tcPr>
            <w:tcW w:w="3083" w:type="dxa"/>
          </w:tcPr>
          <w:p w:rsidR="00A430F5" w:rsidRPr="00A430F5" w:rsidRDefault="00A430F5" w:rsidP="00A430F5">
            <w:pPr>
              <w:pStyle w:val="StyleComplexBLotus12ptJustifiedFirstline05cmCharCharCharCharCharCharCharCharCharCharCharCharCharChar"/>
              <w:bidi w:val="0"/>
              <w:spacing w:line="240" w:lineRule="auto"/>
              <w:ind w:firstLine="0"/>
              <w:contextualSpacing/>
              <w:jc w:val="lowKashida"/>
              <w:rPr>
                <w:rStyle w:val="Char5"/>
                <w:sz w:val="2"/>
                <w:szCs w:val="2"/>
                <w:rtl/>
              </w:rPr>
            </w:pPr>
            <w:r w:rsidRPr="00A430F5">
              <w:rPr>
                <w:rStyle w:val="Char1"/>
                <w:rFonts w:hint="cs"/>
                <w:rtl/>
              </w:rPr>
              <w:t>بنيتی ريحانه اشمها</w:t>
            </w:r>
            <w:r>
              <w:rPr>
                <w:rStyle w:val="Char1"/>
              </w:rPr>
              <w:br/>
            </w:r>
          </w:p>
        </w:tc>
        <w:tc>
          <w:tcPr>
            <w:tcW w:w="284" w:type="dxa"/>
          </w:tcPr>
          <w:p w:rsidR="00A430F5" w:rsidRDefault="00A430F5" w:rsidP="00A430F5">
            <w:pPr>
              <w:pStyle w:val="StyleComplexBLotus12ptJustifiedFirstline05cmCharCharCharCharCharCharCharCharCharCharCharCharCharChar"/>
              <w:spacing w:line="240" w:lineRule="auto"/>
              <w:ind w:firstLine="0"/>
              <w:contextualSpacing/>
              <w:jc w:val="lowKashida"/>
              <w:rPr>
                <w:rStyle w:val="Char5"/>
                <w:rtl/>
              </w:rPr>
            </w:pPr>
          </w:p>
        </w:tc>
        <w:tc>
          <w:tcPr>
            <w:tcW w:w="3085" w:type="dxa"/>
          </w:tcPr>
          <w:p w:rsidR="00A430F5" w:rsidRPr="00A430F5" w:rsidRDefault="00A430F5" w:rsidP="00A430F5">
            <w:pPr>
              <w:pStyle w:val="StyleComplexBLotus12ptJustifiedFirstline05cmCharCharCharCharCharCharCharCharCharCharCharCharCharChar"/>
              <w:spacing w:line="240" w:lineRule="auto"/>
              <w:ind w:firstLine="0"/>
              <w:contextualSpacing/>
              <w:jc w:val="lowKashida"/>
              <w:rPr>
                <w:rStyle w:val="Char5"/>
                <w:sz w:val="2"/>
                <w:szCs w:val="2"/>
                <w:rtl/>
              </w:rPr>
            </w:pPr>
            <w:r w:rsidRPr="00A430F5">
              <w:rPr>
                <w:rStyle w:val="Char1"/>
                <w:rFonts w:hint="cs"/>
                <w:rtl/>
              </w:rPr>
              <w:t>فديت بنتي وفدتني امها</w:t>
            </w:r>
            <w:r w:rsidRPr="00C43461">
              <w:rPr>
                <w:rStyle w:val="FootnoteReference"/>
                <w:rFonts w:cs="Traditional Arabic"/>
                <w:rtl/>
                <w:lang w:bidi="fa-IR"/>
              </w:rPr>
              <w:footnoteReference w:id="14"/>
            </w:r>
            <w:r>
              <w:rPr>
                <w:rStyle w:val="Char1"/>
              </w:rPr>
              <w:br/>
            </w:r>
          </w:p>
        </w:tc>
      </w:tr>
    </w:tbl>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 xml:space="preserve">ترجمه: دخترکم گلی است که می‌بویم، من به خاطر دخترم قربانی می‌دهم همان طوری که مادرم برای من قربانی داد. </w:t>
      </w:r>
    </w:p>
    <w:p w:rsidR="006B6EFD" w:rsidRDefault="006B6EFD" w:rsidP="001F3146">
      <w:pPr>
        <w:pStyle w:val="StyleComplexBLotus12ptJustifiedFirstline05cmCharCharCharCharCharCharCharCharCharCharCharCharCharChar"/>
        <w:numPr>
          <w:ilvl w:val="0"/>
          <w:numId w:val="25"/>
        </w:numPr>
        <w:spacing w:line="240" w:lineRule="auto"/>
        <w:ind w:left="641" w:hanging="357"/>
        <w:contextualSpacing/>
        <w:rPr>
          <w:rStyle w:val="Char5"/>
        </w:rPr>
      </w:pPr>
      <w:r w:rsidRPr="00617D42">
        <w:rPr>
          <w:rStyle w:val="Char5"/>
          <w:rFonts w:hint="cs"/>
          <w:rtl/>
        </w:rPr>
        <w:t xml:space="preserve">سرودن زنان در عروسی‌ها و مراسم ختنه، آمدن مسافر و در اعیاد مانند: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FD06C4" w:rsidTr="00FD06C4">
        <w:tc>
          <w:tcPr>
            <w:tcW w:w="3083" w:type="dxa"/>
          </w:tcPr>
          <w:p w:rsidR="00FD06C4" w:rsidRPr="00FD06C4" w:rsidRDefault="00FD06C4" w:rsidP="006245EA">
            <w:pPr>
              <w:pStyle w:val="a3"/>
              <w:spacing w:line="240" w:lineRule="auto"/>
              <w:ind w:firstLine="0"/>
              <w:jc w:val="lowKashida"/>
              <w:rPr>
                <w:rStyle w:val="Char5"/>
                <w:sz w:val="2"/>
                <w:szCs w:val="2"/>
                <w:rtl/>
              </w:rPr>
            </w:pPr>
            <w:r w:rsidRPr="00617D42">
              <w:rPr>
                <w:rFonts w:hint="cs"/>
                <w:rtl/>
              </w:rPr>
              <w:t>اتيناکم اتينا</w:t>
            </w:r>
            <w:r>
              <w:br/>
            </w:r>
          </w:p>
        </w:tc>
        <w:tc>
          <w:tcPr>
            <w:tcW w:w="284" w:type="dxa"/>
          </w:tcPr>
          <w:p w:rsidR="00FD06C4" w:rsidRDefault="00FD06C4" w:rsidP="006245EA">
            <w:pPr>
              <w:pStyle w:val="a3"/>
              <w:spacing w:line="240" w:lineRule="auto"/>
              <w:ind w:firstLine="0"/>
              <w:jc w:val="lowKashida"/>
              <w:rPr>
                <w:rStyle w:val="Char5"/>
                <w:rtl/>
              </w:rPr>
            </w:pPr>
          </w:p>
        </w:tc>
        <w:tc>
          <w:tcPr>
            <w:tcW w:w="3085" w:type="dxa"/>
          </w:tcPr>
          <w:p w:rsidR="00FD06C4" w:rsidRPr="00FD06C4" w:rsidRDefault="00FD06C4" w:rsidP="006245EA">
            <w:pPr>
              <w:pStyle w:val="a3"/>
              <w:spacing w:line="240" w:lineRule="auto"/>
              <w:ind w:firstLine="0"/>
              <w:jc w:val="lowKashida"/>
              <w:rPr>
                <w:rStyle w:val="Char5"/>
                <w:sz w:val="2"/>
                <w:szCs w:val="2"/>
                <w:rtl/>
              </w:rPr>
            </w:pPr>
            <w:r w:rsidRPr="00617D42">
              <w:rPr>
                <w:rFonts w:hint="cs"/>
                <w:rtl/>
              </w:rPr>
              <w:t>کم فحيو نانحييکم</w:t>
            </w:r>
            <w:r>
              <w:br/>
            </w:r>
          </w:p>
        </w:tc>
      </w:tr>
      <w:tr w:rsidR="00FD06C4" w:rsidTr="00FD06C4">
        <w:tc>
          <w:tcPr>
            <w:tcW w:w="3083" w:type="dxa"/>
          </w:tcPr>
          <w:p w:rsidR="00FD06C4" w:rsidRPr="00FD06C4" w:rsidRDefault="00FD06C4" w:rsidP="006245EA">
            <w:pPr>
              <w:pStyle w:val="a3"/>
              <w:spacing w:line="240" w:lineRule="auto"/>
              <w:ind w:firstLine="0"/>
              <w:jc w:val="lowKashida"/>
              <w:rPr>
                <w:sz w:val="2"/>
                <w:szCs w:val="2"/>
                <w:rtl/>
              </w:rPr>
            </w:pPr>
            <w:r w:rsidRPr="00617D42">
              <w:rPr>
                <w:rFonts w:hint="cs"/>
                <w:rtl/>
              </w:rPr>
              <w:t>ولو لا الذهب الاحمر</w:t>
            </w:r>
            <w:r>
              <w:br/>
            </w:r>
          </w:p>
        </w:tc>
        <w:tc>
          <w:tcPr>
            <w:tcW w:w="284" w:type="dxa"/>
          </w:tcPr>
          <w:p w:rsidR="00FD06C4" w:rsidRDefault="00FD06C4" w:rsidP="006245EA">
            <w:pPr>
              <w:pStyle w:val="a3"/>
              <w:spacing w:line="240" w:lineRule="auto"/>
              <w:ind w:firstLine="0"/>
              <w:jc w:val="lowKashida"/>
              <w:rPr>
                <w:rStyle w:val="Char5"/>
                <w:rtl/>
              </w:rPr>
            </w:pPr>
          </w:p>
        </w:tc>
        <w:tc>
          <w:tcPr>
            <w:tcW w:w="3085" w:type="dxa"/>
          </w:tcPr>
          <w:p w:rsidR="00FD06C4" w:rsidRPr="00FD06C4" w:rsidRDefault="00FD06C4" w:rsidP="006245EA">
            <w:pPr>
              <w:pStyle w:val="a3"/>
              <w:spacing w:line="240" w:lineRule="auto"/>
              <w:ind w:firstLine="0"/>
              <w:jc w:val="lowKashida"/>
              <w:rPr>
                <w:sz w:val="2"/>
                <w:szCs w:val="2"/>
                <w:rtl/>
              </w:rPr>
            </w:pPr>
            <w:r w:rsidRPr="00617D42">
              <w:rPr>
                <w:rFonts w:hint="cs"/>
                <w:rtl/>
              </w:rPr>
              <w:t>ما حلت بودايکم</w:t>
            </w:r>
            <w:r>
              <w:br/>
            </w:r>
          </w:p>
        </w:tc>
      </w:tr>
      <w:tr w:rsidR="00FD06C4" w:rsidTr="00FD06C4">
        <w:tc>
          <w:tcPr>
            <w:tcW w:w="3083" w:type="dxa"/>
          </w:tcPr>
          <w:p w:rsidR="00FD06C4" w:rsidRPr="00FD06C4" w:rsidRDefault="00FD06C4" w:rsidP="006245EA">
            <w:pPr>
              <w:pStyle w:val="a3"/>
              <w:spacing w:line="240" w:lineRule="auto"/>
              <w:ind w:firstLine="0"/>
              <w:jc w:val="lowKashida"/>
              <w:rPr>
                <w:sz w:val="2"/>
                <w:szCs w:val="2"/>
                <w:rtl/>
              </w:rPr>
            </w:pPr>
            <w:r w:rsidRPr="00617D42">
              <w:rPr>
                <w:rFonts w:hint="cs"/>
                <w:rtl/>
              </w:rPr>
              <w:t>ولو لا الحبه السمراء</w:t>
            </w:r>
            <w:r>
              <w:br/>
            </w:r>
          </w:p>
        </w:tc>
        <w:tc>
          <w:tcPr>
            <w:tcW w:w="284" w:type="dxa"/>
          </w:tcPr>
          <w:p w:rsidR="00FD06C4" w:rsidRDefault="00FD06C4" w:rsidP="006245EA">
            <w:pPr>
              <w:pStyle w:val="a3"/>
              <w:spacing w:line="240" w:lineRule="auto"/>
              <w:ind w:firstLine="0"/>
              <w:jc w:val="lowKashida"/>
              <w:rPr>
                <w:rStyle w:val="Char5"/>
                <w:rtl/>
              </w:rPr>
            </w:pPr>
          </w:p>
        </w:tc>
        <w:tc>
          <w:tcPr>
            <w:tcW w:w="3085" w:type="dxa"/>
          </w:tcPr>
          <w:p w:rsidR="00FD06C4" w:rsidRPr="00FD06C4" w:rsidRDefault="00FD06C4" w:rsidP="006245EA">
            <w:pPr>
              <w:pStyle w:val="a3"/>
              <w:spacing w:line="240" w:lineRule="auto"/>
              <w:ind w:firstLine="0"/>
              <w:jc w:val="lowKashida"/>
              <w:rPr>
                <w:sz w:val="2"/>
                <w:szCs w:val="2"/>
                <w:rtl/>
              </w:rPr>
            </w:pPr>
            <w:r w:rsidRPr="00617D42">
              <w:rPr>
                <w:rFonts w:hint="cs"/>
                <w:rtl/>
              </w:rPr>
              <w:t>لم تسمن عذاريکم</w:t>
            </w:r>
            <w:r w:rsidRPr="00C43461">
              <w:rPr>
                <w:rStyle w:val="Char5"/>
                <w:vertAlign w:val="superscript"/>
                <w:rtl/>
              </w:rPr>
              <w:footnoteReference w:id="15"/>
            </w:r>
            <w:r>
              <w:br/>
            </w:r>
          </w:p>
        </w:tc>
      </w:tr>
    </w:tbl>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ترجمه: ما آمدیم ما آمدیم</w:t>
      </w:r>
      <w:r w:rsidR="008F51E6" w:rsidRPr="00617D42">
        <w:rPr>
          <w:rStyle w:val="Char5"/>
          <w:rFonts w:hint="cs"/>
          <w:rtl/>
        </w:rPr>
        <w:t>،</w:t>
      </w:r>
      <w:r w:rsidRPr="00617D42">
        <w:rPr>
          <w:rStyle w:val="Char5"/>
          <w:rFonts w:hint="cs"/>
          <w:rtl/>
        </w:rPr>
        <w:t xml:space="preserve"> ما را خوش آمدید، بگویید ما هم مقابل</w:t>
      </w:r>
      <w:r w:rsidR="00617D42" w:rsidRPr="00617D42">
        <w:rPr>
          <w:rStyle w:val="Char5"/>
          <w:rFonts w:hint="cs"/>
          <w:rtl/>
        </w:rPr>
        <w:t>ه</w:t>
      </w:r>
      <w:r w:rsidRPr="00617D42">
        <w:rPr>
          <w:rStyle w:val="Char5"/>
          <w:rFonts w:hint="cs"/>
          <w:rtl/>
        </w:rPr>
        <w:t xml:space="preserve"> به مثل می‌کنیم و اگر آبادی در محیط شما نمی‌بود این جا پیش شما کسی نمی‌آمد. اگر حب</w:t>
      </w:r>
      <w:r w:rsidR="00617D42" w:rsidRPr="00617D42">
        <w:rPr>
          <w:rStyle w:val="Char5"/>
          <w:rFonts w:hint="cs"/>
          <w:rtl/>
        </w:rPr>
        <w:t>ه</w:t>
      </w:r>
      <w:r w:rsidRPr="00617D42">
        <w:rPr>
          <w:rStyle w:val="Char5"/>
          <w:rFonts w:hint="cs"/>
          <w:rtl/>
        </w:rPr>
        <w:t xml:space="preserve"> سمرا</w:t>
      </w:r>
      <w:r w:rsidRPr="00C43461">
        <w:rPr>
          <w:rStyle w:val="Char5"/>
          <w:vertAlign w:val="superscript"/>
          <w:rtl/>
        </w:rPr>
        <w:footnoteReference w:id="16"/>
      </w:r>
      <w:r w:rsidRPr="00617D42">
        <w:rPr>
          <w:rStyle w:val="Char5"/>
          <w:rFonts w:hint="cs"/>
          <w:rtl/>
        </w:rPr>
        <w:t xml:space="preserve"> نباشد دختران شما چاق و فربه نمی‌شوند. </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این</w:t>
      </w:r>
      <w:r w:rsidRPr="00617D42">
        <w:rPr>
          <w:rStyle w:val="Char5"/>
          <w:rFonts w:hint="eastAsia"/>
          <w:rtl/>
        </w:rPr>
        <w:t>‌</w:t>
      </w:r>
      <w:r w:rsidRPr="00617D42">
        <w:rPr>
          <w:rStyle w:val="Char5"/>
          <w:rFonts w:hint="cs"/>
          <w:rtl/>
        </w:rPr>
        <w:t>ها سرودهای مشروع و مباحی می‌باشد که زمزم</w:t>
      </w:r>
      <w:r w:rsidR="00617D42" w:rsidRPr="00617D42">
        <w:rPr>
          <w:rStyle w:val="Char5"/>
          <w:rFonts w:hint="cs"/>
          <w:rtl/>
        </w:rPr>
        <w:t>ه</w:t>
      </w:r>
      <w:r w:rsidRPr="00617D42">
        <w:rPr>
          <w:rStyle w:val="Char5"/>
          <w:rFonts w:hint="cs"/>
          <w:rtl/>
        </w:rPr>
        <w:t xml:space="preserve"> آن‌ها با شرایط خاص اشکالی ندارد. </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 xml:space="preserve">شرایط آن عبارتند از: </w:t>
      </w:r>
    </w:p>
    <w:p w:rsidR="006B6EFD" w:rsidRPr="00617D42" w:rsidRDefault="006B6EFD" w:rsidP="006256DF">
      <w:pPr>
        <w:pStyle w:val="StyleComplexBLotus12ptJustifiedFirstline05cmCharCharCharCharCharCharCharCharCharCharCharCharCharChar"/>
        <w:numPr>
          <w:ilvl w:val="0"/>
          <w:numId w:val="26"/>
        </w:numPr>
        <w:spacing w:line="240" w:lineRule="auto"/>
        <w:ind w:left="641" w:hanging="357"/>
        <w:contextualSpacing/>
        <w:rPr>
          <w:rStyle w:val="Char5"/>
          <w:rtl/>
        </w:rPr>
      </w:pPr>
      <w:r w:rsidRPr="00617D42">
        <w:rPr>
          <w:rStyle w:val="Char5"/>
          <w:rFonts w:hint="cs"/>
          <w:rtl/>
        </w:rPr>
        <w:t xml:space="preserve">سرود باید مخالف شرع نبوده و آلوده با شرک نباشد و از بی‌حیایی و ناسزا گفتن به مسلمانان و از عشق ورزیدن به زنان عاری بر کنار باشد و در آن شراب توصیف نگردد. </w:t>
      </w:r>
    </w:p>
    <w:p w:rsidR="006B6EFD" w:rsidRPr="00617D42" w:rsidRDefault="006B6EFD" w:rsidP="006256DF">
      <w:pPr>
        <w:pStyle w:val="StyleComplexBLotus12ptJustifiedFirstline05cmCharCharCharCharCharCharCharCharCharCharCharCharCharChar"/>
        <w:numPr>
          <w:ilvl w:val="0"/>
          <w:numId w:val="26"/>
        </w:numPr>
        <w:spacing w:line="240" w:lineRule="auto"/>
        <w:ind w:left="641" w:hanging="357"/>
        <w:contextualSpacing/>
        <w:rPr>
          <w:rStyle w:val="Char5"/>
          <w:rtl/>
        </w:rPr>
      </w:pPr>
      <w:r w:rsidRPr="00617D42">
        <w:rPr>
          <w:rStyle w:val="Char5"/>
          <w:rFonts w:hint="cs"/>
          <w:rtl/>
        </w:rPr>
        <w:t xml:space="preserve">انسان را از فریضه‌های الهی باز ندارد و سبب ضایع کردن و فوت شدن واجبات و تکالیف شرعی نگردد. </w:t>
      </w:r>
    </w:p>
    <w:p w:rsidR="006B6EFD" w:rsidRPr="00617D42" w:rsidRDefault="006B6EFD" w:rsidP="006256DF">
      <w:pPr>
        <w:pStyle w:val="StyleComplexBLotus12ptJustifiedFirstline05cmCharCharCharCharCharCharCharCharCharCharCharCharCharChar"/>
        <w:numPr>
          <w:ilvl w:val="0"/>
          <w:numId w:val="26"/>
        </w:numPr>
        <w:spacing w:line="240" w:lineRule="auto"/>
        <w:ind w:left="641" w:hanging="357"/>
        <w:contextualSpacing/>
        <w:rPr>
          <w:rStyle w:val="Char5"/>
          <w:rtl/>
        </w:rPr>
      </w:pPr>
      <w:r w:rsidRPr="00617D42">
        <w:rPr>
          <w:rStyle w:val="Char5"/>
          <w:rFonts w:hint="cs"/>
          <w:rtl/>
        </w:rPr>
        <w:t xml:space="preserve">اگر سرود را زن بالغ زمزمه می‌کند جایز نیست که آواز او را مردان اجنبی بشنوند؛ زیرا وقتی که مرد آواز زن را می‌شنود لذت می‌برد و لذت بردن موجب فتنه می‌گردد. و این سخن و استدلال را هیچ عقل سلیمی رد نمی‌کند. اگر سراینده کودک دختری باشد که از آوازش خوف فتنه نمی‌باشد در شنیدن آواز آن از جانب مردان اشکالی ندارد. </w:t>
      </w:r>
    </w:p>
    <w:p w:rsidR="006B6EFD" w:rsidRPr="00617D42" w:rsidRDefault="006B6EFD" w:rsidP="006256DF">
      <w:pPr>
        <w:pStyle w:val="StyleComplexBLotus12ptJustifiedFirstline05cmCharCharCharCharCharCharCharCharCharCharCharCharCharChar"/>
        <w:numPr>
          <w:ilvl w:val="0"/>
          <w:numId w:val="26"/>
        </w:numPr>
        <w:spacing w:line="240" w:lineRule="auto"/>
        <w:ind w:left="641" w:hanging="357"/>
        <w:contextualSpacing/>
        <w:rPr>
          <w:rStyle w:val="Char5"/>
          <w:rtl/>
        </w:rPr>
      </w:pPr>
      <w:r w:rsidRPr="00617D42">
        <w:rPr>
          <w:rStyle w:val="Char5"/>
          <w:rFonts w:hint="cs"/>
          <w:rtl/>
        </w:rPr>
        <w:t>سراینده زیاد نسراید زیرا اگر سراینده بسیار سرود و نزد مردم معروف شد و یا از سرودن مزد گرفت آن وقت با او مانند یک سفیه و کم عقل رفتار می‌شود و از تصرف منع و نزد علما شهادتش پذیرفته نمی‌شود، چنانکه در کتب فقه همین طور تثبیت شده است و امام شافعی</w:t>
      </w:r>
      <w:r w:rsidR="008F51E6" w:rsidRPr="00617D42">
        <w:rPr>
          <w:rFonts w:ascii="Times New Roman" w:hAnsi="Times New Roman" w:cs="CTraditional Arabic" w:hint="cs"/>
          <w:sz w:val="28"/>
          <w:szCs w:val="28"/>
          <w:rtl/>
          <w:lang w:bidi="fa-IR"/>
        </w:rPr>
        <w:t>/</w:t>
      </w:r>
      <w:r w:rsidRPr="00617D42">
        <w:rPr>
          <w:rStyle w:val="Char5"/>
          <w:rFonts w:hint="cs"/>
          <w:rtl/>
        </w:rPr>
        <w:t xml:space="preserve"> بر رد شهادت سرایند</w:t>
      </w:r>
      <w:r w:rsidR="00617D42" w:rsidRPr="00617D42">
        <w:rPr>
          <w:rStyle w:val="Char5"/>
          <w:rFonts w:hint="cs"/>
          <w:rtl/>
        </w:rPr>
        <w:t>ه</w:t>
      </w:r>
      <w:r w:rsidRPr="00617D42">
        <w:rPr>
          <w:rStyle w:val="Char5"/>
          <w:rFonts w:hint="cs"/>
          <w:rtl/>
        </w:rPr>
        <w:t xml:space="preserve"> مشهور تصریح کرده است</w:t>
      </w:r>
      <w:r w:rsidRPr="00C43461">
        <w:rPr>
          <w:rStyle w:val="Char5"/>
          <w:vertAlign w:val="superscript"/>
          <w:rtl/>
        </w:rPr>
        <w:footnoteReference w:id="17"/>
      </w:r>
      <w:r w:rsidR="008F51E6" w:rsidRPr="00617D42">
        <w:rPr>
          <w:rStyle w:val="Char5"/>
          <w:rFonts w:hint="cs"/>
          <w:rtl/>
        </w:rPr>
        <w:t>.</w:t>
      </w:r>
    </w:p>
    <w:p w:rsidR="006B6EFD" w:rsidRPr="00617D42" w:rsidRDefault="006B6EFD" w:rsidP="006256DF">
      <w:pPr>
        <w:pStyle w:val="ListParagraph"/>
        <w:numPr>
          <w:ilvl w:val="0"/>
          <w:numId w:val="26"/>
        </w:numPr>
        <w:ind w:left="641" w:hanging="357"/>
        <w:jc w:val="both"/>
        <w:rPr>
          <w:rStyle w:val="Char5"/>
          <w:rtl/>
        </w:rPr>
      </w:pPr>
      <w:r w:rsidRPr="00617D42">
        <w:rPr>
          <w:rStyle w:val="Char5"/>
          <w:rFonts w:hint="cs"/>
          <w:rtl/>
        </w:rPr>
        <w:t>باید سرود با موسیقی و ساز همراه نباشد. اگر چنانچه آواز با ساز و موسیقی همراه باشد در حرمت آن تردیدی وجود ندارد اما دف (دائره) از این تحریم مستثنی می‌باشد و دف همان دائره معروف عرب است که با غربال شباهت دارد و زدن آن جایز است به شرطی که طبل، زنگ و زنگوله نداشته باشد و این جواز و اباحت فقط در حق زنان است، زنان می‌توانند آن را در عروسی‌ها، ولیمه</w:t>
      </w:r>
      <w:r w:rsidRPr="00617D42">
        <w:rPr>
          <w:rStyle w:val="Char5"/>
          <w:rFonts w:hint="eastAsia"/>
          <w:rtl/>
        </w:rPr>
        <w:t xml:space="preserve">‌ها، </w:t>
      </w:r>
      <w:r w:rsidRPr="00617D42">
        <w:rPr>
          <w:rStyle w:val="Char5"/>
          <w:rFonts w:hint="cs"/>
          <w:rtl/>
        </w:rPr>
        <w:t>ع</w:t>
      </w:r>
      <w:r w:rsidRPr="00617D42">
        <w:rPr>
          <w:rStyle w:val="Char5"/>
          <w:rFonts w:hint="eastAsia"/>
          <w:rtl/>
        </w:rPr>
        <w:t>ی</w:t>
      </w:r>
      <w:r w:rsidRPr="00617D42">
        <w:rPr>
          <w:rStyle w:val="Char5"/>
          <w:rFonts w:hint="cs"/>
          <w:rtl/>
        </w:rPr>
        <w:t>دها و قدوم مسافر برای هم جنسان خود بنوازند و باید نوازندگان سعی نمایند در نواختن آن از حدود سنت و جواز شرعی قدمی فراتر ننهند. اما نواختن دائره برای مردان جایز نیست.</w:t>
      </w:r>
    </w:p>
    <w:p w:rsidR="006B6EFD" w:rsidRPr="00617D42" w:rsidRDefault="006B6EFD" w:rsidP="00617D42">
      <w:pPr>
        <w:ind w:firstLine="284"/>
        <w:jc w:val="both"/>
        <w:rPr>
          <w:rStyle w:val="Char5"/>
          <w:rtl/>
        </w:rPr>
        <w:sectPr w:rsidR="006B6EFD" w:rsidRPr="00617D42" w:rsidSect="00B5177C">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6B6EFD" w:rsidRPr="00617D42" w:rsidRDefault="006B6EFD" w:rsidP="00F005BD">
      <w:pPr>
        <w:pStyle w:val="a0"/>
        <w:rPr>
          <w:rtl/>
        </w:rPr>
      </w:pPr>
      <w:bookmarkStart w:id="23" w:name="_Toc298606831"/>
      <w:bookmarkStart w:id="24" w:name="_Toc298770541"/>
      <w:bookmarkStart w:id="25" w:name="_Toc370737995"/>
      <w:bookmarkStart w:id="26" w:name="_Toc437439118"/>
      <w:r w:rsidRPr="00617D42">
        <w:rPr>
          <w:rFonts w:hint="cs"/>
          <w:rtl/>
        </w:rPr>
        <w:t>فصل دوم:</w:t>
      </w:r>
      <w:r w:rsidRPr="00617D42">
        <w:rPr>
          <w:rtl/>
        </w:rPr>
        <w:br/>
      </w:r>
      <w:r w:rsidRPr="00617D42">
        <w:rPr>
          <w:rFonts w:hint="cs"/>
          <w:rtl/>
        </w:rPr>
        <w:t>انواع ساز و آواز حرام و ناجایز</w:t>
      </w:r>
      <w:bookmarkEnd w:id="23"/>
      <w:bookmarkEnd w:id="24"/>
      <w:bookmarkEnd w:id="25"/>
      <w:bookmarkEnd w:id="26"/>
      <w:r w:rsidRPr="00617D42">
        <w:rPr>
          <w:rFonts w:hint="cs"/>
          <w:rtl/>
        </w:rPr>
        <w:t xml:space="preserve"> </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 xml:space="preserve">آواز وقتی حرام می‌باشد که از حدود شرایط ذکر شده بیرون گردد. امروزه بنابر دلایل ذیل ساز آواز حرام تلقی می‌گردد. </w:t>
      </w:r>
    </w:p>
    <w:p w:rsidR="006B6EFD" w:rsidRPr="00617D42" w:rsidRDefault="006B6EFD" w:rsidP="00F005BD">
      <w:pPr>
        <w:pStyle w:val="StyleComplexBLotus12ptJustifiedFirstline05cmCharCharCharCharCharCharCharCharCharCharCharCharCharChar"/>
        <w:numPr>
          <w:ilvl w:val="0"/>
          <w:numId w:val="24"/>
        </w:numPr>
        <w:spacing w:line="240" w:lineRule="auto"/>
        <w:ind w:left="641" w:hanging="357"/>
        <w:contextualSpacing/>
        <w:rPr>
          <w:rStyle w:val="Char5"/>
          <w:rtl/>
        </w:rPr>
      </w:pPr>
      <w:r w:rsidRPr="00617D42">
        <w:rPr>
          <w:rStyle w:val="Char5"/>
          <w:rFonts w:hint="cs"/>
          <w:rtl/>
        </w:rPr>
        <w:t xml:space="preserve">آواز همراه با ساز و موسیقی می‌باشد. </w:t>
      </w:r>
    </w:p>
    <w:p w:rsidR="006B6EFD" w:rsidRPr="00617D42" w:rsidRDefault="006B6EFD" w:rsidP="00F005BD">
      <w:pPr>
        <w:pStyle w:val="StyleComplexBLotus12ptJustifiedFirstline05cmCharCharCharCharCharCharCharCharCharCharCharCharCharChar"/>
        <w:numPr>
          <w:ilvl w:val="0"/>
          <w:numId w:val="24"/>
        </w:numPr>
        <w:spacing w:line="240" w:lineRule="auto"/>
        <w:ind w:left="641" w:hanging="357"/>
        <w:contextualSpacing/>
        <w:rPr>
          <w:rStyle w:val="Char5"/>
          <w:rtl/>
        </w:rPr>
      </w:pPr>
      <w:r w:rsidRPr="00617D42">
        <w:rPr>
          <w:rStyle w:val="Char5"/>
          <w:rFonts w:hint="cs"/>
          <w:rtl/>
        </w:rPr>
        <w:t xml:space="preserve">مشتمل بر اقوال مغایر و مخالف شرع می‌باشند. </w:t>
      </w:r>
    </w:p>
    <w:p w:rsidR="006B6EFD" w:rsidRPr="00617D42" w:rsidRDefault="006B6EFD" w:rsidP="00F005BD">
      <w:pPr>
        <w:pStyle w:val="StyleComplexBLotus12ptJustifiedFirstline05cmCharCharCharCharCharCharCharCharCharCharCharCharCharChar"/>
        <w:numPr>
          <w:ilvl w:val="0"/>
          <w:numId w:val="24"/>
        </w:numPr>
        <w:spacing w:line="240" w:lineRule="auto"/>
        <w:ind w:left="641" w:hanging="357"/>
        <w:contextualSpacing/>
        <w:rPr>
          <w:rStyle w:val="Char5"/>
          <w:rtl/>
        </w:rPr>
      </w:pPr>
      <w:r w:rsidRPr="00617D42">
        <w:rPr>
          <w:rStyle w:val="Char5"/>
          <w:rFonts w:hint="cs"/>
          <w:rtl/>
        </w:rPr>
        <w:t xml:space="preserve">باعث باز داشتن از ادای فرایض و واجبات و تکلیف شرعی می‌باشد. </w:t>
      </w:r>
    </w:p>
    <w:p w:rsidR="006B6EFD" w:rsidRPr="00617D42" w:rsidRDefault="006B6EFD" w:rsidP="00F005BD">
      <w:pPr>
        <w:pStyle w:val="StyleComplexBLotus12ptJustifiedFirstline05cmCharCharCharCharCharCharCharCharCharCharCharCharCharChar"/>
        <w:numPr>
          <w:ilvl w:val="0"/>
          <w:numId w:val="24"/>
        </w:numPr>
        <w:spacing w:line="240" w:lineRule="auto"/>
        <w:ind w:left="641" w:hanging="357"/>
        <w:contextualSpacing/>
        <w:rPr>
          <w:rStyle w:val="Char5"/>
          <w:rtl/>
        </w:rPr>
      </w:pPr>
      <w:r w:rsidRPr="00617D42">
        <w:rPr>
          <w:rStyle w:val="Char5"/>
          <w:rFonts w:hint="cs"/>
          <w:rtl/>
        </w:rPr>
        <w:t xml:space="preserve">سراینده، زن می‌باشد که آواز وی را نامحرم می‌شنوند. </w:t>
      </w:r>
    </w:p>
    <w:p w:rsidR="006B6EFD" w:rsidRPr="00617D42" w:rsidRDefault="006B6EFD" w:rsidP="00F005BD">
      <w:pPr>
        <w:pStyle w:val="StyleComplexBLotus12ptJustifiedFirstline05cmCharCharCharCharCharCharCharCharCharCharCharCharCharChar"/>
        <w:numPr>
          <w:ilvl w:val="0"/>
          <w:numId w:val="24"/>
        </w:numPr>
        <w:spacing w:line="240" w:lineRule="auto"/>
        <w:ind w:left="641" w:hanging="357"/>
        <w:contextualSpacing/>
        <w:rPr>
          <w:rStyle w:val="Char5"/>
          <w:rtl/>
        </w:rPr>
      </w:pPr>
      <w:r w:rsidRPr="00617D42">
        <w:rPr>
          <w:rStyle w:val="Char5"/>
          <w:rFonts w:hint="cs"/>
          <w:rtl/>
        </w:rPr>
        <w:t xml:space="preserve">سراینده بسیار می‌سراید تا معروف و مشهور گردد. </w:t>
      </w:r>
    </w:p>
    <w:p w:rsidR="006B6EFD" w:rsidRPr="00617D42" w:rsidRDefault="006B6EFD" w:rsidP="00F005BD">
      <w:pPr>
        <w:pStyle w:val="StyleComplexBLotus12ptJustifiedFirstline05cmCharCharCharCharCharCharCharCharCharCharCharCharCharChar"/>
        <w:numPr>
          <w:ilvl w:val="0"/>
          <w:numId w:val="24"/>
        </w:numPr>
        <w:spacing w:line="240" w:lineRule="auto"/>
        <w:ind w:left="641" w:hanging="357"/>
        <w:contextualSpacing/>
        <w:rPr>
          <w:rStyle w:val="Char5"/>
          <w:rtl/>
        </w:rPr>
      </w:pPr>
      <w:r w:rsidRPr="00617D42">
        <w:rPr>
          <w:rStyle w:val="Char5"/>
          <w:rFonts w:hint="cs"/>
          <w:rtl/>
        </w:rPr>
        <w:t xml:space="preserve">بر سرودن مزد می‌گیرند. </w:t>
      </w:r>
    </w:p>
    <w:p w:rsidR="006B6EFD" w:rsidRPr="00617D42" w:rsidRDefault="006B6EFD" w:rsidP="00F005BD">
      <w:pPr>
        <w:pStyle w:val="StyleComplexBLotus12ptJustifiedFirstline05cmCharCharCharCharCharCharCharCharCharCharCharCharCharChar"/>
        <w:numPr>
          <w:ilvl w:val="0"/>
          <w:numId w:val="24"/>
        </w:numPr>
        <w:spacing w:line="240" w:lineRule="auto"/>
        <w:ind w:left="641" w:hanging="357"/>
        <w:contextualSpacing/>
        <w:rPr>
          <w:rStyle w:val="Char5"/>
          <w:rtl/>
        </w:rPr>
      </w:pPr>
      <w:r w:rsidRPr="00617D42">
        <w:rPr>
          <w:rStyle w:val="Char5"/>
          <w:rFonts w:hint="cs"/>
          <w:rtl/>
        </w:rPr>
        <w:t>به لحن و لهج</w:t>
      </w:r>
      <w:r w:rsidR="00617D42" w:rsidRPr="00617D42">
        <w:rPr>
          <w:rStyle w:val="Char5"/>
          <w:rFonts w:hint="cs"/>
          <w:rtl/>
        </w:rPr>
        <w:t>ه</w:t>
      </w:r>
      <w:r w:rsidRPr="00617D42">
        <w:rPr>
          <w:rStyle w:val="Char5"/>
          <w:rFonts w:hint="cs"/>
          <w:rtl/>
        </w:rPr>
        <w:t xml:space="preserve"> مردم فاسق و فاجر می‌سرایند. </w:t>
      </w:r>
    </w:p>
    <w:p w:rsidR="006B6EFD" w:rsidRPr="00617D42" w:rsidRDefault="006B6EFD" w:rsidP="00617D42">
      <w:pPr>
        <w:ind w:firstLine="284"/>
        <w:contextualSpacing/>
        <w:jc w:val="both"/>
        <w:rPr>
          <w:rStyle w:val="Char5"/>
          <w:rtl/>
        </w:rPr>
      </w:pPr>
      <w:r w:rsidRPr="00617D42">
        <w:rPr>
          <w:rStyle w:val="Char5"/>
          <w:rFonts w:hint="cs"/>
          <w:rtl/>
        </w:rPr>
        <w:t xml:space="preserve">زیرا این نوع سرایندگی به فحش و ناسزا منجر می‌گردد و از نظر شریعت حرام است. </w:t>
      </w:r>
    </w:p>
    <w:p w:rsidR="006B6EFD" w:rsidRPr="00617D42" w:rsidRDefault="006B6EFD" w:rsidP="00617D42">
      <w:pPr>
        <w:ind w:firstLine="284"/>
        <w:jc w:val="both"/>
        <w:rPr>
          <w:rStyle w:val="Char5"/>
          <w:rtl/>
        </w:rPr>
        <w:sectPr w:rsidR="006B6EFD" w:rsidRPr="00617D42" w:rsidSect="00B5177C">
          <w:footnotePr>
            <w:numRestart w:val="eachPage"/>
          </w:footnotePr>
          <w:type w:val="oddPage"/>
          <w:pgSz w:w="7938" w:h="11907" w:code="9"/>
          <w:pgMar w:top="567" w:right="851" w:bottom="851" w:left="851" w:header="454" w:footer="0" w:gutter="0"/>
          <w:cols w:space="708"/>
          <w:titlePg/>
          <w:bidi/>
          <w:rtlGutter/>
          <w:docGrid w:linePitch="381"/>
        </w:sectPr>
      </w:pPr>
    </w:p>
    <w:p w:rsidR="006B6EFD" w:rsidRPr="00617D42" w:rsidRDefault="006245EA" w:rsidP="00F304EB">
      <w:pPr>
        <w:pStyle w:val="a0"/>
        <w:rPr>
          <w:rtl/>
        </w:rPr>
      </w:pPr>
      <w:bookmarkStart w:id="27" w:name="_Toc298606833"/>
      <w:bookmarkStart w:id="28" w:name="_Toc298770543"/>
      <w:bookmarkStart w:id="29" w:name="_Toc370737997"/>
      <w:bookmarkStart w:id="30" w:name="_Toc437439119"/>
      <w:r>
        <w:rPr>
          <w:rFonts w:hint="cs"/>
          <w:rtl/>
        </w:rPr>
        <w:t>فصل سوم</w:t>
      </w:r>
      <w:r w:rsidR="006B6EFD" w:rsidRPr="00617D42">
        <w:rPr>
          <w:rFonts w:hint="cs"/>
          <w:rtl/>
        </w:rPr>
        <w:t>:</w:t>
      </w:r>
      <w:r w:rsidR="006B6EFD" w:rsidRPr="00617D42">
        <w:rPr>
          <w:rtl/>
        </w:rPr>
        <w:br/>
      </w:r>
      <w:r w:rsidR="006B6EFD" w:rsidRPr="00617D42">
        <w:rPr>
          <w:rFonts w:hint="cs"/>
          <w:rtl/>
        </w:rPr>
        <w:t>تحریم موسیقی و آواز از دیدگاه قرآن</w:t>
      </w:r>
      <w:bookmarkEnd w:id="27"/>
      <w:bookmarkEnd w:id="28"/>
      <w:bookmarkEnd w:id="29"/>
      <w:bookmarkEnd w:id="30"/>
      <w:r w:rsidR="006B6EFD" w:rsidRPr="00617D42">
        <w:rPr>
          <w:rFonts w:hint="cs"/>
          <w:rtl/>
        </w:rPr>
        <w:t xml:space="preserve"> </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 xml:space="preserve">در این فصل به سه آیت از کتاب الله اکتفا می‌کنیم، در این سه آیت موسیقی و آواز تحریم شده است. </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آی</w:t>
      </w:r>
      <w:r w:rsidR="00617D42" w:rsidRPr="00617D42">
        <w:rPr>
          <w:rStyle w:val="Char5"/>
          <w:rFonts w:hint="cs"/>
          <w:rtl/>
        </w:rPr>
        <w:t>ه</w:t>
      </w:r>
      <w:r w:rsidRPr="00617D42">
        <w:rPr>
          <w:rStyle w:val="Char5"/>
          <w:rFonts w:hint="cs"/>
          <w:rtl/>
        </w:rPr>
        <w:t xml:space="preserve"> نخست سور</w:t>
      </w:r>
      <w:r w:rsidR="00617D42" w:rsidRPr="00617D42">
        <w:rPr>
          <w:rStyle w:val="Char5"/>
          <w:rFonts w:hint="cs"/>
          <w:rtl/>
        </w:rPr>
        <w:t>ه</w:t>
      </w:r>
      <w:r w:rsidRPr="00617D42">
        <w:rPr>
          <w:rStyle w:val="Char5"/>
          <w:rFonts w:hint="cs"/>
          <w:rtl/>
        </w:rPr>
        <w:t xml:space="preserve"> اسراء 64-65: بعد از این که شیطان امر خدا را مبنی بر سجده آدم نادیده گرفت و اخطار داد و سوگند خورد که اگر تا روز قیامت به او فرصت داده شود فرزندان آدم را مطیع خویش خواهد ساخت و آنان را به گمراهی خواهند کشاند، مگر اندکی را که از امر و دستورهایش سرباز زنند. </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 xml:space="preserve">خداوند متعال تا روز قیامت به شیطان فرصت دادند و به او فرمودند: تو و پیروانت هر چه می‌خواهید بکنید جزای اعمال شما دوزخ است. </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Fonts w:ascii="B Lotus" w:hAnsi="B Lotus" w:cs="Traditional Arabic" w:hint="cs"/>
          <w:sz w:val="28"/>
          <w:szCs w:val="28"/>
          <w:rtl/>
          <w:lang w:bidi="fa-IR"/>
        </w:rPr>
        <w:t>﴿</w:t>
      </w:r>
      <w:r w:rsidRPr="00CA4AB5">
        <w:rPr>
          <w:rStyle w:val="Char7"/>
          <w:rFonts w:hint="eastAsia"/>
          <w:rtl/>
        </w:rPr>
        <w:t>وَ</w:t>
      </w:r>
      <w:r w:rsidRPr="00CA4AB5">
        <w:rPr>
          <w:rStyle w:val="Char7"/>
          <w:rFonts w:hint="cs"/>
          <w:rtl/>
        </w:rPr>
        <w:t>ٱ</w:t>
      </w:r>
      <w:r w:rsidRPr="00CA4AB5">
        <w:rPr>
          <w:rStyle w:val="Char7"/>
          <w:rFonts w:hint="eastAsia"/>
          <w:rtl/>
        </w:rPr>
        <w:t>س</w:t>
      </w:r>
      <w:r w:rsidRPr="00CA4AB5">
        <w:rPr>
          <w:rStyle w:val="Char7"/>
          <w:rFonts w:hint="cs"/>
          <w:rtl/>
        </w:rPr>
        <w:t>ۡ</w:t>
      </w:r>
      <w:r w:rsidRPr="00CA4AB5">
        <w:rPr>
          <w:rStyle w:val="Char7"/>
          <w:rFonts w:hint="eastAsia"/>
          <w:rtl/>
        </w:rPr>
        <w:t>تَف</w:t>
      </w:r>
      <w:r w:rsidRPr="00CA4AB5">
        <w:rPr>
          <w:rStyle w:val="Char7"/>
          <w:rFonts w:hint="cs"/>
          <w:rtl/>
        </w:rPr>
        <w:t>ۡ</w:t>
      </w:r>
      <w:r w:rsidRPr="00CA4AB5">
        <w:rPr>
          <w:rStyle w:val="Char7"/>
          <w:rFonts w:hint="eastAsia"/>
          <w:rtl/>
        </w:rPr>
        <w:t>زِز</w:t>
      </w:r>
      <w:r w:rsidRPr="00CA4AB5">
        <w:rPr>
          <w:rStyle w:val="Char7"/>
          <w:rFonts w:hint="cs"/>
          <w:rtl/>
        </w:rPr>
        <w:t>ۡ</w:t>
      </w:r>
      <w:r w:rsidRPr="00CA4AB5">
        <w:rPr>
          <w:rStyle w:val="Char7"/>
          <w:rtl/>
        </w:rPr>
        <w:t xml:space="preserve"> </w:t>
      </w:r>
      <w:r w:rsidRPr="00CA4AB5">
        <w:rPr>
          <w:rStyle w:val="Char7"/>
          <w:rFonts w:hint="eastAsia"/>
          <w:rtl/>
        </w:rPr>
        <w:t>مَنِ</w:t>
      </w:r>
      <w:r w:rsidRPr="00CA4AB5">
        <w:rPr>
          <w:rStyle w:val="Char7"/>
          <w:rtl/>
        </w:rPr>
        <w:t xml:space="preserve"> </w:t>
      </w:r>
      <w:r w:rsidRPr="00CA4AB5">
        <w:rPr>
          <w:rStyle w:val="Char7"/>
          <w:rFonts w:hint="cs"/>
          <w:rtl/>
        </w:rPr>
        <w:t>ٱ</w:t>
      </w:r>
      <w:r w:rsidRPr="00CA4AB5">
        <w:rPr>
          <w:rStyle w:val="Char7"/>
          <w:rFonts w:hint="eastAsia"/>
          <w:rtl/>
        </w:rPr>
        <w:t>س</w:t>
      </w:r>
      <w:r w:rsidRPr="00CA4AB5">
        <w:rPr>
          <w:rStyle w:val="Char7"/>
          <w:rFonts w:hint="cs"/>
          <w:rtl/>
        </w:rPr>
        <w:t>ۡ</w:t>
      </w:r>
      <w:r w:rsidRPr="00CA4AB5">
        <w:rPr>
          <w:rStyle w:val="Char7"/>
          <w:rFonts w:hint="eastAsia"/>
          <w:rtl/>
        </w:rPr>
        <w:t>تَطَع</w:t>
      </w:r>
      <w:r w:rsidRPr="00CA4AB5">
        <w:rPr>
          <w:rStyle w:val="Char7"/>
          <w:rFonts w:hint="cs"/>
          <w:rtl/>
        </w:rPr>
        <w:t>ۡ</w:t>
      </w:r>
      <w:r w:rsidRPr="00CA4AB5">
        <w:rPr>
          <w:rStyle w:val="Char7"/>
          <w:rFonts w:hint="eastAsia"/>
          <w:rtl/>
        </w:rPr>
        <w:t>تَ</w:t>
      </w:r>
      <w:r w:rsidRPr="00CA4AB5">
        <w:rPr>
          <w:rStyle w:val="Char7"/>
          <w:rtl/>
        </w:rPr>
        <w:t xml:space="preserve"> </w:t>
      </w:r>
      <w:r w:rsidRPr="00CA4AB5">
        <w:rPr>
          <w:rStyle w:val="Char7"/>
          <w:rFonts w:hint="eastAsia"/>
          <w:rtl/>
        </w:rPr>
        <w:t>مِن</w:t>
      </w:r>
      <w:r w:rsidRPr="00CA4AB5">
        <w:rPr>
          <w:rStyle w:val="Char7"/>
          <w:rFonts w:hint="cs"/>
          <w:rtl/>
        </w:rPr>
        <w:t>ۡ</w:t>
      </w:r>
      <w:r w:rsidRPr="00CA4AB5">
        <w:rPr>
          <w:rStyle w:val="Char7"/>
          <w:rFonts w:hint="eastAsia"/>
          <w:rtl/>
        </w:rPr>
        <w:t>هُم</w:t>
      </w:r>
      <w:r w:rsidRPr="00CA4AB5">
        <w:rPr>
          <w:rStyle w:val="Char7"/>
          <w:rtl/>
        </w:rPr>
        <w:t xml:space="preserve"> </w:t>
      </w:r>
      <w:r w:rsidRPr="00CA4AB5">
        <w:rPr>
          <w:rStyle w:val="Char7"/>
          <w:rFonts w:hint="eastAsia"/>
          <w:rtl/>
        </w:rPr>
        <w:t>بِصَو</w:t>
      </w:r>
      <w:r w:rsidRPr="00CA4AB5">
        <w:rPr>
          <w:rStyle w:val="Char7"/>
          <w:rFonts w:hint="cs"/>
          <w:rtl/>
        </w:rPr>
        <w:t>ۡ</w:t>
      </w:r>
      <w:r w:rsidRPr="00CA4AB5">
        <w:rPr>
          <w:rStyle w:val="Char7"/>
          <w:rFonts w:hint="eastAsia"/>
          <w:rtl/>
        </w:rPr>
        <w:t>تِكَ</w:t>
      </w:r>
      <w:r w:rsidRPr="00CA4AB5">
        <w:rPr>
          <w:rStyle w:val="Char7"/>
          <w:rtl/>
        </w:rPr>
        <w:t xml:space="preserve"> </w:t>
      </w:r>
      <w:r w:rsidRPr="00CA4AB5">
        <w:rPr>
          <w:rStyle w:val="Char7"/>
          <w:rFonts w:hint="eastAsia"/>
          <w:rtl/>
        </w:rPr>
        <w:t>وَأَج</w:t>
      </w:r>
      <w:r w:rsidRPr="00CA4AB5">
        <w:rPr>
          <w:rStyle w:val="Char7"/>
          <w:rFonts w:hint="cs"/>
          <w:rtl/>
        </w:rPr>
        <w:t>ۡ</w:t>
      </w:r>
      <w:r w:rsidRPr="00CA4AB5">
        <w:rPr>
          <w:rStyle w:val="Char7"/>
          <w:rFonts w:hint="eastAsia"/>
          <w:rtl/>
        </w:rPr>
        <w:t>لِب</w:t>
      </w:r>
      <w:r w:rsidRPr="00CA4AB5">
        <w:rPr>
          <w:rStyle w:val="Char7"/>
          <w:rFonts w:hint="cs"/>
          <w:rtl/>
        </w:rPr>
        <w:t>ۡ</w:t>
      </w:r>
      <w:r w:rsidRPr="00CA4AB5">
        <w:rPr>
          <w:rStyle w:val="Char7"/>
          <w:rtl/>
        </w:rPr>
        <w:t xml:space="preserve"> </w:t>
      </w:r>
      <w:r w:rsidRPr="00CA4AB5">
        <w:rPr>
          <w:rStyle w:val="Char7"/>
          <w:rFonts w:hint="eastAsia"/>
          <w:rtl/>
        </w:rPr>
        <w:t>عَلَي</w:t>
      </w:r>
      <w:r w:rsidRPr="00CA4AB5">
        <w:rPr>
          <w:rStyle w:val="Char7"/>
          <w:rFonts w:hint="cs"/>
          <w:rtl/>
        </w:rPr>
        <w:t>ۡ</w:t>
      </w:r>
      <w:r w:rsidRPr="00CA4AB5">
        <w:rPr>
          <w:rStyle w:val="Char7"/>
          <w:rFonts w:hint="eastAsia"/>
          <w:rtl/>
        </w:rPr>
        <w:t>هِم</w:t>
      </w:r>
      <w:r w:rsidRPr="00CA4AB5">
        <w:rPr>
          <w:rStyle w:val="Char7"/>
          <w:rtl/>
        </w:rPr>
        <w:t xml:space="preserve"> </w:t>
      </w:r>
      <w:r w:rsidRPr="00CA4AB5">
        <w:rPr>
          <w:rStyle w:val="Char7"/>
          <w:rFonts w:hint="eastAsia"/>
          <w:rtl/>
        </w:rPr>
        <w:t>بِخَي</w:t>
      </w:r>
      <w:r w:rsidRPr="00CA4AB5">
        <w:rPr>
          <w:rStyle w:val="Char7"/>
          <w:rFonts w:hint="cs"/>
          <w:rtl/>
        </w:rPr>
        <w:t>ۡ</w:t>
      </w:r>
      <w:r w:rsidRPr="00CA4AB5">
        <w:rPr>
          <w:rStyle w:val="Char7"/>
          <w:rFonts w:hint="eastAsia"/>
          <w:rtl/>
        </w:rPr>
        <w:t>لِكَ</w:t>
      </w:r>
      <w:r w:rsidRPr="00CA4AB5">
        <w:rPr>
          <w:rStyle w:val="Char7"/>
          <w:rtl/>
        </w:rPr>
        <w:t xml:space="preserve"> </w:t>
      </w:r>
      <w:r w:rsidRPr="00CA4AB5">
        <w:rPr>
          <w:rStyle w:val="Char7"/>
          <w:rFonts w:hint="eastAsia"/>
          <w:rtl/>
        </w:rPr>
        <w:t>وَرَجِلِكَ</w:t>
      </w:r>
      <w:r w:rsidRPr="00CA4AB5">
        <w:rPr>
          <w:rStyle w:val="Char7"/>
          <w:rtl/>
        </w:rPr>
        <w:t xml:space="preserve"> </w:t>
      </w:r>
      <w:r w:rsidRPr="00CA4AB5">
        <w:rPr>
          <w:rStyle w:val="Char7"/>
          <w:rFonts w:hint="eastAsia"/>
          <w:rtl/>
        </w:rPr>
        <w:t>وَشَارِك</w:t>
      </w:r>
      <w:r w:rsidRPr="00CA4AB5">
        <w:rPr>
          <w:rStyle w:val="Char7"/>
          <w:rFonts w:hint="cs"/>
          <w:rtl/>
        </w:rPr>
        <w:t>ۡ</w:t>
      </w:r>
      <w:r w:rsidRPr="00CA4AB5">
        <w:rPr>
          <w:rStyle w:val="Char7"/>
          <w:rFonts w:hint="eastAsia"/>
          <w:rtl/>
        </w:rPr>
        <w:t>هُم</w:t>
      </w:r>
      <w:r w:rsidRPr="00CA4AB5">
        <w:rPr>
          <w:rStyle w:val="Char7"/>
          <w:rFonts w:hint="cs"/>
          <w:rtl/>
        </w:rPr>
        <w:t>ۡ</w:t>
      </w:r>
      <w:r w:rsidRPr="00CA4AB5">
        <w:rPr>
          <w:rStyle w:val="Char7"/>
          <w:rtl/>
        </w:rPr>
        <w:t xml:space="preserve"> </w:t>
      </w:r>
      <w:r w:rsidRPr="00CA4AB5">
        <w:rPr>
          <w:rStyle w:val="Char7"/>
          <w:rFonts w:hint="eastAsia"/>
          <w:rtl/>
        </w:rPr>
        <w:t>فِي</w:t>
      </w:r>
      <w:r w:rsidRPr="00CA4AB5">
        <w:rPr>
          <w:rStyle w:val="Char7"/>
          <w:rtl/>
        </w:rPr>
        <w:t xml:space="preserve"> </w:t>
      </w:r>
      <w:r w:rsidRPr="00CA4AB5">
        <w:rPr>
          <w:rStyle w:val="Char7"/>
          <w:rFonts w:hint="cs"/>
          <w:rtl/>
        </w:rPr>
        <w:t>ٱ</w:t>
      </w:r>
      <w:r w:rsidRPr="00CA4AB5">
        <w:rPr>
          <w:rStyle w:val="Char7"/>
          <w:rFonts w:hint="eastAsia"/>
          <w:rtl/>
        </w:rPr>
        <w:t>ل</w:t>
      </w:r>
      <w:r w:rsidRPr="00CA4AB5">
        <w:rPr>
          <w:rStyle w:val="Char7"/>
          <w:rFonts w:hint="cs"/>
          <w:rtl/>
        </w:rPr>
        <w:t>ۡ</w:t>
      </w:r>
      <w:r w:rsidRPr="00CA4AB5">
        <w:rPr>
          <w:rStyle w:val="Char7"/>
          <w:rFonts w:hint="eastAsia"/>
          <w:rtl/>
        </w:rPr>
        <w:t>أَم</w:t>
      </w:r>
      <w:r w:rsidRPr="00CA4AB5">
        <w:rPr>
          <w:rStyle w:val="Char7"/>
          <w:rFonts w:hint="cs"/>
          <w:rtl/>
        </w:rPr>
        <w:t>ۡ</w:t>
      </w:r>
      <w:r w:rsidRPr="00CA4AB5">
        <w:rPr>
          <w:rStyle w:val="Char7"/>
          <w:rFonts w:hint="eastAsia"/>
          <w:rtl/>
        </w:rPr>
        <w:t>وَ</w:t>
      </w:r>
      <w:r w:rsidRPr="00CA4AB5">
        <w:rPr>
          <w:rStyle w:val="Char7"/>
          <w:rFonts w:hint="cs"/>
          <w:rtl/>
        </w:rPr>
        <w:t>ٰ</w:t>
      </w:r>
      <w:r w:rsidRPr="00CA4AB5">
        <w:rPr>
          <w:rStyle w:val="Char7"/>
          <w:rFonts w:hint="eastAsia"/>
          <w:rtl/>
        </w:rPr>
        <w:t>لِ</w:t>
      </w:r>
      <w:r w:rsidRPr="00CA4AB5">
        <w:rPr>
          <w:rStyle w:val="Char7"/>
          <w:rtl/>
        </w:rPr>
        <w:t xml:space="preserve"> </w:t>
      </w:r>
      <w:r w:rsidRPr="00CA4AB5">
        <w:rPr>
          <w:rStyle w:val="Char7"/>
          <w:rFonts w:hint="eastAsia"/>
          <w:rtl/>
        </w:rPr>
        <w:t>وَ</w:t>
      </w:r>
      <w:r w:rsidRPr="00CA4AB5">
        <w:rPr>
          <w:rStyle w:val="Char7"/>
          <w:rFonts w:hint="cs"/>
          <w:rtl/>
        </w:rPr>
        <w:t>ٱ</w:t>
      </w:r>
      <w:r w:rsidRPr="00CA4AB5">
        <w:rPr>
          <w:rStyle w:val="Char7"/>
          <w:rFonts w:hint="eastAsia"/>
          <w:rtl/>
        </w:rPr>
        <w:t>ل</w:t>
      </w:r>
      <w:r w:rsidRPr="00CA4AB5">
        <w:rPr>
          <w:rStyle w:val="Char7"/>
          <w:rFonts w:hint="cs"/>
          <w:rtl/>
        </w:rPr>
        <w:t>ۡ</w:t>
      </w:r>
      <w:r w:rsidRPr="00CA4AB5">
        <w:rPr>
          <w:rStyle w:val="Char7"/>
          <w:rFonts w:hint="eastAsia"/>
          <w:rtl/>
        </w:rPr>
        <w:t>أَو</w:t>
      </w:r>
      <w:r w:rsidRPr="00CA4AB5">
        <w:rPr>
          <w:rStyle w:val="Char7"/>
          <w:rFonts w:hint="cs"/>
          <w:rtl/>
        </w:rPr>
        <w:t>ۡ</w:t>
      </w:r>
      <w:r w:rsidRPr="00CA4AB5">
        <w:rPr>
          <w:rStyle w:val="Char7"/>
          <w:rFonts w:hint="eastAsia"/>
          <w:rtl/>
        </w:rPr>
        <w:t>لَ</w:t>
      </w:r>
      <w:r w:rsidRPr="00CA4AB5">
        <w:rPr>
          <w:rStyle w:val="Char7"/>
          <w:rFonts w:hint="cs"/>
          <w:rtl/>
        </w:rPr>
        <w:t>ٰ</w:t>
      </w:r>
      <w:r w:rsidRPr="00CA4AB5">
        <w:rPr>
          <w:rStyle w:val="Char7"/>
          <w:rFonts w:hint="eastAsia"/>
          <w:rtl/>
        </w:rPr>
        <w:t>دِ</w:t>
      </w:r>
      <w:r w:rsidRPr="00CA4AB5">
        <w:rPr>
          <w:rStyle w:val="Char7"/>
          <w:rtl/>
        </w:rPr>
        <w:t xml:space="preserve"> </w:t>
      </w:r>
      <w:r w:rsidRPr="00CA4AB5">
        <w:rPr>
          <w:rStyle w:val="Char7"/>
          <w:rFonts w:hint="eastAsia"/>
          <w:rtl/>
        </w:rPr>
        <w:t>وَعِد</w:t>
      </w:r>
      <w:r w:rsidRPr="00CA4AB5">
        <w:rPr>
          <w:rStyle w:val="Char7"/>
          <w:rFonts w:hint="cs"/>
          <w:rtl/>
        </w:rPr>
        <w:t>ۡ</w:t>
      </w:r>
      <w:r w:rsidRPr="00CA4AB5">
        <w:rPr>
          <w:rStyle w:val="Char7"/>
          <w:rFonts w:hint="eastAsia"/>
          <w:rtl/>
        </w:rPr>
        <w:t>هُم</w:t>
      </w:r>
      <w:r w:rsidRPr="00CA4AB5">
        <w:rPr>
          <w:rStyle w:val="Char7"/>
          <w:rFonts w:hint="cs"/>
          <w:rtl/>
        </w:rPr>
        <w:t>ۡۚ</w:t>
      </w:r>
      <w:r w:rsidRPr="00CA4AB5">
        <w:rPr>
          <w:rStyle w:val="Char7"/>
          <w:rtl/>
        </w:rPr>
        <w:t xml:space="preserve"> </w:t>
      </w:r>
      <w:r w:rsidRPr="00CA4AB5">
        <w:rPr>
          <w:rStyle w:val="Char7"/>
          <w:rFonts w:hint="eastAsia"/>
          <w:rtl/>
        </w:rPr>
        <w:t>وَمَا</w:t>
      </w:r>
      <w:r w:rsidRPr="00CA4AB5">
        <w:rPr>
          <w:rStyle w:val="Char7"/>
          <w:rtl/>
        </w:rPr>
        <w:t xml:space="preserve"> </w:t>
      </w:r>
      <w:r w:rsidRPr="00CA4AB5">
        <w:rPr>
          <w:rStyle w:val="Char7"/>
          <w:rFonts w:hint="eastAsia"/>
          <w:rtl/>
        </w:rPr>
        <w:t>يَعِدُهُمُ</w:t>
      </w:r>
      <w:r w:rsidRPr="00CA4AB5">
        <w:rPr>
          <w:rStyle w:val="Char7"/>
          <w:rtl/>
        </w:rPr>
        <w:t xml:space="preserve"> </w:t>
      </w:r>
      <w:r w:rsidRPr="00CA4AB5">
        <w:rPr>
          <w:rStyle w:val="Char7"/>
          <w:rFonts w:hint="cs"/>
          <w:rtl/>
        </w:rPr>
        <w:t>ٱ</w:t>
      </w:r>
      <w:r w:rsidRPr="00CA4AB5">
        <w:rPr>
          <w:rStyle w:val="Char7"/>
          <w:rFonts w:hint="eastAsia"/>
          <w:rtl/>
        </w:rPr>
        <w:t>لشَّي</w:t>
      </w:r>
      <w:r w:rsidRPr="00CA4AB5">
        <w:rPr>
          <w:rStyle w:val="Char7"/>
          <w:rFonts w:hint="cs"/>
          <w:rtl/>
        </w:rPr>
        <w:t>ۡ</w:t>
      </w:r>
      <w:r w:rsidRPr="00CA4AB5">
        <w:rPr>
          <w:rStyle w:val="Char7"/>
          <w:rFonts w:hint="eastAsia"/>
          <w:rtl/>
        </w:rPr>
        <w:t>طَ</w:t>
      </w:r>
      <w:r w:rsidRPr="00CA4AB5">
        <w:rPr>
          <w:rStyle w:val="Char7"/>
          <w:rFonts w:hint="cs"/>
          <w:rtl/>
        </w:rPr>
        <w:t>ٰ</w:t>
      </w:r>
      <w:r w:rsidRPr="00CA4AB5">
        <w:rPr>
          <w:rStyle w:val="Char7"/>
          <w:rFonts w:hint="eastAsia"/>
          <w:rtl/>
        </w:rPr>
        <w:t>نُ</w:t>
      </w:r>
      <w:r w:rsidRPr="00CA4AB5">
        <w:rPr>
          <w:rStyle w:val="Char7"/>
          <w:rtl/>
        </w:rPr>
        <w:t xml:space="preserve"> </w:t>
      </w:r>
      <w:r w:rsidRPr="00CA4AB5">
        <w:rPr>
          <w:rStyle w:val="Char7"/>
          <w:rFonts w:hint="eastAsia"/>
          <w:rtl/>
        </w:rPr>
        <w:t>إِلَّا</w:t>
      </w:r>
      <w:r w:rsidRPr="00CA4AB5">
        <w:rPr>
          <w:rStyle w:val="Char7"/>
          <w:rtl/>
        </w:rPr>
        <w:t xml:space="preserve"> </w:t>
      </w:r>
      <w:r w:rsidRPr="00CA4AB5">
        <w:rPr>
          <w:rStyle w:val="Char7"/>
          <w:rFonts w:hint="eastAsia"/>
          <w:rtl/>
        </w:rPr>
        <w:t>غُرُورًا</w:t>
      </w:r>
      <w:r w:rsidRPr="00CA4AB5">
        <w:rPr>
          <w:rStyle w:val="Char7"/>
          <w:rtl/>
        </w:rPr>
        <w:t xml:space="preserve"> </w:t>
      </w:r>
      <w:r w:rsidRPr="00CA4AB5">
        <w:rPr>
          <w:rStyle w:val="Char7"/>
          <w:rFonts w:hint="cs"/>
          <w:rtl/>
        </w:rPr>
        <w:t>٦٤</w:t>
      </w:r>
      <w:r w:rsidRPr="00CA4AB5">
        <w:rPr>
          <w:rStyle w:val="Char7"/>
          <w:rtl/>
        </w:rPr>
        <w:t xml:space="preserve"> </w:t>
      </w:r>
      <w:r w:rsidRPr="00CA4AB5">
        <w:rPr>
          <w:rStyle w:val="Char7"/>
          <w:rFonts w:hint="eastAsia"/>
          <w:rtl/>
        </w:rPr>
        <w:t>إِنَّ</w:t>
      </w:r>
      <w:r w:rsidRPr="00CA4AB5">
        <w:rPr>
          <w:rStyle w:val="Char7"/>
          <w:rtl/>
        </w:rPr>
        <w:t xml:space="preserve"> </w:t>
      </w:r>
      <w:r w:rsidRPr="00CA4AB5">
        <w:rPr>
          <w:rStyle w:val="Char7"/>
          <w:rFonts w:hint="eastAsia"/>
          <w:rtl/>
        </w:rPr>
        <w:t>عِبَادِي</w:t>
      </w:r>
      <w:r w:rsidRPr="00CA4AB5">
        <w:rPr>
          <w:rStyle w:val="Char7"/>
          <w:rtl/>
        </w:rPr>
        <w:t xml:space="preserve"> </w:t>
      </w:r>
      <w:r w:rsidRPr="00CA4AB5">
        <w:rPr>
          <w:rStyle w:val="Char7"/>
          <w:rFonts w:hint="eastAsia"/>
          <w:rtl/>
        </w:rPr>
        <w:t>لَي</w:t>
      </w:r>
      <w:r w:rsidRPr="00CA4AB5">
        <w:rPr>
          <w:rStyle w:val="Char7"/>
          <w:rFonts w:hint="cs"/>
          <w:rtl/>
        </w:rPr>
        <w:t>ۡ</w:t>
      </w:r>
      <w:r w:rsidRPr="00CA4AB5">
        <w:rPr>
          <w:rStyle w:val="Char7"/>
          <w:rFonts w:hint="eastAsia"/>
          <w:rtl/>
        </w:rPr>
        <w:t>سَ</w:t>
      </w:r>
      <w:r w:rsidRPr="00CA4AB5">
        <w:rPr>
          <w:rStyle w:val="Char7"/>
          <w:rtl/>
        </w:rPr>
        <w:t xml:space="preserve"> </w:t>
      </w:r>
      <w:r w:rsidRPr="00CA4AB5">
        <w:rPr>
          <w:rStyle w:val="Char7"/>
          <w:rFonts w:hint="eastAsia"/>
          <w:rtl/>
        </w:rPr>
        <w:t>لَكَ</w:t>
      </w:r>
      <w:r w:rsidRPr="00CA4AB5">
        <w:rPr>
          <w:rStyle w:val="Char7"/>
          <w:rtl/>
        </w:rPr>
        <w:t xml:space="preserve"> </w:t>
      </w:r>
      <w:r w:rsidRPr="00CA4AB5">
        <w:rPr>
          <w:rStyle w:val="Char7"/>
          <w:rFonts w:hint="eastAsia"/>
          <w:rtl/>
        </w:rPr>
        <w:t>عَلَي</w:t>
      </w:r>
      <w:r w:rsidRPr="00CA4AB5">
        <w:rPr>
          <w:rStyle w:val="Char7"/>
          <w:rFonts w:hint="cs"/>
          <w:rtl/>
        </w:rPr>
        <w:t>ۡ</w:t>
      </w:r>
      <w:r w:rsidRPr="00CA4AB5">
        <w:rPr>
          <w:rStyle w:val="Char7"/>
          <w:rFonts w:hint="eastAsia"/>
          <w:rtl/>
        </w:rPr>
        <w:t>هِم</w:t>
      </w:r>
      <w:r w:rsidRPr="00CA4AB5">
        <w:rPr>
          <w:rStyle w:val="Char7"/>
          <w:rFonts w:hint="cs"/>
          <w:rtl/>
        </w:rPr>
        <w:t>ۡ</w:t>
      </w:r>
      <w:r w:rsidRPr="00CA4AB5">
        <w:rPr>
          <w:rStyle w:val="Char7"/>
          <w:rtl/>
        </w:rPr>
        <w:t xml:space="preserve"> </w:t>
      </w:r>
      <w:r w:rsidRPr="00CA4AB5">
        <w:rPr>
          <w:rStyle w:val="Char7"/>
          <w:rFonts w:hint="eastAsia"/>
          <w:rtl/>
        </w:rPr>
        <w:t>سُل</w:t>
      </w:r>
      <w:r w:rsidRPr="00CA4AB5">
        <w:rPr>
          <w:rStyle w:val="Char7"/>
          <w:rFonts w:hint="cs"/>
          <w:rtl/>
        </w:rPr>
        <w:t>ۡ</w:t>
      </w:r>
      <w:r w:rsidRPr="00CA4AB5">
        <w:rPr>
          <w:rStyle w:val="Char7"/>
          <w:rFonts w:hint="eastAsia"/>
          <w:rtl/>
        </w:rPr>
        <w:t>طَ</w:t>
      </w:r>
      <w:r w:rsidRPr="00CA4AB5">
        <w:rPr>
          <w:rStyle w:val="Char7"/>
          <w:rFonts w:hint="cs"/>
          <w:rtl/>
        </w:rPr>
        <w:t>ٰ</w:t>
      </w:r>
      <w:r w:rsidRPr="00CA4AB5">
        <w:rPr>
          <w:rStyle w:val="Char7"/>
          <w:rFonts w:hint="eastAsia"/>
          <w:rtl/>
        </w:rPr>
        <w:t>ن</w:t>
      </w:r>
      <w:r w:rsidRPr="00CA4AB5">
        <w:rPr>
          <w:rStyle w:val="Char7"/>
          <w:rFonts w:hint="cs"/>
          <w:rtl/>
        </w:rPr>
        <w:t>ٞۚ</w:t>
      </w:r>
      <w:r w:rsidRPr="00CA4AB5">
        <w:rPr>
          <w:rStyle w:val="Char7"/>
          <w:rtl/>
        </w:rPr>
        <w:t xml:space="preserve"> </w:t>
      </w:r>
      <w:r w:rsidRPr="00CA4AB5">
        <w:rPr>
          <w:rStyle w:val="Char7"/>
          <w:rFonts w:hint="eastAsia"/>
          <w:rtl/>
        </w:rPr>
        <w:t>وَكَفَى</w:t>
      </w:r>
      <w:r w:rsidRPr="00CA4AB5">
        <w:rPr>
          <w:rStyle w:val="Char7"/>
          <w:rFonts w:hint="cs"/>
          <w:rtl/>
        </w:rPr>
        <w:t>ٰ</w:t>
      </w:r>
      <w:r w:rsidRPr="00CA4AB5">
        <w:rPr>
          <w:rStyle w:val="Char7"/>
          <w:rtl/>
        </w:rPr>
        <w:t xml:space="preserve"> </w:t>
      </w:r>
      <w:r w:rsidRPr="00CA4AB5">
        <w:rPr>
          <w:rStyle w:val="Char7"/>
          <w:rFonts w:hint="eastAsia"/>
          <w:rtl/>
        </w:rPr>
        <w:t>بِرَبِّكَ</w:t>
      </w:r>
      <w:r w:rsidRPr="00CA4AB5">
        <w:rPr>
          <w:rStyle w:val="Char7"/>
          <w:rtl/>
        </w:rPr>
        <w:t xml:space="preserve"> </w:t>
      </w:r>
      <w:r w:rsidRPr="00CA4AB5">
        <w:rPr>
          <w:rStyle w:val="Char7"/>
          <w:rFonts w:hint="eastAsia"/>
          <w:rtl/>
        </w:rPr>
        <w:t>وَكِيل</w:t>
      </w:r>
      <w:r w:rsidRPr="00CA4AB5">
        <w:rPr>
          <w:rStyle w:val="Char7"/>
          <w:rFonts w:hint="cs"/>
          <w:rtl/>
        </w:rPr>
        <w:t>ٗ</w:t>
      </w:r>
      <w:r w:rsidRPr="00CA4AB5">
        <w:rPr>
          <w:rStyle w:val="Char7"/>
          <w:rFonts w:hint="eastAsia"/>
          <w:rtl/>
        </w:rPr>
        <w:t>ا</w:t>
      </w:r>
      <w:r w:rsidRPr="00CA4AB5">
        <w:rPr>
          <w:rStyle w:val="Char7"/>
          <w:rtl/>
        </w:rPr>
        <w:t xml:space="preserve"> </w:t>
      </w:r>
      <w:r w:rsidRPr="00CA4AB5">
        <w:rPr>
          <w:rStyle w:val="Char7"/>
          <w:rFonts w:hint="cs"/>
          <w:rtl/>
        </w:rPr>
        <w:t>٦٥</w:t>
      </w:r>
      <w:r w:rsidRPr="00617D42">
        <w:rPr>
          <w:rFonts w:ascii="B Lotus" w:hAnsi="B Lotus" w:cs="Traditional Arabic" w:hint="cs"/>
          <w:sz w:val="28"/>
          <w:szCs w:val="28"/>
          <w:rtl/>
          <w:lang w:bidi="fa-IR"/>
        </w:rPr>
        <w:t>﴾</w:t>
      </w:r>
      <w:r w:rsidRPr="003A6CA9">
        <w:rPr>
          <w:rStyle w:val="Char8"/>
          <w:rFonts w:hint="cs"/>
          <w:rtl/>
        </w:rPr>
        <w:t xml:space="preserve"> [الاسراء: 64-65].</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 xml:space="preserve">ترجمه: </w:t>
      </w:r>
      <w:r w:rsidRPr="00617D42">
        <w:rPr>
          <w:rFonts w:ascii="Times New Roman" w:hAnsi="Times New Roman" w:cs="Traditional Arabic" w:hint="cs"/>
          <w:sz w:val="26"/>
          <w:szCs w:val="26"/>
          <w:rtl/>
          <w:lang w:bidi="fa-IR"/>
        </w:rPr>
        <w:t>«</w:t>
      </w:r>
      <w:r w:rsidRPr="00617D42">
        <w:rPr>
          <w:rStyle w:val="Char5"/>
          <w:rFonts w:hint="cs"/>
          <w:rtl/>
        </w:rPr>
        <w:t>سبک پندار و بلغزان به آوازت هر که را می‌توانی و بخوان کسانی را که مطیع و فرمانبردار تواند و از انجام اوامر و نواهی الهی سرباز می‌زنند و شریک بگردان ایشان را در مال و ثروت و دارایی که از راه حرام کسب می‌کنند تا در راه نامشروع بیرون از احکام الهی انفاق نمایند. و شریک بگردان ایشان را در فرزندان که با مادران خود زنا کنند و امر شیطان را به جا آورند و ایشان را به شیوه کفر تربیت نمایند</w:t>
      </w:r>
      <w:r w:rsidRPr="00617D42">
        <w:rPr>
          <w:rFonts w:ascii="Times New Roman" w:hAnsi="Times New Roman" w:cs="Traditional Arabic" w:hint="cs"/>
          <w:sz w:val="26"/>
          <w:szCs w:val="26"/>
          <w:rtl/>
          <w:lang w:bidi="fa-IR"/>
        </w:rPr>
        <w:t>»</w:t>
      </w:r>
      <w:r w:rsidRPr="00617D42">
        <w:rPr>
          <w:rStyle w:val="Char5"/>
          <w:rFonts w:hint="cs"/>
          <w:rtl/>
        </w:rPr>
        <w:t xml:space="preserve">. </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و در جایی دیگر خداوند می‌فرمایند:</w:t>
      </w:r>
    </w:p>
    <w:p w:rsidR="006B6EFD" w:rsidRPr="00617D42" w:rsidRDefault="006B6EFD" w:rsidP="00617D42">
      <w:pPr>
        <w:pStyle w:val="StyleComplexBLotus12ptJustifiedFirstline05cmCharCharCharCharCharCharCharCharCharCharCharCharCharChar"/>
        <w:widowControl w:val="0"/>
        <w:spacing w:line="240" w:lineRule="auto"/>
        <w:contextualSpacing/>
        <w:rPr>
          <w:rFonts w:ascii="Times New Roman" w:hAnsi="Times New Roman" w:cs="Times New Roman"/>
          <w:sz w:val="28"/>
          <w:szCs w:val="28"/>
          <w:rtl/>
          <w:lang w:bidi="fa-IR"/>
        </w:rPr>
      </w:pPr>
      <w:r w:rsidRPr="00617D42">
        <w:rPr>
          <w:rFonts w:ascii="B Lotus" w:hAnsi="B Lotus" w:cs="Traditional Arabic" w:hint="cs"/>
          <w:sz w:val="28"/>
          <w:szCs w:val="28"/>
          <w:rtl/>
          <w:lang w:bidi="fa-IR"/>
        </w:rPr>
        <w:t>﴿</w:t>
      </w:r>
      <w:r w:rsidRPr="00CA4AB5">
        <w:rPr>
          <w:rStyle w:val="Char7"/>
          <w:rFonts w:hint="eastAsia"/>
          <w:rtl/>
        </w:rPr>
        <w:t>وَعِد</w:t>
      </w:r>
      <w:r w:rsidRPr="00CA4AB5">
        <w:rPr>
          <w:rStyle w:val="Char7"/>
          <w:rFonts w:hint="cs"/>
          <w:rtl/>
        </w:rPr>
        <w:t>ۡ</w:t>
      </w:r>
      <w:r w:rsidRPr="00CA4AB5">
        <w:rPr>
          <w:rStyle w:val="Char7"/>
          <w:rFonts w:hint="eastAsia"/>
          <w:rtl/>
        </w:rPr>
        <w:t>هُم</w:t>
      </w:r>
      <w:r w:rsidRPr="00CA4AB5">
        <w:rPr>
          <w:rStyle w:val="Char7"/>
          <w:rFonts w:hint="cs"/>
          <w:rtl/>
        </w:rPr>
        <w:t>ۡۚ</w:t>
      </w:r>
      <w:r w:rsidRPr="00CA4AB5">
        <w:rPr>
          <w:rStyle w:val="Char7"/>
          <w:rtl/>
        </w:rPr>
        <w:t xml:space="preserve"> </w:t>
      </w:r>
      <w:r w:rsidRPr="00CA4AB5">
        <w:rPr>
          <w:rStyle w:val="Char7"/>
          <w:rFonts w:hint="eastAsia"/>
          <w:rtl/>
        </w:rPr>
        <w:t>وَمَا</w:t>
      </w:r>
      <w:r w:rsidRPr="00CA4AB5">
        <w:rPr>
          <w:rStyle w:val="Char7"/>
          <w:rtl/>
        </w:rPr>
        <w:t xml:space="preserve"> </w:t>
      </w:r>
      <w:r w:rsidRPr="00CA4AB5">
        <w:rPr>
          <w:rStyle w:val="Char7"/>
          <w:rFonts w:hint="eastAsia"/>
          <w:rtl/>
        </w:rPr>
        <w:t>يَعِدُهُمُ</w:t>
      </w:r>
      <w:r w:rsidRPr="00CA4AB5">
        <w:rPr>
          <w:rStyle w:val="Char7"/>
          <w:rtl/>
        </w:rPr>
        <w:t xml:space="preserve"> </w:t>
      </w:r>
      <w:r w:rsidRPr="00CA4AB5">
        <w:rPr>
          <w:rStyle w:val="Char7"/>
          <w:rFonts w:hint="cs"/>
          <w:rtl/>
        </w:rPr>
        <w:t>ٱ</w:t>
      </w:r>
      <w:r w:rsidRPr="00CA4AB5">
        <w:rPr>
          <w:rStyle w:val="Char7"/>
          <w:rFonts w:hint="eastAsia"/>
          <w:rtl/>
        </w:rPr>
        <w:t>لشَّي</w:t>
      </w:r>
      <w:r w:rsidRPr="00CA4AB5">
        <w:rPr>
          <w:rStyle w:val="Char7"/>
          <w:rFonts w:hint="cs"/>
          <w:rtl/>
        </w:rPr>
        <w:t>ۡ</w:t>
      </w:r>
      <w:r w:rsidRPr="00CA4AB5">
        <w:rPr>
          <w:rStyle w:val="Char7"/>
          <w:rFonts w:hint="eastAsia"/>
          <w:rtl/>
        </w:rPr>
        <w:t>طَ</w:t>
      </w:r>
      <w:r w:rsidRPr="00CA4AB5">
        <w:rPr>
          <w:rStyle w:val="Char7"/>
          <w:rFonts w:hint="cs"/>
          <w:rtl/>
        </w:rPr>
        <w:t>ٰ</w:t>
      </w:r>
      <w:r w:rsidRPr="00CA4AB5">
        <w:rPr>
          <w:rStyle w:val="Char7"/>
          <w:rFonts w:hint="eastAsia"/>
          <w:rtl/>
        </w:rPr>
        <w:t>نُ</w:t>
      </w:r>
      <w:r w:rsidRPr="00CA4AB5">
        <w:rPr>
          <w:rStyle w:val="Char7"/>
          <w:rtl/>
        </w:rPr>
        <w:t xml:space="preserve"> </w:t>
      </w:r>
      <w:r w:rsidRPr="00CA4AB5">
        <w:rPr>
          <w:rStyle w:val="Char7"/>
          <w:rFonts w:hint="eastAsia"/>
          <w:rtl/>
        </w:rPr>
        <w:t>إِلَّا</w:t>
      </w:r>
      <w:r w:rsidRPr="00CA4AB5">
        <w:rPr>
          <w:rStyle w:val="Char7"/>
          <w:rtl/>
        </w:rPr>
        <w:t xml:space="preserve"> </w:t>
      </w:r>
      <w:r w:rsidRPr="00CA4AB5">
        <w:rPr>
          <w:rStyle w:val="Char7"/>
          <w:rFonts w:hint="eastAsia"/>
          <w:rtl/>
        </w:rPr>
        <w:t>غُرُورًا</w:t>
      </w:r>
      <w:r w:rsidRPr="00CA4AB5">
        <w:rPr>
          <w:rStyle w:val="Char7"/>
          <w:rtl/>
        </w:rPr>
        <w:t xml:space="preserve"> </w:t>
      </w:r>
      <w:r w:rsidRPr="00CA4AB5">
        <w:rPr>
          <w:rStyle w:val="Char7"/>
          <w:rFonts w:hint="cs"/>
          <w:rtl/>
        </w:rPr>
        <w:t>٦٤</w:t>
      </w:r>
      <w:r w:rsidRPr="00617D42">
        <w:rPr>
          <w:rFonts w:ascii="B Lotus" w:hAnsi="B Lotus" w:cs="Traditional Arabic" w:hint="cs"/>
          <w:sz w:val="28"/>
          <w:szCs w:val="28"/>
          <w:rtl/>
          <w:lang w:bidi="fa-IR"/>
        </w:rPr>
        <w:t>﴾</w:t>
      </w:r>
      <w:r w:rsidRPr="003A6CA9">
        <w:rPr>
          <w:rStyle w:val="Char8"/>
          <w:rFonts w:hint="cs"/>
          <w:rtl/>
        </w:rPr>
        <w:t xml:space="preserve"> [الاسراء: 64].</w:t>
      </w:r>
    </w:p>
    <w:p w:rsidR="006B6EFD" w:rsidRPr="00617D42" w:rsidRDefault="006B6EFD" w:rsidP="00617D42">
      <w:pPr>
        <w:pStyle w:val="StyleComplexBLotus12ptJustifiedFirstline05cmCharCharCharCharCharCharCharCharCharCharCharCharCharChar"/>
        <w:widowControl w:val="0"/>
        <w:spacing w:line="240" w:lineRule="auto"/>
        <w:contextualSpacing/>
        <w:rPr>
          <w:rStyle w:val="Char5"/>
          <w:rtl/>
        </w:rPr>
      </w:pPr>
      <w:r w:rsidRPr="00617D42">
        <w:rPr>
          <w:rStyle w:val="Char5"/>
          <w:rFonts w:hint="cs"/>
          <w:rtl/>
        </w:rPr>
        <w:t>زیرا فریب شیطان هیچ چیزی را از سر آن‌ها رد و دفع نمی‌کند. اما ابلیس بندگان مخلص را نمی‌تواند به بیراهه بکشاند</w:t>
      </w:r>
      <w:r w:rsidR="008F51E6" w:rsidRPr="00617D42">
        <w:rPr>
          <w:rStyle w:val="Char5"/>
          <w:rFonts w:hint="cs"/>
          <w:rtl/>
        </w:rPr>
        <w:t>،</w:t>
      </w:r>
      <w:r w:rsidRPr="00617D42">
        <w:rPr>
          <w:rStyle w:val="Char5"/>
          <w:rFonts w:hint="cs"/>
          <w:rtl/>
        </w:rPr>
        <w:t xml:space="preserve"> زیرا کسی که به ریسمان الهی چنگ بزند خداوند او را حفظ می‌کند و پیروزی نصیب می‌فرماید و شرارت شیاطین انسی و جنی را از سر او دور می‌کند و در صدر این شیطان، ابلیس لعین قرار دارد.</w:t>
      </w:r>
      <w:r w:rsidRPr="00C43461">
        <w:rPr>
          <w:rStyle w:val="Char5"/>
          <w:vertAlign w:val="superscript"/>
          <w:rtl/>
        </w:rPr>
        <w:footnoteReference w:id="18"/>
      </w:r>
      <w:r w:rsidRPr="00617D42">
        <w:rPr>
          <w:rStyle w:val="Char5"/>
          <w:rFonts w:hint="cs"/>
          <w:rtl/>
        </w:rPr>
        <w:t xml:space="preserve"> </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در این آیات اطلاع و خبر است مبنی بر این که ابلیس با کدام طریقه و وسایل بندگان خدا را از راه دور می‌کشد و از جمل</w:t>
      </w:r>
      <w:r w:rsidR="00617D42" w:rsidRPr="00617D42">
        <w:rPr>
          <w:rStyle w:val="Char5"/>
          <w:rFonts w:hint="cs"/>
          <w:rtl/>
        </w:rPr>
        <w:t>ه</w:t>
      </w:r>
      <w:r w:rsidRPr="00617D42">
        <w:rPr>
          <w:rStyle w:val="Char5"/>
          <w:rFonts w:hint="cs"/>
          <w:rtl/>
        </w:rPr>
        <w:t xml:space="preserve"> آن وسایل، آواز شیطان می‌باشد که توسط آن، شیطان، انسان‌ها را گمراه می‌کند و به دام خود می‌افکند؛ این دام موسیقی و ساز و آواز حرام می‌باشد. </w:t>
      </w:r>
    </w:p>
    <w:p w:rsidR="006B6EFD" w:rsidRPr="00617D42" w:rsidRDefault="006B6EFD" w:rsidP="006245EA">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از مجاهد بن جبر</w:t>
      </w:r>
      <w:r w:rsidR="008F51E6" w:rsidRPr="00617D42">
        <w:rPr>
          <w:rFonts w:ascii="Times New Roman" w:hAnsi="Times New Roman" w:cs="CTraditional Arabic" w:hint="cs"/>
          <w:sz w:val="28"/>
          <w:szCs w:val="28"/>
          <w:rtl/>
          <w:lang w:bidi="fa-IR"/>
        </w:rPr>
        <w:t>/</w:t>
      </w:r>
      <w:r w:rsidRPr="00617D42">
        <w:rPr>
          <w:rStyle w:val="Char5"/>
          <w:rFonts w:hint="cs"/>
          <w:rtl/>
        </w:rPr>
        <w:t xml:space="preserve"> که در عصر و زمانش پیشوا و شیخ مفسرین بوده و سی مرتبه قرآن کریم را بر ابن عباس</w:t>
      </w:r>
      <w:r w:rsidRPr="00617D42">
        <w:rPr>
          <w:rFonts w:ascii="Times New Roman" w:hAnsi="Times New Roman" w:cs="CTraditional Arabic" w:hint="cs"/>
          <w:sz w:val="28"/>
          <w:szCs w:val="28"/>
          <w:rtl/>
          <w:lang w:bidi="fa-IR"/>
        </w:rPr>
        <w:t>ب</w:t>
      </w:r>
      <w:r w:rsidRPr="00617D42">
        <w:rPr>
          <w:rStyle w:val="Char5"/>
          <w:rFonts w:hint="cs"/>
          <w:rtl/>
        </w:rPr>
        <w:t xml:space="preserve"> معنی و تفسیر هر آیه را از او می‌پرسید</w:t>
      </w:r>
      <w:r w:rsidRPr="00C43461">
        <w:rPr>
          <w:rStyle w:val="Char5"/>
          <w:vertAlign w:val="superscript"/>
          <w:rtl/>
        </w:rPr>
        <w:footnoteReference w:id="19"/>
      </w:r>
      <w:r w:rsidRPr="00617D42">
        <w:rPr>
          <w:rStyle w:val="Char5"/>
          <w:rFonts w:hint="cs"/>
          <w:rtl/>
        </w:rPr>
        <w:t xml:space="preserve"> روایت است که: این مفسر عالی قدر آواز ابلیس را به آواز نی</w:t>
      </w:r>
      <w:r w:rsidRPr="00C43461">
        <w:rPr>
          <w:rStyle w:val="Char5"/>
          <w:vertAlign w:val="superscript"/>
          <w:rtl/>
        </w:rPr>
        <w:footnoteReference w:id="20"/>
      </w:r>
      <w:r w:rsidRPr="00617D42">
        <w:rPr>
          <w:rStyle w:val="Char5"/>
          <w:rFonts w:hint="cs"/>
          <w:rtl/>
        </w:rPr>
        <w:t xml:space="preserve"> لهو و باطل معنی و تعبیر کرده است</w:t>
      </w:r>
      <w:r w:rsidRPr="00C43461">
        <w:rPr>
          <w:rStyle w:val="Char5"/>
          <w:vertAlign w:val="superscript"/>
          <w:rtl/>
        </w:rPr>
        <w:footnoteReference w:id="21"/>
      </w:r>
      <w:r w:rsidRPr="00617D42">
        <w:rPr>
          <w:rStyle w:val="Char5"/>
          <w:rFonts w:hint="cs"/>
          <w:rtl/>
        </w:rPr>
        <w:t>. و از ضحاک بن مزاحم</w:t>
      </w:r>
      <w:r w:rsidR="008F51E6" w:rsidRPr="00617D42">
        <w:rPr>
          <w:rFonts w:ascii="Times New Roman" w:hAnsi="Times New Roman" w:cs="CTraditional Arabic" w:hint="cs"/>
          <w:sz w:val="28"/>
          <w:szCs w:val="28"/>
          <w:rtl/>
          <w:lang w:bidi="fa-IR"/>
        </w:rPr>
        <w:t>/</w:t>
      </w:r>
      <w:r w:rsidRPr="00617D42">
        <w:rPr>
          <w:rStyle w:val="Char5"/>
          <w:rFonts w:hint="cs"/>
          <w:rtl/>
        </w:rPr>
        <w:t xml:space="preserve"> که دارای علم و دانش زیادی بود و آن را توسط جبیر از ا</w:t>
      </w:r>
      <w:r w:rsidR="006245EA">
        <w:rPr>
          <w:rStyle w:val="Char5"/>
          <w:rFonts w:hint="cs"/>
          <w:rtl/>
        </w:rPr>
        <w:t>ب</w:t>
      </w:r>
      <w:r w:rsidRPr="00617D42">
        <w:rPr>
          <w:rStyle w:val="Char5"/>
          <w:rFonts w:hint="cs"/>
          <w:rtl/>
        </w:rPr>
        <w:t>ن عباس</w:t>
      </w:r>
      <w:r w:rsidRPr="00617D42">
        <w:rPr>
          <w:rFonts w:ascii="Times New Roman" w:hAnsi="Times New Roman" w:cs="CTraditional Arabic" w:hint="cs"/>
          <w:sz w:val="28"/>
          <w:szCs w:val="28"/>
          <w:rtl/>
          <w:lang w:bidi="fa-IR"/>
        </w:rPr>
        <w:t>ب</w:t>
      </w:r>
      <w:r w:rsidRPr="00617D42">
        <w:rPr>
          <w:rStyle w:val="Char5"/>
          <w:rFonts w:hint="cs"/>
          <w:rtl/>
        </w:rPr>
        <w:t xml:space="preserve"> آموخته بود</w:t>
      </w:r>
      <w:r w:rsidRPr="00C43461">
        <w:rPr>
          <w:rStyle w:val="Char5"/>
          <w:vertAlign w:val="superscript"/>
          <w:rtl/>
        </w:rPr>
        <w:footnoteReference w:id="22"/>
      </w:r>
      <w:r w:rsidRPr="00617D42">
        <w:rPr>
          <w:rStyle w:val="Char5"/>
          <w:rFonts w:hint="cs"/>
          <w:rtl/>
        </w:rPr>
        <w:t xml:space="preserve"> به ثبوت پیوسته او آواز شیطان را آواز نی گفته است. </w:t>
      </w:r>
    </w:p>
    <w:p w:rsidR="006B6EFD" w:rsidRPr="00617D42" w:rsidRDefault="006B6EFD" w:rsidP="00617D42">
      <w:pPr>
        <w:pStyle w:val="StyleComplexBLotus12ptJustifiedFirstline05cmCharCharCharCharCharCharCharCharCharCharCharCharCharChar"/>
        <w:spacing w:line="240" w:lineRule="auto"/>
        <w:contextualSpacing/>
        <w:rPr>
          <w:rFonts w:ascii="Times New Roman" w:hAnsi="Times New Roman" w:cs="Times New Roman"/>
          <w:sz w:val="28"/>
          <w:szCs w:val="28"/>
          <w:rtl/>
          <w:lang w:bidi="fa-IR"/>
        </w:rPr>
      </w:pPr>
      <w:r w:rsidRPr="00617D42">
        <w:rPr>
          <w:rStyle w:val="Char5"/>
          <w:rFonts w:hint="cs"/>
          <w:rtl/>
        </w:rPr>
        <w:t>ابن القیم معتقد است که: تردیدی وجود ندارد که سرود از بزرگ</w:t>
      </w:r>
      <w:r w:rsidR="003A6CA9">
        <w:rPr>
          <w:rStyle w:val="Char5"/>
          <w:rFonts w:hint="eastAsia"/>
        </w:rPr>
        <w:t>‌</w:t>
      </w:r>
      <w:r w:rsidRPr="00617D42">
        <w:rPr>
          <w:rStyle w:val="Char5"/>
          <w:rFonts w:hint="cs"/>
          <w:rtl/>
        </w:rPr>
        <w:t>ترین آوازهای شیطان به حساب می‌آید و شیطان توسط آن انسان‌ها را حقیر پنداشته و به خوف و ترس و اضطراب می‌کشاند و عملی ضد قرآن است</w:t>
      </w:r>
      <w:r w:rsidR="008F51E6" w:rsidRPr="00617D42">
        <w:rPr>
          <w:rStyle w:val="Char5"/>
          <w:rFonts w:hint="cs"/>
          <w:rtl/>
        </w:rPr>
        <w:t>،</w:t>
      </w:r>
      <w:r w:rsidRPr="00617D42">
        <w:rPr>
          <w:rStyle w:val="Char5"/>
          <w:rFonts w:hint="cs"/>
          <w:rtl/>
        </w:rPr>
        <w:t xml:space="preserve"> در حالی که در سایه‌های قرآن دل</w:t>
      </w:r>
      <w:r w:rsidRPr="00617D42">
        <w:rPr>
          <w:rStyle w:val="Char5"/>
          <w:rFonts w:hint="eastAsia"/>
          <w:rtl/>
        </w:rPr>
        <w:t>‌</w:t>
      </w:r>
      <w:r w:rsidRPr="00617D42">
        <w:rPr>
          <w:rStyle w:val="Char5"/>
          <w:rFonts w:hint="cs"/>
          <w:rtl/>
        </w:rPr>
        <w:t>ها آرام می‌گیرد و مطمئن می‌شود و به درگاه خداوند به نیایش می‌پردازند</w:t>
      </w:r>
      <w:r w:rsidRPr="00C43461">
        <w:rPr>
          <w:rStyle w:val="Char5"/>
          <w:vertAlign w:val="superscript"/>
          <w:rtl/>
        </w:rPr>
        <w:footnoteReference w:id="23"/>
      </w:r>
      <w:r w:rsidR="008F51E6" w:rsidRPr="00617D42">
        <w:rPr>
          <w:rStyle w:val="Char5"/>
          <w:rFonts w:hint="cs"/>
          <w:rtl/>
        </w:rPr>
        <w:t>.</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آیه دوم از سور</w:t>
      </w:r>
      <w:r w:rsidR="008F51E6" w:rsidRPr="00617D42">
        <w:rPr>
          <w:rStyle w:val="Char5"/>
          <w:rFonts w:hint="cs"/>
          <w:rtl/>
        </w:rPr>
        <w:t>ه</w:t>
      </w:r>
      <w:r w:rsidRPr="00617D42">
        <w:rPr>
          <w:rStyle w:val="Char5"/>
          <w:rFonts w:hint="cs"/>
          <w:rtl/>
        </w:rPr>
        <w:t xml:space="preserve"> لقمان آیه 6 خداوند متعال می‌فرماید: </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Fonts w:ascii="B Lotus" w:hAnsi="B Lotus" w:cs="Traditional Arabic" w:hint="cs"/>
          <w:sz w:val="28"/>
          <w:szCs w:val="28"/>
          <w:rtl/>
          <w:lang w:bidi="fa-IR"/>
        </w:rPr>
        <w:t>﴿</w:t>
      </w:r>
      <w:r w:rsidRPr="00CA4AB5">
        <w:rPr>
          <w:rStyle w:val="Char7"/>
          <w:rFonts w:hint="eastAsia"/>
          <w:rtl/>
        </w:rPr>
        <w:t>وَمِنَ</w:t>
      </w:r>
      <w:r w:rsidRPr="00CA4AB5">
        <w:rPr>
          <w:rStyle w:val="Char7"/>
          <w:rtl/>
        </w:rPr>
        <w:t xml:space="preserve"> </w:t>
      </w:r>
      <w:r w:rsidRPr="00CA4AB5">
        <w:rPr>
          <w:rStyle w:val="Char7"/>
          <w:rFonts w:hint="cs"/>
          <w:rtl/>
        </w:rPr>
        <w:t>ٱ</w:t>
      </w:r>
      <w:r w:rsidRPr="00CA4AB5">
        <w:rPr>
          <w:rStyle w:val="Char7"/>
          <w:rFonts w:hint="eastAsia"/>
          <w:rtl/>
        </w:rPr>
        <w:t>لنَّاسِ</w:t>
      </w:r>
      <w:r w:rsidRPr="00CA4AB5">
        <w:rPr>
          <w:rStyle w:val="Char7"/>
          <w:rtl/>
        </w:rPr>
        <w:t xml:space="preserve"> </w:t>
      </w:r>
      <w:r w:rsidRPr="00CA4AB5">
        <w:rPr>
          <w:rStyle w:val="Char7"/>
          <w:rFonts w:hint="eastAsia"/>
          <w:rtl/>
        </w:rPr>
        <w:t>مَن</w:t>
      </w:r>
      <w:r w:rsidRPr="00CA4AB5">
        <w:rPr>
          <w:rStyle w:val="Char7"/>
          <w:rtl/>
        </w:rPr>
        <w:t xml:space="preserve"> </w:t>
      </w:r>
      <w:r w:rsidRPr="00CA4AB5">
        <w:rPr>
          <w:rStyle w:val="Char7"/>
          <w:rFonts w:hint="eastAsia"/>
          <w:rtl/>
        </w:rPr>
        <w:t>يَش</w:t>
      </w:r>
      <w:r w:rsidRPr="00CA4AB5">
        <w:rPr>
          <w:rStyle w:val="Char7"/>
          <w:rFonts w:hint="cs"/>
          <w:rtl/>
        </w:rPr>
        <w:t>ۡ</w:t>
      </w:r>
      <w:r w:rsidRPr="00CA4AB5">
        <w:rPr>
          <w:rStyle w:val="Char7"/>
          <w:rFonts w:hint="eastAsia"/>
          <w:rtl/>
        </w:rPr>
        <w:t>تَرِي</w:t>
      </w:r>
      <w:r w:rsidRPr="00CA4AB5">
        <w:rPr>
          <w:rStyle w:val="Char7"/>
          <w:rtl/>
        </w:rPr>
        <w:t xml:space="preserve"> </w:t>
      </w:r>
      <w:r w:rsidRPr="00CA4AB5">
        <w:rPr>
          <w:rStyle w:val="Char7"/>
          <w:rFonts w:hint="eastAsia"/>
          <w:rtl/>
        </w:rPr>
        <w:t>لَه</w:t>
      </w:r>
      <w:r w:rsidRPr="00CA4AB5">
        <w:rPr>
          <w:rStyle w:val="Char7"/>
          <w:rFonts w:hint="cs"/>
          <w:rtl/>
        </w:rPr>
        <w:t>ۡ</w:t>
      </w:r>
      <w:r w:rsidRPr="00CA4AB5">
        <w:rPr>
          <w:rStyle w:val="Char7"/>
          <w:rFonts w:hint="eastAsia"/>
          <w:rtl/>
        </w:rPr>
        <w:t>وَ</w:t>
      </w:r>
      <w:r w:rsidRPr="00CA4AB5">
        <w:rPr>
          <w:rStyle w:val="Char7"/>
          <w:rtl/>
        </w:rPr>
        <w:t xml:space="preserve"> </w:t>
      </w:r>
      <w:r w:rsidRPr="00CA4AB5">
        <w:rPr>
          <w:rStyle w:val="Char7"/>
          <w:rFonts w:hint="cs"/>
          <w:rtl/>
        </w:rPr>
        <w:t>ٱ</w:t>
      </w:r>
      <w:r w:rsidRPr="00CA4AB5">
        <w:rPr>
          <w:rStyle w:val="Char7"/>
          <w:rFonts w:hint="eastAsia"/>
          <w:rtl/>
        </w:rPr>
        <w:t>ل</w:t>
      </w:r>
      <w:r w:rsidRPr="00CA4AB5">
        <w:rPr>
          <w:rStyle w:val="Char7"/>
          <w:rFonts w:hint="cs"/>
          <w:rtl/>
        </w:rPr>
        <w:t>ۡ</w:t>
      </w:r>
      <w:r w:rsidRPr="00CA4AB5">
        <w:rPr>
          <w:rStyle w:val="Char7"/>
          <w:rFonts w:hint="eastAsia"/>
          <w:rtl/>
        </w:rPr>
        <w:t>حَدِيثِ</w:t>
      </w:r>
      <w:r w:rsidRPr="00CA4AB5">
        <w:rPr>
          <w:rStyle w:val="Char7"/>
          <w:rtl/>
        </w:rPr>
        <w:t xml:space="preserve"> </w:t>
      </w:r>
      <w:r w:rsidRPr="00CA4AB5">
        <w:rPr>
          <w:rStyle w:val="Char7"/>
          <w:rFonts w:hint="eastAsia"/>
          <w:rtl/>
        </w:rPr>
        <w:t>لِيُضِلَّ</w:t>
      </w:r>
      <w:r w:rsidRPr="00CA4AB5">
        <w:rPr>
          <w:rStyle w:val="Char7"/>
          <w:rtl/>
        </w:rPr>
        <w:t xml:space="preserve"> </w:t>
      </w:r>
      <w:r w:rsidRPr="00CA4AB5">
        <w:rPr>
          <w:rStyle w:val="Char7"/>
          <w:rFonts w:hint="eastAsia"/>
          <w:rtl/>
        </w:rPr>
        <w:t>عَن</w:t>
      </w:r>
      <w:r w:rsidRPr="00CA4AB5">
        <w:rPr>
          <w:rStyle w:val="Char7"/>
          <w:rtl/>
        </w:rPr>
        <w:t xml:space="preserve"> </w:t>
      </w:r>
      <w:r w:rsidRPr="00CA4AB5">
        <w:rPr>
          <w:rStyle w:val="Char7"/>
          <w:rFonts w:hint="eastAsia"/>
          <w:rtl/>
        </w:rPr>
        <w:t>سَبِيلِ</w:t>
      </w:r>
      <w:r w:rsidRPr="00CA4AB5">
        <w:rPr>
          <w:rStyle w:val="Char7"/>
          <w:rtl/>
        </w:rPr>
        <w:t xml:space="preserve"> </w:t>
      </w:r>
      <w:r w:rsidRPr="00CA4AB5">
        <w:rPr>
          <w:rStyle w:val="Char7"/>
          <w:rFonts w:hint="cs"/>
          <w:rtl/>
        </w:rPr>
        <w:t>ٱ</w:t>
      </w:r>
      <w:r w:rsidRPr="00CA4AB5">
        <w:rPr>
          <w:rStyle w:val="Char7"/>
          <w:rFonts w:hint="eastAsia"/>
          <w:rtl/>
        </w:rPr>
        <w:t>للَّهِ</w:t>
      </w:r>
      <w:r w:rsidRPr="00CA4AB5">
        <w:rPr>
          <w:rStyle w:val="Char7"/>
          <w:rtl/>
        </w:rPr>
        <w:t xml:space="preserve"> </w:t>
      </w:r>
      <w:r w:rsidRPr="00CA4AB5">
        <w:rPr>
          <w:rStyle w:val="Char7"/>
          <w:rFonts w:hint="eastAsia"/>
          <w:rtl/>
        </w:rPr>
        <w:t>بِغَي</w:t>
      </w:r>
      <w:r w:rsidRPr="00CA4AB5">
        <w:rPr>
          <w:rStyle w:val="Char7"/>
          <w:rFonts w:hint="cs"/>
          <w:rtl/>
        </w:rPr>
        <w:t>ۡ</w:t>
      </w:r>
      <w:r w:rsidRPr="00CA4AB5">
        <w:rPr>
          <w:rStyle w:val="Char7"/>
          <w:rFonts w:hint="eastAsia"/>
          <w:rtl/>
        </w:rPr>
        <w:t>رِ</w:t>
      </w:r>
      <w:r w:rsidRPr="00CA4AB5">
        <w:rPr>
          <w:rStyle w:val="Char7"/>
          <w:rtl/>
        </w:rPr>
        <w:t xml:space="preserve"> </w:t>
      </w:r>
      <w:r w:rsidRPr="00CA4AB5">
        <w:rPr>
          <w:rStyle w:val="Char7"/>
          <w:rFonts w:hint="eastAsia"/>
          <w:rtl/>
        </w:rPr>
        <w:t>عِل</w:t>
      </w:r>
      <w:r w:rsidRPr="00CA4AB5">
        <w:rPr>
          <w:rStyle w:val="Char7"/>
          <w:rFonts w:hint="cs"/>
          <w:rtl/>
        </w:rPr>
        <w:t>ۡ</w:t>
      </w:r>
      <w:r w:rsidRPr="00CA4AB5">
        <w:rPr>
          <w:rStyle w:val="Char7"/>
          <w:rFonts w:hint="eastAsia"/>
          <w:rtl/>
        </w:rPr>
        <w:t>م</w:t>
      </w:r>
      <w:r w:rsidRPr="00CA4AB5">
        <w:rPr>
          <w:rStyle w:val="Char7"/>
          <w:rFonts w:hint="cs"/>
          <w:rtl/>
        </w:rPr>
        <w:t>ٖ</w:t>
      </w:r>
      <w:r w:rsidRPr="00CA4AB5">
        <w:rPr>
          <w:rStyle w:val="Char7"/>
          <w:rtl/>
        </w:rPr>
        <w:t xml:space="preserve"> </w:t>
      </w:r>
      <w:r w:rsidRPr="00CA4AB5">
        <w:rPr>
          <w:rStyle w:val="Char7"/>
          <w:rFonts w:hint="eastAsia"/>
          <w:rtl/>
        </w:rPr>
        <w:t>وَيَتَّخِذَهَا</w:t>
      </w:r>
      <w:r w:rsidRPr="00CA4AB5">
        <w:rPr>
          <w:rStyle w:val="Char7"/>
          <w:rtl/>
        </w:rPr>
        <w:t xml:space="preserve"> </w:t>
      </w:r>
      <w:r w:rsidRPr="00CA4AB5">
        <w:rPr>
          <w:rStyle w:val="Char7"/>
          <w:rFonts w:hint="eastAsia"/>
          <w:rtl/>
        </w:rPr>
        <w:t>هُزُوًا</w:t>
      </w:r>
      <w:r w:rsidRPr="00CA4AB5">
        <w:rPr>
          <w:rStyle w:val="Char7"/>
          <w:rFonts w:hint="cs"/>
          <w:rtl/>
        </w:rPr>
        <w:t>ۚ</w:t>
      </w:r>
      <w:r w:rsidRPr="00CA4AB5">
        <w:rPr>
          <w:rStyle w:val="Char7"/>
          <w:rtl/>
        </w:rPr>
        <w:t xml:space="preserve"> </w:t>
      </w:r>
      <w:r w:rsidRPr="00CA4AB5">
        <w:rPr>
          <w:rStyle w:val="Char7"/>
          <w:rFonts w:hint="eastAsia"/>
          <w:rtl/>
        </w:rPr>
        <w:t>أُوْلَ</w:t>
      </w:r>
      <w:r w:rsidRPr="00CA4AB5">
        <w:rPr>
          <w:rStyle w:val="Char7"/>
          <w:rFonts w:hint="cs"/>
          <w:rtl/>
        </w:rPr>
        <w:t>ٰٓ</w:t>
      </w:r>
      <w:r w:rsidRPr="00CA4AB5">
        <w:rPr>
          <w:rStyle w:val="Char7"/>
          <w:rFonts w:hint="eastAsia"/>
          <w:rtl/>
        </w:rPr>
        <w:t>ئِكَ</w:t>
      </w:r>
      <w:r w:rsidRPr="00CA4AB5">
        <w:rPr>
          <w:rStyle w:val="Char7"/>
          <w:rtl/>
        </w:rPr>
        <w:t xml:space="preserve"> </w:t>
      </w:r>
      <w:r w:rsidRPr="00CA4AB5">
        <w:rPr>
          <w:rStyle w:val="Char7"/>
          <w:rFonts w:hint="eastAsia"/>
          <w:rtl/>
        </w:rPr>
        <w:t>لَهُم</w:t>
      </w:r>
      <w:r w:rsidRPr="00CA4AB5">
        <w:rPr>
          <w:rStyle w:val="Char7"/>
          <w:rFonts w:hint="cs"/>
          <w:rtl/>
        </w:rPr>
        <w:t>ۡ</w:t>
      </w:r>
      <w:r w:rsidRPr="00CA4AB5">
        <w:rPr>
          <w:rStyle w:val="Char7"/>
          <w:rtl/>
        </w:rPr>
        <w:t xml:space="preserve"> </w:t>
      </w:r>
      <w:r w:rsidRPr="00CA4AB5">
        <w:rPr>
          <w:rStyle w:val="Char7"/>
          <w:rFonts w:hint="eastAsia"/>
          <w:rtl/>
        </w:rPr>
        <w:t>عَذَاب</w:t>
      </w:r>
      <w:r w:rsidRPr="00CA4AB5">
        <w:rPr>
          <w:rStyle w:val="Char7"/>
          <w:rFonts w:hint="cs"/>
          <w:rtl/>
        </w:rPr>
        <w:t>ٞ</w:t>
      </w:r>
      <w:r w:rsidRPr="00CA4AB5">
        <w:rPr>
          <w:rStyle w:val="Char7"/>
          <w:rtl/>
        </w:rPr>
        <w:t xml:space="preserve"> </w:t>
      </w:r>
      <w:r w:rsidRPr="00CA4AB5">
        <w:rPr>
          <w:rStyle w:val="Char7"/>
          <w:rFonts w:hint="eastAsia"/>
          <w:rtl/>
        </w:rPr>
        <w:t>مُّهِين</w:t>
      </w:r>
      <w:r w:rsidRPr="00CA4AB5">
        <w:rPr>
          <w:rStyle w:val="Char7"/>
          <w:rFonts w:hint="cs"/>
          <w:rtl/>
        </w:rPr>
        <w:t>ٞ</w:t>
      </w:r>
      <w:r w:rsidRPr="00CA4AB5">
        <w:rPr>
          <w:rStyle w:val="Char7"/>
          <w:rtl/>
        </w:rPr>
        <w:t xml:space="preserve"> </w:t>
      </w:r>
      <w:r w:rsidRPr="00CA4AB5">
        <w:rPr>
          <w:rStyle w:val="Char7"/>
          <w:rFonts w:hint="cs"/>
          <w:rtl/>
        </w:rPr>
        <w:t>٦</w:t>
      </w:r>
      <w:r w:rsidRPr="00617D42">
        <w:rPr>
          <w:rFonts w:ascii="B Lotus" w:hAnsi="B Lotus" w:cs="Traditional Arabic" w:hint="cs"/>
          <w:sz w:val="28"/>
          <w:szCs w:val="28"/>
          <w:rtl/>
          <w:lang w:bidi="fa-IR"/>
        </w:rPr>
        <w:t>﴾</w:t>
      </w:r>
      <w:r w:rsidRPr="003A6CA9">
        <w:rPr>
          <w:rStyle w:val="Char8"/>
          <w:rFonts w:hint="cs"/>
          <w:rtl/>
        </w:rPr>
        <w:t xml:space="preserve"> [لقمان: 6].</w:t>
      </w:r>
      <w:r w:rsidRPr="00C43461">
        <w:rPr>
          <w:rStyle w:val="Char5"/>
          <w:vertAlign w:val="superscript"/>
          <w:rtl/>
        </w:rPr>
        <w:footnoteReference w:id="24"/>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 xml:space="preserve">ترجمه: </w:t>
      </w:r>
      <w:r w:rsidRPr="00617D42">
        <w:rPr>
          <w:rFonts w:ascii="Times New Roman" w:hAnsi="Times New Roman" w:cs="Traditional Arabic" w:hint="cs"/>
          <w:sz w:val="26"/>
          <w:szCs w:val="26"/>
          <w:rtl/>
          <w:lang w:bidi="fa-IR"/>
        </w:rPr>
        <w:t>«</w:t>
      </w:r>
      <w:r w:rsidRPr="00617D42">
        <w:rPr>
          <w:rStyle w:val="Char5"/>
          <w:rFonts w:hint="cs"/>
          <w:rtl/>
        </w:rPr>
        <w:t>و از مردم کسی هست که می‌ستاند سخنی را که برای بازی است تا گمراه کند مردم را از راه خدا بدون علم و به تمسخر گیرد راه خدا را این گروه را است عذاب خوار کننده</w:t>
      </w:r>
      <w:r w:rsidRPr="00617D42">
        <w:rPr>
          <w:rFonts w:ascii="Times New Roman" w:hAnsi="Times New Roman" w:cs="Traditional Arabic" w:hint="cs"/>
          <w:sz w:val="26"/>
          <w:szCs w:val="26"/>
          <w:rtl/>
          <w:lang w:bidi="fa-IR"/>
        </w:rPr>
        <w:t>»</w:t>
      </w:r>
      <w:r w:rsidRPr="00617D42">
        <w:rPr>
          <w:rStyle w:val="Char5"/>
          <w:rFonts w:hint="cs"/>
          <w:rtl/>
        </w:rPr>
        <w:t xml:space="preserve">. </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 xml:space="preserve">لهو حدیثی که انسان را به خود راغب می‌گرداند تا آن را بگیرد و مالش را در راه آن انفاق نماید و مستحق عذاب الهی پنداشته شود، عذاب رسوا کننده، آن از آواز می‌باشد! از عبدالله بن مسعود روایت شده و بدون تردید ایشان یکی از عالم‌ترین صحابه بودند چنانکه خودش بر منبر کوفه خود را این گونه معرفی کرد و قولش را همه تأیید کردند: </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قسم به خدایی که جز او خدای دیگری نیست هیچ سوره‌ای از قرآن نازل نگشت مگر این که من دانستم که در کجا نازل شده است. و هیچ آیه‌ای از کتاب الله فرو فرستاده نشد مگر این که دانستم که در حق چه کسی نازل شده است. و نه کسی را سراغ دارم که از من داناتر به کتاب الله باشد. و اگر چنانچه شتری می‌توانست به محل اقامت عالمی سفر کند امکان نداشت که من آنجا سفر نکرده باشم</w:t>
      </w:r>
      <w:r w:rsidRPr="00C43461">
        <w:rPr>
          <w:rStyle w:val="Char5"/>
          <w:vertAlign w:val="superscript"/>
          <w:rtl/>
        </w:rPr>
        <w:footnoteReference w:id="25"/>
      </w:r>
      <w:r w:rsidR="008F51E6" w:rsidRPr="00617D42">
        <w:rPr>
          <w:rStyle w:val="Char5"/>
          <w:rFonts w:hint="cs"/>
          <w:rtl/>
        </w:rPr>
        <w:t>.</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از عبدالله بن مسعود</w:t>
      </w:r>
      <w:r w:rsidRPr="00617D42">
        <w:rPr>
          <w:rFonts w:ascii="Times New Roman" w:hAnsi="Times New Roman" w:cs="CTraditional Arabic" w:hint="cs"/>
          <w:sz w:val="28"/>
          <w:szCs w:val="28"/>
          <w:rtl/>
          <w:lang w:bidi="fa-IR"/>
        </w:rPr>
        <w:t>ب</w:t>
      </w:r>
      <w:r w:rsidRPr="00617D42">
        <w:rPr>
          <w:rStyle w:val="Char5"/>
          <w:rFonts w:hint="cs"/>
          <w:rtl/>
        </w:rPr>
        <w:t xml:space="preserve"> دربار</w:t>
      </w:r>
      <w:r w:rsidR="00617D42" w:rsidRPr="00617D42">
        <w:rPr>
          <w:rStyle w:val="Char5"/>
          <w:rFonts w:hint="cs"/>
          <w:rtl/>
        </w:rPr>
        <w:t>ه</w:t>
      </w:r>
      <w:r w:rsidRPr="00617D42">
        <w:rPr>
          <w:rStyle w:val="Char5"/>
          <w:rFonts w:hint="cs"/>
          <w:rtl/>
        </w:rPr>
        <w:t xml:space="preserve"> لهو حدیث پرسیده شد و ایشان در پاسخ فرمودند: </w:t>
      </w:r>
    </w:p>
    <w:p w:rsidR="006B6EFD" w:rsidRPr="00617D42" w:rsidRDefault="008F51E6"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w:t>
      </w:r>
      <w:r w:rsidR="006B6EFD" w:rsidRPr="00617D42">
        <w:rPr>
          <w:rStyle w:val="Char5"/>
          <w:rFonts w:hint="cs"/>
          <w:rtl/>
        </w:rPr>
        <w:t>لهو حدیث، قسم به خداوند متعال آواز خوانی است و سه مرتبه پاسخ را تکرار کردند</w:t>
      </w:r>
      <w:r w:rsidRPr="00617D42">
        <w:rPr>
          <w:rStyle w:val="Char5"/>
          <w:rFonts w:hint="cs"/>
          <w:rtl/>
        </w:rPr>
        <w:t>»</w:t>
      </w:r>
      <w:r w:rsidR="006B6EFD" w:rsidRPr="00C43461">
        <w:rPr>
          <w:rStyle w:val="Char5"/>
          <w:vertAlign w:val="superscript"/>
          <w:rtl/>
        </w:rPr>
        <w:footnoteReference w:id="26"/>
      </w:r>
      <w:r w:rsidRPr="00617D42">
        <w:rPr>
          <w:rStyle w:val="Char5"/>
          <w:rFonts w:hint="cs"/>
          <w:rtl/>
        </w:rPr>
        <w:t>.</w:t>
      </w:r>
    </w:p>
    <w:p w:rsidR="006B6EFD" w:rsidRPr="00617D42" w:rsidRDefault="006B6EFD" w:rsidP="003A6CA9">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ابن عباس</w:t>
      </w:r>
      <w:r w:rsidRPr="00617D42">
        <w:rPr>
          <w:rFonts w:ascii="Times New Roman" w:hAnsi="Times New Roman" w:cs="CTraditional Arabic" w:hint="cs"/>
          <w:sz w:val="28"/>
          <w:szCs w:val="28"/>
          <w:rtl/>
          <w:lang w:bidi="fa-IR"/>
        </w:rPr>
        <w:t>ب</w:t>
      </w:r>
      <w:r w:rsidRPr="00617D42">
        <w:rPr>
          <w:rStyle w:val="Char5"/>
          <w:rFonts w:hint="cs"/>
          <w:rtl/>
        </w:rPr>
        <w:t xml:space="preserve"> صحابی جلیل القدر و علم امت اسلام و مترجم قرآن مجید و شیخ مفسران بوده و پیامبر اکرم</w:t>
      </w:r>
      <w:r w:rsidR="006245EA">
        <w:rPr>
          <w:rStyle w:val="Char5"/>
          <w:rFonts w:hint="cs"/>
          <w:rtl/>
        </w:rPr>
        <w:t xml:space="preserve"> </w:t>
      </w:r>
      <w:r w:rsidR="00FC3F82" w:rsidRPr="00FC3F82">
        <w:rPr>
          <w:rStyle w:val="Char5"/>
          <w:rFonts w:cs="CTraditional Arabic" w:hint="cs"/>
          <w:rtl/>
        </w:rPr>
        <w:t>ج</w:t>
      </w:r>
      <w:r w:rsidR="003A6CA9">
        <w:rPr>
          <w:rStyle w:val="Char5"/>
          <w:rFonts w:cs="CTraditional Arabic"/>
        </w:rPr>
        <w:t xml:space="preserve"> </w:t>
      </w:r>
      <w:r w:rsidRPr="00617D42">
        <w:rPr>
          <w:rStyle w:val="Char5"/>
          <w:rFonts w:hint="cs"/>
          <w:rtl/>
        </w:rPr>
        <w:t xml:space="preserve">درباره‌اش این گونه دعا فرموده‌اند </w:t>
      </w:r>
      <w:r w:rsidRPr="003A6CA9">
        <w:rPr>
          <w:rStyle w:val="Char3"/>
          <w:rFonts w:hint="cs"/>
          <w:rtl/>
        </w:rPr>
        <w:t>«</w:t>
      </w:r>
      <w:r w:rsidR="008F51E6" w:rsidRPr="003A6CA9">
        <w:rPr>
          <w:rStyle w:val="Char3"/>
          <w:rFonts w:hint="eastAsia"/>
          <w:rtl/>
        </w:rPr>
        <w:t>اللَّهُمَّ</w:t>
      </w:r>
      <w:r w:rsidR="008F51E6" w:rsidRPr="003A6CA9">
        <w:rPr>
          <w:rStyle w:val="Char3"/>
          <w:rtl/>
        </w:rPr>
        <w:t xml:space="preserve"> </w:t>
      </w:r>
      <w:r w:rsidR="008F51E6" w:rsidRPr="003A6CA9">
        <w:rPr>
          <w:rStyle w:val="Char3"/>
          <w:rFonts w:hint="eastAsia"/>
          <w:rtl/>
        </w:rPr>
        <w:t>عَلِّمْهُ</w:t>
      </w:r>
      <w:r w:rsidR="008F51E6" w:rsidRPr="003A6CA9">
        <w:rPr>
          <w:rStyle w:val="Char3"/>
          <w:rtl/>
        </w:rPr>
        <w:t xml:space="preserve"> </w:t>
      </w:r>
      <w:r w:rsidR="008F51E6" w:rsidRPr="003A6CA9">
        <w:rPr>
          <w:rStyle w:val="Char3"/>
          <w:rFonts w:hint="eastAsia"/>
          <w:rtl/>
        </w:rPr>
        <w:t>تَأْوِيلَ</w:t>
      </w:r>
      <w:r w:rsidR="008F51E6" w:rsidRPr="003A6CA9">
        <w:rPr>
          <w:rStyle w:val="Char3"/>
          <w:rtl/>
        </w:rPr>
        <w:t xml:space="preserve"> </w:t>
      </w:r>
      <w:r w:rsidR="008F51E6" w:rsidRPr="003A6CA9">
        <w:rPr>
          <w:rStyle w:val="Char3"/>
          <w:rFonts w:hint="eastAsia"/>
          <w:rtl/>
        </w:rPr>
        <w:t>الْقُرْآنِ</w:t>
      </w:r>
      <w:r w:rsidRPr="003A6CA9">
        <w:rPr>
          <w:rStyle w:val="Char3"/>
          <w:rFonts w:hint="cs"/>
          <w:rtl/>
        </w:rPr>
        <w:t>»</w:t>
      </w:r>
      <w:r w:rsidRPr="00C43461">
        <w:rPr>
          <w:rStyle w:val="Char5"/>
          <w:vertAlign w:val="superscript"/>
          <w:rtl/>
        </w:rPr>
        <w:footnoteReference w:id="27"/>
      </w:r>
      <w:r w:rsidRPr="00617D42">
        <w:rPr>
          <w:rStyle w:val="Char5"/>
          <w:rFonts w:hint="cs"/>
          <w:rtl/>
        </w:rPr>
        <w:t xml:space="preserve"> </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 xml:space="preserve">معنی: </w:t>
      </w:r>
      <w:r w:rsidR="008F51E6" w:rsidRPr="00617D42">
        <w:rPr>
          <w:rFonts w:ascii="Times New Roman" w:hAnsi="Times New Roman" w:cs="Traditional Arabic" w:hint="cs"/>
          <w:sz w:val="26"/>
          <w:szCs w:val="26"/>
          <w:rtl/>
          <w:lang w:bidi="fa-IR"/>
        </w:rPr>
        <w:t>«</w:t>
      </w:r>
      <w:r w:rsidRPr="00617D42">
        <w:rPr>
          <w:rStyle w:val="Char5"/>
          <w:rFonts w:hint="cs"/>
          <w:rtl/>
        </w:rPr>
        <w:t>بار الها به ابن عباس</w:t>
      </w:r>
      <w:r w:rsidRPr="00617D42">
        <w:rPr>
          <w:rFonts w:ascii="Times New Roman" w:hAnsi="Times New Roman" w:cs="CTraditional Arabic" w:hint="cs"/>
          <w:sz w:val="26"/>
          <w:szCs w:val="26"/>
          <w:rtl/>
          <w:lang w:bidi="fa-IR"/>
        </w:rPr>
        <w:t>ب</w:t>
      </w:r>
      <w:r w:rsidRPr="00617D42">
        <w:rPr>
          <w:rStyle w:val="Char5"/>
          <w:rFonts w:hint="cs"/>
          <w:rtl/>
        </w:rPr>
        <w:t xml:space="preserve"> تاویل قرآن را بیاموز</w:t>
      </w:r>
      <w:r w:rsidR="008F51E6" w:rsidRPr="00617D42">
        <w:rPr>
          <w:rFonts w:ascii="Times New Roman" w:hAnsi="Times New Roman" w:cs="Traditional Arabic" w:hint="cs"/>
          <w:sz w:val="26"/>
          <w:szCs w:val="26"/>
          <w:rtl/>
          <w:lang w:bidi="fa-IR"/>
        </w:rPr>
        <w:t>»</w:t>
      </w:r>
      <w:r w:rsidRPr="00617D42">
        <w:rPr>
          <w:rStyle w:val="Char5"/>
          <w:rFonts w:hint="cs"/>
          <w:rtl/>
        </w:rPr>
        <w:t xml:space="preserve">. </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وی لهو حدیث را این طور معنی کرده است: آواز و نظایر آن</w:t>
      </w:r>
      <w:r w:rsidRPr="00C43461">
        <w:rPr>
          <w:rStyle w:val="Char5"/>
          <w:vertAlign w:val="superscript"/>
          <w:rtl/>
        </w:rPr>
        <w:footnoteReference w:id="28"/>
      </w:r>
      <w:r w:rsidR="008F51E6" w:rsidRPr="00617D42">
        <w:rPr>
          <w:rStyle w:val="Char5"/>
          <w:rFonts w:hint="cs"/>
          <w:rtl/>
        </w:rPr>
        <w:t>.</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عبدالله بن عمر</w:t>
      </w:r>
      <w:r w:rsidRPr="00617D42">
        <w:rPr>
          <w:rFonts w:ascii="Times New Roman" w:hAnsi="Times New Roman" w:cs="CTraditional Arabic" w:hint="cs"/>
          <w:sz w:val="28"/>
          <w:szCs w:val="28"/>
          <w:rtl/>
          <w:lang w:bidi="fa-IR"/>
        </w:rPr>
        <w:t>ب</w:t>
      </w:r>
      <w:r w:rsidRPr="00617D42">
        <w:rPr>
          <w:rStyle w:val="Char5"/>
          <w:rFonts w:hint="cs"/>
          <w:rtl/>
        </w:rPr>
        <w:t xml:space="preserve"> فقیه مردم مدینه و مفتی آن زمان گفته است:</w:t>
      </w:r>
      <w:r w:rsidRPr="00C43461">
        <w:rPr>
          <w:rStyle w:val="Char5"/>
          <w:vertAlign w:val="superscript"/>
          <w:rtl/>
        </w:rPr>
        <w:footnoteReference w:id="29"/>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لهو حدیث در قرآن به معنای ساز و آواز است</w:t>
      </w:r>
      <w:r w:rsidRPr="00C43461">
        <w:rPr>
          <w:rStyle w:val="Char5"/>
          <w:vertAlign w:val="superscript"/>
          <w:rtl/>
        </w:rPr>
        <w:footnoteReference w:id="30"/>
      </w:r>
      <w:r w:rsidR="008F51E6" w:rsidRPr="00617D42">
        <w:rPr>
          <w:rStyle w:val="Char5"/>
          <w:rFonts w:hint="cs"/>
          <w:rtl/>
        </w:rPr>
        <w:t>.</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جابر ابن عبدالله</w:t>
      </w:r>
      <w:r w:rsidRPr="00617D42">
        <w:rPr>
          <w:rFonts w:ascii="Times New Roman" w:hAnsi="Times New Roman" w:cs="CTraditional Arabic" w:hint="cs"/>
          <w:sz w:val="28"/>
          <w:szCs w:val="28"/>
          <w:rtl/>
          <w:lang w:bidi="fa-IR"/>
        </w:rPr>
        <w:t>ب</w:t>
      </w:r>
      <w:r w:rsidRPr="00617D42">
        <w:rPr>
          <w:rStyle w:val="Char5"/>
          <w:rFonts w:hint="cs"/>
          <w:rtl/>
        </w:rPr>
        <w:t xml:space="preserve"> بعد از ابن عمر فقیه و مفتی مردم مدینه به حساب می‌آید، ایشان دربار</w:t>
      </w:r>
      <w:r w:rsidR="00617D42" w:rsidRPr="00617D42">
        <w:rPr>
          <w:rStyle w:val="Char5"/>
          <w:rFonts w:hint="cs"/>
          <w:rtl/>
        </w:rPr>
        <w:t>ه</w:t>
      </w:r>
      <w:r w:rsidRPr="00617D42">
        <w:rPr>
          <w:rStyle w:val="Char5"/>
          <w:rFonts w:hint="cs"/>
          <w:rtl/>
        </w:rPr>
        <w:t xml:space="preserve"> لهو الحدیث از دیدگاه قرآن کریم می‌فرمایند: آواز خوانی و گوش دادن به آن است</w:t>
      </w:r>
      <w:r w:rsidRPr="00C43461">
        <w:rPr>
          <w:rStyle w:val="Char5"/>
          <w:vertAlign w:val="superscript"/>
          <w:rtl/>
        </w:rPr>
        <w:footnoteReference w:id="31"/>
      </w:r>
      <w:r w:rsidR="008F51E6" w:rsidRPr="00617D42">
        <w:rPr>
          <w:rStyle w:val="Char5"/>
          <w:rFonts w:hint="cs"/>
          <w:rtl/>
        </w:rPr>
        <w:t>.</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این چهار فقیه بزرگ و سرشناس صحابه به صراحت فرموده‌اند که: لهو حدیث عبارت از آواز خوانی است و قول صحابه در تفسیر، سند و دلیل می‌باشد؛ زیرا صحابه کرام</w:t>
      </w:r>
      <w:r w:rsidRPr="00617D42">
        <w:rPr>
          <w:rFonts w:ascii="Times New Roman" w:hAnsi="Times New Roman" w:cs="CTraditional Arabic" w:hint="cs"/>
          <w:sz w:val="28"/>
          <w:szCs w:val="28"/>
          <w:rtl/>
          <w:lang w:bidi="fa-IR"/>
        </w:rPr>
        <w:t>ش</w:t>
      </w:r>
      <w:r w:rsidRPr="00617D42">
        <w:rPr>
          <w:rStyle w:val="Char5"/>
          <w:rFonts w:hint="cs"/>
          <w:rtl/>
        </w:rPr>
        <w:t xml:space="preserve"> به علم تفسیر از دیگران. عالم</w:t>
      </w:r>
      <w:r w:rsidRPr="00617D42">
        <w:rPr>
          <w:rStyle w:val="Char5"/>
          <w:rFonts w:hint="eastAsia"/>
          <w:rtl/>
        </w:rPr>
        <w:t>‌</w:t>
      </w:r>
      <w:r w:rsidRPr="00617D42">
        <w:rPr>
          <w:rStyle w:val="Char5"/>
          <w:rFonts w:hint="cs"/>
          <w:rtl/>
        </w:rPr>
        <w:t xml:space="preserve">ترند و ایشان نزول قرآن کریم را به چشم خود مشاهده و لمس کرده‌اند و آن اوضاع و احوال را بهتر می‌دانند که، این آیات به آن اختصاص یافته است و از جانب دیگر آن‌ها از قرآن فهم کامل و علم صحیح دارند خصوصاً علما و مشایخ آن‌ها در این راه پیش قدم‌اند، هم چنان وقتی اقوال تابعین بر تفسیر آیتی اجماع کنند، حجت و برهان می‌باشد. </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دربار</w:t>
      </w:r>
      <w:r w:rsidR="00617D42" w:rsidRPr="00617D42">
        <w:rPr>
          <w:rStyle w:val="Char5"/>
          <w:rFonts w:hint="cs"/>
          <w:rtl/>
        </w:rPr>
        <w:t>ه</w:t>
      </w:r>
      <w:r w:rsidRPr="00617D42">
        <w:rPr>
          <w:rStyle w:val="Char5"/>
          <w:rFonts w:hint="cs"/>
          <w:rtl/>
        </w:rPr>
        <w:t xml:space="preserve"> معنی و مفهوم لهو الحدیث در قرآن کریم، صحابه و تابعین قول متفق دارند که به معنای آواز خوانی است</w:t>
      </w:r>
      <w:r w:rsidRPr="00C43461">
        <w:rPr>
          <w:rStyle w:val="Char5"/>
          <w:vertAlign w:val="superscript"/>
          <w:rtl/>
        </w:rPr>
        <w:footnoteReference w:id="32"/>
      </w:r>
      <w:r w:rsidR="008F51E6" w:rsidRPr="00617D42">
        <w:rPr>
          <w:rStyle w:val="Char5"/>
          <w:rFonts w:hint="cs"/>
          <w:rtl/>
        </w:rPr>
        <w:t>.</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 xml:space="preserve">چنانکه بعضی از تابعین بر این معنی تصریح کرده‌اند که عبارتند از: </w:t>
      </w:r>
    </w:p>
    <w:p w:rsidR="006B6EFD" w:rsidRPr="00617D42" w:rsidRDefault="006B6EFD" w:rsidP="003A6CA9">
      <w:pPr>
        <w:pStyle w:val="StyleComplexBLotus12ptJustifiedFirstline05cmCharCharCharCharCharCharCharCharCharCharCharCharCharChar"/>
        <w:numPr>
          <w:ilvl w:val="0"/>
          <w:numId w:val="27"/>
        </w:numPr>
        <w:spacing w:line="240" w:lineRule="auto"/>
        <w:contextualSpacing/>
        <w:rPr>
          <w:rStyle w:val="Char5"/>
          <w:rtl/>
        </w:rPr>
      </w:pPr>
      <w:r w:rsidRPr="00617D42">
        <w:rPr>
          <w:rStyle w:val="Char5"/>
          <w:rFonts w:hint="cs"/>
          <w:rtl/>
        </w:rPr>
        <w:t>مجاهد ابن جبر</w:t>
      </w:r>
      <w:r w:rsidR="008F51E6" w:rsidRPr="00617D42">
        <w:rPr>
          <w:rFonts w:ascii="Times New Roman" w:hAnsi="Times New Roman" w:cs="CTraditional Arabic" w:hint="cs"/>
          <w:sz w:val="28"/>
          <w:szCs w:val="28"/>
          <w:rtl/>
          <w:lang w:bidi="fa-IR"/>
        </w:rPr>
        <w:t>/</w:t>
      </w:r>
      <w:r w:rsidRPr="00C43461">
        <w:rPr>
          <w:rStyle w:val="Char5"/>
          <w:vertAlign w:val="superscript"/>
          <w:rtl/>
        </w:rPr>
        <w:footnoteReference w:id="33"/>
      </w:r>
      <w:r w:rsidRPr="00617D42">
        <w:rPr>
          <w:rStyle w:val="Char5"/>
          <w:rFonts w:hint="cs"/>
          <w:rtl/>
        </w:rPr>
        <w:t xml:space="preserve"> </w:t>
      </w:r>
    </w:p>
    <w:p w:rsidR="006B6EFD" w:rsidRPr="00617D42" w:rsidRDefault="006B6EFD" w:rsidP="003A6CA9">
      <w:pPr>
        <w:pStyle w:val="ListParagraph"/>
        <w:numPr>
          <w:ilvl w:val="0"/>
          <w:numId w:val="27"/>
        </w:numPr>
        <w:jc w:val="both"/>
        <w:rPr>
          <w:rStyle w:val="Char5"/>
          <w:rtl/>
        </w:rPr>
      </w:pPr>
      <w:r w:rsidRPr="00617D42">
        <w:rPr>
          <w:rStyle w:val="Char5"/>
          <w:rFonts w:hint="cs"/>
          <w:rtl/>
        </w:rPr>
        <w:t>عکرمه</w:t>
      </w:r>
      <w:r w:rsidR="008F51E6" w:rsidRPr="003A6CA9">
        <w:rPr>
          <w:rFonts w:cs="CTraditional Arabic" w:hint="cs"/>
          <w:rtl/>
        </w:rPr>
        <w:t>/</w:t>
      </w:r>
      <w:r w:rsidRPr="00C43461">
        <w:rPr>
          <w:rStyle w:val="Char5"/>
          <w:vertAlign w:val="superscript"/>
          <w:rtl/>
        </w:rPr>
        <w:footnoteReference w:id="34"/>
      </w:r>
      <w:r w:rsidR="008F51E6" w:rsidRPr="003A6CA9">
        <w:rPr>
          <w:rStyle w:val="Char5"/>
          <w:rFonts w:eastAsia="B Badr" w:hint="cs"/>
          <w:rtl/>
        </w:rPr>
        <w:t xml:space="preserve"> </w:t>
      </w:r>
      <w:r w:rsidRPr="003A6CA9">
        <w:rPr>
          <w:rStyle w:val="Char5"/>
          <w:rFonts w:eastAsia="B Badr" w:hint="cs"/>
          <w:rtl/>
        </w:rPr>
        <w:t>که ایشان از امامان بزرگ و پیشوایان علم تفسیر و قرائت قرآن به حساب می‌روند و در نزد ابن عباس ب تعلیم یافته و از او علم آموخته است. شعبی</w:t>
      </w:r>
      <w:r w:rsidR="008F51E6" w:rsidRPr="003A6CA9">
        <w:rPr>
          <w:rFonts w:eastAsia="B Badr" w:cs="CTraditional Arabic" w:hint="cs"/>
          <w:rtl/>
        </w:rPr>
        <w:t>/</w:t>
      </w:r>
      <w:r w:rsidRPr="003A6CA9">
        <w:rPr>
          <w:rStyle w:val="Char5"/>
          <w:rFonts w:eastAsia="B Badr" w:hint="cs"/>
          <w:rtl/>
        </w:rPr>
        <w:t xml:space="preserve"> عکرمه را این گونه معرفی می‌کند که: هیچ کسی را عالم‌تر و داناتر به کتاب الله از عکرمه ندیدم</w:t>
      </w:r>
      <w:r w:rsidRPr="00C43461">
        <w:rPr>
          <w:rStyle w:val="Char5"/>
          <w:vertAlign w:val="superscript"/>
          <w:rtl/>
        </w:rPr>
        <w:footnoteReference w:id="35"/>
      </w:r>
      <w:r w:rsidR="008F51E6" w:rsidRPr="003A6CA9">
        <w:rPr>
          <w:rStyle w:val="Char5"/>
          <w:rFonts w:eastAsia="B Badr" w:hint="cs"/>
          <w:rtl/>
        </w:rPr>
        <w:t>.</w:t>
      </w:r>
    </w:p>
    <w:p w:rsidR="008F51E6" w:rsidRPr="00617D42" w:rsidRDefault="006B6EFD" w:rsidP="003A6CA9">
      <w:pPr>
        <w:pStyle w:val="ListParagraph"/>
        <w:numPr>
          <w:ilvl w:val="0"/>
          <w:numId w:val="27"/>
        </w:numPr>
        <w:jc w:val="both"/>
        <w:rPr>
          <w:rStyle w:val="Char5"/>
          <w:rtl/>
        </w:rPr>
      </w:pPr>
      <w:r w:rsidRPr="00617D42">
        <w:rPr>
          <w:rStyle w:val="Char5"/>
          <w:rFonts w:hint="cs"/>
          <w:rtl/>
        </w:rPr>
        <w:t>مکحول</w:t>
      </w:r>
      <w:r w:rsidR="008F51E6" w:rsidRPr="003A6CA9">
        <w:rPr>
          <w:rFonts w:cs="CTraditional Arabic" w:hint="cs"/>
          <w:rtl/>
          <w:lang w:bidi="fa-IR"/>
        </w:rPr>
        <w:t>/</w:t>
      </w:r>
      <w:r w:rsidRPr="00C43461">
        <w:rPr>
          <w:rStyle w:val="Char5"/>
          <w:vertAlign w:val="superscript"/>
          <w:rtl/>
        </w:rPr>
        <w:footnoteReference w:id="36"/>
      </w:r>
      <w:r w:rsidRPr="00617D42">
        <w:rPr>
          <w:rStyle w:val="Char5"/>
          <w:rFonts w:hint="cs"/>
          <w:rtl/>
        </w:rPr>
        <w:t>: ایشان یک تابعی بزرگوار می‌باشند و در عصر خود امام و پیشوای مردم شام بود و از مذهب او تقلید می‌کردند</w:t>
      </w:r>
      <w:r w:rsidRPr="00C43461">
        <w:rPr>
          <w:rStyle w:val="Char5"/>
          <w:vertAlign w:val="superscript"/>
          <w:rtl/>
        </w:rPr>
        <w:footnoteReference w:id="37"/>
      </w:r>
      <w:r w:rsidR="008F51E6" w:rsidRPr="00617D42">
        <w:rPr>
          <w:rStyle w:val="Char5"/>
          <w:rFonts w:hint="cs"/>
          <w:rtl/>
        </w:rPr>
        <w:t>.</w:t>
      </w:r>
    </w:p>
    <w:p w:rsidR="008F51E6" w:rsidRPr="003A6CA9" w:rsidRDefault="006B6EFD" w:rsidP="003A6CA9">
      <w:pPr>
        <w:pStyle w:val="ListParagraph"/>
        <w:numPr>
          <w:ilvl w:val="0"/>
          <w:numId w:val="27"/>
        </w:numPr>
        <w:jc w:val="both"/>
        <w:rPr>
          <w:rStyle w:val="Char5"/>
          <w:rFonts w:eastAsia="B Badr"/>
          <w:rtl/>
        </w:rPr>
      </w:pPr>
      <w:r w:rsidRPr="00617D42">
        <w:rPr>
          <w:rStyle w:val="Char5"/>
          <w:rFonts w:hint="cs"/>
          <w:rtl/>
        </w:rPr>
        <w:t>ابراهیم نخعی</w:t>
      </w:r>
      <w:r w:rsidR="008F51E6" w:rsidRPr="003A6CA9">
        <w:rPr>
          <w:rFonts w:cs="CTraditional Arabic" w:hint="cs"/>
          <w:rtl/>
          <w:lang w:bidi="fa-IR"/>
        </w:rPr>
        <w:t>/</w:t>
      </w:r>
      <w:r w:rsidRPr="00C43461">
        <w:rPr>
          <w:rStyle w:val="Char5"/>
          <w:vertAlign w:val="superscript"/>
          <w:rtl/>
        </w:rPr>
        <w:footnoteReference w:id="38"/>
      </w:r>
      <w:r w:rsidR="008F51E6" w:rsidRPr="003A6CA9">
        <w:rPr>
          <w:rFonts w:cs="CTraditional Arabic" w:hint="cs"/>
          <w:rtl/>
          <w:lang w:bidi="fa-IR"/>
        </w:rPr>
        <w:t xml:space="preserve"> </w:t>
      </w:r>
      <w:r w:rsidRPr="003A6CA9">
        <w:rPr>
          <w:rStyle w:val="Char5"/>
          <w:rFonts w:eastAsia="B Badr" w:hint="cs"/>
          <w:rtl/>
        </w:rPr>
        <w:t>فق</w:t>
      </w:r>
      <w:r w:rsidR="008F51E6" w:rsidRPr="003A6CA9">
        <w:rPr>
          <w:rStyle w:val="Char5"/>
          <w:rFonts w:eastAsia="B Badr" w:hint="cs"/>
          <w:rtl/>
        </w:rPr>
        <w:t>یه عراق و علمبردار فتوا در آنجا</w:t>
      </w:r>
      <w:r w:rsidRPr="00C43461">
        <w:rPr>
          <w:rStyle w:val="Char5"/>
          <w:vertAlign w:val="superscript"/>
          <w:rtl/>
        </w:rPr>
        <w:footnoteReference w:id="39"/>
      </w:r>
      <w:bookmarkStart w:id="31" w:name="_Toc176662505"/>
      <w:r w:rsidR="008F51E6" w:rsidRPr="003A6CA9">
        <w:rPr>
          <w:rStyle w:val="Char5"/>
          <w:rFonts w:eastAsia="B Badr" w:hint="cs"/>
          <w:rtl/>
        </w:rPr>
        <w:t>.</w:t>
      </w:r>
    </w:p>
    <w:p w:rsidR="008F51E6" w:rsidRPr="00617D42" w:rsidRDefault="006B6EFD" w:rsidP="003A6CA9">
      <w:pPr>
        <w:pStyle w:val="ListParagraph"/>
        <w:numPr>
          <w:ilvl w:val="0"/>
          <w:numId w:val="27"/>
        </w:numPr>
        <w:jc w:val="both"/>
        <w:rPr>
          <w:rStyle w:val="Char5"/>
          <w:rtl/>
        </w:rPr>
      </w:pPr>
      <w:r w:rsidRPr="003A6CA9">
        <w:rPr>
          <w:rStyle w:val="Char5"/>
          <w:rFonts w:eastAsia="B Badr" w:hint="cs"/>
          <w:rtl/>
        </w:rPr>
        <w:t>عطاء خراسانی</w:t>
      </w:r>
      <w:bookmarkEnd w:id="31"/>
      <w:r w:rsidR="008F51E6" w:rsidRPr="003A6CA9">
        <w:rPr>
          <w:rFonts w:eastAsia="B Badr" w:cs="CTraditional Arabic" w:hint="cs"/>
          <w:rtl/>
        </w:rPr>
        <w:t>/</w:t>
      </w:r>
      <w:r w:rsidRPr="00C43461">
        <w:rPr>
          <w:rStyle w:val="Char5"/>
          <w:vertAlign w:val="superscript"/>
          <w:rtl/>
        </w:rPr>
        <w:footnoteReference w:id="40"/>
      </w:r>
      <w:r w:rsidRPr="003A6CA9">
        <w:rPr>
          <w:rStyle w:val="Char5"/>
          <w:rFonts w:eastAsia="B Badr" w:hint="cs"/>
          <w:rtl/>
        </w:rPr>
        <w:t>: محدث و مفتی مجاهد</w:t>
      </w:r>
      <w:r w:rsidR="008F51E6" w:rsidRPr="00617D42">
        <w:rPr>
          <w:rStyle w:val="Char5"/>
          <w:rFonts w:hint="cs"/>
          <w:rtl/>
        </w:rPr>
        <w:t>.</w:t>
      </w:r>
    </w:p>
    <w:p w:rsidR="006B6EFD" w:rsidRPr="00617D42" w:rsidRDefault="006B6EFD" w:rsidP="003A6CA9">
      <w:pPr>
        <w:pStyle w:val="ListParagraph"/>
        <w:numPr>
          <w:ilvl w:val="0"/>
          <w:numId w:val="27"/>
        </w:numPr>
        <w:jc w:val="both"/>
        <w:rPr>
          <w:rtl/>
          <w:lang w:bidi="fa-IR"/>
        </w:rPr>
      </w:pPr>
      <w:r w:rsidRPr="00617D42">
        <w:rPr>
          <w:rStyle w:val="Char5"/>
          <w:rFonts w:hint="cs"/>
          <w:rtl/>
        </w:rPr>
        <w:t>حسن بصری</w:t>
      </w:r>
      <w:r w:rsidR="008F51E6" w:rsidRPr="003A6CA9">
        <w:rPr>
          <w:rFonts w:cs="CTraditional Arabic" w:hint="cs"/>
          <w:rtl/>
          <w:lang w:bidi="fa-IR"/>
        </w:rPr>
        <w:t>/</w:t>
      </w:r>
      <w:r w:rsidRPr="00C43461">
        <w:rPr>
          <w:rStyle w:val="Char5"/>
          <w:vertAlign w:val="superscript"/>
          <w:rtl/>
        </w:rPr>
        <w:footnoteReference w:id="41"/>
      </w:r>
      <w:r w:rsidRPr="00617D42">
        <w:rPr>
          <w:rStyle w:val="Char5"/>
          <w:rFonts w:hint="cs"/>
          <w:rtl/>
        </w:rPr>
        <w:t>: فقیه مردم بصره و محدث، شخصیتی که حضرت عمر</w:t>
      </w:r>
      <w:r w:rsidR="00740AF2" w:rsidRPr="00740AF2">
        <w:rPr>
          <w:rStyle w:val="Char9"/>
          <w:rFonts w:cs="CTraditional Arabic" w:hint="cs"/>
          <w:rtl/>
        </w:rPr>
        <w:t xml:space="preserve">س </w:t>
      </w:r>
      <w:r w:rsidRPr="00617D42">
        <w:rPr>
          <w:rStyle w:val="Char5"/>
          <w:rFonts w:hint="cs"/>
          <w:rtl/>
        </w:rPr>
        <w:t>درباره‌اش این چنین دعا کردند: بارالها حسن بصری را در علم دین دانشمند و محبوب مردم بگردان و این دعا نیز اجابت شد. و نیز ایشان کسی هستند که از سینه    أم المؤمنین أم سلمه</w:t>
      </w:r>
      <w:r w:rsidR="008F51E6" w:rsidRPr="003A6CA9">
        <w:rPr>
          <w:rFonts w:cs="CTraditional Arabic" w:hint="cs"/>
          <w:rtl/>
          <w:lang w:bidi="fa-IR"/>
        </w:rPr>
        <w:t>ل</w:t>
      </w:r>
      <w:r w:rsidRPr="00617D42">
        <w:rPr>
          <w:rStyle w:val="Char5"/>
          <w:rFonts w:hint="cs"/>
          <w:rtl/>
        </w:rPr>
        <w:t xml:space="preserve"> شیر خورده‌اند</w:t>
      </w:r>
      <w:r w:rsidRPr="00C43461">
        <w:rPr>
          <w:rStyle w:val="Char5"/>
          <w:vertAlign w:val="superscript"/>
          <w:rtl/>
        </w:rPr>
        <w:footnoteReference w:id="42"/>
      </w:r>
      <w:r w:rsidR="008F51E6" w:rsidRPr="00617D42">
        <w:rPr>
          <w:rStyle w:val="Char5"/>
          <w:rFonts w:hint="cs"/>
          <w:rtl/>
        </w:rPr>
        <w:t>.</w:t>
      </w:r>
    </w:p>
    <w:p w:rsidR="006B6EFD" w:rsidRPr="00617D42" w:rsidRDefault="006B6EFD" w:rsidP="006245EA">
      <w:pPr>
        <w:pStyle w:val="StyleComplexBLotus12ptJustifiedFirstline05cmCharCharCharCharCharCharCharCharCharCharCharCharCharChar"/>
        <w:spacing w:line="240" w:lineRule="auto"/>
        <w:contextualSpacing/>
        <w:rPr>
          <w:rStyle w:val="Char5"/>
          <w:rtl/>
        </w:rPr>
      </w:pPr>
      <w:r w:rsidRPr="00617D42">
        <w:rPr>
          <w:rStyle w:val="Char5"/>
          <w:rFonts w:hint="cs"/>
          <w:rtl/>
        </w:rPr>
        <w:t>و همچنین هفت تابعی دیگر که به وضاحت و صراحت گفته‌اند که معنای لهو الحدیث در این آیه آواز خوانی می‌باشد و هیچ کس هم با این رأی مخالفت نکرده است. پس گفتار این عزیزان دلیل و حجت است و باید رعایت و پذیرفته شوند و پیش از ایشان چهار صحابه فقیه، لهو الحدیث را همین طور تفسیر و معنی کرده‌اند. حاکم</w:t>
      </w:r>
      <w:r w:rsidR="003A6CA9">
        <w:rPr>
          <w:rStyle w:val="Char5"/>
          <w:rFonts w:cs="CTraditional Arabic" w:hint="cs"/>
          <w:rtl/>
        </w:rPr>
        <w:t>/</w:t>
      </w:r>
      <w:r w:rsidRPr="00617D42">
        <w:rPr>
          <w:rStyle w:val="Char5"/>
          <w:rFonts w:hint="cs"/>
          <w:rtl/>
        </w:rPr>
        <w:t xml:space="preserve"> فرموده است: باید طالب علم نیک بداند و آگاه باشد که تفسیر اصحابی که ناظر و شاهد عینی نزول وحی قرآن بوده‌اند از دیدگاه امام بخاری و مسلم حجت و سند می‌باشند.</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آیه سوم از سور</w:t>
      </w:r>
      <w:r w:rsidR="00617D42" w:rsidRPr="00617D42">
        <w:rPr>
          <w:rStyle w:val="Char5"/>
          <w:rFonts w:hint="cs"/>
          <w:rtl/>
        </w:rPr>
        <w:t>ه</w:t>
      </w:r>
      <w:r w:rsidRPr="00617D42">
        <w:rPr>
          <w:rStyle w:val="Char5"/>
          <w:rFonts w:hint="cs"/>
          <w:rtl/>
        </w:rPr>
        <w:t xml:space="preserve"> نجم: 61-59 خداوند متعال می‌فرمایند:</w:t>
      </w:r>
      <w:r w:rsidR="008F51E6" w:rsidRPr="00617D42">
        <w:rPr>
          <w:rStyle w:val="Char5"/>
          <w:rFonts w:hint="cs"/>
          <w:rtl/>
        </w:rPr>
        <w:t xml:space="preserve"> </w:t>
      </w:r>
      <w:r w:rsidRPr="00617D42">
        <w:rPr>
          <w:rFonts w:ascii="B Lotus" w:hAnsi="B Lotus" w:cs="Traditional Arabic" w:hint="cs"/>
          <w:sz w:val="28"/>
          <w:szCs w:val="28"/>
          <w:rtl/>
          <w:lang w:bidi="fa-IR"/>
        </w:rPr>
        <w:t>﴿</w:t>
      </w:r>
      <w:r w:rsidRPr="00CA4AB5">
        <w:rPr>
          <w:rStyle w:val="Char7"/>
          <w:rFonts w:hint="eastAsia"/>
          <w:rtl/>
        </w:rPr>
        <w:t>أَفَمِن</w:t>
      </w:r>
      <w:r w:rsidRPr="00CA4AB5">
        <w:rPr>
          <w:rStyle w:val="Char7"/>
          <w:rFonts w:hint="cs"/>
          <w:rtl/>
        </w:rPr>
        <w:t>ۡ</w:t>
      </w:r>
      <w:r w:rsidRPr="00CA4AB5">
        <w:rPr>
          <w:rStyle w:val="Char7"/>
          <w:rtl/>
        </w:rPr>
        <w:t xml:space="preserve"> </w:t>
      </w:r>
      <w:r w:rsidRPr="00CA4AB5">
        <w:rPr>
          <w:rStyle w:val="Char7"/>
          <w:rFonts w:hint="eastAsia"/>
          <w:rtl/>
        </w:rPr>
        <w:t>هَ</w:t>
      </w:r>
      <w:r w:rsidRPr="00CA4AB5">
        <w:rPr>
          <w:rStyle w:val="Char7"/>
          <w:rFonts w:hint="cs"/>
          <w:rtl/>
        </w:rPr>
        <w:t>ٰ</w:t>
      </w:r>
      <w:r w:rsidRPr="00CA4AB5">
        <w:rPr>
          <w:rStyle w:val="Char7"/>
          <w:rFonts w:hint="eastAsia"/>
          <w:rtl/>
        </w:rPr>
        <w:t>ذَا</w:t>
      </w:r>
      <w:r w:rsidRPr="00CA4AB5">
        <w:rPr>
          <w:rStyle w:val="Char7"/>
          <w:rtl/>
        </w:rPr>
        <w:t xml:space="preserve"> </w:t>
      </w:r>
      <w:r w:rsidRPr="00CA4AB5">
        <w:rPr>
          <w:rStyle w:val="Char7"/>
          <w:rFonts w:hint="cs"/>
          <w:rtl/>
        </w:rPr>
        <w:t>ٱ</w:t>
      </w:r>
      <w:r w:rsidRPr="00CA4AB5">
        <w:rPr>
          <w:rStyle w:val="Char7"/>
          <w:rFonts w:hint="eastAsia"/>
          <w:rtl/>
        </w:rPr>
        <w:t>ل</w:t>
      </w:r>
      <w:r w:rsidRPr="00CA4AB5">
        <w:rPr>
          <w:rStyle w:val="Char7"/>
          <w:rFonts w:hint="cs"/>
          <w:rtl/>
        </w:rPr>
        <w:t>ۡ</w:t>
      </w:r>
      <w:r w:rsidRPr="00CA4AB5">
        <w:rPr>
          <w:rStyle w:val="Char7"/>
          <w:rFonts w:hint="eastAsia"/>
          <w:rtl/>
        </w:rPr>
        <w:t>حَدِيثِ</w:t>
      </w:r>
      <w:r w:rsidRPr="00CA4AB5">
        <w:rPr>
          <w:rStyle w:val="Char7"/>
          <w:rtl/>
        </w:rPr>
        <w:t xml:space="preserve"> </w:t>
      </w:r>
      <w:r w:rsidRPr="00CA4AB5">
        <w:rPr>
          <w:rStyle w:val="Char7"/>
          <w:rFonts w:hint="eastAsia"/>
          <w:rtl/>
        </w:rPr>
        <w:t>تَع</w:t>
      </w:r>
      <w:r w:rsidRPr="00CA4AB5">
        <w:rPr>
          <w:rStyle w:val="Char7"/>
          <w:rFonts w:hint="cs"/>
          <w:rtl/>
        </w:rPr>
        <w:t>ۡ</w:t>
      </w:r>
      <w:r w:rsidRPr="00CA4AB5">
        <w:rPr>
          <w:rStyle w:val="Char7"/>
          <w:rFonts w:hint="eastAsia"/>
          <w:rtl/>
        </w:rPr>
        <w:t>جَبُونَ</w:t>
      </w:r>
      <w:r w:rsidRPr="00CA4AB5">
        <w:rPr>
          <w:rStyle w:val="Char7"/>
          <w:rtl/>
        </w:rPr>
        <w:t xml:space="preserve"> </w:t>
      </w:r>
      <w:r w:rsidRPr="00CA4AB5">
        <w:rPr>
          <w:rStyle w:val="Char7"/>
          <w:rFonts w:hint="cs"/>
          <w:rtl/>
        </w:rPr>
        <w:t>٥٩</w:t>
      </w:r>
      <w:r w:rsidRPr="00CA4AB5">
        <w:rPr>
          <w:rStyle w:val="Char7"/>
          <w:rtl/>
        </w:rPr>
        <w:t xml:space="preserve"> </w:t>
      </w:r>
      <w:r w:rsidRPr="00CA4AB5">
        <w:rPr>
          <w:rStyle w:val="Char7"/>
          <w:rFonts w:hint="eastAsia"/>
          <w:rtl/>
        </w:rPr>
        <w:t>وَتَض</w:t>
      </w:r>
      <w:r w:rsidRPr="00CA4AB5">
        <w:rPr>
          <w:rStyle w:val="Char7"/>
          <w:rFonts w:hint="cs"/>
          <w:rtl/>
        </w:rPr>
        <w:t>ۡ</w:t>
      </w:r>
      <w:r w:rsidRPr="00CA4AB5">
        <w:rPr>
          <w:rStyle w:val="Char7"/>
          <w:rFonts w:hint="eastAsia"/>
          <w:rtl/>
        </w:rPr>
        <w:t>حَكُونَ</w:t>
      </w:r>
      <w:r w:rsidRPr="00CA4AB5">
        <w:rPr>
          <w:rStyle w:val="Char7"/>
          <w:rtl/>
        </w:rPr>
        <w:t xml:space="preserve"> </w:t>
      </w:r>
      <w:r w:rsidRPr="00CA4AB5">
        <w:rPr>
          <w:rStyle w:val="Char7"/>
          <w:rFonts w:hint="eastAsia"/>
          <w:rtl/>
        </w:rPr>
        <w:t>وَلَا</w:t>
      </w:r>
      <w:r w:rsidRPr="00CA4AB5">
        <w:rPr>
          <w:rStyle w:val="Char7"/>
          <w:rtl/>
        </w:rPr>
        <w:t xml:space="preserve"> </w:t>
      </w:r>
      <w:r w:rsidRPr="00CA4AB5">
        <w:rPr>
          <w:rStyle w:val="Char7"/>
          <w:rFonts w:hint="eastAsia"/>
          <w:rtl/>
        </w:rPr>
        <w:t>تَب</w:t>
      </w:r>
      <w:r w:rsidRPr="00CA4AB5">
        <w:rPr>
          <w:rStyle w:val="Char7"/>
          <w:rFonts w:hint="cs"/>
          <w:rtl/>
        </w:rPr>
        <w:t>ۡ</w:t>
      </w:r>
      <w:r w:rsidRPr="00CA4AB5">
        <w:rPr>
          <w:rStyle w:val="Char7"/>
          <w:rFonts w:hint="eastAsia"/>
          <w:rtl/>
        </w:rPr>
        <w:t>كُونَ</w:t>
      </w:r>
      <w:r w:rsidRPr="00CA4AB5">
        <w:rPr>
          <w:rStyle w:val="Char7"/>
          <w:rtl/>
        </w:rPr>
        <w:t xml:space="preserve"> </w:t>
      </w:r>
      <w:r w:rsidRPr="00CA4AB5">
        <w:rPr>
          <w:rStyle w:val="Char7"/>
          <w:rFonts w:hint="cs"/>
          <w:rtl/>
        </w:rPr>
        <w:t>٦٠</w:t>
      </w:r>
      <w:r w:rsidRPr="00CA4AB5">
        <w:rPr>
          <w:rStyle w:val="Char7"/>
          <w:rtl/>
        </w:rPr>
        <w:t xml:space="preserve"> </w:t>
      </w:r>
      <w:r w:rsidRPr="00CA4AB5">
        <w:rPr>
          <w:rStyle w:val="Char7"/>
          <w:rFonts w:hint="eastAsia"/>
          <w:rtl/>
        </w:rPr>
        <w:t>وَأَنتُم</w:t>
      </w:r>
      <w:r w:rsidRPr="00CA4AB5">
        <w:rPr>
          <w:rStyle w:val="Char7"/>
          <w:rFonts w:hint="cs"/>
          <w:rtl/>
        </w:rPr>
        <w:t>ۡ</w:t>
      </w:r>
      <w:r w:rsidRPr="00CA4AB5">
        <w:rPr>
          <w:rStyle w:val="Char7"/>
          <w:rtl/>
        </w:rPr>
        <w:t xml:space="preserve"> </w:t>
      </w:r>
      <w:r w:rsidRPr="00CA4AB5">
        <w:rPr>
          <w:rStyle w:val="Char7"/>
          <w:rFonts w:hint="eastAsia"/>
          <w:rtl/>
        </w:rPr>
        <w:t>سَ</w:t>
      </w:r>
      <w:r w:rsidRPr="00CA4AB5">
        <w:rPr>
          <w:rStyle w:val="Char7"/>
          <w:rFonts w:hint="cs"/>
          <w:rtl/>
        </w:rPr>
        <w:t>ٰ</w:t>
      </w:r>
      <w:r w:rsidRPr="00CA4AB5">
        <w:rPr>
          <w:rStyle w:val="Char7"/>
          <w:rFonts w:hint="eastAsia"/>
          <w:rtl/>
        </w:rPr>
        <w:t>مِدُونَ</w:t>
      </w:r>
      <w:r w:rsidRPr="00CA4AB5">
        <w:rPr>
          <w:rStyle w:val="Char7"/>
          <w:rtl/>
        </w:rPr>
        <w:t xml:space="preserve"> </w:t>
      </w:r>
      <w:r w:rsidRPr="00CA4AB5">
        <w:rPr>
          <w:rStyle w:val="Char7"/>
          <w:rFonts w:hint="cs"/>
          <w:rtl/>
        </w:rPr>
        <w:t>٦١</w:t>
      </w:r>
      <w:r w:rsidRPr="00617D42">
        <w:rPr>
          <w:rFonts w:ascii="B Lotus" w:hAnsi="B Lotus" w:cs="Traditional Arabic" w:hint="cs"/>
          <w:sz w:val="28"/>
          <w:szCs w:val="28"/>
          <w:rtl/>
          <w:lang w:bidi="fa-IR"/>
        </w:rPr>
        <w:t>﴾</w:t>
      </w:r>
      <w:r w:rsidRPr="00617D42">
        <w:rPr>
          <w:rStyle w:val="Char5"/>
          <w:rFonts w:hint="cs"/>
          <w:rtl/>
        </w:rPr>
        <w:t xml:space="preserve"> </w:t>
      </w:r>
      <w:r w:rsidRPr="003A6CA9">
        <w:rPr>
          <w:rStyle w:val="Char8"/>
          <w:rFonts w:hint="cs"/>
          <w:rtl/>
        </w:rPr>
        <w:t>[النجم: 59-61].</w:t>
      </w:r>
    </w:p>
    <w:p w:rsidR="006B6EFD" w:rsidRPr="00617D42" w:rsidRDefault="006B6EFD" w:rsidP="00617D42">
      <w:pPr>
        <w:pStyle w:val="StyleComplexBLotus12ptJustifiedFirstline05cmCharCharCharCharCharCharCharCharCharCharCharCharCharChar"/>
        <w:tabs>
          <w:tab w:val="right" w:pos="7385"/>
        </w:tabs>
        <w:spacing w:line="240" w:lineRule="auto"/>
        <w:contextualSpacing/>
        <w:rPr>
          <w:rStyle w:val="Char5"/>
          <w:rtl/>
        </w:rPr>
      </w:pPr>
      <w:r w:rsidRPr="00617D42">
        <w:rPr>
          <w:rFonts w:ascii="Times New Roman" w:hAnsi="Times New Roman" w:cs="Traditional Arabic" w:hint="cs"/>
          <w:sz w:val="26"/>
          <w:szCs w:val="26"/>
          <w:rtl/>
          <w:lang w:bidi="fa-IR"/>
        </w:rPr>
        <w:t>«</w:t>
      </w:r>
      <w:r w:rsidRPr="00617D42">
        <w:rPr>
          <w:rStyle w:val="Char5"/>
          <w:rFonts w:hint="cs"/>
          <w:rtl/>
        </w:rPr>
        <w:t>آیا از این سخن تعجب می‌کنید و خنده می‌نمایید و نمی‌گریید و می‌سرایید</w:t>
      </w:r>
      <w:r w:rsidRPr="00617D42">
        <w:rPr>
          <w:rFonts w:ascii="Times New Roman" w:hAnsi="Times New Roman" w:cs="Traditional Arabic" w:hint="cs"/>
          <w:sz w:val="26"/>
          <w:szCs w:val="26"/>
          <w:rtl/>
          <w:lang w:bidi="fa-IR"/>
        </w:rPr>
        <w:t>»</w:t>
      </w:r>
      <w:r w:rsidRPr="00617D42">
        <w:rPr>
          <w:rStyle w:val="Char5"/>
          <w:rFonts w:hint="cs"/>
          <w:rtl/>
        </w:rPr>
        <w:t>.</w:t>
      </w:r>
    </w:p>
    <w:p w:rsidR="006B6EFD" w:rsidRPr="00617D42" w:rsidRDefault="006B6EFD" w:rsidP="00617D42">
      <w:pPr>
        <w:ind w:firstLine="284"/>
        <w:contextualSpacing/>
        <w:jc w:val="both"/>
        <w:rPr>
          <w:rStyle w:val="Char5"/>
          <w:rtl/>
        </w:rPr>
      </w:pPr>
      <w:r w:rsidRPr="00617D42">
        <w:rPr>
          <w:rStyle w:val="Char5"/>
          <w:rFonts w:hint="cs"/>
          <w:rtl/>
        </w:rPr>
        <w:t>خداوند مشرکین را مخاطب ساخته و می‌فرماید: آیا به حیرت می‌افتید که این قرآن بر محمد</w:t>
      </w:r>
      <w:r w:rsidR="006245EA">
        <w:rPr>
          <w:rStyle w:val="Char5"/>
          <w:rFonts w:hint="cs"/>
          <w:rtl/>
        </w:rPr>
        <w:t xml:space="preserve"> </w:t>
      </w:r>
      <w:r w:rsidR="00FC3F82" w:rsidRPr="00FC3F82">
        <w:rPr>
          <w:rStyle w:val="Char5"/>
          <w:rFonts w:cs="CTraditional Arabic" w:hint="cs"/>
          <w:rtl/>
        </w:rPr>
        <w:t xml:space="preserve">ج </w:t>
      </w:r>
      <w:r w:rsidRPr="00617D42">
        <w:rPr>
          <w:rStyle w:val="Char5"/>
          <w:rFonts w:hint="cs"/>
          <w:rtl/>
        </w:rPr>
        <w:t>نازل می‌گردد و او را به استهزا و مسخره می‌گیرید و می‌خندید و گریه نمی‌کنید، به خاطر آنچه از عذاب که برای گناه کاران پیش بینی شده است و سامد می‌باشید. سمود مکروه و مذموم که خداوند در این آیه ذکر فرموده عبارت از آواز خوانی است. ابن عباس</w:t>
      </w:r>
      <w:r w:rsidRPr="00617D42">
        <w:rPr>
          <w:rFonts w:cs="CTraditional Arabic" w:hint="cs"/>
          <w:rtl/>
          <w:lang w:bidi="fa-IR"/>
        </w:rPr>
        <w:t>ب</w:t>
      </w:r>
      <w:r w:rsidRPr="00617D42">
        <w:rPr>
          <w:rStyle w:val="Char5"/>
          <w:rFonts w:hint="cs"/>
          <w:rtl/>
        </w:rPr>
        <w:t xml:space="preserve"> فرموده است: سمود در این آیه به معنای آواز خوانی است، طبق لغت زبان مردم یمن، چنانکه می‌گویند: </w:t>
      </w:r>
      <w:r w:rsidRPr="006245EA">
        <w:rPr>
          <w:rStyle w:val="Char1"/>
          <w:rFonts w:hint="cs"/>
          <w:rtl/>
        </w:rPr>
        <w:t>(اسمد لنا)</w:t>
      </w:r>
      <w:r w:rsidRPr="00617D42">
        <w:rPr>
          <w:rStyle w:val="Char5"/>
          <w:rFonts w:hint="cs"/>
          <w:rtl/>
        </w:rPr>
        <w:t xml:space="preserve"> یعنی: بخوان برای ما و</w:t>
      </w:r>
      <w:r w:rsidRPr="00C43461">
        <w:rPr>
          <w:rStyle w:val="Char5"/>
          <w:vertAlign w:val="superscript"/>
          <w:rtl/>
        </w:rPr>
        <w:footnoteReference w:id="43"/>
      </w:r>
      <w:r w:rsidRPr="00617D42">
        <w:rPr>
          <w:rStyle w:val="Char5"/>
          <w:rFonts w:hint="cs"/>
          <w:rtl/>
        </w:rPr>
        <w:t xml:space="preserve"> نغمه سرایی کن.</w:t>
      </w:r>
    </w:p>
    <w:p w:rsidR="006B6EFD" w:rsidRPr="00617D42" w:rsidRDefault="006B6EFD" w:rsidP="00617D42">
      <w:pPr>
        <w:ind w:firstLine="284"/>
        <w:jc w:val="both"/>
        <w:rPr>
          <w:rStyle w:val="Char5"/>
          <w:rtl/>
        </w:rPr>
        <w:sectPr w:rsidR="006B6EFD" w:rsidRPr="00617D42" w:rsidSect="00B5177C">
          <w:footnotePr>
            <w:numRestart w:val="eachPage"/>
          </w:footnotePr>
          <w:type w:val="oddPage"/>
          <w:pgSz w:w="7938" w:h="11907" w:code="9"/>
          <w:pgMar w:top="567" w:right="851" w:bottom="851" w:left="851" w:header="454" w:footer="0" w:gutter="0"/>
          <w:cols w:space="708"/>
          <w:titlePg/>
          <w:bidi/>
          <w:rtlGutter/>
          <w:docGrid w:linePitch="381"/>
        </w:sectPr>
      </w:pPr>
    </w:p>
    <w:p w:rsidR="006B6EFD" w:rsidRPr="00617D42" w:rsidRDefault="006B6EFD" w:rsidP="00954994">
      <w:pPr>
        <w:pStyle w:val="a0"/>
        <w:rPr>
          <w:rtl/>
        </w:rPr>
      </w:pPr>
      <w:bookmarkStart w:id="32" w:name="_Toc298606834"/>
      <w:bookmarkStart w:id="33" w:name="_Toc298770544"/>
      <w:bookmarkStart w:id="34" w:name="_Toc370737998"/>
      <w:bookmarkStart w:id="35" w:name="_Toc437439120"/>
      <w:r w:rsidRPr="00617D42">
        <w:rPr>
          <w:rFonts w:hint="cs"/>
          <w:rtl/>
        </w:rPr>
        <w:t xml:space="preserve">فصل </w:t>
      </w:r>
      <w:r w:rsidR="00954994">
        <w:rPr>
          <w:rFonts w:hint="cs"/>
          <w:rtl/>
        </w:rPr>
        <w:t>چهارم</w:t>
      </w:r>
      <w:r w:rsidRPr="00617D42">
        <w:rPr>
          <w:rFonts w:hint="cs"/>
          <w:rtl/>
        </w:rPr>
        <w:t>:</w:t>
      </w:r>
      <w:r w:rsidRPr="00617D42">
        <w:rPr>
          <w:rtl/>
        </w:rPr>
        <w:br/>
      </w:r>
      <w:r w:rsidR="006245EA">
        <w:rPr>
          <w:rFonts w:hint="cs"/>
          <w:rtl/>
        </w:rPr>
        <w:t>احکام آواز</w:t>
      </w:r>
      <w:r w:rsidRPr="00617D42">
        <w:rPr>
          <w:rFonts w:hint="cs"/>
          <w:rtl/>
        </w:rPr>
        <w:t>خوانی از دیدگاه سنت</w:t>
      </w:r>
      <w:bookmarkEnd w:id="32"/>
      <w:bookmarkEnd w:id="33"/>
      <w:bookmarkEnd w:id="34"/>
      <w:bookmarkEnd w:id="35"/>
      <w:r w:rsidRPr="00617D42">
        <w:rPr>
          <w:rFonts w:hint="cs"/>
          <w:rtl/>
        </w:rPr>
        <w:t xml:space="preserve"> </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 xml:space="preserve">خداوند متعال می‌فرمایند: </w:t>
      </w:r>
    </w:p>
    <w:p w:rsidR="006B6EFD" w:rsidRPr="00617D42" w:rsidRDefault="006B6EFD" w:rsidP="00617D42">
      <w:pPr>
        <w:pStyle w:val="StyleComplexBLotus12ptJustifiedFirstline05cmCharCharCharCharCharCharCharCharCharCharCharCharCharChar"/>
        <w:tabs>
          <w:tab w:val="right" w:pos="7385"/>
        </w:tabs>
        <w:spacing w:line="240" w:lineRule="auto"/>
        <w:contextualSpacing/>
        <w:rPr>
          <w:rStyle w:val="Char5"/>
          <w:rtl/>
        </w:rPr>
      </w:pPr>
      <w:r w:rsidRPr="00617D42">
        <w:rPr>
          <w:rFonts w:ascii="B Lotus" w:hAnsi="B Lotus" w:cs="Traditional Arabic" w:hint="cs"/>
          <w:sz w:val="28"/>
          <w:szCs w:val="28"/>
          <w:rtl/>
          <w:lang w:bidi="fa-IR"/>
        </w:rPr>
        <w:t>﴿</w:t>
      </w:r>
      <w:r w:rsidRPr="00CA4AB5">
        <w:rPr>
          <w:rStyle w:val="Char7"/>
          <w:rFonts w:hint="eastAsia"/>
          <w:rtl/>
        </w:rPr>
        <w:t>وَمَا</w:t>
      </w:r>
      <w:r w:rsidRPr="00CA4AB5">
        <w:rPr>
          <w:rStyle w:val="Char7"/>
          <w:rFonts w:hint="cs"/>
          <w:rtl/>
        </w:rPr>
        <w:t>ٓ</w:t>
      </w:r>
      <w:r w:rsidRPr="00CA4AB5">
        <w:rPr>
          <w:rStyle w:val="Char7"/>
          <w:rtl/>
        </w:rPr>
        <w:t xml:space="preserve"> </w:t>
      </w:r>
      <w:r w:rsidRPr="00CA4AB5">
        <w:rPr>
          <w:rStyle w:val="Char7"/>
          <w:rFonts w:hint="eastAsia"/>
          <w:rtl/>
        </w:rPr>
        <w:t>ءَاتَى</w:t>
      </w:r>
      <w:r w:rsidRPr="00CA4AB5">
        <w:rPr>
          <w:rStyle w:val="Char7"/>
          <w:rFonts w:hint="cs"/>
          <w:rtl/>
        </w:rPr>
        <w:t>ٰ</w:t>
      </w:r>
      <w:r w:rsidRPr="00CA4AB5">
        <w:rPr>
          <w:rStyle w:val="Char7"/>
          <w:rFonts w:hint="eastAsia"/>
          <w:rtl/>
        </w:rPr>
        <w:t>كُمُ</w:t>
      </w:r>
      <w:r w:rsidRPr="00CA4AB5">
        <w:rPr>
          <w:rStyle w:val="Char7"/>
          <w:rtl/>
        </w:rPr>
        <w:t xml:space="preserve"> </w:t>
      </w:r>
      <w:r w:rsidRPr="00CA4AB5">
        <w:rPr>
          <w:rStyle w:val="Char7"/>
          <w:rFonts w:hint="cs"/>
          <w:rtl/>
        </w:rPr>
        <w:t>ٱ</w:t>
      </w:r>
      <w:r w:rsidRPr="00CA4AB5">
        <w:rPr>
          <w:rStyle w:val="Char7"/>
          <w:rFonts w:hint="eastAsia"/>
          <w:rtl/>
        </w:rPr>
        <w:t>لرَّسُولُ</w:t>
      </w:r>
      <w:r w:rsidRPr="00CA4AB5">
        <w:rPr>
          <w:rStyle w:val="Char7"/>
          <w:rtl/>
        </w:rPr>
        <w:t xml:space="preserve"> </w:t>
      </w:r>
      <w:r w:rsidRPr="00CA4AB5">
        <w:rPr>
          <w:rStyle w:val="Char7"/>
          <w:rFonts w:hint="eastAsia"/>
          <w:rtl/>
        </w:rPr>
        <w:t>فَخُذُوهُ</w:t>
      </w:r>
      <w:r w:rsidRPr="00CA4AB5">
        <w:rPr>
          <w:rStyle w:val="Char7"/>
          <w:rtl/>
        </w:rPr>
        <w:t xml:space="preserve"> </w:t>
      </w:r>
      <w:r w:rsidRPr="00CA4AB5">
        <w:rPr>
          <w:rStyle w:val="Char7"/>
          <w:rFonts w:hint="eastAsia"/>
          <w:rtl/>
        </w:rPr>
        <w:t>وَمَا</w:t>
      </w:r>
      <w:r w:rsidRPr="00CA4AB5">
        <w:rPr>
          <w:rStyle w:val="Char7"/>
          <w:rtl/>
        </w:rPr>
        <w:t xml:space="preserve"> </w:t>
      </w:r>
      <w:r w:rsidRPr="00CA4AB5">
        <w:rPr>
          <w:rStyle w:val="Char7"/>
          <w:rFonts w:hint="eastAsia"/>
          <w:rtl/>
        </w:rPr>
        <w:t>نَهَى</w:t>
      </w:r>
      <w:r w:rsidRPr="00CA4AB5">
        <w:rPr>
          <w:rStyle w:val="Char7"/>
          <w:rFonts w:hint="cs"/>
          <w:rtl/>
        </w:rPr>
        <w:t>ٰ</w:t>
      </w:r>
      <w:r w:rsidRPr="00CA4AB5">
        <w:rPr>
          <w:rStyle w:val="Char7"/>
          <w:rFonts w:hint="eastAsia"/>
          <w:rtl/>
        </w:rPr>
        <w:t>كُم</w:t>
      </w:r>
      <w:r w:rsidRPr="00CA4AB5">
        <w:rPr>
          <w:rStyle w:val="Char7"/>
          <w:rFonts w:hint="cs"/>
          <w:rtl/>
        </w:rPr>
        <w:t>ۡ</w:t>
      </w:r>
      <w:r w:rsidRPr="00CA4AB5">
        <w:rPr>
          <w:rStyle w:val="Char7"/>
          <w:rtl/>
        </w:rPr>
        <w:t xml:space="preserve"> </w:t>
      </w:r>
      <w:r w:rsidRPr="00CA4AB5">
        <w:rPr>
          <w:rStyle w:val="Char7"/>
          <w:rFonts w:hint="eastAsia"/>
          <w:rtl/>
        </w:rPr>
        <w:t>عَن</w:t>
      </w:r>
      <w:r w:rsidRPr="00CA4AB5">
        <w:rPr>
          <w:rStyle w:val="Char7"/>
          <w:rFonts w:hint="cs"/>
          <w:rtl/>
        </w:rPr>
        <w:t>ۡ</w:t>
      </w:r>
      <w:r w:rsidRPr="00CA4AB5">
        <w:rPr>
          <w:rStyle w:val="Char7"/>
          <w:rFonts w:hint="eastAsia"/>
          <w:rtl/>
        </w:rPr>
        <w:t>هُ</w:t>
      </w:r>
      <w:r w:rsidRPr="00CA4AB5">
        <w:rPr>
          <w:rStyle w:val="Char7"/>
          <w:rtl/>
        </w:rPr>
        <w:t xml:space="preserve"> </w:t>
      </w:r>
      <w:r w:rsidRPr="00CA4AB5">
        <w:rPr>
          <w:rStyle w:val="Char7"/>
          <w:rFonts w:hint="eastAsia"/>
          <w:rtl/>
        </w:rPr>
        <w:t>فَ</w:t>
      </w:r>
      <w:r w:rsidRPr="00CA4AB5">
        <w:rPr>
          <w:rStyle w:val="Char7"/>
          <w:rFonts w:hint="cs"/>
          <w:rtl/>
        </w:rPr>
        <w:t>ٱ</w:t>
      </w:r>
      <w:r w:rsidRPr="00CA4AB5">
        <w:rPr>
          <w:rStyle w:val="Char7"/>
          <w:rFonts w:hint="eastAsia"/>
          <w:rtl/>
        </w:rPr>
        <w:t>نتَهُواْ</w:t>
      </w:r>
      <w:r w:rsidRPr="00617D42">
        <w:rPr>
          <w:rFonts w:ascii="B Lotus" w:hAnsi="B Lotus" w:cs="Traditional Arabic" w:hint="cs"/>
          <w:sz w:val="28"/>
          <w:szCs w:val="28"/>
          <w:rtl/>
          <w:lang w:bidi="fa-IR"/>
        </w:rPr>
        <w:t>﴾</w:t>
      </w:r>
      <w:r w:rsidRPr="00617D42">
        <w:rPr>
          <w:rStyle w:val="Char5"/>
          <w:rFonts w:hint="cs"/>
          <w:rtl/>
        </w:rPr>
        <w:t xml:space="preserve"> </w:t>
      </w:r>
      <w:r w:rsidRPr="003A6CA9">
        <w:rPr>
          <w:rStyle w:val="Char8"/>
          <w:rFonts w:hint="cs"/>
          <w:rtl/>
        </w:rPr>
        <w:t>[الحشر: 7].</w:t>
      </w:r>
    </w:p>
    <w:p w:rsidR="006B6EFD" w:rsidRPr="00617D42" w:rsidRDefault="006B6EFD" w:rsidP="00617D42">
      <w:pPr>
        <w:pStyle w:val="StyleComplexBLotus12ptJustifiedFirstline05cmCharCharCharCharCharCharCharCharCharCharCharCharCharChar"/>
        <w:tabs>
          <w:tab w:val="right" w:pos="7385"/>
        </w:tabs>
        <w:spacing w:line="240" w:lineRule="auto"/>
        <w:contextualSpacing/>
        <w:rPr>
          <w:rStyle w:val="Char5"/>
          <w:rtl/>
        </w:rPr>
      </w:pPr>
      <w:r w:rsidRPr="00617D42">
        <w:rPr>
          <w:rFonts w:ascii="Times New Roman" w:hAnsi="Times New Roman" w:cs="Traditional Arabic" w:hint="cs"/>
          <w:sz w:val="26"/>
          <w:szCs w:val="26"/>
          <w:rtl/>
          <w:lang w:bidi="fa-IR"/>
        </w:rPr>
        <w:t>«</w:t>
      </w:r>
      <w:r w:rsidRPr="00617D42">
        <w:rPr>
          <w:rStyle w:val="Char5"/>
          <w:rFonts w:hint="cs"/>
          <w:rtl/>
        </w:rPr>
        <w:t>و هر چه بدهد شما را پیامبر، بگیرید آن را و هر چه منع کند شما را از آن باز ایستید</w:t>
      </w:r>
      <w:r w:rsidRPr="00617D42">
        <w:rPr>
          <w:rFonts w:ascii="Times New Roman" w:hAnsi="Times New Roman" w:cs="Traditional Arabic" w:hint="cs"/>
          <w:sz w:val="26"/>
          <w:szCs w:val="26"/>
          <w:rtl/>
          <w:lang w:bidi="fa-IR"/>
        </w:rPr>
        <w:t>»</w:t>
      </w:r>
      <w:r w:rsidRPr="00617D42">
        <w:rPr>
          <w:rStyle w:val="Char5"/>
          <w:rFonts w:hint="cs"/>
          <w:rtl/>
        </w:rPr>
        <w:t>.</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 xml:space="preserve">و در جای دیگر می‌فرمایند: </w:t>
      </w:r>
    </w:p>
    <w:p w:rsidR="006B6EFD" w:rsidRPr="00617D42" w:rsidRDefault="006B6EFD" w:rsidP="00617D42">
      <w:pPr>
        <w:pStyle w:val="StyleComplexBLotus12ptJustifiedFirstline05cmCharCharCharCharCharCharCharCharCharCharCharCharCharChar"/>
        <w:tabs>
          <w:tab w:val="right" w:pos="7385"/>
        </w:tabs>
        <w:spacing w:line="240" w:lineRule="auto"/>
        <w:contextualSpacing/>
        <w:rPr>
          <w:rStyle w:val="Char5"/>
          <w:rtl/>
        </w:rPr>
      </w:pPr>
      <w:r w:rsidRPr="00617D42">
        <w:rPr>
          <w:rFonts w:ascii="B Lotus" w:hAnsi="B Lotus" w:cs="Traditional Arabic" w:hint="cs"/>
          <w:sz w:val="28"/>
          <w:szCs w:val="28"/>
          <w:rtl/>
          <w:lang w:bidi="fa-IR"/>
        </w:rPr>
        <w:t>﴿</w:t>
      </w:r>
      <w:r w:rsidRPr="00CA4AB5">
        <w:rPr>
          <w:rStyle w:val="Char7"/>
          <w:rFonts w:hint="eastAsia"/>
          <w:rtl/>
        </w:rPr>
        <w:t>أَطِيعُواْ</w:t>
      </w:r>
      <w:r w:rsidRPr="00CA4AB5">
        <w:rPr>
          <w:rStyle w:val="Char7"/>
          <w:rtl/>
        </w:rPr>
        <w:t xml:space="preserve"> </w:t>
      </w:r>
      <w:r w:rsidRPr="00CA4AB5">
        <w:rPr>
          <w:rStyle w:val="Char7"/>
          <w:rFonts w:hint="cs"/>
          <w:rtl/>
        </w:rPr>
        <w:t>ٱ</w:t>
      </w:r>
      <w:r w:rsidRPr="00CA4AB5">
        <w:rPr>
          <w:rStyle w:val="Char7"/>
          <w:rFonts w:hint="eastAsia"/>
          <w:rtl/>
        </w:rPr>
        <w:t>للَّهَ</w:t>
      </w:r>
      <w:r w:rsidRPr="00CA4AB5">
        <w:rPr>
          <w:rStyle w:val="Char7"/>
          <w:rtl/>
        </w:rPr>
        <w:t xml:space="preserve"> </w:t>
      </w:r>
      <w:r w:rsidRPr="00CA4AB5">
        <w:rPr>
          <w:rStyle w:val="Char7"/>
          <w:rFonts w:hint="eastAsia"/>
          <w:rtl/>
        </w:rPr>
        <w:t>وَأَطِيعُواْ</w:t>
      </w:r>
      <w:r w:rsidRPr="00CA4AB5">
        <w:rPr>
          <w:rStyle w:val="Char7"/>
          <w:rtl/>
        </w:rPr>
        <w:t xml:space="preserve"> </w:t>
      </w:r>
      <w:r w:rsidRPr="00CA4AB5">
        <w:rPr>
          <w:rStyle w:val="Char7"/>
          <w:rFonts w:hint="cs"/>
          <w:rtl/>
        </w:rPr>
        <w:t>ٱ</w:t>
      </w:r>
      <w:r w:rsidRPr="00CA4AB5">
        <w:rPr>
          <w:rStyle w:val="Char7"/>
          <w:rFonts w:hint="eastAsia"/>
          <w:rtl/>
        </w:rPr>
        <w:t>لرَّسُولَ</w:t>
      </w:r>
      <w:r w:rsidRPr="00617D42">
        <w:rPr>
          <w:rFonts w:ascii="B Lotus" w:hAnsi="B Lotus" w:cs="Traditional Arabic" w:hint="cs"/>
          <w:sz w:val="28"/>
          <w:szCs w:val="28"/>
          <w:rtl/>
          <w:lang w:bidi="fa-IR"/>
        </w:rPr>
        <w:t>﴾</w:t>
      </w:r>
      <w:r w:rsidRPr="003A6CA9">
        <w:rPr>
          <w:rStyle w:val="Char8"/>
          <w:rFonts w:hint="cs"/>
          <w:rtl/>
        </w:rPr>
        <w:t xml:space="preserve"> [النساء: 59].</w:t>
      </w:r>
    </w:p>
    <w:p w:rsidR="006B6EFD" w:rsidRPr="00617D42" w:rsidRDefault="006B6EFD" w:rsidP="00617D42">
      <w:pPr>
        <w:pStyle w:val="StyleComplexBLotus12ptJustifiedFirstline05cmCharCharCharCharCharCharCharCharCharCharCharCharCharChar"/>
        <w:tabs>
          <w:tab w:val="right" w:pos="7385"/>
        </w:tabs>
        <w:spacing w:line="240" w:lineRule="auto"/>
        <w:contextualSpacing/>
        <w:rPr>
          <w:rStyle w:val="Char5"/>
          <w:rtl/>
        </w:rPr>
      </w:pPr>
      <w:r w:rsidRPr="00617D42">
        <w:rPr>
          <w:rFonts w:ascii="Times New Roman" w:hAnsi="Times New Roman" w:cs="Traditional Arabic" w:hint="cs"/>
          <w:sz w:val="26"/>
          <w:szCs w:val="26"/>
          <w:rtl/>
          <w:lang w:bidi="fa-IR"/>
        </w:rPr>
        <w:t>«</w:t>
      </w:r>
      <w:r w:rsidRPr="00617D42">
        <w:rPr>
          <w:rStyle w:val="Char5"/>
          <w:rFonts w:hint="cs"/>
          <w:rtl/>
        </w:rPr>
        <w:t>و فرمان برید خدا و فرمان برید پیامبر را</w:t>
      </w:r>
      <w:r w:rsidRPr="00617D42">
        <w:rPr>
          <w:rFonts w:ascii="Times New Roman" w:hAnsi="Times New Roman" w:cs="Traditional Arabic" w:hint="cs"/>
          <w:sz w:val="26"/>
          <w:szCs w:val="26"/>
          <w:rtl/>
          <w:lang w:bidi="fa-IR"/>
        </w:rPr>
        <w:t>»</w:t>
      </w:r>
      <w:r w:rsidRPr="00617D42">
        <w:rPr>
          <w:rStyle w:val="Char5"/>
          <w:rFonts w:hint="cs"/>
          <w:rtl/>
        </w:rPr>
        <w:t>.</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خداوند به ذات اقدس خود سوگند یاد کرده است که هیچ انسانی مومن به حساب نمی</w:t>
      </w:r>
      <w:r w:rsidRPr="00617D42">
        <w:rPr>
          <w:rStyle w:val="Char5"/>
          <w:rFonts w:hint="eastAsia"/>
          <w:rtl/>
        </w:rPr>
        <w:t>‌</w:t>
      </w:r>
      <w:r w:rsidRPr="00617D42">
        <w:rPr>
          <w:rStyle w:val="Char5"/>
          <w:rFonts w:hint="cs"/>
          <w:rtl/>
        </w:rPr>
        <w:t xml:space="preserve">آید تا وقتی که به قضاوت پیامبرش در تمام قضایایی که با دیگری اختلاف دارد تن در ندهد، و وی را حَکَم نگرداند و وقتی به حکمیت و قضاوت پرداخت به رضا و رغبت و فراخی سینه به حکمیت و قضاوت او راضی و قانع نگردد. </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 xml:space="preserve">چنانچه خداوند متعال می‌فرمایند: </w:t>
      </w:r>
    </w:p>
    <w:p w:rsidR="006B6EFD" w:rsidRPr="00617D42" w:rsidRDefault="006B6EFD" w:rsidP="00617D42">
      <w:pPr>
        <w:pStyle w:val="StyleComplexBLotus12ptJustifiedFirstline05cmCharCharCharCharCharCharCharCharCharCharCharCharCharChar"/>
        <w:tabs>
          <w:tab w:val="right" w:pos="7385"/>
        </w:tabs>
        <w:spacing w:line="240" w:lineRule="auto"/>
        <w:contextualSpacing/>
        <w:rPr>
          <w:rStyle w:val="Char5"/>
          <w:rtl/>
        </w:rPr>
      </w:pPr>
      <w:r w:rsidRPr="00617D42">
        <w:rPr>
          <w:rFonts w:ascii="B Lotus" w:hAnsi="B Lotus" w:cs="Traditional Arabic" w:hint="cs"/>
          <w:sz w:val="28"/>
          <w:szCs w:val="28"/>
          <w:rtl/>
          <w:lang w:bidi="fa-IR"/>
        </w:rPr>
        <w:t>﴿</w:t>
      </w:r>
      <w:r w:rsidRPr="00CA4AB5">
        <w:rPr>
          <w:rStyle w:val="Char7"/>
          <w:rFonts w:hint="eastAsia"/>
          <w:rtl/>
        </w:rPr>
        <w:t>فَلَا</w:t>
      </w:r>
      <w:r w:rsidRPr="00CA4AB5">
        <w:rPr>
          <w:rStyle w:val="Char7"/>
          <w:rtl/>
        </w:rPr>
        <w:t xml:space="preserve"> </w:t>
      </w:r>
      <w:r w:rsidRPr="00CA4AB5">
        <w:rPr>
          <w:rStyle w:val="Char7"/>
          <w:rFonts w:hint="eastAsia"/>
          <w:rtl/>
        </w:rPr>
        <w:t>وَرَبِّكَ</w:t>
      </w:r>
      <w:r w:rsidRPr="00CA4AB5">
        <w:rPr>
          <w:rStyle w:val="Char7"/>
          <w:rtl/>
        </w:rPr>
        <w:t xml:space="preserve"> </w:t>
      </w:r>
      <w:r w:rsidRPr="00CA4AB5">
        <w:rPr>
          <w:rStyle w:val="Char7"/>
          <w:rFonts w:hint="eastAsia"/>
          <w:rtl/>
        </w:rPr>
        <w:t>لَا</w:t>
      </w:r>
      <w:r w:rsidRPr="00CA4AB5">
        <w:rPr>
          <w:rStyle w:val="Char7"/>
          <w:rtl/>
        </w:rPr>
        <w:t xml:space="preserve"> </w:t>
      </w:r>
      <w:r w:rsidRPr="00CA4AB5">
        <w:rPr>
          <w:rStyle w:val="Char7"/>
          <w:rFonts w:hint="eastAsia"/>
          <w:rtl/>
        </w:rPr>
        <w:t>يُؤ</w:t>
      </w:r>
      <w:r w:rsidRPr="00CA4AB5">
        <w:rPr>
          <w:rStyle w:val="Char7"/>
          <w:rFonts w:hint="cs"/>
          <w:rtl/>
        </w:rPr>
        <w:t>ۡ</w:t>
      </w:r>
      <w:r w:rsidRPr="00CA4AB5">
        <w:rPr>
          <w:rStyle w:val="Char7"/>
          <w:rFonts w:hint="eastAsia"/>
          <w:rtl/>
        </w:rPr>
        <w:t>مِنُونَ</w:t>
      </w:r>
      <w:r w:rsidRPr="00CA4AB5">
        <w:rPr>
          <w:rStyle w:val="Char7"/>
          <w:rtl/>
        </w:rPr>
        <w:t xml:space="preserve"> </w:t>
      </w:r>
      <w:r w:rsidRPr="00CA4AB5">
        <w:rPr>
          <w:rStyle w:val="Char7"/>
          <w:rFonts w:hint="eastAsia"/>
          <w:rtl/>
        </w:rPr>
        <w:t>حَتَّى</w:t>
      </w:r>
      <w:r w:rsidRPr="00CA4AB5">
        <w:rPr>
          <w:rStyle w:val="Char7"/>
          <w:rFonts w:hint="cs"/>
          <w:rtl/>
        </w:rPr>
        <w:t>ٰ</w:t>
      </w:r>
      <w:r w:rsidRPr="00CA4AB5">
        <w:rPr>
          <w:rStyle w:val="Char7"/>
          <w:rtl/>
        </w:rPr>
        <w:t xml:space="preserve"> </w:t>
      </w:r>
      <w:r w:rsidRPr="00CA4AB5">
        <w:rPr>
          <w:rStyle w:val="Char7"/>
          <w:rFonts w:hint="eastAsia"/>
          <w:rtl/>
        </w:rPr>
        <w:t>يُحَكِّمُوكَ</w:t>
      </w:r>
      <w:r w:rsidRPr="00CA4AB5">
        <w:rPr>
          <w:rStyle w:val="Char7"/>
          <w:rtl/>
        </w:rPr>
        <w:t xml:space="preserve"> </w:t>
      </w:r>
      <w:r w:rsidRPr="00CA4AB5">
        <w:rPr>
          <w:rStyle w:val="Char7"/>
          <w:rFonts w:hint="eastAsia"/>
          <w:rtl/>
        </w:rPr>
        <w:t>فِيمَا</w:t>
      </w:r>
      <w:r w:rsidRPr="00CA4AB5">
        <w:rPr>
          <w:rStyle w:val="Char7"/>
          <w:rtl/>
        </w:rPr>
        <w:t xml:space="preserve"> </w:t>
      </w:r>
      <w:r w:rsidRPr="00CA4AB5">
        <w:rPr>
          <w:rStyle w:val="Char7"/>
          <w:rFonts w:hint="eastAsia"/>
          <w:rtl/>
        </w:rPr>
        <w:t>شَجَرَ</w:t>
      </w:r>
      <w:r w:rsidRPr="00CA4AB5">
        <w:rPr>
          <w:rStyle w:val="Char7"/>
          <w:rtl/>
        </w:rPr>
        <w:t xml:space="preserve"> </w:t>
      </w:r>
      <w:r w:rsidRPr="00CA4AB5">
        <w:rPr>
          <w:rStyle w:val="Char7"/>
          <w:rFonts w:hint="eastAsia"/>
          <w:rtl/>
        </w:rPr>
        <w:t>بَي</w:t>
      </w:r>
      <w:r w:rsidRPr="00CA4AB5">
        <w:rPr>
          <w:rStyle w:val="Char7"/>
          <w:rFonts w:hint="cs"/>
          <w:rtl/>
        </w:rPr>
        <w:t>ۡ</w:t>
      </w:r>
      <w:r w:rsidRPr="00CA4AB5">
        <w:rPr>
          <w:rStyle w:val="Char7"/>
          <w:rFonts w:hint="eastAsia"/>
          <w:rtl/>
        </w:rPr>
        <w:t>نَهُم</w:t>
      </w:r>
      <w:r w:rsidRPr="00CA4AB5">
        <w:rPr>
          <w:rStyle w:val="Char7"/>
          <w:rFonts w:hint="cs"/>
          <w:rtl/>
        </w:rPr>
        <w:t>ۡ</w:t>
      </w:r>
      <w:r w:rsidRPr="00CA4AB5">
        <w:rPr>
          <w:rStyle w:val="Char7"/>
          <w:rtl/>
        </w:rPr>
        <w:t xml:space="preserve"> </w:t>
      </w:r>
      <w:r w:rsidRPr="00CA4AB5">
        <w:rPr>
          <w:rStyle w:val="Char7"/>
          <w:rFonts w:hint="eastAsia"/>
          <w:rtl/>
        </w:rPr>
        <w:t>ثُمَّ</w:t>
      </w:r>
      <w:r w:rsidRPr="00CA4AB5">
        <w:rPr>
          <w:rStyle w:val="Char7"/>
          <w:rtl/>
        </w:rPr>
        <w:t xml:space="preserve"> </w:t>
      </w:r>
      <w:r w:rsidRPr="00CA4AB5">
        <w:rPr>
          <w:rStyle w:val="Char7"/>
          <w:rFonts w:hint="eastAsia"/>
          <w:rtl/>
        </w:rPr>
        <w:t>لَا</w:t>
      </w:r>
      <w:r w:rsidRPr="00CA4AB5">
        <w:rPr>
          <w:rStyle w:val="Char7"/>
          <w:rtl/>
        </w:rPr>
        <w:t xml:space="preserve"> </w:t>
      </w:r>
      <w:r w:rsidRPr="00CA4AB5">
        <w:rPr>
          <w:rStyle w:val="Char7"/>
          <w:rFonts w:hint="eastAsia"/>
          <w:rtl/>
        </w:rPr>
        <w:t>يَجِدُواْ</w:t>
      </w:r>
      <w:r w:rsidRPr="00CA4AB5">
        <w:rPr>
          <w:rStyle w:val="Char7"/>
          <w:rtl/>
        </w:rPr>
        <w:t xml:space="preserve"> </w:t>
      </w:r>
      <w:r w:rsidRPr="00CA4AB5">
        <w:rPr>
          <w:rStyle w:val="Char7"/>
          <w:rFonts w:hint="eastAsia"/>
          <w:rtl/>
        </w:rPr>
        <w:t>فِي</w:t>
      </w:r>
      <w:r w:rsidRPr="00CA4AB5">
        <w:rPr>
          <w:rStyle w:val="Char7"/>
          <w:rFonts w:hint="cs"/>
          <w:rtl/>
        </w:rPr>
        <w:t>ٓ</w:t>
      </w:r>
      <w:r w:rsidRPr="00CA4AB5">
        <w:rPr>
          <w:rStyle w:val="Char7"/>
          <w:rtl/>
        </w:rPr>
        <w:t xml:space="preserve"> </w:t>
      </w:r>
      <w:r w:rsidRPr="00CA4AB5">
        <w:rPr>
          <w:rStyle w:val="Char7"/>
          <w:rFonts w:hint="eastAsia"/>
          <w:rtl/>
        </w:rPr>
        <w:t>أَنفُسِهِم</w:t>
      </w:r>
      <w:r w:rsidRPr="00CA4AB5">
        <w:rPr>
          <w:rStyle w:val="Char7"/>
          <w:rFonts w:hint="cs"/>
          <w:rtl/>
        </w:rPr>
        <w:t>ۡ</w:t>
      </w:r>
      <w:r w:rsidRPr="00CA4AB5">
        <w:rPr>
          <w:rStyle w:val="Char7"/>
          <w:rtl/>
        </w:rPr>
        <w:t xml:space="preserve"> </w:t>
      </w:r>
      <w:r w:rsidRPr="00CA4AB5">
        <w:rPr>
          <w:rStyle w:val="Char7"/>
          <w:rFonts w:hint="eastAsia"/>
          <w:rtl/>
        </w:rPr>
        <w:t>حَرَج</w:t>
      </w:r>
      <w:r w:rsidRPr="00CA4AB5">
        <w:rPr>
          <w:rStyle w:val="Char7"/>
          <w:rFonts w:hint="cs"/>
          <w:rtl/>
        </w:rPr>
        <w:t>ٗ</w:t>
      </w:r>
      <w:r w:rsidRPr="00CA4AB5">
        <w:rPr>
          <w:rStyle w:val="Char7"/>
          <w:rFonts w:hint="eastAsia"/>
          <w:rtl/>
        </w:rPr>
        <w:t>ا</w:t>
      </w:r>
      <w:r w:rsidRPr="00CA4AB5">
        <w:rPr>
          <w:rStyle w:val="Char7"/>
          <w:rtl/>
        </w:rPr>
        <w:t xml:space="preserve"> </w:t>
      </w:r>
      <w:r w:rsidRPr="00CA4AB5">
        <w:rPr>
          <w:rStyle w:val="Char7"/>
          <w:rFonts w:hint="eastAsia"/>
          <w:rtl/>
        </w:rPr>
        <w:t>مِّمَّا</w:t>
      </w:r>
      <w:r w:rsidRPr="00CA4AB5">
        <w:rPr>
          <w:rStyle w:val="Char7"/>
          <w:rtl/>
        </w:rPr>
        <w:t xml:space="preserve"> </w:t>
      </w:r>
      <w:r w:rsidRPr="00CA4AB5">
        <w:rPr>
          <w:rStyle w:val="Char7"/>
          <w:rFonts w:hint="eastAsia"/>
          <w:rtl/>
        </w:rPr>
        <w:t>قَضَي</w:t>
      </w:r>
      <w:r w:rsidRPr="00CA4AB5">
        <w:rPr>
          <w:rStyle w:val="Char7"/>
          <w:rFonts w:hint="cs"/>
          <w:rtl/>
        </w:rPr>
        <w:t>ۡ</w:t>
      </w:r>
      <w:r w:rsidRPr="00CA4AB5">
        <w:rPr>
          <w:rStyle w:val="Char7"/>
          <w:rFonts w:hint="eastAsia"/>
          <w:rtl/>
        </w:rPr>
        <w:t>تَ</w:t>
      </w:r>
      <w:r w:rsidRPr="00CA4AB5">
        <w:rPr>
          <w:rStyle w:val="Char7"/>
          <w:rtl/>
        </w:rPr>
        <w:t xml:space="preserve"> </w:t>
      </w:r>
      <w:r w:rsidRPr="00CA4AB5">
        <w:rPr>
          <w:rStyle w:val="Char7"/>
          <w:rFonts w:hint="eastAsia"/>
          <w:rtl/>
        </w:rPr>
        <w:t>وَيُسَلِّمُواْ</w:t>
      </w:r>
      <w:r w:rsidRPr="00CA4AB5">
        <w:rPr>
          <w:rStyle w:val="Char7"/>
          <w:rtl/>
        </w:rPr>
        <w:t xml:space="preserve"> </w:t>
      </w:r>
      <w:r w:rsidRPr="00CA4AB5">
        <w:rPr>
          <w:rStyle w:val="Char7"/>
          <w:rFonts w:hint="eastAsia"/>
          <w:rtl/>
        </w:rPr>
        <w:t>تَس</w:t>
      </w:r>
      <w:r w:rsidRPr="00CA4AB5">
        <w:rPr>
          <w:rStyle w:val="Char7"/>
          <w:rFonts w:hint="cs"/>
          <w:rtl/>
        </w:rPr>
        <w:t>ۡ</w:t>
      </w:r>
      <w:r w:rsidRPr="00CA4AB5">
        <w:rPr>
          <w:rStyle w:val="Char7"/>
          <w:rFonts w:hint="eastAsia"/>
          <w:rtl/>
        </w:rPr>
        <w:t>لِيم</w:t>
      </w:r>
      <w:r w:rsidRPr="00CA4AB5">
        <w:rPr>
          <w:rStyle w:val="Char7"/>
          <w:rFonts w:hint="cs"/>
          <w:rtl/>
        </w:rPr>
        <w:t>ٗ</w:t>
      </w:r>
      <w:r w:rsidRPr="00CA4AB5">
        <w:rPr>
          <w:rStyle w:val="Char7"/>
          <w:rFonts w:hint="eastAsia"/>
          <w:rtl/>
        </w:rPr>
        <w:t>ا</w:t>
      </w:r>
      <w:r w:rsidRPr="00CA4AB5">
        <w:rPr>
          <w:rStyle w:val="Char7"/>
          <w:rtl/>
        </w:rPr>
        <w:t xml:space="preserve"> </w:t>
      </w:r>
      <w:r w:rsidRPr="00CA4AB5">
        <w:rPr>
          <w:rStyle w:val="Char7"/>
          <w:rFonts w:hint="cs"/>
          <w:rtl/>
        </w:rPr>
        <w:t>٦٥</w:t>
      </w:r>
      <w:r w:rsidRPr="00617D42">
        <w:rPr>
          <w:rFonts w:ascii="B Lotus" w:hAnsi="B Lotus" w:cs="Traditional Arabic" w:hint="cs"/>
          <w:sz w:val="28"/>
          <w:szCs w:val="28"/>
          <w:rtl/>
          <w:lang w:bidi="fa-IR"/>
        </w:rPr>
        <w:t>﴾</w:t>
      </w:r>
      <w:r w:rsidRPr="00617D42">
        <w:rPr>
          <w:rStyle w:val="Char5"/>
          <w:rFonts w:hint="cs"/>
          <w:rtl/>
        </w:rPr>
        <w:t xml:space="preserve"> </w:t>
      </w:r>
      <w:r w:rsidRPr="003A6CA9">
        <w:rPr>
          <w:rStyle w:val="Char8"/>
          <w:rFonts w:hint="cs"/>
          <w:rtl/>
        </w:rPr>
        <w:t>[النساء: 65].</w:t>
      </w:r>
    </w:p>
    <w:p w:rsidR="006B6EFD" w:rsidRPr="00617D42" w:rsidRDefault="006B6EFD" w:rsidP="00617D42">
      <w:pPr>
        <w:pStyle w:val="StyleComplexBLotus12ptJustifiedFirstline05cmCharCharCharCharCharCharCharCharCharCharCharCharCharChar"/>
        <w:tabs>
          <w:tab w:val="right" w:pos="7385"/>
        </w:tabs>
        <w:spacing w:line="240" w:lineRule="auto"/>
        <w:contextualSpacing/>
        <w:rPr>
          <w:rStyle w:val="Char5"/>
          <w:rtl/>
        </w:rPr>
      </w:pPr>
      <w:r w:rsidRPr="00617D42">
        <w:rPr>
          <w:rFonts w:ascii="Times New Roman" w:hAnsi="Times New Roman" w:cs="Traditional Arabic" w:hint="cs"/>
          <w:sz w:val="26"/>
          <w:szCs w:val="26"/>
          <w:rtl/>
          <w:lang w:bidi="fa-IR"/>
        </w:rPr>
        <w:t>«</w:t>
      </w:r>
      <w:r w:rsidRPr="00617D42">
        <w:rPr>
          <w:rStyle w:val="Char5"/>
          <w:rFonts w:hint="cs"/>
          <w:rtl/>
        </w:rPr>
        <w:t>پس قسم پروردگار تو این است که ایشان مسلمان نباشند تا آن که حاکم کنند تو را در اختلافی که واقع شد میان ایشان و باز نیابند در دل خویش تنگی از آن حکم که فرمودی و قبول کنند به انقیاد و تسلیم</w:t>
      </w:r>
      <w:r w:rsidRPr="00617D42">
        <w:rPr>
          <w:rFonts w:ascii="Times New Roman" w:hAnsi="Times New Roman" w:cs="Traditional Arabic" w:hint="cs"/>
          <w:sz w:val="26"/>
          <w:szCs w:val="26"/>
          <w:rtl/>
          <w:lang w:bidi="fa-IR"/>
        </w:rPr>
        <w:t>»</w:t>
      </w:r>
      <w:r w:rsidRPr="00617D42">
        <w:rPr>
          <w:rStyle w:val="Char5"/>
          <w:rFonts w:hint="cs"/>
          <w:rtl/>
        </w:rPr>
        <w:t>.</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 xml:space="preserve">خداوند مسلمانان را از این که اطاعت پیامبرش را نکنند بر حذر داشته و هشدار داده است و فرموده است: </w:t>
      </w:r>
      <w:r w:rsidRPr="00617D42">
        <w:rPr>
          <w:rFonts w:ascii="B Lotus" w:hAnsi="B Lotus" w:cs="Traditional Arabic" w:hint="cs"/>
          <w:sz w:val="28"/>
          <w:szCs w:val="28"/>
          <w:rtl/>
          <w:lang w:bidi="fa-IR"/>
        </w:rPr>
        <w:t>﴿</w:t>
      </w:r>
      <w:r w:rsidRPr="00CA4AB5">
        <w:rPr>
          <w:rStyle w:val="Char7"/>
          <w:rFonts w:hint="eastAsia"/>
          <w:rtl/>
        </w:rPr>
        <w:t>فَل</w:t>
      </w:r>
      <w:r w:rsidRPr="00CA4AB5">
        <w:rPr>
          <w:rStyle w:val="Char7"/>
          <w:rFonts w:hint="cs"/>
          <w:rtl/>
        </w:rPr>
        <w:t>ۡ</w:t>
      </w:r>
      <w:r w:rsidRPr="00CA4AB5">
        <w:rPr>
          <w:rStyle w:val="Char7"/>
          <w:rFonts w:hint="eastAsia"/>
          <w:rtl/>
        </w:rPr>
        <w:t>يَح</w:t>
      </w:r>
      <w:r w:rsidRPr="00CA4AB5">
        <w:rPr>
          <w:rStyle w:val="Char7"/>
          <w:rFonts w:hint="cs"/>
          <w:rtl/>
        </w:rPr>
        <w:t>ۡ</w:t>
      </w:r>
      <w:r w:rsidRPr="00CA4AB5">
        <w:rPr>
          <w:rStyle w:val="Char7"/>
          <w:rFonts w:hint="eastAsia"/>
          <w:rtl/>
        </w:rPr>
        <w:t>ذَرِ</w:t>
      </w:r>
      <w:r w:rsidRPr="00CA4AB5">
        <w:rPr>
          <w:rStyle w:val="Char7"/>
          <w:rtl/>
        </w:rPr>
        <w:t xml:space="preserve"> </w:t>
      </w:r>
      <w:r w:rsidRPr="00CA4AB5">
        <w:rPr>
          <w:rStyle w:val="Char7"/>
          <w:rFonts w:hint="cs"/>
          <w:rtl/>
        </w:rPr>
        <w:t>ٱ</w:t>
      </w:r>
      <w:r w:rsidRPr="00CA4AB5">
        <w:rPr>
          <w:rStyle w:val="Char7"/>
          <w:rFonts w:hint="eastAsia"/>
          <w:rtl/>
        </w:rPr>
        <w:t>لَّذِينَ</w:t>
      </w:r>
      <w:r w:rsidRPr="00CA4AB5">
        <w:rPr>
          <w:rStyle w:val="Char7"/>
          <w:rtl/>
        </w:rPr>
        <w:t xml:space="preserve"> </w:t>
      </w:r>
      <w:r w:rsidRPr="00CA4AB5">
        <w:rPr>
          <w:rStyle w:val="Char7"/>
          <w:rFonts w:hint="eastAsia"/>
          <w:rtl/>
        </w:rPr>
        <w:t>يُخَالِفُونَ</w:t>
      </w:r>
      <w:r w:rsidRPr="00CA4AB5">
        <w:rPr>
          <w:rStyle w:val="Char7"/>
          <w:rtl/>
        </w:rPr>
        <w:t xml:space="preserve"> </w:t>
      </w:r>
      <w:r w:rsidRPr="00CA4AB5">
        <w:rPr>
          <w:rStyle w:val="Char7"/>
          <w:rFonts w:hint="eastAsia"/>
          <w:rtl/>
        </w:rPr>
        <w:t>عَن</w:t>
      </w:r>
      <w:r w:rsidRPr="00CA4AB5">
        <w:rPr>
          <w:rStyle w:val="Char7"/>
          <w:rFonts w:hint="cs"/>
          <w:rtl/>
        </w:rPr>
        <w:t>ۡ</w:t>
      </w:r>
      <w:r w:rsidRPr="00CA4AB5">
        <w:rPr>
          <w:rStyle w:val="Char7"/>
          <w:rtl/>
        </w:rPr>
        <w:t xml:space="preserve"> </w:t>
      </w:r>
      <w:r w:rsidRPr="00CA4AB5">
        <w:rPr>
          <w:rStyle w:val="Char7"/>
          <w:rFonts w:hint="eastAsia"/>
          <w:rtl/>
        </w:rPr>
        <w:t>أَم</w:t>
      </w:r>
      <w:r w:rsidRPr="00CA4AB5">
        <w:rPr>
          <w:rStyle w:val="Char7"/>
          <w:rFonts w:hint="cs"/>
          <w:rtl/>
        </w:rPr>
        <w:t>ۡ</w:t>
      </w:r>
      <w:r w:rsidRPr="00CA4AB5">
        <w:rPr>
          <w:rStyle w:val="Char7"/>
          <w:rFonts w:hint="eastAsia"/>
          <w:rtl/>
        </w:rPr>
        <w:t>رِهِ</w:t>
      </w:r>
      <w:r w:rsidRPr="00CA4AB5">
        <w:rPr>
          <w:rStyle w:val="Char7"/>
          <w:rFonts w:hint="cs"/>
          <w:rtl/>
        </w:rPr>
        <w:t>ۦٓ</w:t>
      </w:r>
      <w:r w:rsidRPr="00CA4AB5">
        <w:rPr>
          <w:rStyle w:val="Char7"/>
          <w:rtl/>
        </w:rPr>
        <w:t xml:space="preserve"> </w:t>
      </w:r>
      <w:r w:rsidRPr="00CA4AB5">
        <w:rPr>
          <w:rStyle w:val="Char7"/>
          <w:rFonts w:hint="eastAsia"/>
          <w:rtl/>
        </w:rPr>
        <w:t>أَن</w:t>
      </w:r>
      <w:r w:rsidRPr="00CA4AB5">
        <w:rPr>
          <w:rStyle w:val="Char7"/>
          <w:rtl/>
        </w:rPr>
        <w:t xml:space="preserve"> </w:t>
      </w:r>
      <w:r w:rsidRPr="00CA4AB5">
        <w:rPr>
          <w:rStyle w:val="Char7"/>
          <w:rFonts w:hint="eastAsia"/>
          <w:rtl/>
        </w:rPr>
        <w:t>تُصِيبَهُم</w:t>
      </w:r>
      <w:r w:rsidRPr="00CA4AB5">
        <w:rPr>
          <w:rStyle w:val="Char7"/>
          <w:rFonts w:hint="cs"/>
          <w:rtl/>
        </w:rPr>
        <w:t>ۡ</w:t>
      </w:r>
      <w:r w:rsidRPr="00CA4AB5">
        <w:rPr>
          <w:rStyle w:val="Char7"/>
          <w:rtl/>
        </w:rPr>
        <w:t xml:space="preserve"> </w:t>
      </w:r>
      <w:r w:rsidRPr="00CA4AB5">
        <w:rPr>
          <w:rStyle w:val="Char7"/>
          <w:rFonts w:hint="eastAsia"/>
          <w:rtl/>
        </w:rPr>
        <w:t>فِت</w:t>
      </w:r>
      <w:r w:rsidRPr="00CA4AB5">
        <w:rPr>
          <w:rStyle w:val="Char7"/>
          <w:rFonts w:hint="cs"/>
          <w:rtl/>
        </w:rPr>
        <w:t>ۡ</w:t>
      </w:r>
      <w:r w:rsidRPr="00CA4AB5">
        <w:rPr>
          <w:rStyle w:val="Char7"/>
          <w:rFonts w:hint="eastAsia"/>
          <w:rtl/>
        </w:rPr>
        <w:t>نَةٌ</w:t>
      </w:r>
      <w:r w:rsidRPr="00CA4AB5">
        <w:rPr>
          <w:rStyle w:val="Char7"/>
          <w:rtl/>
        </w:rPr>
        <w:t xml:space="preserve"> </w:t>
      </w:r>
      <w:r w:rsidRPr="00CA4AB5">
        <w:rPr>
          <w:rStyle w:val="Char7"/>
          <w:rFonts w:hint="eastAsia"/>
          <w:rtl/>
        </w:rPr>
        <w:t>أَو</w:t>
      </w:r>
      <w:r w:rsidRPr="00CA4AB5">
        <w:rPr>
          <w:rStyle w:val="Char7"/>
          <w:rFonts w:hint="cs"/>
          <w:rtl/>
        </w:rPr>
        <w:t>ۡ</w:t>
      </w:r>
      <w:r w:rsidRPr="00CA4AB5">
        <w:rPr>
          <w:rStyle w:val="Char7"/>
          <w:rtl/>
        </w:rPr>
        <w:t xml:space="preserve"> </w:t>
      </w:r>
      <w:r w:rsidRPr="00CA4AB5">
        <w:rPr>
          <w:rStyle w:val="Char7"/>
          <w:rFonts w:hint="eastAsia"/>
          <w:rtl/>
        </w:rPr>
        <w:t>يُصِيبَهُم</w:t>
      </w:r>
      <w:r w:rsidRPr="00CA4AB5">
        <w:rPr>
          <w:rStyle w:val="Char7"/>
          <w:rFonts w:hint="cs"/>
          <w:rtl/>
        </w:rPr>
        <w:t>ۡ</w:t>
      </w:r>
      <w:r w:rsidRPr="00CA4AB5">
        <w:rPr>
          <w:rStyle w:val="Char7"/>
          <w:rtl/>
        </w:rPr>
        <w:t xml:space="preserve"> </w:t>
      </w:r>
      <w:r w:rsidRPr="00CA4AB5">
        <w:rPr>
          <w:rStyle w:val="Char7"/>
          <w:rFonts w:hint="eastAsia"/>
          <w:rtl/>
        </w:rPr>
        <w:t>عَذَابٌ</w:t>
      </w:r>
      <w:r w:rsidRPr="00CA4AB5">
        <w:rPr>
          <w:rStyle w:val="Char7"/>
          <w:rtl/>
        </w:rPr>
        <w:t xml:space="preserve"> </w:t>
      </w:r>
      <w:r w:rsidRPr="00CA4AB5">
        <w:rPr>
          <w:rStyle w:val="Char7"/>
          <w:rFonts w:hint="eastAsia"/>
          <w:rtl/>
        </w:rPr>
        <w:t>أَلِيمٌ</w:t>
      </w:r>
      <w:r w:rsidRPr="00CA4AB5">
        <w:rPr>
          <w:rStyle w:val="Char7"/>
          <w:rtl/>
        </w:rPr>
        <w:t xml:space="preserve"> </w:t>
      </w:r>
      <w:r w:rsidRPr="00CA4AB5">
        <w:rPr>
          <w:rStyle w:val="Char7"/>
          <w:rFonts w:hint="cs"/>
          <w:rtl/>
        </w:rPr>
        <w:t>٦٣</w:t>
      </w:r>
      <w:r w:rsidRPr="00617D42">
        <w:rPr>
          <w:rFonts w:ascii="B Lotus" w:hAnsi="B Lotus" w:cs="Traditional Arabic" w:hint="cs"/>
          <w:sz w:val="28"/>
          <w:szCs w:val="28"/>
          <w:rtl/>
          <w:lang w:bidi="fa-IR"/>
        </w:rPr>
        <w:t>﴾</w:t>
      </w:r>
      <w:r w:rsidRPr="003A6CA9">
        <w:rPr>
          <w:rStyle w:val="Char8"/>
          <w:rFonts w:hint="cs"/>
          <w:rtl/>
        </w:rPr>
        <w:t xml:space="preserve"> [النور: 63].</w:t>
      </w:r>
    </w:p>
    <w:p w:rsidR="006B6EFD" w:rsidRPr="00617D42" w:rsidRDefault="006B6EFD" w:rsidP="00617D42">
      <w:pPr>
        <w:pStyle w:val="StyleComplexBLotus12ptJustifiedFirstline05cmCharCharCharCharCharCharCharCharCharCharCharCharCharChar"/>
        <w:tabs>
          <w:tab w:val="right" w:pos="7385"/>
        </w:tabs>
        <w:spacing w:line="240" w:lineRule="auto"/>
        <w:contextualSpacing/>
        <w:rPr>
          <w:rStyle w:val="Char5"/>
          <w:rtl/>
        </w:rPr>
      </w:pPr>
      <w:r w:rsidRPr="00617D42">
        <w:rPr>
          <w:rFonts w:ascii="Times New Roman" w:hAnsi="Times New Roman" w:cs="Traditional Arabic" w:hint="cs"/>
          <w:sz w:val="26"/>
          <w:szCs w:val="26"/>
          <w:rtl/>
          <w:lang w:bidi="fa-IR"/>
        </w:rPr>
        <w:t>«</w:t>
      </w:r>
      <w:r w:rsidRPr="00617D42">
        <w:rPr>
          <w:rStyle w:val="Char5"/>
          <w:rFonts w:hint="cs"/>
          <w:rtl/>
        </w:rPr>
        <w:t>پس باید که بترسند آنانی که خلاف حکم پیامبر عمل می‌کنند از آن که برسد به ایشان بلایی و یا برسد به ایشان عذاب دردناک</w:t>
      </w:r>
      <w:r w:rsidRPr="00617D42">
        <w:rPr>
          <w:rFonts w:ascii="Times New Roman" w:hAnsi="Times New Roman" w:cs="Traditional Arabic" w:hint="cs"/>
          <w:sz w:val="26"/>
          <w:szCs w:val="26"/>
          <w:rtl/>
          <w:lang w:bidi="fa-IR"/>
        </w:rPr>
        <w:t>»</w:t>
      </w:r>
      <w:r w:rsidRPr="00617D42">
        <w:rPr>
          <w:rStyle w:val="Char5"/>
          <w:rFonts w:hint="cs"/>
          <w:rtl/>
        </w:rPr>
        <w:t>.</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امام احمد فرموده‌اند: آیا می‌دانید فتنه چیست؟ فتنه شرک است</w:t>
      </w:r>
      <w:r w:rsidRPr="00C43461">
        <w:rPr>
          <w:rStyle w:val="Char5"/>
          <w:vertAlign w:val="superscript"/>
          <w:rtl/>
        </w:rPr>
        <w:footnoteReference w:id="44"/>
      </w:r>
      <w:r w:rsidR="008F51E6" w:rsidRPr="00617D42">
        <w:rPr>
          <w:rStyle w:val="Char5"/>
          <w:rFonts w:hint="cs"/>
          <w:rtl/>
        </w:rPr>
        <w:t>.</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شاید بعضی از مردم اقوال پیامبر اکرم</w:t>
      </w:r>
      <w:r w:rsidR="00FC3F82" w:rsidRPr="00FC3F82">
        <w:rPr>
          <w:rStyle w:val="Char5"/>
          <w:rFonts w:cs="CTraditional Arabic" w:hint="cs"/>
          <w:rtl/>
        </w:rPr>
        <w:t xml:space="preserve">ج </w:t>
      </w:r>
      <w:r w:rsidRPr="00617D42">
        <w:rPr>
          <w:rStyle w:val="Char5"/>
          <w:rFonts w:hint="cs"/>
          <w:rtl/>
        </w:rPr>
        <w:t>را در دل نپذیرند، پس ایشان هلاک می‌گردند</w:t>
      </w:r>
      <w:r w:rsidRPr="00C43461">
        <w:rPr>
          <w:rStyle w:val="Char5"/>
          <w:vertAlign w:val="superscript"/>
          <w:rtl/>
        </w:rPr>
        <w:footnoteReference w:id="45"/>
      </w:r>
      <w:r w:rsidR="008F51E6" w:rsidRPr="00617D42">
        <w:rPr>
          <w:rStyle w:val="Char5"/>
          <w:rFonts w:hint="cs"/>
          <w:rtl/>
        </w:rPr>
        <w:t>.</w:t>
      </w:r>
    </w:p>
    <w:p w:rsidR="006B6EFD" w:rsidRPr="00617D42" w:rsidRDefault="006B6EFD" w:rsidP="003A6CA9">
      <w:pPr>
        <w:pStyle w:val="StyleComplexBLotus12ptJustifiedFirstline05cmCharCharCharCharCharCharCharCharCharCharCharCharCharChar"/>
        <w:numPr>
          <w:ilvl w:val="0"/>
          <w:numId w:val="28"/>
        </w:numPr>
        <w:spacing w:line="240" w:lineRule="auto"/>
        <w:contextualSpacing/>
        <w:rPr>
          <w:rStyle w:val="Char5"/>
          <w:rtl/>
        </w:rPr>
      </w:pPr>
      <w:r w:rsidRPr="00617D42">
        <w:rPr>
          <w:rStyle w:val="Char5"/>
          <w:rFonts w:hint="cs"/>
          <w:rtl/>
        </w:rPr>
        <w:t xml:space="preserve">به معنای رد و منع مثل این آیه مبارکه: </w:t>
      </w:r>
      <w:r w:rsidR="008F51E6" w:rsidRPr="00617D42">
        <w:rPr>
          <w:rFonts w:ascii="Times New Roman" w:hAnsi="Times New Roman" w:cs="Traditional Arabic" w:hint="cs"/>
          <w:sz w:val="28"/>
          <w:szCs w:val="28"/>
          <w:rtl/>
          <w:lang w:bidi="fa-IR"/>
        </w:rPr>
        <w:t>﴿</w:t>
      </w:r>
      <w:r w:rsidR="008F51E6" w:rsidRPr="00CA4AB5">
        <w:rPr>
          <w:rStyle w:val="Char7"/>
          <w:rFonts w:hint="eastAsia"/>
          <w:rtl/>
        </w:rPr>
        <w:t>وَ</w:t>
      </w:r>
      <w:r w:rsidR="008F51E6" w:rsidRPr="00CA4AB5">
        <w:rPr>
          <w:rStyle w:val="Char7"/>
          <w:rFonts w:hint="cs"/>
          <w:rtl/>
        </w:rPr>
        <w:t>ٱ</w:t>
      </w:r>
      <w:r w:rsidR="008F51E6" w:rsidRPr="00CA4AB5">
        <w:rPr>
          <w:rStyle w:val="Char7"/>
          <w:rFonts w:hint="eastAsia"/>
          <w:rtl/>
        </w:rPr>
        <w:t>ح</w:t>
      </w:r>
      <w:r w:rsidR="008F51E6" w:rsidRPr="00CA4AB5">
        <w:rPr>
          <w:rStyle w:val="Char7"/>
          <w:rFonts w:hint="cs"/>
          <w:rtl/>
        </w:rPr>
        <w:t>ۡ</w:t>
      </w:r>
      <w:r w:rsidR="008F51E6" w:rsidRPr="00CA4AB5">
        <w:rPr>
          <w:rStyle w:val="Char7"/>
          <w:rFonts w:hint="eastAsia"/>
          <w:rtl/>
        </w:rPr>
        <w:t>ذَر</w:t>
      </w:r>
      <w:r w:rsidR="008F51E6" w:rsidRPr="00CA4AB5">
        <w:rPr>
          <w:rStyle w:val="Char7"/>
          <w:rFonts w:hint="cs"/>
          <w:rtl/>
        </w:rPr>
        <w:t>ۡ</w:t>
      </w:r>
      <w:r w:rsidR="008F51E6" w:rsidRPr="00CA4AB5">
        <w:rPr>
          <w:rStyle w:val="Char7"/>
          <w:rFonts w:hint="eastAsia"/>
          <w:rtl/>
        </w:rPr>
        <w:t>هُم</w:t>
      </w:r>
      <w:r w:rsidR="008F51E6" w:rsidRPr="00CA4AB5">
        <w:rPr>
          <w:rStyle w:val="Char7"/>
          <w:rFonts w:hint="cs"/>
          <w:rtl/>
        </w:rPr>
        <w:t>ۡ</w:t>
      </w:r>
      <w:r w:rsidR="008F51E6" w:rsidRPr="00CA4AB5">
        <w:rPr>
          <w:rStyle w:val="Char7"/>
          <w:rtl/>
        </w:rPr>
        <w:t xml:space="preserve"> </w:t>
      </w:r>
      <w:r w:rsidR="008F51E6" w:rsidRPr="00CA4AB5">
        <w:rPr>
          <w:rStyle w:val="Char7"/>
          <w:rFonts w:hint="eastAsia"/>
          <w:rtl/>
        </w:rPr>
        <w:t>أَن</w:t>
      </w:r>
      <w:r w:rsidR="008F51E6" w:rsidRPr="00CA4AB5">
        <w:rPr>
          <w:rStyle w:val="Char7"/>
          <w:rtl/>
        </w:rPr>
        <w:t xml:space="preserve"> </w:t>
      </w:r>
      <w:r w:rsidR="008F51E6" w:rsidRPr="00CA4AB5">
        <w:rPr>
          <w:rStyle w:val="Char7"/>
          <w:rFonts w:hint="eastAsia"/>
          <w:rtl/>
        </w:rPr>
        <w:t>يَف</w:t>
      </w:r>
      <w:r w:rsidR="008F51E6" w:rsidRPr="00CA4AB5">
        <w:rPr>
          <w:rStyle w:val="Char7"/>
          <w:rFonts w:hint="cs"/>
          <w:rtl/>
        </w:rPr>
        <w:t>ۡ</w:t>
      </w:r>
      <w:r w:rsidR="008F51E6" w:rsidRPr="00CA4AB5">
        <w:rPr>
          <w:rStyle w:val="Char7"/>
          <w:rFonts w:hint="eastAsia"/>
          <w:rtl/>
        </w:rPr>
        <w:t>تِنُوكَ</w:t>
      </w:r>
      <w:r w:rsidR="008F51E6" w:rsidRPr="00617D42">
        <w:rPr>
          <w:rFonts w:ascii="Times New Roman" w:hAnsi="Times New Roman" w:cs="Traditional Arabic" w:hint="cs"/>
          <w:sz w:val="28"/>
          <w:szCs w:val="28"/>
          <w:rtl/>
          <w:lang w:bidi="fa-IR"/>
        </w:rPr>
        <w:t>﴾</w:t>
      </w:r>
      <w:r w:rsidR="008F51E6" w:rsidRPr="003A6CA9">
        <w:rPr>
          <w:rStyle w:val="Char8"/>
          <w:rFonts w:hint="cs"/>
          <w:rtl/>
        </w:rPr>
        <w:t xml:space="preserve"> [المائد</w:t>
      </w:r>
      <w:r w:rsidR="008F51E6" w:rsidRPr="003A6CA9">
        <w:rPr>
          <w:rStyle w:val="Char8"/>
          <w:rtl/>
        </w:rPr>
        <w:t>ة</w:t>
      </w:r>
      <w:r w:rsidR="008F51E6" w:rsidRPr="003A6CA9">
        <w:rPr>
          <w:rStyle w:val="Char8"/>
          <w:rFonts w:hint="cs"/>
          <w:rtl/>
        </w:rPr>
        <w:t>: 49].</w:t>
      </w:r>
      <w:r w:rsidRPr="00617D42">
        <w:rPr>
          <w:rStyle w:val="Char5"/>
          <w:rFonts w:hint="cs"/>
          <w:rtl/>
        </w:rPr>
        <w:t xml:space="preserve"> یعنی: تو را منع کنند و باز دارند. </w:t>
      </w:r>
    </w:p>
    <w:p w:rsidR="006B6EFD" w:rsidRPr="00617D42" w:rsidRDefault="006B6EFD" w:rsidP="003A6CA9">
      <w:pPr>
        <w:pStyle w:val="StyleComplexBLotus12ptJustifiedFirstline05cmCharCharCharCharCharCharCharCharCharCharCharCharCharChar"/>
        <w:numPr>
          <w:ilvl w:val="0"/>
          <w:numId w:val="28"/>
        </w:numPr>
        <w:spacing w:line="240" w:lineRule="auto"/>
        <w:contextualSpacing/>
        <w:rPr>
          <w:rStyle w:val="Char5"/>
          <w:rtl/>
        </w:rPr>
      </w:pPr>
      <w:r w:rsidRPr="00617D42">
        <w:rPr>
          <w:rStyle w:val="Char5"/>
          <w:rFonts w:hint="cs"/>
          <w:rtl/>
        </w:rPr>
        <w:t>به معنای شرک و کفر مانند این قول خداوند</w:t>
      </w:r>
      <w:r w:rsidR="008F51E6" w:rsidRPr="00617D42">
        <w:rPr>
          <w:rStyle w:val="Char5"/>
          <w:rFonts w:hint="cs"/>
          <w:rtl/>
        </w:rPr>
        <w:t xml:space="preserve"> </w:t>
      </w:r>
      <w:r w:rsidR="008F51E6" w:rsidRPr="00617D42">
        <w:rPr>
          <w:rFonts w:ascii="Times New Roman" w:hAnsi="Times New Roman" w:cs="Traditional Arabic" w:hint="cs"/>
          <w:sz w:val="28"/>
          <w:szCs w:val="28"/>
          <w:rtl/>
          <w:lang w:bidi="fa-IR"/>
        </w:rPr>
        <w:t>﴿</w:t>
      </w:r>
      <w:r w:rsidR="008F51E6" w:rsidRPr="00CA4AB5">
        <w:rPr>
          <w:rStyle w:val="Char7"/>
          <w:rFonts w:hint="eastAsia"/>
          <w:rtl/>
        </w:rPr>
        <w:t>وَ</w:t>
      </w:r>
      <w:r w:rsidR="008F51E6" w:rsidRPr="00CA4AB5">
        <w:rPr>
          <w:rStyle w:val="Char7"/>
          <w:rFonts w:hint="cs"/>
          <w:rtl/>
        </w:rPr>
        <w:t>ٱ</w:t>
      </w:r>
      <w:r w:rsidR="008F51E6" w:rsidRPr="00CA4AB5">
        <w:rPr>
          <w:rStyle w:val="Char7"/>
          <w:rFonts w:hint="eastAsia"/>
          <w:rtl/>
        </w:rPr>
        <w:t>ل</w:t>
      </w:r>
      <w:r w:rsidR="008F51E6" w:rsidRPr="00CA4AB5">
        <w:rPr>
          <w:rStyle w:val="Char7"/>
          <w:rFonts w:hint="cs"/>
          <w:rtl/>
        </w:rPr>
        <w:t>ۡ</w:t>
      </w:r>
      <w:r w:rsidR="008F51E6" w:rsidRPr="00CA4AB5">
        <w:rPr>
          <w:rStyle w:val="Char7"/>
          <w:rFonts w:hint="eastAsia"/>
          <w:rtl/>
        </w:rPr>
        <w:t>فِت</w:t>
      </w:r>
      <w:r w:rsidR="008F51E6" w:rsidRPr="00CA4AB5">
        <w:rPr>
          <w:rStyle w:val="Char7"/>
          <w:rFonts w:hint="cs"/>
          <w:rtl/>
        </w:rPr>
        <w:t>ۡ</w:t>
      </w:r>
      <w:r w:rsidR="008F51E6" w:rsidRPr="00CA4AB5">
        <w:rPr>
          <w:rStyle w:val="Char7"/>
          <w:rFonts w:hint="eastAsia"/>
          <w:rtl/>
        </w:rPr>
        <w:t>نَةُ</w:t>
      </w:r>
      <w:r w:rsidR="008F51E6" w:rsidRPr="00CA4AB5">
        <w:rPr>
          <w:rStyle w:val="Char7"/>
          <w:rtl/>
        </w:rPr>
        <w:t xml:space="preserve"> </w:t>
      </w:r>
      <w:r w:rsidR="008F51E6" w:rsidRPr="00CA4AB5">
        <w:rPr>
          <w:rStyle w:val="Char7"/>
          <w:rFonts w:hint="eastAsia"/>
          <w:rtl/>
        </w:rPr>
        <w:t>أَشَدُّ</w:t>
      </w:r>
      <w:r w:rsidR="008F51E6" w:rsidRPr="00CA4AB5">
        <w:rPr>
          <w:rStyle w:val="Char7"/>
          <w:rtl/>
        </w:rPr>
        <w:t xml:space="preserve"> </w:t>
      </w:r>
      <w:r w:rsidR="008F51E6" w:rsidRPr="00CA4AB5">
        <w:rPr>
          <w:rStyle w:val="Char7"/>
          <w:rFonts w:hint="eastAsia"/>
          <w:rtl/>
        </w:rPr>
        <w:t>مِنَ</w:t>
      </w:r>
      <w:r w:rsidR="008F51E6" w:rsidRPr="00CA4AB5">
        <w:rPr>
          <w:rStyle w:val="Char7"/>
          <w:rtl/>
        </w:rPr>
        <w:t xml:space="preserve"> </w:t>
      </w:r>
      <w:r w:rsidR="008F51E6" w:rsidRPr="00CA4AB5">
        <w:rPr>
          <w:rStyle w:val="Char7"/>
          <w:rFonts w:hint="cs"/>
          <w:rtl/>
        </w:rPr>
        <w:t>ٱ</w:t>
      </w:r>
      <w:r w:rsidR="008F51E6" w:rsidRPr="00CA4AB5">
        <w:rPr>
          <w:rStyle w:val="Char7"/>
          <w:rFonts w:hint="eastAsia"/>
          <w:rtl/>
        </w:rPr>
        <w:t>ل</w:t>
      </w:r>
      <w:r w:rsidR="008F51E6" w:rsidRPr="00CA4AB5">
        <w:rPr>
          <w:rStyle w:val="Char7"/>
          <w:rFonts w:hint="cs"/>
          <w:rtl/>
        </w:rPr>
        <w:t>ۡ</w:t>
      </w:r>
      <w:r w:rsidR="008F51E6" w:rsidRPr="00CA4AB5">
        <w:rPr>
          <w:rStyle w:val="Char7"/>
          <w:rFonts w:hint="eastAsia"/>
          <w:rtl/>
        </w:rPr>
        <w:t>قَت</w:t>
      </w:r>
      <w:r w:rsidR="008F51E6" w:rsidRPr="00CA4AB5">
        <w:rPr>
          <w:rStyle w:val="Char7"/>
          <w:rFonts w:hint="cs"/>
          <w:rtl/>
        </w:rPr>
        <w:t>ۡ</w:t>
      </w:r>
      <w:r w:rsidR="008F51E6" w:rsidRPr="00CA4AB5">
        <w:rPr>
          <w:rStyle w:val="Char7"/>
          <w:rFonts w:hint="eastAsia"/>
          <w:rtl/>
        </w:rPr>
        <w:t>لِ</w:t>
      </w:r>
      <w:r w:rsidR="008F51E6" w:rsidRPr="00617D42">
        <w:rPr>
          <w:rFonts w:ascii="Times New Roman" w:hAnsi="Times New Roman" w:cs="Traditional Arabic" w:hint="cs"/>
          <w:sz w:val="28"/>
          <w:szCs w:val="28"/>
          <w:rtl/>
          <w:lang w:bidi="fa-IR"/>
        </w:rPr>
        <w:t>﴾</w:t>
      </w:r>
      <w:r w:rsidR="008F51E6" w:rsidRPr="003A6CA9">
        <w:rPr>
          <w:rStyle w:val="Char8"/>
          <w:rFonts w:hint="cs"/>
          <w:rtl/>
        </w:rPr>
        <w:t xml:space="preserve"> [البقر</w:t>
      </w:r>
      <w:r w:rsidR="008F51E6" w:rsidRPr="003A6CA9">
        <w:rPr>
          <w:rStyle w:val="Char8"/>
          <w:rtl/>
        </w:rPr>
        <w:t>ة</w:t>
      </w:r>
      <w:r w:rsidR="008F51E6" w:rsidRPr="003A6CA9">
        <w:rPr>
          <w:rStyle w:val="Char8"/>
          <w:rFonts w:hint="cs"/>
          <w:rtl/>
        </w:rPr>
        <w:t>: 191].</w:t>
      </w:r>
    </w:p>
    <w:p w:rsidR="006B6EFD" w:rsidRPr="00617D42" w:rsidRDefault="008F51E6" w:rsidP="003A6CA9">
      <w:pPr>
        <w:pStyle w:val="StyleComplexBLotus12ptJustifiedFirstline05cmCharCharCharCharCharCharCharCharCharCharCharCharCharChar"/>
        <w:numPr>
          <w:ilvl w:val="0"/>
          <w:numId w:val="28"/>
        </w:numPr>
        <w:spacing w:line="240" w:lineRule="auto"/>
        <w:contextualSpacing/>
        <w:rPr>
          <w:rStyle w:val="Char5"/>
          <w:rtl/>
        </w:rPr>
      </w:pPr>
      <w:r w:rsidRPr="00617D42">
        <w:rPr>
          <w:rStyle w:val="Char5"/>
          <w:rtl/>
        </w:rPr>
        <w:softHyphen/>
      </w:r>
      <w:r w:rsidRPr="00617D42">
        <w:rPr>
          <w:rFonts w:ascii="Times New Roman" w:hAnsi="Times New Roman" w:cs="Traditional Arabic" w:hint="cs"/>
          <w:sz w:val="28"/>
          <w:szCs w:val="28"/>
          <w:rtl/>
          <w:lang w:bidi="fa-IR"/>
        </w:rPr>
        <w:t>﴿</w:t>
      </w:r>
      <w:r w:rsidRPr="00CA4AB5">
        <w:rPr>
          <w:rStyle w:val="Char7"/>
          <w:rFonts w:hint="eastAsia"/>
          <w:rtl/>
        </w:rPr>
        <w:t>وَقَ</w:t>
      </w:r>
      <w:r w:rsidRPr="00CA4AB5">
        <w:rPr>
          <w:rStyle w:val="Char7"/>
          <w:rFonts w:hint="cs"/>
          <w:rtl/>
        </w:rPr>
        <w:t>ٰ</w:t>
      </w:r>
      <w:r w:rsidRPr="00CA4AB5">
        <w:rPr>
          <w:rStyle w:val="Char7"/>
          <w:rFonts w:hint="eastAsia"/>
          <w:rtl/>
        </w:rPr>
        <w:t>تِلُوهُم</w:t>
      </w:r>
      <w:r w:rsidRPr="00CA4AB5">
        <w:rPr>
          <w:rStyle w:val="Char7"/>
          <w:rFonts w:hint="cs"/>
          <w:rtl/>
        </w:rPr>
        <w:t>ۡ</w:t>
      </w:r>
      <w:r w:rsidRPr="00CA4AB5">
        <w:rPr>
          <w:rStyle w:val="Char7"/>
          <w:rtl/>
        </w:rPr>
        <w:t xml:space="preserve"> </w:t>
      </w:r>
      <w:r w:rsidRPr="00CA4AB5">
        <w:rPr>
          <w:rStyle w:val="Char7"/>
          <w:rFonts w:hint="eastAsia"/>
          <w:rtl/>
        </w:rPr>
        <w:t>حَتَّى</w:t>
      </w:r>
      <w:r w:rsidRPr="00CA4AB5">
        <w:rPr>
          <w:rStyle w:val="Char7"/>
          <w:rFonts w:hint="cs"/>
          <w:rtl/>
        </w:rPr>
        <w:t>ٰ</w:t>
      </w:r>
      <w:r w:rsidRPr="00CA4AB5">
        <w:rPr>
          <w:rStyle w:val="Char7"/>
          <w:rtl/>
        </w:rPr>
        <w:t xml:space="preserve"> </w:t>
      </w:r>
      <w:r w:rsidRPr="00CA4AB5">
        <w:rPr>
          <w:rStyle w:val="Char7"/>
          <w:rFonts w:hint="eastAsia"/>
          <w:rtl/>
        </w:rPr>
        <w:t>لَا</w:t>
      </w:r>
      <w:r w:rsidRPr="00CA4AB5">
        <w:rPr>
          <w:rStyle w:val="Char7"/>
          <w:rtl/>
        </w:rPr>
        <w:t xml:space="preserve"> </w:t>
      </w:r>
      <w:r w:rsidRPr="00CA4AB5">
        <w:rPr>
          <w:rStyle w:val="Char7"/>
          <w:rFonts w:hint="eastAsia"/>
          <w:rtl/>
        </w:rPr>
        <w:t>تَكُونَ</w:t>
      </w:r>
      <w:r w:rsidRPr="00CA4AB5">
        <w:rPr>
          <w:rStyle w:val="Char7"/>
          <w:rtl/>
        </w:rPr>
        <w:t xml:space="preserve"> </w:t>
      </w:r>
      <w:r w:rsidRPr="00CA4AB5">
        <w:rPr>
          <w:rStyle w:val="Char7"/>
          <w:rFonts w:hint="eastAsia"/>
          <w:rtl/>
        </w:rPr>
        <w:t>فِت</w:t>
      </w:r>
      <w:r w:rsidRPr="00CA4AB5">
        <w:rPr>
          <w:rStyle w:val="Char7"/>
          <w:rFonts w:hint="cs"/>
          <w:rtl/>
        </w:rPr>
        <w:t>ۡ</w:t>
      </w:r>
      <w:r w:rsidRPr="00CA4AB5">
        <w:rPr>
          <w:rStyle w:val="Char7"/>
          <w:rFonts w:hint="eastAsia"/>
          <w:rtl/>
        </w:rPr>
        <w:t>نَة</w:t>
      </w:r>
      <w:r w:rsidRPr="00617D42">
        <w:rPr>
          <w:rFonts w:ascii="Times New Roman" w:hAnsi="Times New Roman" w:cs="Traditional Arabic" w:hint="cs"/>
          <w:sz w:val="28"/>
          <w:szCs w:val="28"/>
          <w:rtl/>
          <w:lang w:bidi="fa-IR"/>
        </w:rPr>
        <w:t>﴾</w:t>
      </w:r>
      <w:r w:rsidRPr="00617D42">
        <w:rPr>
          <w:rStyle w:val="Char5"/>
          <w:rFonts w:hint="cs"/>
          <w:rtl/>
        </w:rPr>
        <w:t xml:space="preserve"> </w:t>
      </w:r>
      <w:r w:rsidR="006B6EFD" w:rsidRPr="00617D42">
        <w:rPr>
          <w:rStyle w:val="Char5"/>
          <w:rFonts w:hint="cs"/>
          <w:rtl/>
        </w:rPr>
        <w:t xml:space="preserve">یعنی: تا شرک و کفری باقی نماند. </w:t>
      </w:r>
    </w:p>
    <w:p w:rsidR="006B6EFD" w:rsidRPr="00617D42" w:rsidRDefault="006B6EFD" w:rsidP="003A6CA9">
      <w:pPr>
        <w:pStyle w:val="StyleComplexBLotus12ptJustifiedFirstline05cmCharCharCharCharCharCharCharCharCharCharCharCharCharChar"/>
        <w:numPr>
          <w:ilvl w:val="0"/>
          <w:numId w:val="28"/>
        </w:numPr>
        <w:spacing w:line="240" w:lineRule="auto"/>
        <w:contextualSpacing/>
        <w:rPr>
          <w:rStyle w:val="Char5"/>
          <w:rtl/>
        </w:rPr>
      </w:pPr>
      <w:r w:rsidRPr="00617D42">
        <w:rPr>
          <w:rStyle w:val="Char5"/>
          <w:rFonts w:hint="cs"/>
          <w:rtl/>
        </w:rPr>
        <w:t xml:space="preserve">به معنای عذاب دادن و سوزاندن مانند: </w:t>
      </w:r>
      <w:r w:rsidR="006245EA">
        <w:rPr>
          <w:rStyle w:val="Char1"/>
          <w:rFonts w:hint="cs"/>
          <w:rtl/>
        </w:rPr>
        <w:t>«إن الذین فتنوا المؤمنین و</w:t>
      </w:r>
      <w:r w:rsidRPr="006245EA">
        <w:rPr>
          <w:rStyle w:val="Char1"/>
          <w:rFonts w:hint="cs"/>
          <w:rtl/>
        </w:rPr>
        <w:t>المؤمنات»</w:t>
      </w:r>
      <w:r w:rsidRPr="00617D42">
        <w:rPr>
          <w:rStyle w:val="Char5"/>
          <w:rFonts w:hint="cs"/>
          <w:rtl/>
        </w:rPr>
        <w:t xml:space="preserve"> یعنی: مؤمنان را شکنجه کردند و عذاب دادند و سوزاندند. </w:t>
      </w:r>
    </w:p>
    <w:p w:rsidR="006B6EFD" w:rsidRPr="00617D42" w:rsidRDefault="006B6EFD" w:rsidP="006245EA">
      <w:pPr>
        <w:pStyle w:val="StyleComplexBLotus12ptJustifiedFirstline05cmCharCharCharCharCharCharCharCharCharCharCharCharCharChar"/>
        <w:numPr>
          <w:ilvl w:val="0"/>
          <w:numId w:val="28"/>
        </w:numPr>
        <w:spacing w:line="240" w:lineRule="auto"/>
        <w:contextualSpacing/>
        <w:rPr>
          <w:rStyle w:val="Char5"/>
          <w:rtl/>
        </w:rPr>
      </w:pPr>
      <w:r w:rsidRPr="00617D42">
        <w:rPr>
          <w:rStyle w:val="Char5"/>
          <w:rFonts w:hint="cs"/>
          <w:rtl/>
        </w:rPr>
        <w:t>به معنای عبرت مانند:</w:t>
      </w:r>
      <w:r w:rsidR="008F51E6" w:rsidRPr="00617D42">
        <w:rPr>
          <w:rStyle w:val="Char5"/>
          <w:rFonts w:hint="cs"/>
          <w:rtl/>
        </w:rPr>
        <w:t xml:space="preserve"> </w:t>
      </w:r>
      <w:r w:rsidR="008F51E6" w:rsidRPr="00617D42">
        <w:rPr>
          <w:rStyle w:val="Char5"/>
          <w:rFonts w:hint="cs"/>
          <w:rtl/>
        </w:rPr>
        <w:softHyphen/>
      </w:r>
      <w:r w:rsidR="008F51E6" w:rsidRPr="00617D42">
        <w:rPr>
          <w:rFonts w:ascii="Times New Roman" w:hAnsi="Times New Roman" w:cs="Traditional Arabic" w:hint="cs"/>
          <w:sz w:val="28"/>
          <w:szCs w:val="28"/>
          <w:rtl/>
          <w:lang w:bidi="fa-IR"/>
        </w:rPr>
        <w:t>﴿</w:t>
      </w:r>
      <w:r w:rsidR="008F51E6" w:rsidRPr="00CA4AB5">
        <w:rPr>
          <w:rStyle w:val="Char7"/>
          <w:rFonts w:hint="eastAsia"/>
          <w:rtl/>
        </w:rPr>
        <w:t>لَا</w:t>
      </w:r>
      <w:r w:rsidR="008F51E6" w:rsidRPr="00CA4AB5">
        <w:rPr>
          <w:rStyle w:val="Char7"/>
          <w:rtl/>
        </w:rPr>
        <w:t xml:space="preserve"> </w:t>
      </w:r>
      <w:r w:rsidR="008F51E6" w:rsidRPr="00CA4AB5">
        <w:rPr>
          <w:rStyle w:val="Char7"/>
          <w:rFonts w:hint="eastAsia"/>
          <w:rtl/>
        </w:rPr>
        <w:t>تَج</w:t>
      </w:r>
      <w:r w:rsidR="008F51E6" w:rsidRPr="00CA4AB5">
        <w:rPr>
          <w:rStyle w:val="Char7"/>
          <w:rFonts w:hint="cs"/>
          <w:rtl/>
        </w:rPr>
        <w:t>ۡ</w:t>
      </w:r>
      <w:r w:rsidR="008F51E6" w:rsidRPr="00CA4AB5">
        <w:rPr>
          <w:rStyle w:val="Char7"/>
          <w:rFonts w:hint="eastAsia"/>
          <w:rtl/>
        </w:rPr>
        <w:t>عَل</w:t>
      </w:r>
      <w:r w:rsidR="008F51E6" w:rsidRPr="00CA4AB5">
        <w:rPr>
          <w:rStyle w:val="Char7"/>
          <w:rFonts w:hint="cs"/>
          <w:rtl/>
        </w:rPr>
        <w:t>ۡ</w:t>
      </w:r>
      <w:r w:rsidR="008F51E6" w:rsidRPr="00CA4AB5">
        <w:rPr>
          <w:rStyle w:val="Char7"/>
          <w:rFonts w:hint="eastAsia"/>
          <w:rtl/>
        </w:rPr>
        <w:t>نَا</w:t>
      </w:r>
      <w:r w:rsidR="008F51E6" w:rsidRPr="00CA4AB5">
        <w:rPr>
          <w:rStyle w:val="Char7"/>
          <w:rtl/>
        </w:rPr>
        <w:t xml:space="preserve"> </w:t>
      </w:r>
      <w:r w:rsidR="008F51E6" w:rsidRPr="00CA4AB5">
        <w:rPr>
          <w:rStyle w:val="Char7"/>
          <w:rFonts w:hint="eastAsia"/>
          <w:rtl/>
        </w:rPr>
        <w:t>فِت</w:t>
      </w:r>
      <w:r w:rsidR="008F51E6" w:rsidRPr="00CA4AB5">
        <w:rPr>
          <w:rStyle w:val="Char7"/>
          <w:rFonts w:hint="cs"/>
          <w:rtl/>
        </w:rPr>
        <w:t>ۡ</w:t>
      </w:r>
      <w:r w:rsidR="008F51E6" w:rsidRPr="00CA4AB5">
        <w:rPr>
          <w:rStyle w:val="Char7"/>
          <w:rFonts w:hint="eastAsia"/>
          <w:rtl/>
        </w:rPr>
        <w:t>نَة</w:t>
      </w:r>
      <w:r w:rsidR="008F51E6" w:rsidRPr="00CA4AB5">
        <w:rPr>
          <w:rStyle w:val="Char7"/>
          <w:rFonts w:hint="cs"/>
          <w:rtl/>
        </w:rPr>
        <w:t>ٗ</w:t>
      </w:r>
      <w:r w:rsidR="008F51E6" w:rsidRPr="00CA4AB5">
        <w:rPr>
          <w:rStyle w:val="Char7"/>
          <w:rtl/>
        </w:rPr>
        <w:t xml:space="preserve"> </w:t>
      </w:r>
      <w:r w:rsidR="008F51E6" w:rsidRPr="00CA4AB5">
        <w:rPr>
          <w:rStyle w:val="Char7"/>
          <w:rFonts w:hint="eastAsia"/>
          <w:rtl/>
        </w:rPr>
        <w:t>لِّلَّذِينَ</w:t>
      </w:r>
      <w:r w:rsidR="008F51E6" w:rsidRPr="00CA4AB5">
        <w:rPr>
          <w:rStyle w:val="Char7"/>
          <w:rtl/>
        </w:rPr>
        <w:t xml:space="preserve"> </w:t>
      </w:r>
      <w:r w:rsidR="008F51E6" w:rsidRPr="00CA4AB5">
        <w:rPr>
          <w:rStyle w:val="Char7"/>
          <w:rFonts w:hint="eastAsia"/>
          <w:rtl/>
        </w:rPr>
        <w:t>كَفَرُواْ</w:t>
      </w:r>
      <w:r w:rsidR="008F51E6" w:rsidRPr="00617D42">
        <w:rPr>
          <w:rFonts w:ascii="Times New Roman" w:hAnsi="Times New Roman" w:cs="Traditional Arabic" w:hint="cs"/>
          <w:sz w:val="28"/>
          <w:szCs w:val="28"/>
          <w:rtl/>
          <w:lang w:bidi="fa-IR"/>
        </w:rPr>
        <w:t>﴾</w:t>
      </w:r>
      <w:r w:rsidR="008F51E6" w:rsidRPr="00617D42">
        <w:rPr>
          <w:rStyle w:val="Char5"/>
          <w:rFonts w:hint="cs"/>
          <w:rtl/>
        </w:rPr>
        <w:t xml:space="preserve"> </w:t>
      </w:r>
      <w:r w:rsidR="008F51E6" w:rsidRPr="006245EA">
        <w:rPr>
          <w:rStyle w:val="Char8"/>
          <w:rFonts w:hint="cs"/>
          <w:rtl/>
        </w:rPr>
        <w:t>[</w:t>
      </w:r>
      <w:r w:rsidR="008F51E6" w:rsidRPr="006245EA">
        <w:rPr>
          <w:rStyle w:val="Char8"/>
          <w:rtl/>
        </w:rPr>
        <w:t>الـممتحنة</w:t>
      </w:r>
      <w:r w:rsidR="006245EA">
        <w:rPr>
          <w:rStyle w:val="Char8"/>
          <w:rFonts w:hint="cs"/>
          <w:rtl/>
        </w:rPr>
        <w:t>:</w:t>
      </w:r>
      <w:r w:rsidR="008F51E6" w:rsidRPr="006245EA">
        <w:rPr>
          <w:rStyle w:val="Char8"/>
          <w:rFonts w:hint="cs"/>
          <w:rtl/>
        </w:rPr>
        <w:t>5]</w:t>
      </w:r>
      <w:r w:rsidR="008F51E6" w:rsidRPr="00617D42">
        <w:rPr>
          <w:rStyle w:val="Char5"/>
          <w:rFonts w:hint="cs"/>
          <w:rtl/>
        </w:rPr>
        <w:t xml:space="preserve">. </w:t>
      </w:r>
      <w:r w:rsidR="008F51E6" w:rsidRPr="00617D42">
        <w:rPr>
          <w:rFonts w:ascii="Times New Roman" w:hAnsi="Times New Roman" w:cs="Traditional Arabic" w:hint="cs"/>
          <w:sz w:val="28"/>
          <w:szCs w:val="28"/>
          <w:rtl/>
          <w:lang w:bidi="fa-IR"/>
        </w:rPr>
        <w:t>﴿</w:t>
      </w:r>
      <w:r w:rsidR="008F51E6" w:rsidRPr="00CA4AB5">
        <w:rPr>
          <w:rStyle w:val="Char7"/>
          <w:rFonts w:hint="eastAsia"/>
          <w:rtl/>
        </w:rPr>
        <w:t>لَا</w:t>
      </w:r>
      <w:r w:rsidR="008F51E6" w:rsidRPr="00CA4AB5">
        <w:rPr>
          <w:rStyle w:val="Char7"/>
          <w:rtl/>
        </w:rPr>
        <w:t xml:space="preserve"> </w:t>
      </w:r>
      <w:r w:rsidR="008F51E6" w:rsidRPr="00CA4AB5">
        <w:rPr>
          <w:rStyle w:val="Char7"/>
          <w:rFonts w:hint="eastAsia"/>
          <w:rtl/>
        </w:rPr>
        <w:t>تَج</w:t>
      </w:r>
      <w:r w:rsidR="008F51E6" w:rsidRPr="00CA4AB5">
        <w:rPr>
          <w:rStyle w:val="Char7"/>
          <w:rFonts w:hint="cs"/>
          <w:rtl/>
        </w:rPr>
        <w:t>ۡ</w:t>
      </w:r>
      <w:r w:rsidR="008F51E6" w:rsidRPr="00CA4AB5">
        <w:rPr>
          <w:rStyle w:val="Char7"/>
          <w:rFonts w:hint="eastAsia"/>
          <w:rtl/>
        </w:rPr>
        <w:t>عَل</w:t>
      </w:r>
      <w:r w:rsidR="008F51E6" w:rsidRPr="00CA4AB5">
        <w:rPr>
          <w:rStyle w:val="Char7"/>
          <w:rFonts w:hint="cs"/>
          <w:rtl/>
        </w:rPr>
        <w:t>ۡ</w:t>
      </w:r>
      <w:r w:rsidR="008F51E6" w:rsidRPr="00CA4AB5">
        <w:rPr>
          <w:rStyle w:val="Char7"/>
          <w:rFonts w:hint="eastAsia"/>
          <w:rtl/>
        </w:rPr>
        <w:t>نَا</w:t>
      </w:r>
      <w:r w:rsidR="008F51E6" w:rsidRPr="00CA4AB5">
        <w:rPr>
          <w:rStyle w:val="Char7"/>
          <w:rtl/>
        </w:rPr>
        <w:t xml:space="preserve"> </w:t>
      </w:r>
      <w:r w:rsidR="008F51E6" w:rsidRPr="00CA4AB5">
        <w:rPr>
          <w:rStyle w:val="Char7"/>
          <w:rFonts w:hint="eastAsia"/>
          <w:rtl/>
        </w:rPr>
        <w:t>فِت</w:t>
      </w:r>
      <w:r w:rsidR="008F51E6" w:rsidRPr="00CA4AB5">
        <w:rPr>
          <w:rStyle w:val="Char7"/>
          <w:rFonts w:hint="cs"/>
          <w:rtl/>
        </w:rPr>
        <w:t>ۡ</w:t>
      </w:r>
      <w:r w:rsidR="008F51E6" w:rsidRPr="00CA4AB5">
        <w:rPr>
          <w:rStyle w:val="Char7"/>
          <w:rFonts w:hint="eastAsia"/>
          <w:rtl/>
        </w:rPr>
        <w:t>نَة</w:t>
      </w:r>
      <w:r w:rsidR="008F51E6" w:rsidRPr="00CA4AB5">
        <w:rPr>
          <w:rStyle w:val="Char7"/>
          <w:rFonts w:hint="cs"/>
          <w:rtl/>
        </w:rPr>
        <w:t>ٗ</w:t>
      </w:r>
      <w:r w:rsidR="008F51E6" w:rsidRPr="00CA4AB5">
        <w:rPr>
          <w:rStyle w:val="Char7"/>
          <w:rtl/>
        </w:rPr>
        <w:t xml:space="preserve"> </w:t>
      </w:r>
      <w:r w:rsidR="008F51E6" w:rsidRPr="00CA4AB5">
        <w:rPr>
          <w:rStyle w:val="Char7"/>
          <w:rFonts w:hint="eastAsia"/>
          <w:rtl/>
        </w:rPr>
        <w:t>لِّل</w:t>
      </w:r>
      <w:r w:rsidR="008F51E6" w:rsidRPr="00CA4AB5">
        <w:rPr>
          <w:rStyle w:val="Char7"/>
          <w:rFonts w:hint="cs"/>
          <w:rtl/>
        </w:rPr>
        <w:t>ۡ</w:t>
      </w:r>
      <w:r w:rsidR="008F51E6" w:rsidRPr="00CA4AB5">
        <w:rPr>
          <w:rStyle w:val="Char7"/>
          <w:rFonts w:hint="eastAsia"/>
          <w:rtl/>
        </w:rPr>
        <w:t>قَو</w:t>
      </w:r>
      <w:r w:rsidR="008F51E6" w:rsidRPr="00CA4AB5">
        <w:rPr>
          <w:rStyle w:val="Char7"/>
          <w:rFonts w:hint="cs"/>
          <w:rtl/>
        </w:rPr>
        <w:t>ۡ</w:t>
      </w:r>
      <w:r w:rsidR="008F51E6" w:rsidRPr="00CA4AB5">
        <w:rPr>
          <w:rStyle w:val="Char7"/>
          <w:rFonts w:hint="eastAsia"/>
          <w:rtl/>
        </w:rPr>
        <w:t>مِ</w:t>
      </w:r>
      <w:r w:rsidR="008F51E6" w:rsidRPr="00CA4AB5">
        <w:rPr>
          <w:rStyle w:val="Char7"/>
          <w:rtl/>
        </w:rPr>
        <w:t xml:space="preserve"> </w:t>
      </w:r>
      <w:r w:rsidR="008F51E6" w:rsidRPr="00CA4AB5">
        <w:rPr>
          <w:rStyle w:val="Char7"/>
          <w:rFonts w:hint="cs"/>
          <w:rtl/>
        </w:rPr>
        <w:t>ٱ</w:t>
      </w:r>
      <w:r w:rsidR="008F51E6" w:rsidRPr="00CA4AB5">
        <w:rPr>
          <w:rStyle w:val="Char7"/>
          <w:rFonts w:hint="eastAsia"/>
          <w:rtl/>
        </w:rPr>
        <w:t>لظَّ</w:t>
      </w:r>
      <w:r w:rsidR="008F51E6" w:rsidRPr="00CA4AB5">
        <w:rPr>
          <w:rStyle w:val="Char7"/>
          <w:rFonts w:hint="cs"/>
          <w:rtl/>
        </w:rPr>
        <w:t>ٰ</w:t>
      </w:r>
      <w:r w:rsidR="008F51E6" w:rsidRPr="00CA4AB5">
        <w:rPr>
          <w:rStyle w:val="Char7"/>
          <w:rFonts w:hint="eastAsia"/>
          <w:rtl/>
        </w:rPr>
        <w:t>لِمِينَ</w:t>
      </w:r>
      <w:r w:rsidR="008F51E6" w:rsidRPr="00617D42">
        <w:rPr>
          <w:rFonts w:ascii="Times New Roman" w:hAnsi="Times New Roman" w:cs="Traditional Arabic" w:hint="cs"/>
          <w:sz w:val="28"/>
          <w:szCs w:val="28"/>
          <w:rtl/>
          <w:lang w:bidi="fa-IR"/>
        </w:rPr>
        <w:t>﴾</w:t>
      </w:r>
      <w:r w:rsidR="008F51E6" w:rsidRPr="003A6CA9">
        <w:rPr>
          <w:rStyle w:val="Char8"/>
          <w:rFonts w:hint="cs"/>
          <w:rtl/>
        </w:rPr>
        <w:t xml:space="preserve"> [یونس: 85]. </w:t>
      </w:r>
      <w:r w:rsidRPr="00617D42">
        <w:rPr>
          <w:rStyle w:val="Char5"/>
          <w:rFonts w:hint="cs"/>
          <w:rtl/>
        </w:rPr>
        <w:t>یعنی: ما را برای</w:t>
      </w:r>
      <w:r w:rsidRPr="00617D42">
        <w:rPr>
          <w:rStyle w:val="Char5"/>
          <w:rFonts w:hint="eastAsia"/>
          <w:rtl/>
        </w:rPr>
        <w:t>‌شان پند و عبرت مگردان.</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امام شافعی</w:t>
      </w:r>
      <w:r w:rsidR="008F51E6" w:rsidRPr="00617D42">
        <w:rPr>
          <w:rFonts w:ascii="Times New Roman" w:hAnsi="Times New Roman" w:cs="CTraditional Arabic" w:hint="cs"/>
          <w:sz w:val="28"/>
          <w:szCs w:val="28"/>
          <w:rtl/>
          <w:lang w:bidi="fa-IR"/>
        </w:rPr>
        <w:t>/</w:t>
      </w:r>
      <w:r w:rsidRPr="00617D42">
        <w:rPr>
          <w:rStyle w:val="Char5"/>
          <w:rFonts w:hint="cs"/>
          <w:rtl/>
        </w:rPr>
        <w:t xml:space="preserve"> فرموده است: علما به اجماع خود گفته‌اند وقتی سنت پیامبر</w:t>
      </w:r>
      <w:r w:rsidR="00FC3F82" w:rsidRPr="00FC3F82">
        <w:rPr>
          <w:rStyle w:val="Char5"/>
          <w:rFonts w:cs="CTraditional Arabic" w:hint="cs"/>
          <w:rtl/>
        </w:rPr>
        <w:t xml:space="preserve">ج </w:t>
      </w:r>
      <w:r w:rsidRPr="00617D42">
        <w:rPr>
          <w:rStyle w:val="Char5"/>
          <w:rFonts w:hint="cs"/>
          <w:rtl/>
        </w:rPr>
        <w:t>به ثبوت برسد باید به آن عمل شود و به قول هیچ کس متروک نگردد</w:t>
      </w:r>
      <w:r w:rsidRPr="00C43461">
        <w:rPr>
          <w:rStyle w:val="Char5"/>
          <w:vertAlign w:val="superscript"/>
          <w:rtl/>
        </w:rPr>
        <w:footnoteReference w:id="46"/>
      </w:r>
      <w:r w:rsidR="008F51E6" w:rsidRPr="00617D42">
        <w:rPr>
          <w:rStyle w:val="Char5"/>
          <w:rFonts w:hint="cs"/>
          <w:rtl/>
        </w:rPr>
        <w:t>.</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پیامبر اکرم</w:t>
      </w:r>
      <w:r w:rsidR="006245EA">
        <w:rPr>
          <w:rStyle w:val="Char5"/>
          <w:rFonts w:hint="cs"/>
          <w:rtl/>
        </w:rPr>
        <w:t xml:space="preserve"> </w:t>
      </w:r>
      <w:r w:rsidR="00FC3F82" w:rsidRPr="00FC3F82">
        <w:rPr>
          <w:rStyle w:val="Char5"/>
          <w:rFonts w:cs="CTraditional Arabic" w:hint="cs"/>
          <w:rtl/>
        </w:rPr>
        <w:t xml:space="preserve">ج </w:t>
      </w:r>
      <w:r w:rsidRPr="00617D42">
        <w:rPr>
          <w:rStyle w:val="Char5"/>
          <w:rFonts w:hint="cs"/>
          <w:rtl/>
        </w:rPr>
        <w:t>فرموده‌اند: «آگاه باشید که به مانند قرآن برایم نیز عنایت شده است</w:t>
      </w:r>
      <w:r w:rsidRPr="00C43461">
        <w:rPr>
          <w:rStyle w:val="Char5"/>
          <w:vertAlign w:val="superscript"/>
          <w:rtl/>
        </w:rPr>
        <w:footnoteReference w:id="47"/>
      </w:r>
      <w:r w:rsidRPr="00617D42">
        <w:rPr>
          <w:rStyle w:val="Char5"/>
          <w:rFonts w:hint="cs"/>
          <w:rtl/>
        </w:rPr>
        <w:t xml:space="preserve">. و آن حدیث صحیح می‌باشد؛ و هر دو با هم برابرند و آن، سنت است». </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و در جایی دیگر می‌فرمایند: «آگاه باشید و نیک بدانید که چیزی را که پیامبر حرام گردانیده است، خداوند نیز حرام ساخته است</w:t>
      </w:r>
      <w:r w:rsidR="008F51E6" w:rsidRPr="00617D42">
        <w:rPr>
          <w:rStyle w:val="Char5"/>
          <w:rFonts w:hint="cs"/>
          <w:rtl/>
        </w:rPr>
        <w:t>»</w:t>
      </w:r>
      <w:r w:rsidRPr="00C43461">
        <w:rPr>
          <w:rStyle w:val="Char5"/>
          <w:vertAlign w:val="superscript"/>
          <w:rtl/>
        </w:rPr>
        <w:footnoteReference w:id="48"/>
      </w:r>
      <w:r w:rsidR="008F51E6" w:rsidRPr="00617D42">
        <w:rPr>
          <w:rStyle w:val="Char5"/>
          <w:rFonts w:hint="cs"/>
          <w:rtl/>
        </w:rPr>
        <w:t>.</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 xml:space="preserve">شاکر می‌فرمایند: این حدیث حسن و غریب است. </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و در حدیثی دیگر می</w:t>
      </w:r>
      <w:r w:rsidRPr="00617D42">
        <w:rPr>
          <w:rStyle w:val="Char5"/>
          <w:rFonts w:hint="eastAsia"/>
          <w:rtl/>
        </w:rPr>
        <w:t>‌</w:t>
      </w:r>
      <w:r w:rsidRPr="00617D42">
        <w:rPr>
          <w:rStyle w:val="Char5"/>
          <w:rFonts w:hint="cs"/>
          <w:rtl/>
        </w:rPr>
        <w:t xml:space="preserve">فرمایند: </w:t>
      </w:r>
    </w:p>
    <w:p w:rsidR="006B6EFD" w:rsidRPr="00617D42" w:rsidRDefault="008F51E6"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w:t>
      </w:r>
      <w:r w:rsidR="006B6EFD" w:rsidRPr="00617D42">
        <w:rPr>
          <w:rStyle w:val="Char5"/>
          <w:rFonts w:hint="cs"/>
          <w:rtl/>
        </w:rPr>
        <w:t>مطلع باشید (سوگند به خدا) من امر کردم، وعظ و پند دادم و از چیزهایی دیگر منع نمودم و هم</w:t>
      </w:r>
      <w:r w:rsidR="00617D42" w:rsidRPr="00617D42">
        <w:rPr>
          <w:rStyle w:val="Char5"/>
          <w:rFonts w:hint="cs"/>
          <w:rtl/>
        </w:rPr>
        <w:t>ه</w:t>
      </w:r>
      <w:r w:rsidR="006B6EFD" w:rsidRPr="00617D42">
        <w:rPr>
          <w:rStyle w:val="Char5"/>
          <w:rFonts w:hint="cs"/>
          <w:rtl/>
        </w:rPr>
        <w:t xml:space="preserve"> آن‌ها مثل قرآن و یا بیشتر از آن است</w:t>
      </w:r>
      <w:r w:rsidRPr="00617D42">
        <w:rPr>
          <w:rStyle w:val="Char5"/>
          <w:rFonts w:hint="cs"/>
          <w:rtl/>
        </w:rPr>
        <w:t>»</w:t>
      </w:r>
      <w:r w:rsidR="006B6EFD" w:rsidRPr="00C43461">
        <w:rPr>
          <w:rStyle w:val="Char5"/>
          <w:vertAlign w:val="superscript"/>
          <w:rtl/>
        </w:rPr>
        <w:footnoteReference w:id="49"/>
      </w:r>
      <w:r w:rsidRPr="00617D42">
        <w:rPr>
          <w:rStyle w:val="Char5"/>
          <w:rFonts w:hint="cs"/>
          <w:rtl/>
        </w:rPr>
        <w:t>.</w:t>
      </w:r>
    </w:p>
    <w:p w:rsidR="006B6EFD" w:rsidRPr="00617D42" w:rsidRDefault="008F51E6"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برادر و خواهر مسلمانم!</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وقتی بر این احادیث آگاهی یافتید پس نیک بدانید که ده‌ها خبر و حدیث در سطح مشهور و متواتر از پیامبر اکرم</w:t>
      </w:r>
      <w:r w:rsidR="006245EA">
        <w:rPr>
          <w:rStyle w:val="Char5"/>
          <w:rFonts w:hint="cs"/>
          <w:rtl/>
        </w:rPr>
        <w:t xml:space="preserve"> </w:t>
      </w:r>
      <w:r w:rsidR="00FC3F82" w:rsidRPr="00FC3F82">
        <w:rPr>
          <w:rStyle w:val="Char5"/>
          <w:rFonts w:cs="CTraditional Arabic" w:hint="cs"/>
          <w:rtl/>
        </w:rPr>
        <w:t xml:space="preserve">ج </w:t>
      </w:r>
      <w:r w:rsidRPr="00617D42">
        <w:rPr>
          <w:rStyle w:val="Char5"/>
          <w:rFonts w:hint="cs"/>
          <w:rtl/>
        </w:rPr>
        <w:t>روایت شده است، مبنی بر اینکه ساز و آواز ممنوع شده است، و احادیث متواتر افاد</w:t>
      </w:r>
      <w:r w:rsidR="008F51E6" w:rsidRPr="00617D42">
        <w:rPr>
          <w:rStyle w:val="Char5"/>
          <w:rFonts w:hint="cs"/>
          <w:rtl/>
        </w:rPr>
        <w:t>ه</w:t>
      </w:r>
      <w:r w:rsidRPr="00617D42">
        <w:rPr>
          <w:rStyle w:val="Char5"/>
          <w:rFonts w:hint="cs"/>
          <w:rtl/>
        </w:rPr>
        <w:t xml:space="preserve"> علم را کرده و در صحت آن شک و تردیدی باقی نمی‌گذارد. </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 xml:space="preserve">پس واجب است بر هر مسلمان آن را تصدیق کند و علمی بگرداند و مراتب تعمیل امر و نهی را به جا آورد. </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 xml:space="preserve">اینک در این فصل ده حدیث صحیح را می‌آوریم و تقدیم می‌نماییم به آن کسانی که دل پاک دارند و می‌شنوند و می‌پذیرند. </w:t>
      </w:r>
    </w:p>
    <w:p w:rsidR="006B6EFD" w:rsidRPr="00617D42" w:rsidRDefault="006B6EFD" w:rsidP="006245EA">
      <w:pPr>
        <w:pStyle w:val="a5"/>
        <w:rPr>
          <w:rStyle w:val="Char5"/>
          <w:rtl/>
        </w:rPr>
      </w:pPr>
      <w:r w:rsidRPr="00617D42">
        <w:rPr>
          <w:rStyle w:val="Char5"/>
          <w:rFonts w:hint="cs"/>
          <w:rtl/>
        </w:rPr>
        <w:t>حدیث اول: ابو مالک اشعری</w:t>
      </w:r>
      <w:r w:rsidR="003A6CA9">
        <w:rPr>
          <w:rStyle w:val="Char5"/>
          <w:rFonts w:cs="CTraditional Arabic" w:hint="cs"/>
          <w:rtl/>
        </w:rPr>
        <w:t>س</w:t>
      </w:r>
      <w:r w:rsidRPr="00617D42">
        <w:rPr>
          <w:rStyle w:val="Char5"/>
          <w:rFonts w:hint="cs"/>
          <w:rtl/>
        </w:rPr>
        <w:t xml:space="preserve"> می‌فرمایند که: من از رسول اکرم</w:t>
      </w:r>
      <w:r w:rsidR="006245EA">
        <w:rPr>
          <w:rStyle w:val="Char5"/>
          <w:rFonts w:hint="cs"/>
          <w:rtl/>
        </w:rPr>
        <w:t xml:space="preserve"> </w:t>
      </w:r>
      <w:r w:rsidR="00FC3F82" w:rsidRPr="00FC3F82">
        <w:rPr>
          <w:rStyle w:val="Char5"/>
          <w:rFonts w:cs="CTraditional Arabic" w:hint="cs"/>
          <w:rtl/>
        </w:rPr>
        <w:t xml:space="preserve">ج </w:t>
      </w:r>
      <w:r w:rsidRPr="00617D42">
        <w:rPr>
          <w:rStyle w:val="Char5"/>
          <w:rFonts w:hint="cs"/>
          <w:rtl/>
        </w:rPr>
        <w:t>شنیدم که فرمودند:</w:t>
      </w:r>
      <w:r w:rsidR="008F51E6" w:rsidRPr="00617D42">
        <w:rPr>
          <w:rStyle w:val="Char5"/>
          <w:rFonts w:hint="cs"/>
          <w:rtl/>
        </w:rPr>
        <w:t xml:space="preserve"> </w:t>
      </w:r>
      <w:r w:rsidR="008F51E6" w:rsidRPr="003A6CA9">
        <w:rPr>
          <w:rStyle w:val="Char3"/>
          <w:rFonts w:hint="cs"/>
          <w:rtl/>
        </w:rPr>
        <w:t>«</w:t>
      </w:r>
      <w:r w:rsidR="008F51E6" w:rsidRPr="003A6CA9">
        <w:rPr>
          <w:rStyle w:val="Char3"/>
          <w:rFonts w:hint="eastAsia"/>
          <w:rtl/>
        </w:rPr>
        <w:t>لَيَكُونَنَّ</w:t>
      </w:r>
      <w:r w:rsidR="008F51E6" w:rsidRPr="003A6CA9">
        <w:rPr>
          <w:rStyle w:val="Char3"/>
          <w:rtl/>
        </w:rPr>
        <w:t xml:space="preserve"> </w:t>
      </w:r>
      <w:r w:rsidR="008F51E6" w:rsidRPr="003A6CA9">
        <w:rPr>
          <w:rStyle w:val="Char3"/>
          <w:rFonts w:hint="eastAsia"/>
          <w:rtl/>
        </w:rPr>
        <w:t>مِنْ</w:t>
      </w:r>
      <w:r w:rsidR="008F51E6" w:rsidRPr="003A6CA9">
        <w:rPr>
          <w:rStyle w:val="Char3"/>
          <w:rtl/>
        </w:rPr>
        <w:t xml:space="preserve"> </w:t>
      </w:r>
      <w:r w:rsidR="008F51E6" w:rsidRPr="003A6CA9">
        <w:rPr>
          <w:rStyle w:val="Char3"/>
          <w:rFonts w:hint="eastAsia"/>
          <w:rtl/>
        </w:rPr>
        <w:t>أُمَّتِى</w:t>
      </w:r>
      <w:r w:rsidR="008F51E6" w:rsidRPr="003A6CA9">
        <w:rPr>
          <w:rStyle w:val="Char3"/>
          <w:rtl/>
        </w:rPr>
        <w:t xml:space="preserve"> </w:t>
      </w:r>
      <w:r w:rsidR="008F51E6" w:rsidRPr="003A6CA9">
        <w:rPr>
          <w:rStyle w:val="Char3"/>
          <w:rFonts w:hint="eastAsia"/>
          <w:rtl/>
        </w:rPr>
        <w:t>أَقْوَامٌ</w:t>
      </w:r>
      <w:r w:rsidR="008F51E6" w:rsidRPr="003A6CA9">
        <w:rPr>
          <w:rStyle w:val="Char3"/>
          <w:rtl/>
        </w:rPr>
        <w:t xml:space="preserve"> </w:t>
      </w:r>
      <w:r w:rsidR="008F51E6" w:rsidRPr="003A6CA9">
        <w:rPr>
          <w:rStyle w:val="Char3"/>
          <w:rFonts w:hint="eastAsia"/>
          <w:rtl/>
        </w:rPr>
        <w:t>يَسْتَحِلُّونَ</w:t>
      </w:r>
      <w:r w:rsidR="008F51E6" w:rsidRPr="003A6CA9">
        <w:rPr>
          <w:rStyle w:val="Char3"/>
          <w:rtl/>
        </w:rPr>
        <w:t xml:space="preserve"> </w:t>
      </w:r>
      <w:r w:rsidR="008F51E6" w:rsidRPr="003A6CA9">
        <w:rPr>
          <w:rStyle w:val="Char3"/>
          <w:rFonts w:hint="eastAsia"/>
          <w:rtl/>
        </w:rPr>
        <w:t>الْحِرَ</w:t>
      </w:r>
      <w:r w:rsidR="008F51E6" w:rsidRPr="003A6CA9">
        <w:rPr>
          <w:rStyle w:val="Char3"/>
          <w:rtl/>
        </w:rPr>
        <w:t xml:space="preserve"> </w:t>
      </w:r>
      <w:r w:rsidR="008F51E6" w:rsidRPr="003A6CA9">
        <w:rPr>
          <w:rStyle w:val="Char3"/>
          <w:rFonts w:hint="eastAsia"/>
          <w:rtl/>
        </w:rPr>
        <w:t>وَالْحَرِيرَ</w:t>
      </w:r>
      <w:r w:rsidR="008F51E6" w:rsidRPr="003A6CA9">
        <w:rPr>
          <w:rStyle w:val="Char3"/>
          <w:rtl/>
        </w:rPr>
        <w:t xml:space="preserve"> </w:t>
      </w:r>
      <w:r w:rsidR="008F51E6" w:rsidRPr="003A6CA9">
        <w:rPr>
          <w:rStyle w:val="Char3"/>
          <w:rFonts w:hint="eastAsia"/>
          <w:rtl/>
        </w:rPr>
        <w:t>وَالْخَمْرَ</w:t>
      </w:r>
      <w:r w:rsidR="008F51E6" w:rsidRPr="003A6CA9">
        <w:rPr>
          <w:rStyle w:val="Char3"/>
          <w:rtl/>
        </w:rPr>
        <w:t xml:space="preserve"> </w:t>
      </w:r>
      <w:r w:rsidR="008F51E6" w:rsidRPr="003A6CA9">
        <w:rPr>
          <w:rStyle w:val="Char3"/>
          <w:rFonts w:hint="eastAsia"/>
          <w:rtl/>
        </w:rPr>
        <w:t>وَالْمَعَازِفَ،</w:t>
      </w:r>
      <w:r w:rsidR="008F51E6" w:rsidRPr="003A6CA9">
        <w:rPr>
          <w:rStyle w:val="Char3"/>
          <w:rtl/>
        </w:rPr>
        <w:t xml:space="preserve"> </w:t>
      </w:r>
      <w:r w:rsidR="008F51E6" w:rsidRPr="003A6CA9">
        <w:rPr>
          <w:rStyle w:val="Char3"/>
          <w:rFonts w:hint="eastAsia"/>
          <w:rtl/>
        </w:rPr>
        <w:t>وَلَيَنْزِلَنَّ</w:t>
      </w:r>
      <w:r w:rsidR="008F51E6" w:rsidRPr="003A6CA9">
        <w:rPr>
          <w:rStyle w:val="Char3"/>
          <w:rtl/>
        </w:rPr>
        <w:t xml:space="preserve"> </w:t>
      </w:r>
      <w:r w:rsidR="008F51E6" w:rsidRPr="003A6CA9">
        <w:rPr>
          <w:rStyle w:val="Char3"/>
          <w:rFonts w:hint="eastAsia"/>
          <w:rtl/>
        </w:rPr>
        <w:t>أَقْوَامٌ</w:t>
      </w:r>
      <w:r w:rsidR="008F51E6" w:rsidRPr="003A6CA9">
        <w:rPr>
          <w:rStyle w:val="Char3"/>
          <w:rtl/>
        </w:rPr>
        <w:t xml:space="preserve"> </w:t>
      </w:r>
      <w:r w:rsidR="008F51E6" w:rsidRPr="003A6CA9">
        <w:rPr>
          <w:rStyle w:val="Char3"/>
          <w:rFonts w:hint="eastAsia"/>
          <w:rtl/>
        </w:rPr>
        <w:t>إِلَى</w:t>
      </w:r>
      <w:r w:rsidR="008F51E6" w:rsidRPr="003A6CA9">
        <w:rPr>
          <w:rStyle w:val="Char3"/>
          <w:rtl/>
        </w:rPr>
        <w:t xml:space="preserve"> </w:t>
      </w:r>
      <w:r w:rsidR="008F51E6" w:rsidRPr="003A6CA9">
        <w:rPr>
          <w:rStyle w:val="Char3"/>
          <w:rFonts w:hint="eastAsia"/>
          <w:rtl/>
        </w:rPr>
        <w:t>جَنْبِ</w:t>
      </w:r>
      <w:r w:rsidR="008F51E6" w:rsidRPr="003A6CA9">
        <w:rPr>
          <w:rStyle w:val="Char3"/>
          <w:rtl/>
        </w:rPr>
        <w:t xml:space="preserve"> </w:t>
      </w:r>
      <w:r w:rsidR="008F51E6" w:rsidRPr="003A6CA9">
        <w:rPr>
          <w:rStyle w:val="Char3"/>
          <w:rFonts w:hint="eastAsia"/>
          <w:rtl/>
        </w:rPr>
        <w:t>عَلَمٍ</w:t>
      </w:r>
      <w:r w:rsidR="008F51E6" w:rsidRPr="003A6CA9">
        <w:rPr>
          <w:rStyle w:val="Char3"/>
          <w:rtl/>
        </w:rPr>
        <w:t xml:space="preserve"> </w:t>
      </w:r>
      <w:r w:rsidR="008F51E6" w:rsidRPr="003A6CA9">
        <w:rPr>
          <w:rStyle w:val="Char3"/>
          <w:rFonts w:hint="eastAsia"/>
          <w:rtl/>
        </w:rPr>
        <w:t>يَرُوحُ</w:t>
      </w:r>
      <w:r w:rsidR="008F51E6" w:rsidRPr="003A6CA9">
        <w:rPr>
          <w:rStyle w:val="Char3"/>
          <w:rtl/>
        </w:rPr>
        <w:t xml:space="preserve"> </w:t>
      </w:r>
      <w:r w:rsidR="008F51E6" w:rsidRPr="003A6CA9">
        <w:rPr>
          <w:rStyle w:val="Char3"/>
          <w:rFonts w:hint="eastAsia"/>
          <w:rtl/>
        </w:rPr>
        <w:t>عَلَيْهِمْ</w:t>
      </w:r>
      <w:r w:rsidR="008F51E6" w:rsidRPr="003A6CA9">
        <w:rPr>
          <w:rStyle w:val="Char3"/>
          <w:rtl/>
        </w:rPr>
        <w:t xml:space="preserve"> </w:t>
      </w:r>
      <w:r w:rsidR="008F51E6" w:rsidRPr="003A6CA9">
        <w:rPr>
          <w:rStyle w:val="Char3"/>
          <w:rFonts w:hint="eastAsia"/>
          <w:rtl/>
        </w:rPr>
        <w:t>بِسَارِحَةٍ</w:t>
      </w:r>
      <w:r w:rsidR="008F51E6" w:rsidRPr="003A6CA9">
        <w:rPr>
          <w:rStyle w:val="Char3"/>
          <w:rtl/>
        </w:rPr>
        <w:t xml:space="preserve"> </w:t>
      </w:r>
      <w:r w:rsidR="008F51E6" w:rsidRPr="003A6CA9">
        <w:rPr>
          <w:rStyle w:val="Char3"/>
          <w:rFonts w:hint="eastAsia"/>
          <w:rtl/>
        </w:rPr>
        <w:t>لَهُمْ،</w:t>
      </w:r>
      <w:r w:rsidR="008F51E6" w:rsidRPr="003A6CA9">
        <w:rPr>
          <w:rStyle w:val="Char3"/>
          <w:rtl/>
        </w:rPr>
        <w:t xml:space="preserve"> </w:t>
      </w:r>
      <w:r w:rsidR="008F51E6" w:rsidRPr="003A6CA9">
        <w:rPr>
          <w:rStyle w:val="Char3"/>
          <w:rFonts w:hint="eastAsia"/>
          <w:rtl/>
        </w:rPr>
        <w:t>يَأْتِيهِمْ</w:t>
      </w:r>
      <w:r w:rsidR="008F51E6" w:rsidRPr="003A6CA9">
        <w:rPr>
          <w:rStyle w:val="Char3"/>
          <w:rtl/>
        </w:rPr>
        <w:t xml:space="preserve"> - </w:t>
      </w:r>
      <w:r w:rsidR="008F51E6" w:rsidRPr="003A6CA9">
        <w:rPr>
          <w:rStyle w:val="Char3"/>
          <w:rFonts w:hint="eastAsia"/>
          <w:rtl/>
        </w:rPr>
        <w:t>يَعْنِى</w:t>
      </w:r>
      <w:r w:rsidR="008F51E6" w:rsidRPr="003A6CA9">
        <w:rPr>
          <w:rStyle w:val="Char3"/>
          <w:rtl/>
        </w:rPr>
        <w:t xml:space="preserve"> </w:t>
      </w:r>
      <w:r w:rsidR="008F51E6" w:rsidRPr="003A6CA9">
        <w:rPr>
          <w:rStyle w:val="Char3"/>
          <w:rFonts w:hint="eastAsia"/>
          <w:rtl/>
        </w:rPr>
        <w:t>الْفَقِيرَ</w:t>
      </w:r>
      <w:r w:rsidR="008F51E6" w:rsidRPr="003A6CA9">
        <w:rPr>
          <w:rStyle w:val="Char3"/>
          <w:rtl/>
        </w:rPr>
        <w:t xml:space="preserve"> - </w:t>
      </w:r>
      <w:r w:rsidR="008F51E6" w:rsidRPr="003A6CA9">
        <w:rPr>
          <w:rStyle w:val="Char3"/>
          <w:rFonts w:hint="eastAsia"/>
          <w:rtl/>
        </w:rPr>
        <w:t>لِحَاجَةٍ</w:t>
      </w:r>
      <w:r w:rsidR="008F51E6" w:rsidRPr="003A6CA9">
        <w:rPr>
          <w:rStyle w:val="Char3"/>
          <w:rtl/>
        </w:rPr>
        <w:t xml:space="preserve"> </w:t>
      </w:r>
      <w:r w:rsidR="008F51E6" w:rsidRPr="003A6CA9">
        <w:rPr>
          <w:rStyle w:val="Char3"/>
          <w:rFonts w:hint="eastAsia"/>
          <w:rtl/>
        </w:rPr>
        <w:t>فَيَقُولُوا</w:t>
      </w:r>
      <w:r w:rsidR="008F51E6" w:rsidRPr="003A6CA9">
        <w:rPr>
          <w:rStyle w:val="Char3"/>
          <w:rtl/>
        </w:rPr>
        <w:t xml:space="preserve"> </w:t>
      </w:r>
      <w:r w:rsidR="008F51E6" w:rsidRPr="003A6CA9">
        <w:rPr>
          <w:rStyle w:val="Char3"/>
          <w:rFonts w:hint="eastAsia"/>
          <w:rtl/>
        </w:rPr>
        <w:t>ارْجِعْ</w:t>
      </w:r>
      <w:r w:rsidR="008F51E6" w:rsidRPr="003A6CA9">
        <w:rPr>
          <w:rStyle w:val="Char3"/>
          <w:rtl/>
        </w:rPr>
        <w:t xml:space="preserve"> </w:t>
      </w:r>
      <w:r w:rsidR="008F51E6" w:rsidRPr="003A6CA9">
        <w:rPr>
          <w:rStyle w:val="Char3"/>
          <w:rFonts w:hint="eastAsia"/>
          <w:rtl/>
        </w:rPr>
        <w:t>إِلَيْنَا</w:t>
      </w:r>
      <w:r w:rsidR="008F51E6" w:rsidRPr="003A6CA9">
        <w:rPr>
          <w:rStyle w:val="Char3"/>
          <w:rtl/>
        </w:rPr>
        <w:t xml:space="preserve"> </w:t>
      </w:r>
      <w:r w:rsidR="008F51E6" w:rsidRPr="003A6CA9">
        <w:rPr>
          <w:rStyle w:val="Char3"/>
          <w:rFonts w:hint="eastAsia"/>
          <w:rtl/>
        </w:rPr>
        <w:t>غَدًا</w:t>
      </w:r>
      <w:r w:rsidR="008F51E6" w:rsidRPr="003A6CA9">
        <w:rPr>
          <w:rStyle w:val="Char3"/>
          <w:rtl/>
        </w:rPr>
        <w:t xml:space="preserve"> . </w:t>
      </w:r>
      <w:r w:rsidR="008F51E6" w:rsidRPr="003A6CA9">
        <w:rPr>
          <w:rStyle w:val="Char3"/>
          <w:rFonts w:hint="eastAsia"/>
          <w:rtl/>
        </w:rPr>
        <w:t>فَيُبَيِّتُهُمُ</w:t>
      </w:r>
      <w:r w:rsidR="008F51E6" w:rsidRPr="003A6CA9">
        <w:rPr>
          <w:rStyle w:val="Char3"/>
          <w:rtl/>
        </w:rPr>
        <w:t xml:space="preserve"> </w:t>
      </w:r>
      <w:r w:rsidR="008F51E6" w:rsidRPr="003A6CA9">
        <w:rPr>
          <w:rStyle w:val="Char3"/>
          <w:rFonts w:hint="eastAsia"/>
          <w:rtl/>
        </w:rPr>
        <w:t>اللَّهُ</w:t>
      </w:r>
      <w:r w:rsidR="008F51E6" w:rsidRPr="003A6CA9">
        <w:rPr>
          <w:rStyle w:val="Char3"/>
          <w:rtl/>
        </w:rPr>
        <w:t xml:space="preserve"> </w:t>
      </w:r>
      <w:r w:rsidR="008F51E6" w:rsidRPr="003A6CA9">
        <w:rPr>
          <w:rStyle w:val="Char3"/>
          <w:rFonts w:hint="eastAsia"/>
          <w:rtl/>
        </w:rPr>
        <w:t>وَيَضَعُ</w:t>
      </w:r>
      <w:r w:rsidR="008F51E6" w:rsidRPr="003A6CA9">
        <w:rPr>
          <w:rStyle w:val="Char3"/>
          <w:rtl/>
        </w:rPr>
        <w:t xml:space="preserve"> </w:t>
      </w:r>
      <w:r w:rsidR="008F51E6" w:rsidRPr="003A6CA9">
        <w:rPr>
          <w:rStyle w:val="Char3"/>
          <w:rFonts w:hint="eastAsia"/>
          <w:rtl/>
        </w:rPr>
        <w:t>الْعَلَمَ،</w:t>
      </w:r>
      <w:r w:rsidR="008F51E6" w:rsidRPr="003A6CA9">
        <w:rPr>
          <w:rStyle w:val="Char3"/>
          <w:rtl/>
        </w:rPr>
        <w:t xml:space="preserve"> </w:t>
      </w:r>
      <w:r w:rsidR="008F51E6" w:rsidRPr="003A6CA9">
        <w:rPr>
          <w:rStyle w:val="Char3"/>
          <w:rFonts w:hint="eastAsia"/>
          <w:rtl/>
        </w:rPr>
        <w:t>وَيَمْسَخُ</w:t>
      </w:r>
      <w:r w:rsidR="008F51E6" w:rsidRPr="003A6CA9">
        <w:rPr>
          <w:rStyle w:val="Char3"/>
          <w:rtl/>
        </w:rPr>
        <w:t xml:space="preserve"> </w:t>
      </w:r>
      <w:r w:rsidR="008F51E6" w:rsidRPr="003A6CA9">
        <w:rPr>
          <w:rStyle w:val="Char3"/>
          <w:rFonts w:hint="eastAsia"/>
          <w:rtl/>
        </w:rPr>
        <w:t>آخَرِينَ</w:t>
      </w:r>
      <w:r w:rsidR="008F51E6" w:rsidRPr="003A6CA9">
        <w:rPr>
          <w:rStyle w:val="Char3"/>
          <w:rtl/>
        </w:rPr>
        <w:t xml:space="preserve"> </w:t>
      </w:r>
      <w:r w:rsidR="008F51E6" w:rsidRPr="003A6CA9">
        <w:rPr>
          <w:rStyle w:val="Char3"/>
          <w:rFonts w:hint="eastAsia"/>
          <w:rtl/>
        </w:rPr>
        <w:t>قِرَدَةً</w:t>
      </w:r>
      <w:r w:rsidR="008F51E6" w:rsidRPr="003A6CA9">
        <w:rPr>
          <w:rStyle w:val="Char3"/>
          <w:rtl/>
        </w:rPr>
        <w:t xml:space="preserve"> </w:t>
      </w:r>
      <w:r w:rsidR="008F51E6" w:rsidRPr="003A6CA9">
        <w:rPr>
          <w:rStyle w:val="Char3"/>
          <w:rFonts w:hint="eastAsia"/>
          <w:rtl/>
        </w:rPr>
        <w:t>وَخَنَازِيرَ</w:t>
      </w:r>
      <w:r w:rsidR="008F51E6" w:rsidRPr="003A6CA9">
        <w:rPr>
          <w:rStyle w:val="Char3"/>
          <w:rtl/>
        </w:rPr>
        <w:t xml:space="preserve"> </w:t>
      </w:r>
      <w:r w:rsidR="008F51E6" w:rsidRPr="003A6CA9">
        <w:rPr>
          <w:rStyle w:val="Char3"/>
          <w:rFonts w:hint="eastAsia"/>
          <w:rtl/>
        </w:rPr>
        <w:t>إِلَى</w:t>
      </w:r>
      <w:r w:rsidR="008F51E6" w:rsidRPr="003A6CA9">
        <w:rPr>
          <w:rStyle w:val="Char3"/>
          <w:rtl/>
        </w:rPr>
        <w:t xml:space="preserve"> </w:t>
      </w:r>
      <w:r w:rsidR="008F51E6" w:rsidRPr="003A6CA9">
        <w:rPr>
          <w:rStyle w:val="Char3"/>
          <w:rFonts w:hint="eastAsia"/>
          <w:rtl/>
        </w:rPr>
        <w:t>يَوْمِ</w:t>
      </w:r>
      <w:r w:rsidR="008F51E6" w:rsidRPr="003A6CA9">
        <w:rPr>
          <w:rStyle w:val="Char3"/>
          <w:rtl/>
        </w:rPr>
        <w:t xml:space="preserve"> </w:t>
      </w:r>
      <w:r w:rsidR="008F51E6" w:rsidRPr="003A6CA9">
        <w:rPr>
          <w:rStyle w:val="Char3"/>
          <w:rFonts w:hint="eastAsia"/>
          <w:rtl/>
        </w:rPr>
        <w:t>الْقِيَامَةِ</w:t>
      </w:r>
      <w:r w:rsidR="008F51E6" w:rsidRPr="003A6CA9">
        <w:rPr>
          <w:rStyle w:val="Char3"/>
          <w:rFonts w:hint="cs"/>
          <w:rtl/>
        </w:rPr>
        <w:t>»</w:t>
      </w:r>
      <w:r w:rsidRPr="00C43461">
        <w:rPr>
          <w:rStyle w:val="Char5"/>
          <w:vertAlign w:val="superscript"/>
          <w:rtl/>
        </w:rPr>
        <w:footnoteReference w:id="50"/>
      </w:r>
      <w:r w:rsidR="008F51E6" w:rsidRPr="00617D42">
        <w:rPr>
          <w:rStyle w:val="Char5"/>
          <w:rFonts w:hint="cs"/>
          <w:rtl/>
        </w:rPr>
        <w:t>.</w:t>
      </w:r>
      <w:r w:rsidRPr="00617D42">
        <w:rPr>
          <w:rStyle w:val="Char5"/>
          <w:rFonts w:hint="cs"/>
          <w:rtl/>
        </w:rPr>
        <w:t xml:space="preserve"> در این حدیث مبارک، پیامبر اکرم</w:t>
      </w:r>
      <w:r w:rsidR="00FC3F82" w:rsidRPr="00FC3F82">
        <w:rPr>
          <w:rStyle w:val="Char5"/>
          <w:rFonts w:cs="CTraditional Arabic" w:hint="cs"/>
          <w:rtl/>
        </w:rPr>
        <w:t xml:space="preserve">ج </w:t>
      </w:r>
      <w:r w:rsidRPr="00617D42">
        <w:rPr>
          <w:rStyle w:val="Char5"/>
          <w:rFonts w:hint="cs"/>
          <w:rtl/>
        </w:rPr>
        <w:t xml:space="preserve">از پیش آمدی خبر می‌دهند که دامنگیر مردمی از امتش می‌گردد و عبارت از استمرار و تداوم گناهان مانند: ارتکاب زنا، پوشیدن ابریشم، شراب نوشی و گوش دادن به آلات موسیقی از قبیل: دهل، عود رباب و غیره است و چنان این آلات را استعمال می‌کنند که گویا برایشان حلال و جایز می‌باشد. و اگر استعمال این آلات و استماع آواز آن‌ها حلال می‌بود نمی‌فرمودند: </w:t>
      </w:r>
      <w:r w:rsidRPr="003A6CA9">
        <w:rPr>
          <w:rStyle w:val="Char1"/>
          <w:rFonts w:hint="cs"/>
          <w:rtl/>
        </w:rPr>
        <w:t>«إنهم يستحلونها»</w:t>
      </w:r>
      <w:r w:rsidRPr="00617D42">
        <w:rPr>
          <w:rStyle w:val="Char5"/>
          <w:rFonts w:hint="cs"/>
          <w:rtl/>
        </w:rPr>
        <w:t xml:space="preserve"> یعنی: حلال می‌پندارند و هیچ به فکرشان حرمت آن خطور نمی‌کند. و از طرف دیگر استعمال این ادوات خشم الهی را به جوش می‌آورد. العیاذ بالله و آن‌ها را خداوند هلاک و تباه می‌نماید و کوه بزرگ را بر آن‌ها می‌افکند.</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 xml:space="preserve">علم یعنی: کوه بزرگ، و دیگران را به شکل میمون و خنزیر تا قیامت در می‌آورد. </w:t>
      </w:r>
    </w:p>
    <w:p w:rsidR="006B6EFD" w:rsidRPr="00617D42" w:rsidRDefault="006B6EFD" w:rsidP="003A6CA9">
      <w:pPr>
        <w:pStyle w:val="StyleComplexBLotus12ptJustifiedFirstline05cmCharCharCharCharCharCharCharCharCharCharCharCharCharChar"/>
        <w:widowControl w:val="0"/>
        <w:spacing w:line="240" w:lineRule="auto"/>
        <w:contextualSpacing/>
        <w:rPr>
          <w:rStyle w:val="Char5"/>
          <w:rtl/>
        </w:rPr>
      </w:pPr>
      <w:r w:rsidRPr="00617D42">
        <w:rPr>
          <w:rStyle w:val="Char5"/>
          <w:rFonts w:hint="cs"/>
          <w:rtl/>
        </w:rPr>
        <w:t>حدیث دوم: عبدالرحمن بن عوف</w:t>
      </w:r>
      <w:r w:rsidR="003A6CA9">
        <w:rPr>
          <w:rStyle w:val="Char5"/>
          <w:rFonts w:cs="CTraditional Arabic" w:hint="cs"/>
          <w:rtl/>
        </w:rPr>
        <w:t>س</w:t>
      </w:r>
      <w:r w:rsidRPr="00617D42">
        <w:rPr>
          <w:rStyle w:val="Char5"/>
          <w:rFonts w:hint="cs"/>
          <w:rtl/>
        </w:rPr>
        <w:t xml:space="preserve"> می‌فرماید: پیامبر اکرم</w:t>
      </w:r>
      <w:r w:rsidR="006245EA">
        <w:rPr>
          <w:rStyle w:val="Char5"/>
          <w:rFonts w:hint="cs"/>
          <w:rtl/>
        </w:rPr>
        <w:t xml:space="preserve"> </w:t>
      </w:r>
      <w:r w:rsidR="00FC3F82" w:rsidRPr="00FC3F82">
        <w:rPr>
          <w:rStyle w:val="Char5"/>
          <w:rFonts w:cs="CTraditional Arabic" w:hint="cs"/>
          <w:rtl/>
        </w:rPr>
        <w:t xml:space="preserve">ج </w:t>
      </w:r>
      <w:r w:rsidRPr="00617D42">
        <w:rPr>
          <w:rStyle w:val="Char5"/>
          <w:rFonts w:hint="cs"/>
          <w:rtl/>
        </w:rPr>
        <w:t>دستم را گرفتند و مرا به نخلستان خرما که پسرشان ابراهیم آنجا بود، بردند، ابراهیم را در آغوش گرفتند و در حالی که نفس</w:t>
      </w:r>
      <w:r w:rsidR="003A6CA9">
        <w:rPr>
          <w:rStyle w:val="Char5"/>
          <w:rFonts w:hint="eastAsia"/>
        </w:rPr>
        <w:t>‌</w:t>
      </w:r>
      <w:r w:rsidRPr="00617D42">
        <w:rPr>
          <w:rStyle w:val="Char5"/>
          <w:rFonts w:hint="cs"/>
          <w:rtl/>
        </w:rPr>
        <w:t>شان تنگی می‌کرد و به سختی نفس می‌کشیدند. پس هر دو چشم مبارک آن حضرت</w:t>
      </w:r>
      <w:r w:rsidR="006245EA">
        <w:rPr>
          <w:rStyle w:val="Char5"/>
          <w:rFonts w:hint="cs"/>
          <w:rtl/>
        </w:rPr>
        <w:t xml:space="preserve"> </w:t>
      </w:r>
      <w:r w:rsidR="00FC3F82" w:rsidRPr="00FC3F82">
        <w:rPr>
          <w:rStyle w:val="Char5"/>
          <w:rFonts w:cs="CTraditional Arabic" w:hint="cs"/>
          <w:rtl/>
        </w:rPr>
        <w:t xml:space="preserve">ج </w:t>
      </w:r>
      <w:r w:rsidRPr="00617D42">
        <w:rPr>
          <w:rStyle w:val="Char5"/>
          <w:rFonts w:hint="cs"/>
          <w:rtl/>
        </w:rPr>
        <w:t>پر از اشک شدند و اشکشان سرازیر گشتند، من گفتم: ای رسول الله</w:t>
      </w:r>
      <w:r w:rsidR="006245EA">
        <w:rPr>
          <w:rStyle w:val="Char5"/>
          <w:rFonts w:hint="cs"/>
          <w:rtl/>
        </w:rPr>
        <w:t xml:space="preserve"> </w:t>
      </w:r>
      <w:r w:rsidR="00FC3F82" w:rsidRPr="00FC3F82">
        <w:rPr>
          <w:rStyle w:val="Char5"/>
          <w:rFonts w:cs="CTraditional Arabic" w:hint="cs"/>
          <w:rtl/>
        </w:rPr>
        <w:t xml:space="preserve">ج </w:t>
      </w:r>
      <w:r w:rsidRPr="00617D42">
        <w:rPr>
          <w:rStyle w:val="Char5"/>
          <w:rFonts w:hint="cs"/>
          <w:rtl/>
        </w:rPr>
        <w:t>گریه می‌کنی، آیا از گریه منع نمی‌کردی؟ فرمودند: به تحقیق من از بلند کردن آواز به گریه که از صدای دو احمق بد کار یعنی آواز بلند کردن در وقت سرور و شادمانی، لهو و لعب و نی‌های شیطان و آواز بلند کردن در وقت مصیبت، کندن صورت، پاره کردن گریبان و آواز شیطان منع می‌نمودم</w:t>
      </w:r>
      <w:r w:rsidRPr="00C43461">
        <w:rPr>
          <w:rStyle w:val="Char5"/>
          <w:vertAlign w:val="superscript"/>
          <w:rtl/>
        </w:rPr>
        <w:footnoteReference w:id="51"/>
      </w:r>
      <w:r w:rsidR="008F51E6" w:rsidRPr="00617D42">
        <w:rPr>
          <w:rStyle w:val="Char5"/>
          <w:rFonts w:hint="cs"/>
          <w:rtl/>
        </w:rPr>
        <w:t>.</w:t>
      </w:r>
    </w:p>
    <w:p w:rsidR="006B6EFD" w:rsidRPr="00617D42" w:rsidRDefault="006B6EFD" w:rsidP="003A6CA9">
      <w:pPr>
        <w:pStyle w:val="StyleComplexBLotus12ptJustifiedFirstline05cmCharCharCharCharCharCharCharCharCharCharCharCharCharChar"/>
        <w:widowControl w:val="0"/>
        <w:spacing w:line="240" w:lineRule="auto"/>
        <w:contextualSpacing/>
        <w:rPr>
          <w:rStyle w:val="Char5"/>
          <w:rtl/>
        </w:rPr>
      </w:pPr>
      <w:r w:rsidRPr="00617D42">
        <w:rPr>
          <w:rStyle w:val="Char5"/>
          <w:rFonts w:hint="cs"/>
          <w:rtl/>
        </w:rPr>
        <w:t>و از حضرت انس</w:t>
      </w:r>
      <w:r w:rsidR="003A6CA9">
        <w:rPr>
          <w:rStyle w:val="Char5"/>
          <w:rFonts w:cs="CTraditional Arabic" w:hint="cs"/>
          <w:rtl/>
        </w:rPr>
        <w:t>س</w:t>
      </w:r>
      <w:r w:rsidRPr="00617D42">
        <w:rPr>
          <w:rStyle w:val="Char5"/>
          <w:rFonts w:hint="cs"/>
          <w:rtl/>
        </w:rPr>
        <w:t xml:space="preserve"> روایت شده است که: در متن حدیث </w:t>
      </w:r>
      <w:r w:rsidRPr="00617D42">
        <w:rPr>
          <w:rFonts w:ascii="Times New Roman" w:hAnsi="Times New Roman" w:hint="cs"/>
          <w:sz w:val="28"/>
          <w:szCs w:val="28"/>
          <w:rtl/>
          <w:lang w:bidi="fa-IR"/>
        </w:rPr>
        <w:t>شریف</w:t>
      </w:r>
      <w:r w:rsidRPr="00617D42">
        <w:rPr>
          <w:rFonts w:ascii="Times New Roman" w:hAnsi="Times New Roman" w:hint="cs"/>
          <w:b/>
          <w:bCs/>
          <w:sz w:val="28"/>
          <w:szCs w:val="28"/>
          <w:rtl/>
          <w:lang w:bidi="fa-IR"/>
        </w:rPr>
        <w:t xml:space="preserve"> </w:t>
      </w:r>
      <w:r w:rsidRPr="00617D42">
        <w:rPr>
          <w:rFonts w:ascii="Times New Roman" w:hAnsi="Times New Roman" w:cs="Traditional Arabic" w:hint="cs"/>
          <w:sz w:val="28"/>
          <w:szCs w:val="28"/>
          <w:rtl/>
          <w:lang w:bidi="fa-IR"/>
        </w:rPr>
        <w:t>«</w:t>
      </w:r>
      <w:r w:rsidRPr="00617D42">
        <w:rPr>
          <w:rStyle w:val="Char1"/>
          <w:rFonts w:hint="cs"/>
          <w:spacing w:val="0"/>
          <w:rtl/>
        </w:rPr>
        <w:t>و رنه شيطان</w:t>
      </w:r>
      <w:r w:rsidRPr="00617D42">
        <w:rPr>
          <w:rFonts w:ascii="Times New Roman" w:hAnsi="Times New Roman" w:cs="Traditional Arabic" w:hint="cs"/>
          <w:sz w:val="28"/>
          <w:szCs w:val="28"/>
          <w:rtl/>
          <w:lang w:bidi="fa-IR"/>
        </w:rPr>
        <w:t>»</w:t>
      </w:r>
      <w:r w:rsidRPr="00617D42">
        <w:rPr>
          <w:rStyle w:val="Char5"/>
          <w:rFonts w:hint="cs"/>
          <w:rtl/>
        </w:rPr>
        <w:t xml:space="preserve"> آمده است</w:t>
      </w:r>
      <w:r w:rsidRPr="00C43461">
        <w:rPr>
          <w:rStyle w:val="Char5"/>
          <w:vertAlign w:val="superscript"/>
          <w:rtl/>
        </w:rPr>
        <w:footnoteReference w:id="52"/>
      </w:r>
      <w:r w:rsidR="008F51E6" w:rsidRPr="00617D42">
        <w:rPr>
          <w:rStyle w:val="Char5"/>
          <w:rFonts w:hint="cs"/>
          <w:rtl/>
        </w:rPr>
        <w:t>.</w:t>
      </w:r>
    </w:p>
    <w:p w:rsidR="006B6EFD" w:rsidRPr="00617D42" w:rsidRDefault="006B6EFD" w:rsidP="00617D42">
      <w:pPr>
        <w:pStyle w:val="StyleComplexBLotus12ptJustifiedFirstline05cmCharCharCharCharCharCharCharCharCharCharCharCharCharChar"/>
        <w:spacing w:line="240" w:lineRule="auto"/>
        <w:contextualSpacing/>
        <w:rPr>
          <w:rFonts w:ascii="Times New Roman" w:hAnsi="Times New Roman" w:cs="Times New Roman"/>
          <w:sz w:val="28"/>
          <w:szCs w:val="28"/>
          <w:rtl/>
          <w:lang w:bidi="fa-IR"/>
        </w:rPr>
      </w:pPr>
      <w:r w:rsidRPr="00617D42">
        <w:rPr>
          <w:rStyle w:val="Char5"/>
          <w:rFonts w:hint="cs"/>
          <w:rtl/>
        </w:rPr>
        <w:t>در این حدیث پیامبر اکرم</w:t>
      </w:r>
      <w:r w:rsidR="006245EA">
        <w:rPr>
          <w:rStyle w:val="Char5"/>
          <w:rFonts w:hint="cs"/>
          <w:rtl/>
        </w:rPr>
        <w:t xml:space="preserve"> </w:t>
      </w:r>
      <w:r w:rsidR="00FC3F82" w:rsidRPr="00FC3F82">
        <w:rPr>
          <w:rStyle w:val="Char5"/>
          <w:rFonts w:cs="CTraditional Arabic" w:hint="cs"/>
          <w:rtl/>
        </w:rPr>
        <w:t xml:space="preserve">ج </w:t>
      </w:r>
      <w:r w:rsidRPr="00617D42">
        <w:rPr>
          <w:rStyle w:val="Char5"/>
          <w:rFonts w:hint="cs"/>
          <w:rtl/>
        </w:rPr>
        <w:t>از آواز نی‌ها مذمت فرموده و آن را به شیطان نسبت داده و فرموده‌اند: نی شیطان و آواز نی را، آواز احمق بد کار توصیف و تعریف کرده</w:t>
      </w:r>
      <w:r w:rsidRPr="00617D42">
        <w:rPr>
          <w:rStyle w:val="Char5"/>
          <w:rFonts w:hint="eastAsia"/>
          <w:rtl/>
        </w:rPr>
        <w:t>‌</w:t>
      </w:r>
      <w:r w:rsidRPr="00617D42">
        <w:rPr>
          <w:rStyle w:val="Char5"/>
          <w:rFonts w:hint="cs"/>
          <w:rtl/>
        </w:rPr>
        <w:t>اند و انسان بدکار مرتکب گناه، معصیت و فسق پنداشتد می‌شود و در صدر کلام</w:t>
      </w:r>
      <w:r w:rsidR="003A6CA9">
        <w:rPr>
          <w:rStyle w:val="Char5"/>
          <w:rFonts w:hint="eastAsia"/>
        </w:rPr>
        <w:t>‌</w:t>
      </w:r>
      <w:r w:rsidRPr="00617D42">
        <w:rPr>
          <w:rStyle w:val="Char5"/>
          <w:rFonts w:hint="cs"/>
          <w:rtl/>
        </w:rPr>
        <w:t xml:space="preserve">شان فرمودند که: از آن منع کرده است و منع و نهی تحریم را اقتضا دارد. </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شیخ الاسلام ابن تیمیه</w:t>
      </w:r>
      <w:r w:rsidR="008F51E6" w:rsidRPr="00617D42">
        <w:rPr>
          <w:rFonts w:ascii="Times New Roman" w:hAnsi="Times New Roman" w:cs="CTraditional Arabic" w:hint="cs"/>
          <w:sz w:val="28"/>
          <w:szCs w:val="28"/>
          <w:rtl/>
          <w:lang w:bidi="fa-IR"/>
        </w:rPr>
        <w:t>/</w:t>
      </w:r>
      <w:r w:rsidRPr="00617D42">
        <w:rPr>
          <w:rStyle w:val="Char5"/>
          <w:rFonts w:hint="cs"/>
          <w:rtl/>
        </w:rPr>
        <w:t xml:space="preserve"> فرموده است: این حدیث از بهترین احادیثی به شمار می‌آید که می‌توان از آن تحریم آواز خوانی را اثبات کرد</w:t>
      </w:r>
      <w:r w:rsidRPr="00C43461">
        <w:rPr>
          <w:rStyle w:val="Char5"/>
          <w:vertAlign w:val="superscript"/>
          <w:rtl/>
        </w:rPr>
        <w:footnoteReference w:id="53"/>
      </w:r>
      <w:r w:rsidR="008F51E6" w:rsidRPr="00617D42">
        <w:rPr>
          <w:rStyle w:val="Char5"/>
          <w:rFonts w:hint="cs"/>
          <w:rtl/>
        </w:rPr>
        <w:t>.</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حدیث سوم: ابن عباس</w:t>
      </w:r>
      <w:r w:rsidRPr="00617D42">
        <w:rPr>
          <w:rFonts w:ascii="Times New Roman" w:hAnsi="Times New Roman" w:cs="CTraditional Arabic" w:hint="cs"/>
          <w:sz w:val="28"/>
          <w:szCs w:val="28"/>
          <w:rtl/>
          <w:lang w:bidi="fa-IR"/>
        </w:rPr>
        <w:t>ب</w:t>
      </w:r>
      <w:r w:rsidRPr="00617D42">
        <w:rPr>
          <w:rStyle w:val="Char5"/>
          <w:rFonts w:hint="cs"/>
          <w:rtl/>
        </w:rPr>
        <w:t xml:space="preserve"> می‌فرمایند که پیامبر اکرم</w:t>
      </w:r>
      <w:r w:rsidR="00D24DD9">
        <w:rPr>
          <w:rStyle w:val="Char5"/>
          <w:rFonts w:hint="cs"/>
          <w:rtl/>
        </w:rPr>
        <w:t xml:space="preserve"> </w:t>
      </w:r>
      <w:r w:rsidR="00FC3F82" w:rsidRPr="00FC3F82">
        <w:rPr>
          <w:rStyle w:val="Char5"/>
          <w:rFonts w:cs="CTraditional Arabic" w:hint="cs"/>
          <w:rtl/>
        </w:rPr>
        <w:t xml:space="preserve">ج </w:t>
      </w:r>
      <w:r w:rsidRPr="00617D42">
        <w:rPr>
          <w:rStyle w:val="Char5"/>
          <w:rFonts w:hint="cs"/>
          <w:rtl/>
        </w:rPr>
        <w:t>فرموده‌اند:</w:t>
      </w:r>
      <w:r w:rsidR="008F51E6" w:rsidRPr="00617D42">
        <w:rPr>
          <w:rStyle w:val="Char5"/>
          <w:rFonts w:hint="cs"/>
          <w:rtl/>
        </w:rPr>
        <w:t xml:space="preserve"> </w:t>
      </w:r>
      <w:r w:rsidR="008F51E6" w:rsidRPr="003A6CA9">
        <w:rPr>
          <w:rStyle w:val="Char3"/>
          <w:rFonts w:hint="cs"/>
          <w:rtl/>
        </w:rPr>
        <w:t>«</w:t>
      </w:r>
      <w:r w:rsidR="008F51E6" w:rsidRPr="003A6CA9">
        <w:rPr>
          <w:rStyle w:val="Char3"/>
          <w:rFonts w:hint="eastAsia"/>
          <w:rtl/>
        </w:rPr>
        <w:t>إِنَّ</w:t>
      </w:r>
      <w:r w:rsidR="008F51E6" w:rsidRPr="003A6CA9">
        <w:rPr>
          <w:rStyle w:val="Char3"/>
          <w:rtl/>
        </w:rPr>
        <w:t xml:space="preserve"> </w:t>
      </w:r>
      <w:r w:rsidR="008F51E6" w:rsidRPr="003A6CA9">
        <w:rPr>
          <w:rStyle w:val="Char3"/>
          <w:rFonts w:hint="eastAsia"/>
          <w:rtl/>
        </w:rPr>
        <w:t>اللَّهَ</w:t>
      </w:r>
      <w:r w:rsidR="008F51E6" w:rsidRPr="003A6CA9">
        <w:rPr>
          <w:rStyle w:val="Char3"/>
          <w:rtl/>
        </w:rPr>
        <w:t xml:space="preserve"> </w:t>
      </w:r>
      <w:r w:rsidR="008F51E6" w:rsidRPr="003A6CA9">
        <w:rPr>
          <w:rStyle w:val="Char3"/>
          <w:rFonts w:hint="eastAsia"/>
          <w:rtl/>
        </w:rPr>
        <w:t>حَرَّمَ</w:t>
      </w:r>
      <w:r w:rsidR="008F51E6" w:rsidRPr="003A6CA9">
        <w:rPr>
          <w:rStyle w:val="Char3"/>
          <w:rtl/>
        </w:rPr>
        <w:t xml:space="preserve"> </w:t>
      </w:r>
      <w:r w:rsidR="008F51E6" w:rsidRPr="003A6CA9">
        <w:rPr>
          <w:rStyle w:val="Char3"/>
          <w:rFonts w:hint="eastAsia"/>
          <w:rtl/>
        </w:rPr>
        <w:t>عَلَىَّ</w:t>
      </w:r>
      <w:r w:rsidR="008F51E6" w:rsidRPr="003A6CA9">
        <w:rPr>
          <w:rStyle w:val="Char3"/>
          <w:rtl/>
        </w:rPr>
        <w:t xml:space="preserve"> </w:t>
      </w:r>
      <w:r w:rsidR="008F51E6" w:rsidRPr="003A6CA9">
        <w:rPr>
          <w:rStyle w:val="Char3"/>
          <w:rFonts w:hint="eastAsia"/>
          <w:rtl/>
        </w:rPr>
        <w:t>أَوْ</w:t>
      </w:r>
      <w:r w:rsidR="008F51E6" w:rsidRPr="003A6CA9">
        <w:rPr>
          <w:rStyle w:val="Char3"/>
          <w:rtl/>
        </w:rPr>
        <w:t xml:space="preserve"> </w:t>
      </w:r>
      <w:r w:rsidR="008F51E6" w:rsidRPr="003A6CA9">
        <w:rPr>
          <w:rStyle w:val="Char3"/>
          <w:rFonts w:hint="eastAsia"/>
          <w:rtl/>
        </w:rPr>
        <w:t>حَرَّمَ</w:t>
      </w:r>
      <w:r w:rsidR="008F51E6" w:rsidRPr="003A6CA9">
        <w:rPr>
          <w:rStyle w:val="Char3"/>
          <w:rtl/>
        </w:rPr>
        <w:t xml:space="preserve"> </w:t>
      </w:r>
      <w:r w:rsidR="008F51E6" w:rsidRPr="003A6CA9">
        <w:rPr>
          <w:rStyle w:val="Char3"/>
          <w:rFonts w:hint="eastAsia"/>
          <w:rtl/>
        </w:rPr>
        <w:t>الْخَمْرَ</w:t>
      </w:r>
      <w:r w:rsidR="008F51E6" w:rsidRPr="003A6CA9">
        <w:rPr>
          <w:rStyle w:val="Char3"/>
          <w:rtl/>
        </w:rPr>
        <w:t xml:space="preserve"> </w:t>
      </w:r>
      <w:r w:rsidR="008F51E6" w:rsidRPr="003A6CA9">
        <w:rPr>
          <w:rStyle w:val="Char3"/>
          <w:rFonts w:hint="eastAsia"/>
          <w:rtl/>
        </w:rPr>
        <w:t>وَالْمَيْسِرَ</w:t>
      </w:r>
      <w:r w:rsidR="008F51E6" w:rsidRPr="003A6CA9">
        <w:rPr>
          <w:rStyle w:val="Char3"/>
          <w:rtl/>
        </w:rPr>
        <w:t xml:space="preserve"> </w:t>
      </w:r>
      <w:r w:rsidR="008F51E6" w:rsidRPr="003A6CA9">
        <w:rPr>
          <w:rStyle w:val="Char3"/>
          <w:rFonts w:hint="eastAsia"/>
          <w:rtl/>
        </w:rPr>
        <w:t>وَالْكُوبَةَ</w:t>
      </w:r>
      <w:r w:rsidR="008F51E6" w:rsidRPr="003A6CA9">
        <w:rPr>
          <w:rStyle w:val="Char3"/>
          <w:rtl/>
        </w:rPr>
        <w:t xml:space="preserve"> </w:t>
      </w:r>
      <w:r w:rsidR="008F51E6" w:rsidRPr="003A6CA9">
        <w:rPr>
          <w:rStyle w:val="Char3"/>
          <w:rFonts w:hint="eastAsia"/>
          <w:rtl/>
        </w:rPr>
        <w:t>وَكُلُّ</w:t>
      </w:r>
      <w:r w:rsidR="008F51E6" w:rsidRPr="003A6CA9">
        <w:rPr>
          <w:rStyle w:val="Char3"/>
          <w:rtl/>
        </w:rPr>
        <w:t xml:space="preserve"> </w:t>
      </w:r>
      <w:r w:rsidR="008F51E6" w:rsidRPr="003A6CA9">
        <w:rPr>
          <w:rStyle w:val="Char3"/>
          <w:rFonts w:hint="eastAsia"/>
          <w:rtl/>
        </w:rPr>
        <w:t>مُسْكِرٍ</w:t>
      </w:r>
      <w:r w:rsidR="008F51E6" w:rsidRPr="003A6CA9">
        <w:rPr>
          <w:rStyle w:val="Char3"/>
          <w:rtl/>
        </w:rPr>
        <w:t xml:space="preserve"> </w:t>
      </w:r>
      <w:r w:rsidR="008F51E6" w:rsidRPr="003A6CA9">
        <w:rPr>
          <w:rStyle w:val="Char3"/>
          <w:rFonts w:hint="eastAsia"/>
          <w:rtl/>
        </w:rPr>
        <w:t>حَرَامٌ</w:t>
      </w:r>
      <w:r w:rsidR="008F51E6" w:rsidRPr="003A6CA9">
        <w:rPr>
          <w:rStyle w:val="Char3"/>
          <w:rFonts w:hint="cs"/>
          <w:rtl/>
        </w:rPr>
        <w:t>»</w:t>
      </w:r>
      <w:r w:rsidRPr="00C43461">
        <w:rPr>
          <w:rStyle w:val="Char5"/>
          <w:vertAlign w:val="superscript"/>
          <w:rtl/>
        </w:rPr>
        <w:footnoteReference w:id="54"/>
      </w:r>
      <w:r w:rsidR="008F51E6" w:rsidRPr="00617D42">
        <w:rPr>
          <w:rStyle w:val="Char5"/>
          <w:rFonts w:hint="cs"/>
          <w:rtl/>
        </w:rPr>
        <w:t>.</w:t>
      </w:r>
      <w:r w:rsidRPr="00617D42">
        <w:rPr>
          <w:rStyle w:val="Char5"/>
          <w:rFonts w:hint="cs"/>
          <w:rtl/>
        </w:rPr>
        <w:t xml:space="preserve"> در این حدیث صحیح به صراحت در تحریم (کوبه)</w:t>
      </w:r>
      <w:r w:rsidRPr="00C43461">
        <w:rPr>
          <w:rStyle w:val="Char5"/>
          <w:vertAlign w:val="superscript"/>
          <w:rtl/>
        </w:rPr>
        <w:footnoteReference w:id="55"/>
      </w:r>
      <w:r w:rsidRPr="00617D42">
        <w:rPr>
          <w:rStyle w:val="Char5"/>
          <w:rFonts w:hint="cs"/>
          <w:rtl/>
        </w:rPr>
        <w:t xml:space="preserve"> ذکر به عمل آمده است و کوبه یکی از آلات طرب است و هیچ آوازی از آن بی‌نیاز نیست.</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علی بن بذیمه راوی حدیث می‌فرماید: کوبه، دهل را گویند</w:t>
      </w:r>
      <w:r w:rsidRPr="00C43461">
        <w:rPr>
          <w:rStyle w:val="Char5"/>
          <w:vertAlign w:val="superscript"/>
          <w:rtl/>
        </w:rPr>
        <w:footnoteReference w:id="56"/>
      </w:r>
      <w:r w:rsidR="008F51E6" w:rsidRPr="00617D42">
        <w:rPr>
          <w:rStyle w:val="Char5"/>
          <w:rFonts w:hint="cs"/>
          <w:rtl/>
        </w:rPr>
        <w:t>.</w:t>
      </w:r>
    </w:p>
    <w:p w:rsidR="006B6EFD" w:rsidRPr="00617D42" w:rsidRDefault="006B6EFD" w:rsidP="00D24DD9">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حدیث چهارم: از عمران بن حسین</w:t>
      </w:r>
      <w:r w:rsidR="003A6CA9">
        <w:rPr>
          <w:rStyle w:val="Char5"/>
          <w:rFonts w:cs="CTraditional Arabic" w:hint="cs"/>
          <w:rtl/>
        </w:rPr>
        <w:t>س</w:t>
      </w:r>
      <w:r w:rsidRPr="00617D42">
        <w:rPr>
          <w:rStyle w:val="Char5"/>
          <w:rFonts w:hint="cs"/>
          <w:rtl/>
        </w:rPr>
        <w:t xml:space="preserve"> روایت شده است که: رسول اکرم</w:t>
      </w:r>
      <w:r w:rsidR="00FC3F82" w:rsidRPr="00FC3F82">
        <w:rPr>
          <w:rStyle w:val="Char5"/>
          <w:rFonts w:cs="CTraditional Arabic" w:hint="cs"/>
          <w:rtl/>
        </w:rPr>
        <w:t>ج</w:t>
      </w:r>
      <w:r w:rsidR="003A6CA9">
        <w:rPr>
          <w:rStyle w:val="Char5"/>
          <w:rFonts w:cs="CTraditional Arabic"/>
        </w:rPr>
        <w:t xml:space="preserve"> </w:t>
      </w:r>
      <w:r w:rsidRPr="00617D42">
        <w:rPr>
          <w:rStyle w:val="Char5"/>
          <w:rFonts w:hint="cs"/>
          <w:rtl/>
        </w:rPr>
        <w:t>فرموده‌اند</w:t>
      </w:r>
      <w:r w:rsidRPr="003A6CA9">
        <w:rPr>
          <w:rStyle w:val="Char3"/>
          <w:rFonts w:hint="cs"/>
          <w:rtl/>
        </w:rPr>
        <w:t>:</w:t>
      </w:r>
      <w:r w:rsidR="003A6CA9" w:rsidRPr="003A6CA9">
        <w:rPr>
          <w:rStyle w:val="Char3"/>
        </w:rPr>
        <w:t xml:space="preserve"> </w:t>
      </w:r>
      <w:r w:rsidRPr="003A6CA9">
        <w:rPr>
          <w:rStyle w:val="Char3"/>
          <w:rFonts w:hint="cs"/>
          <w:rtl/>
        </w:rPr>
        <w:t>«</w:t>
      </w:r>
      <w:r w:rsidR="008F51E6" w:rsidRPr="003A6CA9">
        <w:rPr>
          <w:rStyle w:val="Char3"/>
          <w:rFonts w:hint="eastAsia"/>
          <w:rtl/>
        </w:rPr>
        <w:t>فِى</w:t>
      </w:r>
      <w:r w:rsidR="008F51E6" w:rsidRPr="003A6CA9">
        <w:rPr>
          <w:rStyle w:val="Char3"/>
          <w:rtl/>
        </w:rPr>
        <w:t xml:space="preserve"> </w:t>
      </w:r>
      <w:r w:rsidR="008F51E6" w:rsidRPr="003A6CA9">
        <w:rPr>
          <w:rStyle w:val="Char3"/>
          <w:rFonts w:hint="eastAsia"/>
          <w:rtl/>
        </w:rPr>
        <w:t>هَذِهِ</w:t>
      </w:r>
      <w:r w:rsidR="008F51E6" w:rsidRPr="003A6CA9">
        <w:rPr>
          <w:rStyle w:val="Char3"/>
          <w:rtl/>
        </w:rPr>
        <w:t xml:space="preserve"> </w:t>
      </w:r>
      <w:r w:rsidR="008F51E6" w:rsidRPr="003A6CA9">
        <w:rPr>
          <w:rStyle w:val="Char3"/>
          <w:rFonts w:hint="eastAsia"/>
          <w:rtl/>
        </w:rPr>
        <w:t>الأُمَّةِ</w:t>
      </w:r>
      <w:r w:rsidR="008F51E6" w:rsidRPr="003A6CA9">
        <w:rPr>
          <w:rStyle w:val="Char3"/>
          <w:rtl/>
        </w:rPr>
        <w:t xml:space="preserve"> </w:t>
      </w:r>
      <w:r w:rsidR="008F51E6" w:rsidRPr="003A6CA9">
        <w:rPr>
          <w:rStyle w:val="Char3"/>
          <w:rFonts w:hint="eastAsia"/>
          <w:rtl/>
        </w:rPr>
        <w:t>خَسْفٌ</w:t>
      </w:r>
      <w:r w:rsidR="008F51E6" w:rsidRPr="003A6CA9">
        <w:rPr>
          <w:rStyle w:val="Char3"/>
          <w:rtl/>
        </w:rPr>
        <w:t xml:space="preserve"> </w:t>
      </w:r>
      <w:r w:rsidR="008F51E6" w:rsidRPr="003A6CA9">
        <w:rPr>
          <w:rStyle w:val="Char3"/>
          <w:rFonts w:hint="eastAsia"/>
          <w:rtl/>
        </w:rPr>
        <w:t>وَمَسْخٌ</w:t>
      </w:r>
      <w:r w:rsidR="008F51E6" w:rsidRPr="003A6CA9">
        <w:rPr>
          <w:rStyle w:val="Char3"/>
          <w:rtl/>
        </w:rPr>
        <w:t xml:space="preserve"> </w:t>
      </w:r>
      <w:r w:rsidR="008F51E6" w:rsidRPr="003A6CA9">
        <w:rPr>
          <w:rStyle w:val="Char3"/>
          <w:rFonts w:hint="eastAsia"/>
          <w:rtl/>
        </w:rPr>
        <w:t>وَقَذْفٌ</w:t>
      </w:r>
      <w:r w:rsidRPr="003A6CA9">
        <w:rPr>
          <w:rStyle w:val="Char3"/>
          <w:rFonts w:hint="cs"/>
          <w:rtl/>
        </w:rPr>
        <w:t>»</w:t>
      </w:r>
      <w:r w:rsidRPr="003A6CA9">
        <w:rPr>
          <w:rStyle w:val="Char5"/>
          <w:rFonts w:hint="cs"/>
          <w:rtl/>
        </w:rPr>
        <w:t xml:space="preserve">. </w:t>
      </w:r>
      <w:r w:rsidRPr="00617D42">
        <w:rPr>
          <w:rStyle w:val="Char5"/>
          <w:rFonts w:hint="cs"/>
          <w:rtl/>
        </w:rPr>
        <w:t>کسی از مسلمانان پرسید: یا رسول الله</w:t>
      </w:r>
      <w:r w:rsidR="003A6CA9">
        <w:rPr>
          <w:rStyle w:val="Char5"/>
        </w:rPr>
        <w:t xml:space="preserve"> </w:t>
      </w:r>
      <w:r w:rsidR="00D24DD9">
        <w:rPr>
          <w:rStyle w:val="Char5"/>
          <w:rFonts w:hint="cs"/>
          <w:rtl/>
        </w:rPr>
        <w:t xml:space="preserve"> </w:t>
      </w:r>
      <w:r w:rsidR="00D24DD9">
        <w:rPr>
          <w:rStyle w:val="Char5"/>
          <w:rFonts w:cs="CTraditional Arabic" w:hint="cs"/>
          <w:rtl/>
        </w:rPr>
        <w:t>ج</w:t>
      </w:r>
      <w:r w:rsidRPr="00617D42">
        <w:rPr>
          <w:rStyle w:val="Char5"/>
          <w:rFonts w:hint="cs"/>
          <w:rtl/>
        </w:rPr>
        <w:t xml:space="preserve">! </w:t>
      </w:r>
      <w:r w:rsidRPr="003A6CA9">
        <w:rPr>
          <w:rStyle w:val="Char3"/>
          <w:rFonts w:hint="cs"/>
          <w:rtl/>
        </w:rPr>
        <w:t>«ومتی ذل</w:t>
      </w:r>
      <w:r w:rsidR="008F51E6" w:rsidRPr="003A6CA9">
        <w:rPr>
          <w:rStyle w:val="Char3"/>
          <w:rFonts w:hint="cs"/>
          <w:rtl/>
        </w:rPr>
        <w:t>ك</w:t>
      </w:r>
      <w:r w:rsidRPr="003A6CA9">
        <w:rPr>
          <w:rStyle w:val="Char3"/>
          <w:rFonts w:hint="cs"/>
          <w:rtl/>
        </w:rPr>
        <w:t>؟ قال: إذا ظهرت القيان وال</w:t>
      </w:r>
      <w:r w:rsidR="008F51E6" w:rsidRPr="003A6CA9">
        <w:rPr>
          <w:rStyle w:val="Char3"/>
          <w:rFonts w:hint="cs"/>
          <w:rtl/>
        </w:rPr>
        <w:t>ـ</w:t>
      </w:r>
      <w:r w:rsidRPr="003A6CA9">
        <w:rPr>
          <w:rStyle w:val="Char3"/>
          <w:rFonts w:hint="cs"/>
          <w:rtl/>
        </w:rPr>
        <w:t>معازف وشربت الخمور»</w:t>
      </w:r>
      <w:r w:rsidRPr="00C43461">
        <w:rPr>
          <w:rStyle w:val="Char5"/>
          <w:vertAlign w:val="superscript"/>
          <w:rtl/>
        </w:rPr>
        <w:footnoteReference w:id="57"/>
      </w:r>
      <w:r w:rsidRPr="00D24DD9">
        <w:rPr>
          <w:rStyle w:val="Char5"/>
          <w:rFonts w:hint="cs"/>
          <w:rtl/>
        </w:rPr>
        <w:t>.</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 xml:space="preserve">خسف: در شکم زمین فرو رفتن و </w:t>
      </w:r>
      <w:r w:rsidRPr="00740AF2">
        <w:rPr>
          <w:rStyle w:val="Char1"/>
          <w:rFonts w:hint="cs"/>
          <w:rtl/>
        </w:rPr>
        <w:t>«خسف الله بفلان الارض»</w:t>
      </w:r>
      <w:r w:rsidRPr="00617D42">
        <w:rPr>
          <w:rStyle w:val="Char5"/>
          <w:rFonts w:hint="cs"/>
          <w:rtl/>
        </w:rPr>
        <w:t xml:space="preserve"> </w:t>
      </w:r>
      <w:r w:rsidR="008F51E6" w:rsidRPr="00617D42">
        <w:rPr>
          <w:rFonts w:ascii="Times New Roman" w:hAnsi="Times New Roman" w:cs="Traditional Arabic" w:hint="cs"/>
          <w:sz w:val="26"/>
          <w:szCs w:val="26"/>
          <w:rtl/>
          <w:lang w:bidi="fa-IR"/>
        </w:rPr>
        <w:t>«</w:t>
      </w:r>
      <w:r w:rsidRPr="00617D42">
        <w:rPr>
          <w:rStyle w:val="Char5"/>
          <w:rFonts w:hint="cs"/>
          <w:rtl/>
        </w:rPr>
        <w:t>خداوند وی را زیر زمین بسازد</w:t>
      </w:r>
      <w:r w:rsidR="008F51E6" w:rsidRPr="00617D42">
        <w:rPr>
          <w:rFonts w:ascii="Times New Roman" w:hAnsi="Times New Roman" w:cs="Traditional Arabic" w:hint="cs"/>
          <w:sz w:val="26"/>
          <w:szCs w:val="26"/>
          <w:rtl/>
          <w:lang w:bidi="fa-IR"/>
        </w:rPr>
        <w:t>»</w:t>
      </w:r>
      <w:r w:rsidRPr="00C43461">
        <w:rPr>
          <w:rStyle w:val="Char5"/>
          <w:vertAlign w:val="superscript"/>
          <w:rtl/>
        </w:rPr>
        <w:footnoteReference w:id="58"/>
      </w:r>
      <w:r w:rsidR="008F51E6" w:rsidRPr="00617D42">
        <w:rPr>
          <w:rStyle w:val="Char5"/>
          <w:rFonts w:hint="cs"/>
          <w:rtl/>
        </w:rPr>
        <w:t>.</w:t>
      </w:r>
    </w:p>
    <w:p w:rsidR="008F51E6"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مسخ: تبدیل و تحویل یک شکل به شکل دیگر که بدتر از اول است و مسخه الله قردا یعنی: خداوند وی را بصورت بوزینه در بیاورد</w:t>
      </w:r>
      <w:r w:rsidRPr="00C43461">
        <w:rPr>
          <w:rStyle w:val="Char5"/>
          <w:vertAlign w:val="superscript"/>
          <w:rtl/>
        </w:rPr>
        <w:footnoteReference w:id="59"/>
      </w:r>
      <w:r w:rsidR="008F51E6" w:rsidRPr="00617D42">
        <w:rPr>
          <w:rStyle w:val="Char5"/>
          <w:rFonts w:hint="cs"/>
          <w:rtl/>
        </w:rPr>
        <w:t>.</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قذف: به قوت</w:t>
      </w:r>
      <w:r w:rsidRPr="00C43461">
        <w:rPr>
          <w:rStyle w:val="Char5"/>
          <w:vertAlign w:val="superscript"/>
          <w:rtl/>
        </w:rPr>
        <w:footnoteReference w:id="60"/>
      </w:r>
      <w:r w:rsidRPr="00617D42">
        <w:rPr>
          <w:rStyle w:val="Char5"/>
          <w:rFonts w:hint="cs"/>
          <w:rtl/>
        </w:rPr>
        <w:t xml:space="preserve"> هر چه تمام</w:t>
      </w:r>
      <w:r w:rsidRPr="00617D42">
        <w:rPr>
          <w:rStyle w:val="Char5"/>
          <w:rFonts w:hint="eastAsia"/>
          <w:rtl/>
        </w:rPr>
        <w:t>‌</w:t>
      </w:r>
      <w:r w:rsidRPr="00617D42">
        <w:rPr>
          <w:rStyle w:val="Char5"/>
          <w:rFonts w:hint="cs"/>
          <w:rtl/>
        </w:rPr>
        <w:t xml:space="preserve">تر انداختن، یعنی: از آسمان با سنگ‌ها زده می‌شود. </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قیان: جمع قینه و به معنای سراینده</w:t>
      </w:r>
      <w:r w:rsidRPr="00C43461">
        <w:rPr>
          <w:rStyle w:val="Char5"/>
          <w:vertAlign w:val="superscript"/>
          <w:rtl/>
        </w:rPr>
        <w:footnoteReference w:id="61"/>
      </w:r>
      <w:r w:rsidR="008F51E6" w:rsidRPr="00617D42">
        <w:rPr>
          <w:rStyle w:val="Char5"/>
          <w:rFonts w:hint="cs"/>
          <w:rtl/>
        </w:rPr>
        <w:t>.</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در این حدیث پیامبر اکرم</w:t>
      </w:r>
      <w:r w:rsidR="00D24DD9">
        <w:rPr>
          <w:rStyle w:val="Char5"/>
          <w:rFonts w:hint="cs"/>
          <w:rtl/>
        </w:rPr>
        <w:t xml:space="preserve"> </w:t>
      </w:r>
      <w:r w:rsidR="00FC3F82" w:rsidRPr="00FC3F82">
        <w:rPr>
          <w:rStyle w:val="Char5"/>
          <w:rFonts w:cs="CTraditional Arabic" w:hint="cs"/>
          <w:rtl/>
        </w:rPr>
        <w:t xml:space="preserve">ج </w:t>
      </w:r>
      <w:r w:rsidRPr="00617D42">
        <w:rPr>
          <w:rStyle w:val="Char5"/>
          <w:rFonts w:hint="cs"/>
          <w:rtl/>
        </w:rPr>
        <w:t>آگاه می‌فرمایند و پیش بینی می‌کنند که، زود است همان مصیبت خسف، مسخ و قذف که دامنگیر ملت‌های گذشته شده بود، عده‌ای از امت مسلمه را در بر گیرد، و آن زمانی خواهد بود که سرایندگان و نوازندگان روی صحن</w:t>
      </w:r>
      <w:r w:rsidR="008F51E6" w:rsidRPr="00617D42">
        <w:rPr>
          <w:rStyle w:val="Char5"/>
          <w:rFonts w:hint="cs"/>
          <w:rtl/>
        </w:rPr>
        <w:t>ه</w:t>
      </w:r>
      <w:r w:rsidRPr="00617D42">
        <w:rPr>
          <w:rStyle w:val="Char5"/>
          <w:rFonts w:hint="cs"/>
          <w:rtl/>
        </w:rPr>
        <w:t xml:space="preserve"> حیات ظاهر شوند و شراب نوشی‌ها عام گردد. این سه عذاب رنج آور و دردناک از جانب خداوند به این خاطر دامنگیر می‌شود که، مردم به گناه و معصیت رو می‌آورند و سرایندگان و نوازندگان را پرورش می‌دهند و تشویق می‌نمایند و نوشیندن شراب عمومیت پیدا می</w:t>
      </w:r>
      <w:r w:rsidRPr="00617D42">
        <w:rPr>
          <w:rStyle w:val="Char5"/>
          <w:rFonts w:hint="eastAsia"/>
          <w:rtl/>
        </w:rPr>
        <w:t>‌</w:t>
      </w:r>
      <w:r w:rsidRPr="00617D42">
        <w:rPr>
          <w:rStyle w:val="Char5"/>
          <w:rFonts w:hint="cs"/>
          <w:rtl/>
        </w:rPr>
        <w:t xml:space="preserve">کند و این خود دلیلی بر این اعمال گناهان کبیره می‌باشد. </w:t>
      </w:r>
    </w:p>
    <w:p w:rsidR="006B6EFD" w:rsidRPr="00617D42" w:rsidRDefault="006B6EFD" w:rsidP="00740AF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حدیث پنجم: ابو هریره</w:t>
      </w:r>
      <w:r w:rsidR="00740AF2">
        <w:rPr>
          <w:rStyle w:val="Char5"/>
          <w:rFonts w:cs="CTraditional Arabic" w:hint="cs"/>
          <w:rtl/>
        </w:rPr>
        <w:t>س</w:t>
      </w:r>
      <w:r w:rsidRPr="00617D42">
        <w:rPr>
          <w:rStyle w:val="Char5"/>
          <w:rFonts w:hint="cs"/>
          <w:rtl/>
        </w:rPr>
        <w:t xml:space="preserve"> می‌فرمایند که پیامبر اکرم</w:t>
      </w:r>
      <w:r w:rsidR="00D24DD9">
        <w:rPr>
          <w:rStyle w:val="Char5"/>
          <w:rFonts w:hint="cs"/>
          <w:rtl/>
        </w:rPr>
        <w:t xml:space="preserve"> </w:t>
      </w:r>
      <w:r w:rsidR="00FC3F82" w:rsidRPr="00FC3F82">
        <w:rPr>
          <w:rStyle w:val="Char5"/>
          <w:rFonts w:cs="CTraditional Arabic" w:hint="cs"/>
          <w:rtl/>
        </w:rPr>
        <w:t xml:space="preserve">ج </w:t>
      </w:r>
      <w:r w:rsidRPr="00617D42">
        <w:rPr>
          <w:rStyle w:val="Char5"/>
          <w:rFonts w:hint="cs"/>
          <w:rtl/>
        </w:rPr>
        <w:t xml:space="preserve">فرمودند: </w:t>
      </w:r>
      <w:r w:rsidR="008F51E6" w:rsidRPr="00740AF2">
        <w:rPr>
          <w:rStyle w:val="Char3"/>
          <w:rFonts w:hint="cs"/>
          <w:rtl/>
        </w:rPr>
        <w:t>«</w:t>
      </w:r>
      <w:r w:rsidR="008F51E6" w:rsidRPr="00740AF2">
        <w:rPr>
          <w:rStyle w:val="Char3"/>
          <w:rFonts w:hint="eastAsia"/>
          <w:rtl/>
        </w:rPr>
        <w:t>الْجَرَسُ</w:t>
      </w:r>
      <w:r w:rsidR="008F51E6" w:rsidRPr="00740AF2">
        <w:rPr>
          <w:rStyle w:val="Char3"/>
          <w:rtl/>
        </w:rPr>
        <w:t xml:space="preserve"> </w:t>
      </w:r>
      <w:r w:rsidR="008F51E6" w:rsidRPr="00740AF2">
        <w:rPr>
          <w:rStyle w:val="Char3"/>
          <w:rFonts w:hint="eastAsia"/>
          <w:rtl/>
        </w:rPr>
        <w:t>مَزَامِيرُ</w:t>
      </w:r>
      <w:r w:rsidR="008F51E6" w:rsidRPr="00740AF2">
        <w:rPr>
          <w:rStyle w:val="Char3"/>
          <w:rtl/>
        </w:rPr>
        <w:t xml:space="preserve"> </w:t>
      </w:r>
      <w:r w:rsidR="008F51E6" w:rsidRPr="00740AF2">
        <w:rPr>
          <w:rStyle w:val="Char3"/>
          <w:rFonts w:hint="eastAsia"/>
          <w:rtl/>
        </w:rPr>
        <w:t>الشَّيْطَانِ</w:t>
      </w:r>
      <w:r w:rsidR="008F51E6" w:rsidRPr="00740AF2">
        <w:rPr>
          <w:rStyle w:val="Char3"/>
          <w:rFonts w:hint="cs"/>
          <w:rtl/>
        </w:rPr>
        <w:t>»</w:t>
      </w:r>
      <w:r w:rsidRPr="00C43461">
        <w:rPr>
          <w:rStyle w:val="Char5"/>
          <w:vertAlign w:val="superscript"/>
          <w:rtl/>
        </w:rPr>
        <w:footnoteReference w:id="62"/>
      </w:r>
      <w:r w:rsidR="008F51E6" w:rsidRPr="00617D42">
        <w:rPr>
          <w:rStyle w:val="Char5"/>
          <w:rFonts w:hint="cs"/>
          <w:rtl/>
        </w:rPr>
        <w:t>.</w:t>
      </w:r>
    </w:p>
    <w:p w:rsidR="006B6EFD" w:rsidRPr="00617D42" w:rsidRDefault="008F51E6" w:rsidP="00617D42">
      <w:pPr>
        <w:pStyle w:val="StyleComplexBLotus12ptJustifiedFirstline05cmCharCharCharCharCharCharCharCharCharCharCharCharCharChar"/>
        <w:spacing w:line="240" w:lineRule="auto"/>
        <w:contextualSpacing/>
        <w:rPr>
          <w:rStyle w:val="Char5"/>
          <w:rtl/>
        </w:rPr>
      </w:pPr>
      <w:r w:rsidRPr="00617D42">
        <w:rPr>
          <w:rFonts w:ascii="Times New Roman" w:hAnsi="Times New Roman" w:cs="Traditional Arabic" w:hint="cs"/>
          <w:sz w:val="28"/>
          <w:szCs w:val="28"/>
          <w:rtl/>
          <w:lang w:bidi="fa-IR"/>
        </w:rPr>
        <w:t>«</w:t>
      </w:r>
      <w:r w:rsidR="006B6EFD" w:rsidRPr="00617D42">
        <w:rPr>
          <w:rStyle w:val="Char5"/>
          <w:rFonts w:hint="cs"/>
          <w:rtl/>
        </w:rPr>
        <w:t>جرس</w:t>
      </w:r>
      <w:r w:rsidR="006B6EFD" w:rsidRPr="00C43461">
        <w:rPr>
          <w:rStyle w:val="Char5"/>
          <w:vertAlign w:val="superscript"/>
          <w:rtl/>
        </w:rPr>
        <w:footnoteReference w:id="63"/>
      </w:r>
      <w:r w:rsidR="006B6EFD" w:rsidRPr="00617D42">
        <w:rPr>
          <w:rStyle w:val="Char5"/>
          <w:rFonts w:hint="cs"/>
          <w:rtl/>
        </w:rPr>
        <w:t>: زنگ مزامیر، نای و سرنای شیطان است</w:t>
      </w:r>
      <w:r w:rsidRPr="00617D42">
        <w:rPr>
          <w:rFonts w:ascii="Times New Roman" w:hAnsi="Times New Roman" w:cs="Traditional Arabic" w:hint="cs"/>
          <w:sz w:val="28"/>
          <w:szCs w:val="28"/>
          <w:rtl/>
          <w:lang w:bidi="fa-IR"/>
        </w:rPr>
        <w:t>»</w:t>
      </w:r>
      <w:r w:rsidR="006B6EFD" w:rsidRPr="00617D42">
        <w:rPr>
          <w:rStyle w:val="Char5"/>
          <w:rFonts w:hint="cs"/>
          <w:rtl/>
        </w:rPr>
        <w:t xml:space="preserve">. </w:t>
      </w:r>
    </w:p>
    <w:p w:rsidR="006B6EFD" w:rsidRPr="00617D42" w:rsidRDefault="006B6EFD" w:rsidP="00740AF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حدیث ششم: از ابو هریره</w:t>
      </w:r>
      <w:r w:rsidR="00740AF2">
        <w:rPr>
          <w:rStyle w:val="Char5"/>
          <w:rFonts w:cs="CTraditional Arabic" w:hint="cs"/>
          <w:rtl/>
        </w:rPr>
        <w:t>س</w:t>
      </w:r>
      <w:r w:rsidRPr="00617D42">
        <w:rPr>
          <w:rStyle w:val="Char5"/>
          <w:rFonts w:hint="cs"/>
          <w:rtl/>
        </w:rPr>
        <w:t xml:space="preserve"> روایت شده که پیامبر اکرم</w:t>
      </w:r>
      <w:r w:rsidR="00D24DD9">
        <w:rPr>
          <w:rStyle w:val="Char5"/>
          <w:rFonts w:hint="cs"/>
          <w:rtl/>
        </w:rPr>
        <w:t xml:space="preserve"> </w:t>
      </w:r>
      <w:r w:rsidR="00FC3F82" w:rsidRPr="00FC3F82">
        <w:rPr>
          <w:rStyle w:val="Char5"/>
          <w:rFonts w:cs="CTraditional Arabic" w:hint="cs"/>
          <w:rtl/>
        </w:rPr>
        <w:t xml:space="preserve">ج </w:t>
      </w:r>
      <w:r w:rsidRPr="00617D42">
        <w:rPr>
          <w:rStyle w:val="Char5"/>
          <w:rFonts w:hint="cs"/>
          <w:rtl/>
        </w:rPr>
        <w:t>فرمودند: فرشتگان گروهی را که با خود سگ و زنگ دارند همراهی نمی‌کنند</w:t>
      </w:r>
      <w:r w:rsidRPr="00C43461">
        <w:rPr>
          <w:rStyle w:val="Char5"/>
          <w:vertAlign w:val="superscript"/>
          <w:rtl/>
        </w:rPr>
        <w:footnoteReference w:id="64"/>
      </w:r>
      <w:r w:rsidR="008F51E6" w:rsidRPr="00617D42">
        <w:rPr>
          <w:rStyle w:val="Char5"/>
          <w:rFonts w:hint="cs"/>
          <w:rtl/>
        </w:rPr>
        <w:t>.</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وقتی موجودیت زنگ اسباب نفرت فرشتگان را در بر دارد و از همراهی قافله دوری بجویند، پس از استفاده کردن آلات موسیقی مانند: عود و کمان، رباب و غیره، بیشتر دوری می‌جویند و متنفر می‌شوند</w:t>
      </w:r>
      <w:r w:rsidR="008F51E6" w:rsidRPr="00617D42">
        <w:rPr>
          <w:rStyle w:val="Char5"/>
          <w:rFonts w:hint="cs"/>
          <w:rtl/>
        </w:rPr>
        <w:t>،</w:t>
      </w:r>
      <w:r w:rsidRPr="00617D42">
        <w:rPr>
          <w:rStyle w:val="Char5"/>
          <w:rFonts w:hint="cs"/>
          <w:rtl/>
        </w:rPr>
        <w:t xml:space="preserve"> زیرا فسادی را که آلات موسیقی به بار می‌آورند، یک درصد آن زنگ نمی‌تواند به وجود آورد، خصوصاً وقتی که این آلات با آواز که به پیشرفته‌ترین وسایل الکترونیکی ثبت می‌شوند. </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 xml:space="preserve">آن وقت مو را بر اندام انسان راست می‌گرداند و همراه و هم آهنگ با آن می‌شود و جهانی را به فساد می‌کشاند. </w:t>
      </w:r>
    </w:p>
    <w:p w:rsidR="006B6EFD" w:rsidRPr="00617D42" w:rsidRDefault="006B6EFD" w:rsidP="00D24DD9">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حدیث هفتم: از نافع غلام ابن عمر</w:t>
      </w:r>
      <w:r w:rsidR="00D24DD9">
        <w:rPr>
          <w:rStyle w:val="Char5"/>
          <w:rFonts w:cs="CTraditional Arabic" w:hint="cs"/>
          <w:rtl/>
        </w:rPr>
        <w:t>ب</w:t>
      </w:r>
      <w:r w:rsidRPr="00617D42">
        <w:rPr>
          <w:rStyle w:val="Char5"/>
          <w:rFonts w:hint="cs"/>
          <w:rtl/>
        </w:rPr>
        <w:t xml:space="preserve"> روایت کرده است که: ابن عمر</w:t>
      </w:r>
      <w:r w:rsidR="00D24DD9">
        <w:rPr>
          <w:rStyle w:val="Char5"/>
          <w:rFonts w:cs="CTraditional Arabic" w:hint="cs"/>
          <w:rtl/>
        </w:rPr>
        <w:t>ب</w:t>
      </w:r>
      <w:r w:rsidRPr="00617D42">
        <w:rPr>
          <w:rStyle w:val="Char5"/>
          <w:rFonts w:hint="cs"/>
          <w:rtl/>
        </w:rPr>
        <w:t xml:space="preserve"> آواز نی چوپان را شنید و دو انگشت خود را در دو گوش خود قرار داد و حیوان سواری‌اش را از راه به طرف دیگر کشاند و گفت: ای نافع! آیا آواز نی نواز را می‌شنوی؟ من گفتم: بلی و او می‌رفت تا اینکه گفتم: آواز را نمی‌شنوم. او دست‌ها را از گوش بیرون کرد و حیوان را دوباره به راه آورد و گفت: پیامبر اکرم</w:t>
      </w:r>
      <w:r w:rsidR="00D24DD9">
        <w:rPr>
          <w:rStyle w:val="Char5"/>
          <w:rFonts w:hint="cs"/>
          <w:rtl/>
        </w:rPr>
        <w:t xml:space="preserve"> </w:t>
      </w:r>
      <w:r w:rsidR="00FC3F82" w:rsidRPr="00FC3F82">
        <w:rPr>
          <w:rStyle w:val="Char5"/>
          <w:rFonts w:cs="CTraditional Arabic" w:hint="cs"/>
          <w:rtl/>
        </w:rPr>
        <w:t xml:space="preserve">ج </w:t>
      </w:r>
      <w:r w:rsidRPr="00617D42">
        <w:rPr>
          <w:rStyle w:val="Char5"/>
          <w:rFonts w:hint="cs"/>
          <w:rtl/>
        </w:rPr>
        <w:t>را دیدم وقتی که آواز چوپانی را شنید دو انگشت خود را بر گوش‌های خود می‌نهادند و همین طور عمل می‌کردند که من کردم</w:t>
      </w:r>
      <w:r w:rsidRPr="00C43461">
        <w:rPr>
          <w:rStyle w:val="Char5"/>
          <w:vertAlign w:val="superscript"/>
          <w:rtl/>
        </w:rPr>
        <w:footnoteReference w:id="65"/>
      </w:r>
      <w:r w:rsidR="008F51E6" w:rsidRPr="00617D42">
        <w:rPr>
          <w:rStyle w:val="Char5"/>
          <w:rFonts w:hint="cs"/>
          <w:rtl/>
        </w:rPr>
        <w:t>.</w:t>
      </w:r>
    </w:p>
    <w:p w:rsidR="008F51E6"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این حدیث ثابت می‌کند که، هنگامی که انسان آواز نی را می‌شنود و نمی‌تواند آن را به علت زور و آواز بلند آن و یا بعد مسافت راه، آن را دفع کند پس باید هر دو گوش خود را ببندند، چون نافع کودک و طفل بود به مرحل</w:t>
      </w:r>
      <w:r w:rsidR="00617D42" w:rsidRPr="00617D42">
        <w:rPr>
          <w:rStyle w:val="Char5"/>
          <w:rFonts w:hint="cs"/>
          <w:rtl/>
        </w:rPr>
        <w:t>ه</w:t>
      </w:r>
      <w:r w:rsidRPr="00617D42">
        <w:rPr>
          <w:rStyle w:val="Char5"/>
          <w:rFonts w:hint="cs"/>
          <w:rtl/>
        </w:rPr>
        <w:t xml:space="preserve"> تکلیف نرسیده بود بنابراین وی را به بستن گوش‌هایش امر نکرده بودند</w:t>
      </w:r>
      <w:r w:rsidRPr="00C43461">
        <w:rPr>
          <w:rStyle w:val="Char5"/>
          <w:vertAlign w:val="superscript"/>
          <w:rtl/>
        </w:rPr>
        <w:footnoteReference w:id="66"/>
      </w:r>
      <w:r w:rsidR="008F51E6" w:rsidRPr="00617D42">
        <w:rPr>
          <w:rStyle w:val="Char5"/>
          <w:rFonts w:hint="cs"/>
          <w:rtl/>
        </w:rPr>
        <w:t>.</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ابن جوزی</w:t>
      </w:r>
      <w:r w:rsidR="008F51E6" w:rsidRPr="00617D42">
        <w:rPr>
          <w:rFonts w:ascii="Times New Roman" w:hAnsi="Times New Roman" w:cs="CTraditional Arabic" w:hint="cs"/>
          <w:sz w:val="28"/>
          <w:szCs w:val="28"/>
          <w:rtl/>
          <w:lang w:bidi="fa-IR"/>
        </w:rPr>
        <w:t>/</w:t>
      </w:r>
      <w:r w:rsidRPr="00617D42">
        <w:rPr>
          <w:rStyle w:val="Char5"/>
          <w:rFonts w:hint="cs"/>
          <w:rtl/>
        </w:rPr>
        <w:t xml:space="preserve"> گفته است: در صورتی که فعل صحابه</w:t>
      </w:r>
      <w:r w:rsidRPr="00617D42">
        <w:rPr>
          <w:rFonts w:ascii="Times New Roman" w:hAnsi="Times New Roman" w:cs="CTraditional Arabic" w:hint="cs"/>
          <w:sz w:val="28"/>
          <w:szCs w:val="28"/>
          <w:rtl/>
          <w:lang w:bidi="fa-IR"/>
        </w:rPr>
        <w:t>ش</w:t>
      </w:r>
      <w:r w:rsidRPr="00617D42">
        <w:rPr>
          <w:rStyle w:val="Char5"/>
          <w:rFonts w:hint="cs"/>
          <w:rtl/>
        </w:rPr>
        <w:t xml:space="preserve"> دربار</w:t>
      </w:r>
      <w:r w:rsidR="008F51E6" w:rsidRPr="00617D42">
        <w:rPr>
          <w:rStyle w:val="Char5"/>
          <w:rFonts w:hint="cs"/>
          <w:rtl/>
        </w:rPr>
        <w:t>ه</w:t>
      </w:r>
      <w:r w:rsidRPr="00617D42">
        <w:rPr>
          <w:rStyle w:val="Char5"/>
          <w:rFonts w:hint="cs"/>
          <w:rtl/>
        </w:rPr>
        <w:t xml:space="preserve"> آوازی که از حد اعتدال تجاوز نکرده است با این پیمانه نکوهش و مذمت برسد، پس زشتی آواز مردم عصر و زمان ما و نای</w:t>
      </w:r>
      <w:r w:rsidRPr="00617D42">
        <w:rPr>
          <w:rStyle w:val="Char5"/>
          <w:rFonts w:hint="eastAsia"/>
          <w:rtl/>
        </w:rPr>
        <w:t>‌شان به کدام پیمان</w:t>
      </w:r>
      <w:r w:rsidR="00617D42" w:rsidRPr="00617D42">
        <w:rPr>
          <w:rStyle w:val="Char5"/>
          <w:rFonts w:hint="eastAsia"/>
          <w:rtl/>
        </w:rPr>
        <w:t>ه</w:t>
      </w:r>
      <w:r w:rsidRPr="00617D42">
        <w:rPr>
          <w:rStyle w:val="Char5"/>
          <w:rFonts w:hint="eastAsia"/>
          <w:rtl/>
        </w:rPr>
        <w:t xml:space="preserve"> مذمت خواهد بود. </w:t>
      </w:r>
    </w:p>
    <w:p w:rsidR="006B6EFD" w:rsidRPr="00617D42" w:rsidRDefault="006B6EFD" w:rsidP="00617D42">
      <w:pPr>
        <w:pStyle w:val="StyleComplexBLotus12ptJustifiedFirstline05cmCharCharCharCharCharCharCharCharCharCharCharCharCharChar"/>
        <w:spacing w:line="240" w:lineRule="auto"/>
        <w:contextualSpacing/>
        <w:rPr>
          <w:rFonts w:ascii="Times New Roman" w:hAnsi="Times New Roman" w:cs="Times New Roman"/>
          <w:sz w:val="28"/>
          <w:szCs w:val="28"/>
          <w:rtl/>
          <w:lang w:bidi="fa-IR"/>
        </w:rPr>
      </w:pPr>
      <w:r w:rsidRPr="00617D42">
        <w:rPr>
          <w:rStyle w:val="Char5"/>
          <w:rFonts w:hint="cs"/>
          <w:rtl/>
        </w:rPr>
        <w:t>می‌گویم: خداوند ابن جوزی را مورد رحمت خود قرار دهد، اگر او آواز مردم عصر ما را با آلات موسیقی آن‌ها که گوش‌ها را آزار داده و اذیت می‌کنند، گرچه آن‌ها اراده و قصد شنیدن را ندارند، اما آلات موسیقی به کامپیوتر مانند انسان شروع به صحبت می‌کند و گوش‌ها را به طرز عجیبی به هیجان در می‌آورد و انسان را به طرف خود می‌کشاند، آن وقت به او چه ذهنیتی دست دهد؟</w:t>
      </w:r>
    </w:p>
    <w:p w:rsidR="006B6EFD" w:rsidRPr="00617D42" w:rsidRDefault="006B6EFD" w:rsidP="00740AF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حدثث هشتم: ابو هریره</w:t>
      </w:r>
      <w:r w:rsidR="00740AF2">
        <w:rPr>
          <w:rStyle w:val="Char5"/>
          <w:rFonts w:cs="CTraditional Arabic" w:hint="cs"/>
          <w:rtl/>
        </w:rPr>
        <w:t>س</w:t>
      </w:r>
      <w:r w:rsidRPr="00617D42">
        <w:rPr>
          <w:rStyle w:val="Char5"/>
          <w:rFonts w:hint="cs"/>
          <w:rtl/>
        </w:rPr>
        <w:t xml:space="preserve"> می‌فرمایند: پیامبر اکرم</w:t>
      </w:r>
      <w:r w:rsidR="00D24DD9">
        <w:rPr>
          <w:rStyle w:val="Char5"/>
          <w:rFonts w:hint="cs"/>
          <w:rtl/>
        </w:rPr>
        <w:t xml:space="preserve"> </w:t>
      </w:r>
      <w:r w:rsidR="00FC3F82" w:rsidRPr="00FC3F82">
        <w:rPr>
          <w:rStyle w:val="Char5"/>
          <w:rFonts w:cs="CTraditional Arabic" w:hint="cs"/>
          <w:rtl/>
        </w:rPr>
        <w:t xml:space="preserve">ج </w:t>
      </w:r>
      <w:r w:rsidRPr="00617D42">
        <w:rPr>
          <w:rStyle w:val="Char5"/>
          <w:rFonts w:hint="cs"/>
          <w:rtl/>
        </w:rPr>
        <w:t>از مزد و اجرت آواز منع فرمودند</w:t>
      </w:r>
      <w:r w:rsidRPr="00C43461">
        <w:rPr>
          <w:rStyle w:val="Char5"/>
          <w:vertAlign w:val="superscript"/>
          <w:rtl/>
        </w:rPr>
        <w:footnoteReference w:id="67"/>
      </w:r>
      <w:r w:rsidR="008F51E6" w:rsidRPr="00617D42">
        <w:rPr>
          <w:rStyle w:val="Char5"/>
          <w:rFonts w:hint="cs"/>
          <w:rtl/>
        </w:rPr>
        <w:t>.</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حدیث نهم: عبدالله بن عباس</w:t>
      </w:r>
      <w:r w:rsidRPr="00617D42">
        <w:rPr>
          <w:rFonts w:ascii="Times New Roman" w:hAnsi="Times New Roman" w:cs="CTraditional Arabic" w:hint="cs"/>
          <w:sz w:val="28"/>
          <w:szCs w:val="28"/>
          <w:rtl/>
          <w:lang w:bidi="fa-IR"/>
        </w:rPr>
        <w:t>ب</w:t>
      </w:r>
      <w:r w:rsidRPr="00617D42">
        <w:rPr>
          <w:rStyle w:val="Char5"/>
          <w:rFonts w:hint="cs"/>
          <w:rtl/>
        </w:rPr>
        <w:t xml:space="preserve"> روایت شده است که: رسول اکرم</w:t>
      </w:r>
      <w:r w:rsidR="00D24DD9">
        <w:rPr>
          <w:rStyle w:val="Char5"/>
          <w:rFonts w:hint="cs"/>
          <w:rtl/>
        </w:rPr>
        <w:t xml:space="preserve"> </w:t>
      </w:r>
      <w:r w:rsidR="00FC3F82" w:rsidRPr="00FC3F82">
        <w:rPr>
          <w:rStyle w:val="Char5"/>
          <w:rFonts w:cs="CTraditional Arabic" w:hint="cs"/>
          <w:rtl/>
        </w:rPr>
        <w:t xml:space="preserve">ج </w:t>
      </w:r>
      <w:r w:rsidRPr="00617D42">
        <w:rPr>
          <w:rStyle w:val="Char5"/>
          <w:rFonts w:hint="cs"/>
          <w:rtl/>
        </w:rPr>
        <w:t>فرموده‌اند: من فرستاده شده‌ام تا نی و دهل را ویران نمایم</w:t>
      </w:r>
      <w:r w:rsidRPr="00C43461">
        <w:rPr>
          <w:rStyle w:val="Char5"/>
          <w:vertAlign w:val="superscript"/>
          <w:rtl/>
        </w:rPr>
        <w:footnoteReference w:id="68"/>
      </w:r>
      <w:r w:rsidR="008F51E6" w:rsidRPr="00617D42">
        <w:rPr>
          <w:rStyle w:val="Char5"/>
          <w:rFonts w:hint="cs"/>
          <w:rtl/>
        </w:rPr>
        <w:t>.</w:t>
      </w:r>
    </w:p>
    <w:p w:rsidR="006B6EFD" w:rsidRPr="00617D42" w:rsidRDefault="006B6EFD" w:rsidP="00740AF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حدیث دهم: حضرت انس</w:t>
      </w:r>
      <w:r w:rsidR="00740AF2">
        <w:rPr>
          <w:rStyle w:val="Char5"/>
          <w:rFonts w:cs="CTraditional Arabic" w:hint="cs"/>
          <w:rtl/>
        </w:rPr>
        <w:t>س</w:t>
      </w:r>
      <w:r w:rsidRPr="00617D42">
        <w:rPr>
          <w:rStyle w:val="Char5"/>
          <w:rFonts w:hint="cs"/>
          <w:rtl/>
        </w:rPr>
        <w:t xml:space="preserve"> می</w:t>
      </w:r>
      <w:r w:rsidRPr="00617D42">
        <w:rPr>
          <w:rStyle w:val="Char5"/>
          <w:rFonts w:hint="eastAsia"/>
          <w:rtl/>
        </w:rPr>
        <w:t>‌</w:t>
      </w:r>
      <w:r w:rsidRPr="00617D42">
        <w:rPr>
          <w:rStyle w:val="Char5"/>
          <w:rFonts w:hint="cs"/>
          <w:rtl/>
        </w:rPr>
        <w:t>فرمایند که: رسول اکرم</w:t>
      </w:r>
      <w:r w:rsidR="00D24DD9">
        <w:rPr>
          <w:rStyle w:val="Char5"/>
          <w:rFonts w:hint="cs"/>
          <w:rtl/>
        </w:rPr>
        <w:t xml:space="preserve"> </w:t>
      </w:r>
      <w:r w:rsidR="00FC3F82" w:rsidRPr="00FC3F82">
        <w:rPr>
          <w:rStyle w:val="Char5"/>
          <w:rFonts w:cs="CTraditional Arabic" w:hint="cs"/>
          <w:rtl/>
        </w:rPr>
        <w:t xml:space="preserve">ج </w:t>
      </w:r>
      <w:r w:rsidRPr="00617D42">
        <w:rPr>
          <w:rStyle w:val="Char5"/>
          <w:rFonts w:hint="cs"/>
          <w:rtl/>
        </w:rPr>
        <w:t>فرمودند: دو آواز از رحمت خدا در دنیا و آخرت محروم و ملعون می‌باشند؛ 1- سرودن در وقت خوشی 2- در هنگام مصیبت چون شیطان بانگ زدن</w:t>
      </w:r>
      <w:r w:rsidRPr="00C43461">
        <w:rPr>
          <w:rStyle w:val="Char5"/>
          <w:vertAlign w:val="superscript"/>
          <w:rtl/>
        </w:rPr>
        <w:footnoteReference w:id="69"/>
      </w:r>
      <w:r w:rsidR="008F51E6" w:rsidRPr="00617D42">
        <w:rPr>
          <w:rStyle w:val="Char5"/>
          <w:rFonts w:hint="cs"/>
          <w:rtl/>
        </w:rPr>
        <w:t>.</w:t>
      </w:r>
    </w:p>
    <w:p w:rsidR="006B6EFD" w:rsidRPr="00617D42" w:rsidRDefault="006B6EFD" w:rsidP="00617D42">
      <w:pPr>
        <w:ind w:firstLine="284"/>
        <w:contextualSpacing/>
        <w:jc w:val="both"/>
        <w:rPr>
          <w:rStyle w:val="Char5"/>
          <w:rtl/>
        </w:rPr>
      </w:pPr>
      <w:r w:rsidRPr="00617D42">
        <w:rPr>
          <w:rStyle w:val="Char5"/>
          <w:rFonts w:hint="cs"/>
          <w:rtl/>
        </w:rPr>
        <w:t>از این حدیث معلوم می‌شود که آواز سراینده، ملعون و صاحب آن از رحمت الهی دور می‌باشد و پیامبر اکرم</w:t>
      </w:r>
      <w:r w:rsidR="00D24DD9">
        <w:rPr>
          <w:rStyle w:val="Char5"/>
          <w:rFonts w:hint="cs"/>
          <w:rtl/>
        </w:rPr>
        <w:t xml:space="preserve"> </w:t>
      </w:r>
      <w:r w:rsidR="00FC3F82" w:rsidRPr="00FC3F82">
        <w:rPr>
          <w:rStyle w:val="Char5"/>
          <w:rFonts w:cs="CTraditional Arabic" w:hint="cs"/>
          <w:rtl/>
        </w:rPr>
        <w:t xml:space="preserve">ج </w:t>
      </w:r>
      <w:r w:rsidRPr="00617D42">
        <w:rPr>
          <w:rStyle w:val="Char5"/>
          <w:rFonts w:hint="cs"/>
          <w:rtl/>
        </w:rPr>
        <w:t>وی را در دنیا و آخرت ملعون فرموده و لعنت در یک امر مهم و خطیر گفته می‌شود.</w:t>
      </w:r>
    </w:p>
    <w:p w:rsidR="006B6EFD" w:rsidRPr="00617D42" w:rsidRDefault="006B6EFD" w:rsidP="00617D42">
      <w:pPr>
        <w:ind w:firstLine="284"/>
        <w:jc w:val="both"/>
        <w:rPr>
          <w:rStyle w:val="Char5"/>
          <w:rtl/>
        </w:rPr>
        <w:sectPr w:rsidR="006B6EFD" w:rsidRPr="00617D42" w:rsidSect="00B5177C">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p>
    <w:p w:rsidR="006B6EFD" w:rsidRPr="00617D42" w:rsidRDefault="006B6EFD" w:rsidP="00954994">
      <w:pPr>
        <w:pStyle w:val="a0"/>
        <w:rPr>
          <w:rtl/>
        </w:rPr>
      </w:pPr>
      <w:bookmarkStart w:id="36" w:name="_Toc298606835"/>
      <w:bookmarkStart w:id="37" w:name="_Toc298770545"/>
      <w:bookmarkStart w:id="38" w:name="_Toc370737999"/>
      <w:bookmarkStart w:id="39" w:name="_Toc437439121"/>
      <w:r w:rsidRPr="00740AF2">
        <w:rPr>
          <w:rFonts w:hint="cs"/>
          <w:rtl/>
        </w:rPr>
        <w:t>فصل</w:t>
      </w:r>
      <w:r w:rsidRPr="00617D42">
        <w:rPr>
          <w:rFonts w:hint="cs"/>
          <w:rtl/>
        </w:rPr>
        <w:t xml:space="preserve"> </w:t>
      </w:r>
      <w:bookmarkEnd w:id="36"/>
      <w:bookmarkEnd w:id="37"/>
      <w:bookmarkEnd w:id="38"/>
      <w:r w:rsidR="00954994">
        <w:rPr>
          <w:rFonts w:hint="cs"/>
          <w:rtl/>
        </w:rPr>
        <w:t>پنجم</w:t>
      </w:r>
      <w:bookmarkEnd w:id="39"/>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دربار</w:t>
      </w:r>
      <w:r w:rsidR="00617D42" w:rsidRPr="00617D42">
        <w:rPr>
          <w:rStyle w:val="Char5"/>
          <w:rFonts w:hint="cs"/>
          <w:rtl/>
        </w:rPr>
        <w:t>ه</w:t>
      </w:r>
      <w:r w:rsidRPr="00617D42">
        <w:rPr>
          <w:rStyle w:val="Char5"/>
          <w:rFonts w:hint="cs"/>
          <w:rtl/>
        </w:rPr>
        <w:t xml:space="preserve"> اقوال صحابه کرام</w:t>
      </w:r>
      <w:r w:rsidRPr="00617D42">
        <w:rPr>
          <w:rFonts w:ascii="Times New Roman" w:hAnsi="Times New Roman" w:cs="CTraditional Arabic" w:hint="cs"/>
          <w:sz w:val="28"/>
          <w:szCs w:val="28"/>
          <w:rtl/>
          <w:lang w:bidi="fa-IR"/>
        </w:rPr>
        <w:t>ش</w:t>
      </w:r>
      <w:r w:rsidRPr="00617D42">
        <w:rPr>
          <w:rStyle w:val="Char5"/>
          <w:rFonts w:hint="cs"/>
          <w:rtl/>
        </w:rPr>
        <w:t xml:space="preserve"> و تابعین در سه قرن اول که بهترین قرن‌ها به حساب می‌آیند صحبت می‌کنیم؛ عده‌ای از اقوال حکم مرفوع را دارا بوده و به پیامبر اکرم</w:t>
      </w:r>
      <w:r w:rsidR="00D24DD9">
        <w:rPr>
          <w:rStyle w:val="Char5"/>
          <w:rFonts w:hint="cs"/>
          <w:rtl/>
        </w:rPr>
        <w:t xml:space="preserve"> </w:t>
      </w:r>
      <w:r w:rsidR="00FC3F82" w:rsidRPr="00FC3F82">
        <w:rPr>
          <w:rStyle w:val="Char5"/>
          <w:rFonts w:cs="CTraditional Arabic" w:hint="cs"/>
          <w:rtl/>
        </w:rPr>
        <w:t xml:space="preserve">ج </w:t>
      </w:r>
      <w:r w:rsidRPr="00617D42">
        <w:rPr>
          <w:rStyle w:val="Char5"/>
          <w:rFonts w:hint="cs"/>
          <w:rtl/>
        </w:rPr>
        <w:t xml:space="preserve">منسوب است و نظر فردی و شخصی نمی‌باشند. </w:t>
      </w:r>
    </w:p>
    <w:p w:rsidR="006B6EFD" w:rsidRPr="00617D42" w:rsidRDefault="006B6EFD" w:rsidP="00D24DD9">
      <w:pPr>
        <w:pStyle w:val="StyleComplexBLotus12ptJustifiedFirstline05cmCharCharCharCharCharCharCharCharCharCharCharCharCharChar"/>
        <w:numPr>
          <w:ilvl w:val="0"/>
          <w:numId w:val="29"/>
        </w:numPr>
        <w:spacing w:line="240" w:lineRule="auto"/>
        <w:contextualSpacing/>
        <w:rPr>
          <w:rStyle w:val="Char5"/>
          <w:rtl/>
        </w:rPr>
      </w:pPr>
      <w:r w:rsidRPr="00617D42">
        <w:rPr>
          <w:rStyle w:val="Char5"/>
          <w:rFonts w:hint="cs"/>
          <w:rtl/>
        </w:rPr>
        <w:t>ابوبکر صدیق</w:t>
      </w:r>
      <w:r w:rsidR="00740AF2">
        <w:rPr>
          <w:rStyle w:val="Char5"/>
          <w:rFonts w:cs="CTraditional Arabic" w:hint="cs"/>
          <w:rtl/>
        </w:rPr>
        <w:t>س</w:t>
      </w:r>
      <w:r w:rsidR="00740AF2">
        <w:rPr>
          <w:rStyle w:val="Char5"/>
        </w:rPr>
        <w:t xml:space="preserve"> </w:t>
      </w:r>
      <w:r w:rsidRPr="00617D42">
        <w:rPr>
          <w:rStyle w:val="Char5"/>
          <w:rFonts w:hint="cs"/>
          <w:rtl/>
        </w:rPr>
        <w:t>دو دختر کودک را مشاهده کرد که دائره می‌زنند و همراه با آن آواز می‌خواندند، صدیق اکبر</w:t>
      </w:r>
      <w:r w:rsidR="00740AF2" w:rsidRPr="00D24DD9">
        <w:rPr>
          <w:rStyle w:val="Char9"/>
          <w:rFonts w:cs="CTraditional Arabic" w:hint="cs"/>
          <w:sz w:val="28"/>
          <w:szCs w:val="28"/>
          <w:rtl/>
        </w:rPr>
        <w:t>س</w:t>
      </w:r>
      <w:r w:rsidR="00740AF2" w:rsidRPr="00740AF2">
        <w:rPr>
          <w:rStyle w:val="Char9"/>
          <w:rFonts w:cs="CTraditional Arabic" w:hint="cs"/>
          <w:rtl/>
        </w:rPr>
        <w:t xml:space="preserve"> </w:t>
      </w:r>
      <w:r w:rsidRPr="00617D42">
        <w:rPr>
          <w:rStyle w:val="Char5"/>
          <w:rFonts w:hint="cs"/>
          <w:rtl/>
        </w:rPr>
        <w:t>هر دو را سرزنش کرد و فرمود: این آواز از شیطان است، پیامبر اکرم</w:t>
      </w:r>
      <w:r w:rsidR="00D24DD9">
        <w:rPr>
          <w:rStyle w:val="Char5"/>
          <w:rFonts w:hint="cs"/>
          <w:rtl/>
        </w:rPr>
        <w:t xml:space="preserve"> </w:t>
      </w:r>
      <w:r w:rsidR="00FC3F82" w:rsidRPr="00FC3F82">
        <w:rPr>
          <w:rStyle w:val="Char5"/>
          <w:rFonts w:cs="CTraditional Arabic" w:hint="cs"/>
          <w:rtl/>
        </w:rPr>
        <w:t xml:space="preserve">ج </w:t>
      </w:r>
      <w:r w:rsidRPr="00617D42">
        <w:rPr>
          <w:rStyle w:val="Char5"/>
          <w:rFonts w:hint="cs"/>
          <w:rtl/>
        </w:rPr>
        <w:t>نظر صدیق</w:t>
      </w:r>
      <w:r w:rsidR="00740AF2" w:rsidRPr="00D24DD9">
        <w:rPr>
          <w:rStyle w:val="Char9"/>
          <w:rFonts w:cs="CTraditional Arabic" w:hint="cs"/>
          <w:sz w:val="28"/>
          <w:szCs w:val="28"/>
          <w:rtl/>
        </w:rPr>
        <w:t>س</w:t>
      </w:r>
      <w:r w:rsidR="00740AF2" w:rsidRPr="00740AF2">
        <w:rPr>
          <w:rStyle w:val="Char9"/>
          <w:rFonts w:cs="CTraditional Arabic" w:hint="cs"/>
          <w:rtl/>
        </w:rPr>
        <w:t xml:space="preserve"> </w:t>
      </w:r>
      <w:r w:rsidRPr="00617D42">
        <w:rPr>
          <w:rStyle w:val="Char5"/>
          <w:rFonts w:hint="cs"/>
          <w:rtl/>
        </w:rPr>
        <w:t>را تأیید نمودند</w:t>
      </w:r>
      <w:r w:rsidRPr="00C43461">
        <w:rPr>
          <w:rStyle w:val="Char5"/>
          <w:vertAlign w:val="superscript"/>
          <w:rtl/>
        </w:rPr>
        <w:footnoteReference w:id="70"/>
      </w:r>
      <w:r w:rsidR="008F51E6" w:rsidRPr="00617D42">
        <w:rPr>
          <w:rStyle w:val="Char5"/>
          <w:rFonts w:hint="cs"/>
          <w:rtl/>
        </w:rPr>
        <w:t>.</w:t>
      </w:r>
    </w:p>
    <w:p w:rsidR="006B6EFD" w:rsidRPr="00617D42" w:rsidRDefault="006B6EFD" w:rsidP="00740AF2">
      <w:pPr>
        <w:pStyle w:val="StyleComplexBLotus12ptJustifiedFirstline05cmCharCharCharCharCharCharCharCharCharCharCharCharCharChar"/>
        <w:numPr>
          <w:ilvl w:val="0"/>
          <w:numId w:val="29"/>
        </w:numPr>
        <w:spacing w:line="240" w:lineRule="auto"/>
        <w:contextualSpacing/>
        <w:rPr>
          <w:rStyle w:val="Char5"/>
          <w:rtl/>
        </w:rPr>
      </w:pPr>
      <w:r w:rsidRPr="00617D42">
        <w:rPr>
          <w:rStyle w:val="Char5"/>
          <w:rFonts w:hint="cs"/>
          <w:rtl/>
        </w:rPr>
        <w:t>وقتی حضرت عمر</w:t>
      </w:r>
      <w:r w:rsidR="00740AF2" w:rsidRPr="00D24DD9">
        <w:rPr>
          <w:rStyle w:val="Char9"/>
          <w:rFonts w:cs="CTraditional Arabic" w:hint="cs"/>
          <w:sz w:val="28"/>
          <w:szCs w:val="28"/>
          <w:rtl/>
        </w:rPr>
        <w:t>س</w:t>
      </w:r>
      <w:r w:rsidR="00740AF2" w:rsidRPr="00740AF2">
        <w:rPr>
          <w:rStyle w:val="Char9"/>
          <w:rFonts w:cs="CTraditional Arabic" w:hint="cs"/>
          <w:rtl/>
        </w:rPr>
        <w:t xml:space="preserve"> </w:t>
      </w:r>
      <w:r w:rsidRPr="00617D42">
        <w:rPr>
          <w:rStyle w:val="Char5"/>
          <w:rFonts w:hint="cs"/>
          <w:rtl/>
        </w:rPr>
        <w:t>آوازی و یا صدای دهل را می‌شنید می‌پرسید: این آواز از چیست؟ اگر می‌گفتند: مراسم عروسی و یا ختنه برپا است خاموش می‌گردید</w:t>
      </w:r>
      <w:r w:rsidRPr="00C43461">
        <w:rPr>
          <w:rStyle w:val="Char5"/>
          <w:vertAlign w:val="superscript"/>
          <w:rtl/>
        </w:rPr>
        <w:footnoteReference w:id="71"/>
      </w:r>
      <w:r w:rsidR="008F51E6" w:rsidRPr="00617D42">
        <w:rPr>
          <w:rStyle w:val="Char5"/>
          <w:rFonts w:hint="cs"/>
          <w:rtl/>
        </w:rPr>
        <w:t>.</w:t>
      </w:r>
    </w:p>
    <w:p w:rsidR="008F51E6" w:rsidRPr="00617D42" w:rsidRDefault="006B6EFD" w:rsidP="00740AF2">
      <w:pPr>
        <w:pStyle w:val="StyleComplexBLotus12ptJustifiedFirstline05cmCharCharCharCharCharCharCharCharCharCharCharCharCharChar"/>
        <w:numPr>
          <w:ilvl w:val="0"/>
          <w:numId w:val="29"/>
        </w:numPr>
        <w:spacing w:line="240" w:lineRule="auto"/>
        <w:contextualSpacing/>
        <w:rPr>
          <w:rStyle w:val="Char5"/>
          <w:rtl/>
        </w:rPr>
      </w:pPr>
      <w:r w:rsidRPr="00617D42">
        <w:rPr>
          <w:rStyle w:val="Char5"/>
          <w:rFonts w:hint="cs"/>
          <w:rtl/>
        </w:rPr>
        <w:t>حضرت عثمان</w:t>
      </w:r>
      <w:r w:rsidR="00740AF2" w:rsidRPr="00D24DD9">
        <w:rPr>
          <w:rStyle w:val="Char9"/>
          <w:rFonts w:cs="CTraditional Arabic" w:hint="cs"/>
          <w:sz w:val="28"/>
          <w:szCs w:val="28"/>
          <w:rtl/>
        </w:rPr>
        <w:t>س</w:t>
      </w:r>
      <w:r w:rsidR="00740AF2" w:rsidRPr="00740AF2">
        <w:rPr>
          <w:rStyle w:val="Char9"/>
          <w:rFonts w:cs="CTraditional Arabic" w:hint="cs"/>
          <w:rtl/>
        </w:rPr>
        <w:t xml:space="preserve"> </w:t>
      </w:r>
      <w:r w:rsidRPr="00617D42">
        <w:rPr>
          <w:rStyle w:val="Char5"/>
          <w:rFonts w:hint="cs"/>
          <w:rtl/>
        </w:rPr>
        <w:t>همیشه لطف و شکر الهی را بجا می‌آورد که توفیق نیافته تا آواز بخواند و یا آرزوی آن را بنماید و به این معصیت آلوده شود</w:t>
      </w:r>
      <w:r w:rsidRPr="00C43461">
        <w:rPr>
          <w:rStyle w:val="Char5"/>
          <w:vertAlign w:val="superscript"/>
          <w:rtl/>
        </w:rPr>
        <w:footnoteReference w:id="72"/>
      </w:r>
      <w:r w:rsidR="008F51E6" w:rsidRPr="00617D42">
        <w:rPr>
          <w:rStyle w:val="Char5"/>
          <w:rFonts w:hint="cs"/>
          <w:rtl/>
        </w:rPr>
        <w:t>.</w:t>
      </w:r>
    </w:p>
    <w:p w:rsidR="006B6EFD" w:rsidRPr="00617D42" w:rsidRDefault="006B6EFD" w:rsidP="00740AF2">
      <w:pPr>
        <w:pStyle w:val="StyleComplexBLotus12ptJustifiedFirstline05cmCharCharCharCharCharCharCharCharCharCharCharCharCharChar"/>
        <w:numPr>
          <w:ilvl w:val="0"/>
          <w:numId w:val="29"/>
        </w:numPr>
        <w:spacing w:line="240" w:lineRule="auto"/>
        <w:contextualSpacing/>
        <w:rPr>
          <w:rStyle w:val="Char5"/>
          <w:rtl/>
        </w:rPr>
      </w:pPr>
      <w:r w:rsidRPr="00617D42">
        <w:rPr>
          <w:rStyle w:val="Char5"/>
          <w:rFonts w:hint="cs"/>
          <w:rtl/>
        </w:rPr>
        <w:t>ابن مسعود</w:t>
      </w:r>
      <w:r w:rsidRPr="00617D42">
        <w:rPr>
          <w:rFonts w:ascii="Times New Roman" w:hAnsi="Times New Roman" w:cs="CTraditional Arabic" w:hint="cs"/>
          <w:sz w:val="28"/>
          <w:szCs w:val="28"/>
          <w:rtl/>
          <w:lang w:bidi="fa-IR"/>
        </w:rPr>
        <w:t>ب</w:t>
      </w:r>
      <w:r w:rsidRPr="00617D42">
        <w:rPr>
          <w:rStyle w:val="Char5"/>
          <w:rFonts w:hint="cs"/>
          <w:rtl/>
        </w:rPr>
        <w:t xml:space="preserve"> می‌فرمایند: وقتی انسان بر چهار پایی سوار شود و بسم الله نگوید، شیطان بر پشت سر او سوار می‌شود و به او می‌گوید: آواز خوانی کن و اگر شخص نتوانست آواز بخواند به او می‌گوید: آرزویش را بکن</w:t>
      </w:r>
      <w:r w:rsidRPr="00C43461">
        <w:rPr>
          <w:rStyle w:val="Char5"/>
          <w:vertAlign w:val="superscript"/>
          <w:rtl/>
        </w:rPr>
        <w:footnoteReference w:id="73"/>
      </w:r>
      <w:r w:rsidR="008F51E6" w:rsidRPr="00617D42">
        <w:rPr>
          <w:rStyle w:val="Char5"/>
          <w:rFonts w:hint="cs"/>
          <w:rtl/>
        </w:rPr>
        <w:t>.</w:t>
      </w:r>
    </w:p>
    <w:p w:rsidR="006B6EFD" w:rsidRPr="00617D42" w:rsidRDefault="006B6EFD" w:rsidP="00740AF2">
      <w:pPr>
        <w:pStyle w:val="StyleComplexBLotus12ptJustifiedFirstline05cmCharCharCharCharCharCharCharCharCharCharCharCharCharChar"/>
        <w:numPr>
          <w:ilvl w:val="0"/>
          <w:numId w:val="29"/>
        </w:numPr>
        <w:spacing w:line="240" w:lineRule="auto"/>
        <w:contextualSpacing/>
        <w:rPr>
          <w:rStyle w:val="Char5"/>
          <w:rtl/>
        </w:rPr>
      </w:pPr>
      <w:r w:rsidRPr="00617D42">
        <w:rPr>
          <w:rStyle w:val="Char5"/>
          <w:rFonts w:hint="cs"/>
          <w:rtl/>
        </w:rPr>
        <w:t>آواز در دل ریا می‌پروراند همانطور که آب زراعت را بارور می‌گرداند</w:t>
      </w:r>
      <w:r w:rsidRPr="00C43461">
        <w:rPr>
          <w:rStyle w:val="Char5"/>
          <w:vertAlign w:val="superscript"/>
          <w:rtl/>
        </w:rPr>
        <w:footnoteReference w:id="74"/>
      </w:r>
      <w:r w:rsidR="008F51E6" w:rsidRPr="00617D42">
        <w:rPr>
          <w:rStyle w:val="Char5"/>
          <w:rFonts w:hint="cs"/>
          <w:rtl/>
        </w:rPr>
        <w:t>.</w:t>
      </w:r>
    </w:p>
    <w:p w:rsidR="006B6EFD" w:rsidRPr="00617D42" w:rsidRDefault="006B6EFD" w:rsidP="00740AF2">
      <w:pPr>
        <w:pStyle w:val="StyleComplexBLotus12ptJustifiedFirstline05cmCharCharCharCharCharCharCharCharCharCharCharCharCharChar"/>
        <w:numPr>
          <w:ilvl w:val="0"/>
          <w:numId w:val="29"/>
        </w:numPr>
        <w:spacing w:line="240" w:lineRule="auto"/>
        <w:contextualSpacing/>
        <w:rPr>
          <w:rStyle w:val="Char5"/>
          <w:rtl/>
        </w:rPr>
      </w:pPr>
      <w:r w:rsidRPr="00617D42">
        <w:rPr>
          <w:rStyle w:val="Char5"/>
          <w:rFonts w:hint="cs"/>
          <w:rtl/>
        </w:rPr>
        <w:t>آواز خوانی مقدمه و پیش آهنگ زنا است</w:t>
      </w:r>
      <w:r w:rsidRPr="00C43461">
        <w:rPr>
          <w:rStyle w:val="Char5"/>
          <w:vertAlign w:val="superscript"/>
          <w:rtl/>
        </w:rPr>
        <w:footnoteReference w:id="75"/>
      </w:r>
      <w:r w:rsidR="008F51E6" w:rsidRPr="00617D42">
        <w:rPr>
          <w:rStyle w:val="Char5"/>
          <w:rFonts w:hint="cs"/>
          <w:rtl/>
        </w:rPr>
        <w:t>.</w:t>
      </w:r>
    </w:p>
    <w:p w:rsidR="006B6EFD" w:rsidRPr="00617D42" w:rsidRDefault="006B6EFD" w:rsidP="00740AF2">
      <w:pPr>
        <w:pStyle w:val="StyleComplexBLotus12ptJustifiedFirstline05cmCharCharCharCharCharCharCharCharCharCharCharCharCharChar"/>
        <w:numPr>
          <w:ilvl w:val="0"/>
          <w:numId w:val="29"/>
        </w:numPr>
        <w:spacing w:line="240" w:lineRule="auto"/>
        <w:contextualSpacing/>
        <w:rPr>
          <w:rStyle w:val="Char5"/>
          <w:rtl/>
        </w:rPr>
      </w:pPr>
      <w:r w:rsidRPr="00617D42">
        <w:rPr>
          <w:rStyle w:val="Char5"/>
          <w:rFonts w:hint="cs"/>
          <w:rtl/>
        </w:rPr>
        <w:t>حضرت انس</w:t>
      </w:r>
      <w:r w:rsidR="00740AF2" w:rsidRPr="00D24DD9">
        <w:rPr>
          <w:rStyle w:val="Char9"/>
          <w:rFonts w:cs="CTraditional Arabic" w:hint="cs"/>
          <w:sz w:val="28"/>
          <w:szCs w:val="28"/>
          <w:rtl/>
        </w:rPr>
        <w:t>س</w:t>
      </w:r>
      <w:r w:rsidR="00740AF2" w:rsidRPr="00740AF2">
        <w:rPr>
          <w:rStyle w:val="Char9"/>
          <w:rFonts w:cs="CTraditional Arabic" w:hint="cs"/>
          <w:rtl/>
        </w:rPr>
        <w:t xml:space="preserve"> </w:t>
      </w:r>
      <w:r w:rsidRPr="00617D42">
        <w:rPr>
          <w:rStyle w:val="Char5"/>
          <w:rFonts w:hint="cs"/>
          <w:rtl/>
        </w:rPr>
        <w:t>فرموده است: بدترین کسب و مزد و اجرت، آواز خوانی است</w:t>
      </w:r>
      <w:r w:rsidRPr="00C43461">
        <w:rPr>
          <w:rStyle w:val="Char5"/>
          <w:vertAlign w:val="superscript"/>
          <w:rtl/>
        </w:rPr>
        <w:footnoteReference w:id="76"/>
      </w:r>
      <w:r w:rsidR="008F51E6" w:rsidRPr="00617D42">
        <w:rPr>
          <w:rStyle w:val="Char5"/>
          <w:rFonts w:hint="cs"/>
          <w:rtl/>
        </w:rPr>
        <w:t>.</w:t>
      </w:r>
    </w:p>
    <w:p w:rsidR="006B6EFD" w:rsidRPr="00617D42" w:rsidRDefault="006B6EFD" w:rsidP="00740AF2">
      <w:pPr>
        <w:pStyle w:val="StyleComplexBLotus12ptJustifiedFirstline05cmCharCharCharCharCharCharCharCharCharCharCharCharCharChar"/>
        <w:numPr>
          <w:ilvl w:val="0"/>
          <w:numId w:val="29"/>
        </w:numPr>
        <w:spacing w:line="240" w:lineRule="auto"/>
        <w:contextualSpacing/>
        <w:rPr>
          <w:rStyle w:val="Char5"/>
          <w:rtl/>
        </w:rPr>
      </w:pPr>
      <w:r w:rsidRPr="00617D42">
        <w:rPr>
          <w:rStyle w:val="Char5"/>
          <w:rFonts w:hint="cs"/>
          <w:rtl/>
        </w:rPr>
        <w:t>عبدالله بن عمر</w:t>
      </w:r>
      <w:r w:rsidRPr="00617D42">
        <w:rPr>
          <w:rFonts w:ascii="Times New Roman" w:hAnsi="Times New Roman" w:cs="CTraditional Arabic" w:hint="cs"/>
          <w:sz w:val="28"/>
          <w:szCs w:val="28"/>
          <w:rtl/>
          <w:lang w:bidi="fa-IR"/>
        </w:rPr>
        <w:t>ب</w:t>
      </w:r>
      <w:r w:rsidRPr="00617D42">
        <w:rPr>
          <w:rStyle w:val="Char5"/>
          <w:rFonts w:hint="cs"/>
          <w:rtl/>
        </w:rPr>
        <w:t xml:space="preserve"> از کنار گروهی گذر کردند که احرام بسته بودند و یکی از آن‌ها آواز می‌خواند. ابن عمر</w:t>
      </w:r>
      <w:r w:rsidRPr="00617D42">
        <w:rPr>
          <w:rFonts w:ascii="Times New Roman" w:hAnsi="Times New Roman" w:cs="CTraditional Arabic" w:hint="cs"/>
          <w:sz w:val="28"/>
          <w:szCs w:val="28"/>
          <w:rtl/>
          <w:lang w:bidi="fa-IR"/>
        </w:rPr>
        <w:t>ب</w:t>
      </w:r>
      <w:r w:rsidRPr="00617D42">
        <w:rPr>
          <w:rStyle w:val="Char5"/>
          <w:rFonts w:hint="cs"/>
          <w:rtl/>
        </w:rPr>
        <w:t xml:space="preserve"> فرمودند: خداوند دعای حج شما را اجابت نکند</w:t>
      </w:r>
      <w:r w:rsidRPr="00C43461">
        <w:rPr>
          <w:rStyle w:val="Char5"/>
          <w:vertAlign w:val="superscript"/>
          <w:rtl/>
        </w:rPr>
        <w:footnoteReference w:id="77"/>
      </w:r>
      <w:r w:rsidR="008F51E6" w:rsidRPr="00617D42">
        <w:rPr>
          <w:rStyle w:val="Char5"/>
          <w:rFonts w:hint="cs"/>
          <w:rtl/>
        </w:rPr>
        <w:t>.</w:t>
      </w:r>
    </w:p>
    <w:p w:rsidR="008F51E6" w:rsidRPr="00617D42" w:rsidRDefault="006B6EFD" w:rsidP="00740AF2">
      <w:pPr>
        <w:pStyle w:val="StyleComplexBLotus12ptJustifiedFirstline05cmCharCharCharCharCharCharCharCharCharCharCharCharCharChar"/>
        <w:numPr>
          <w:ilvl w:val="0"/>
          <w:numId w:val="29"/>
        </w:numPr>
        <w:spacing w:line="240" w:lineRule="auto"/>
        <w:contextualSpacing/>
        <w:rPr>
          <w:rStyle w:val="Char5"/>
          <w:rtl/>
        </w:rPr>
      </w:pPr>
      <w:r w:rsidRPr="00617D42">
        <w:rPr>
          <w:rStyle w:val="Char5"/>
          <w:rFonts w:hint="cs"/>
          <w:rtl/>
        </w:rPr>
        <w:t>عبدالله بن عمر از کنار دختر بچه‌ای که آواز می‌خواند رد شدند سپس فرمودند: اگر شیطان از کسی دست بر می‌داشت، پس مزاحم این دختر بچه نمی‌شد</w:t>
      </w:r>
      <w:r w:rsidRPr="00C43461">
        <w:rPr>
          <w:rStyle w:val="Char5"/>
          <w:vertAlign w:val="superscript"/>
          <w:rtl/>
        </w:rPr>
        <w:footnoteReference w:id="78"/>
      </w:r>
      <w:r w:rsidR="008F51E6" w:rsidRPr="00617D42">
        <w:rPr>
          <w:rStyle w:val="Char5"/>
          <w:rFonts w:hint="cs"/>
          <w:rtl/>
        </w:rPr>
        <w:t>.</w:t>
      </w:r>
    </w:p>
    <w:p w:rsidR="006B6EFD" w:rsidRPr="00617D42" w:rsidRDefault="006B6EFD" w:rsidP="00740AF2">
      <w:pPr>
        <w:pStyle w:val="StyleComplexBLotus12ptJustifiedFirstline05cmCharCharCharCharCharCharCharCharCharCharCharCharCharChar"/>
        <w:numPr>
          <w:ilvl w:val="0"/>
          <w:numId w:val="29"/>
        </w:numPr>
        <w:spacing w:line="240" w:lineRule="auto"/>
        <w:contextualSpacing/>
        <w:rPr>
          <w:rStyle w:val="Char5"/>
          <w:rtl/>
        </w:rPr>
      </w:pPr>
      <w:r w:rsidRPr="00617D42">
        <w:rPr>
          <w:rStyle w:val="Char5"/>
          <w:rFonts w:hint="cs"/>
          <w:rtl/>
        </w:rPr>
        <w:t>وکیع بن جراح</w:t>
      </w:r>
      <w:r w:rsidR="008F51E6" w:rsidRPr="00617D42">
        <w:rPr>
          <w:rFonts w:ascii="Times New Roman" w:hAnsi="Times New Roman" w:cs="CTraditional Arabic" w:hint="cs"/>
          <w:sz w:val="28"/>
          <w:szCs w:val="28"/>
          <w:rtl/>
          <w:lang w:bidi="fa-IR"/>
        </w:rPr>
        <w:t>/</w:t>
      </w:r>
      <w:r w:rsidRPr="00617D42">
        <w:rPr>
          <w:rStyle w:val="Char5"/>
          <w:rFonts w:hint="cs"/>
          <w:rtl/>
        </w:rPr>
        <w:t xml:space="preserve"> می‌فرمایند: طنبور را بگیر و بر فرق مالک آن خرد کن چنانکه ابن عمر</w:t>
      </w:r>
      <w:r w:rsidRPr="00617D42">
        <w:rPr>
          <w:rFonts w:ascii="Times New Roman" w:hAnsi="Times New Roman" w:cs="CTraditional Arabic" w:hint="cs"/>
          <w:sz w:val="28"/>
          <w:szCs w:val="28"/>
          <w:rtl/>
          <w:lang w:bidi="fa-IR"/>
        </w:rPr>
        <w:t>ب</w:t>
      </w:r>
      <w:r w:rsidRPr="00617D42">
        <w:rPr>
          <w:rStyle w:val="Char5"/>
          <w:rFonts w:hint="cs"/>
          <w:rtl/>
        </w:rPr>
        <w:t xml:space="preserve"> نیز همین طور بر خورد نمودند</w:t>
      </w:r>
      <w:r w:rsidRPr="00C43461">
        <w:rPr>
          <w:rStyle w:val="Char5"/>
          <w:vertAlign w:val="superscript"/>
          <w:rtl/>
        </w:rPr>
        <w:footnoteReference w:id="79"/>
      </w:r>
      <w:r w:rsidR="008F51E6" w:rsidRPr="00617D42">
        <w:rPr>
          <w:rStyle w:val="Char5"/>
          <w:rFonts w:hint="cs"/>
          <w:rtl/>
        </w:rPr>
        <w:t>.</w:t>
      </w:r>
    </w:p>
    <w:p w:rsidR="008F51E6" w:rsidRPr="00617D42" w:rsidRDefault="006B6EFD" w:rsidP="00740AF2">
      <w:pPr>
        <w:pStyle w:val="StyleComplexBLotus12ptJustifiedFirstline05cmCharCharCharCharCharCharCharCharCharCharCharCharCharChar"/>
        <w:numPr>
          <w:ilvl w:val="0"/>
          <w:numId w:val="29"/>
        </w:numPr>
        <w:spacing w:line="240" w:lineRule="auto"/>
        <w:contextualSpacing/>
        <w:rPr>
          <w:rStyle w:val="Char5"/>
          <w:rtl/>
        </w:rPr>
      </w:pPr>
      <w:r w:rsidRPr="00617D42">
        <w:rPr>
          <w:rStyle w:val="Char5"/>
          <w:rFonts w:hint="cs"/>
          <w:rtl/>
        </w:rPr>
        <w:t>سوید بن غفله</w:t>
      </w:r>
      <w:r w:rsidRPr="00617D42">
        <w:rPr>
          <w:rFonts w:ascii="Times New Roman" w:hAnsi="Times New Roman" w:cs="CTraditional Arabic" w:hint="cs"/>
          <w:sz w:val="28"/>
          <w:szCs w:val="28"/>
          <w:rtl/>
          <w:lang w:bidi="fa-IR"/>
        </w:rPr>
        <w:t xml:space="preserve">ب </w:t>
      </w:r>
      <w:r w:rsidRPr="00617D42">
        <w:rPr>
          <w:rStyle w:val="Char5"/>
          <w:rFonts w:hint="cs"/>
          <w:rtl/>
        </w:rPr>
        <w:t>می‌فرمایند: فرشتگان در خانه‌ای که دهل باشد نمی‌آیند</w:t>
      </w:r>
      <w:r w:rsidRPr="00C43461">
        <w:rPr>
          <w:rStyle w:val="Char5"/>
          <w:vertAlign w:val="superscript"/>
          <w:rtl/>
        </w:rPr>
        <w:footnoteReference w:id="80"/>
      </w:r>
      <w:r w:rsidR="008F51E6" w:rsidRPr="00617D42">
        <w:rPr>
          <w:rStyle w:val="Char5"/>
          <w:rFonts w:hint="cs"/>
          <w:rtl/>
        </w:rPr>
        <w:t>.</w:t>
      </w:r>
    </w:p>
    <w:p w:rsidR="006B6EFD" w:rsidRPr="00617D42" w:rsidRDefault="006B6EFD" w:rsidP="00617D42">
      <w:pPr>
        <w:pStyle w:val="StyleComplexBLotus12ptJustifiedFirstline05cmCharCharCharCharCharCharCharCharCharCharCharCharCharChar"/>
        <w:spacing w:line="240" w:lineRule="auto"/>
        <w:contextualSpacing/>
        <w:rPr>
          <w:rFonts w:ascii="Times New Roman" w:hAnsi="Times New Roman" w:cs="Times New Roman"/>
          <w:sz w:val="32"/>
          <w:szCs w:val="32"/>
          <w:rtl/>
          <w:lang w:bidi="fa-IR"/>
        </w:rPr>
      </w:pPr>
      <w:r w:rsidRPr="00617D42">
        <w:rPr>
          <w:rStyle w:val="Char5"/>
          <w:rFonts w:hint="cs"/>
          <w:rtl/>
        </w:rPr>
        <w:t>صحابه‌های جلیل القدر بسیاری و همچنین بزرگان زیادی در این باره نقل قول تصریح فرموده‌اند که، در این رسال</w:t>
      </w:r>
      <w:r w:rsidR="00617D42" w:rsidRPr="00617D42">
        <w:rPr>
          <w:rStyle w:val="Char5"/>
          <w:rFonts w:hint="cs"/>
          <w:rtl/>
        </w:rPr>
        <w:t>ه</w:t>
      </w:r>
      <w:r w:rsidRPr="00617D42">
        <w:rPr>
          <w:rStyle w:val="Char5"/>
          <w:rFonts w:hint="cs"/>
          <w:rtl/>
        </w:rPr>
        <w:t xml:space="preserve"> کوچک ما نمی‌گنجند و ما به همین روایت اکتفا می‌کنیم و از خوانندگان محترم می‌خواهیم که در این مورد تحقیق بیشتر بفرمایند.</w:t>
      </w:r>
    </w:p>
    <w:p w:rsidR="006B6EFD" w:rsidRPr="00617D42" w:rsidRDefault="006B6EFD" w:rsidP="00617D42">
      <w:pPr>
        <w:ind w:firstLine="284"/>
        <w:jc w:val="both"/>
        <w:rPr>
          <w:rStyle w:val="Char5"/>
          <w:rtl/>
        </w:rPr>
        <w:sectPr w:rsidR="006B6EFD" w:rsidRPr="00617D42" w:rsidSect="00B5177C">
          <w:headerReference w:type="default" r:id="rId24"/>
          <w:footnotePr>
            <w:numRestart w:val="eachPage"/>
          </w:footnotePr>
          <w:type w:val="oddPage"/>
          <w:pgSz w:w="7938" w:h="11907" w:code="9"/>
          <w:pgMar w:top="567" w:right="851" w:bottom="851" w:left="851" w:header="454" w:footer="0" w:gutter="0"/>
          <w:cols w:space="708"/>
          <w:titlePg/>
          <w:bidi/>
          <w:rtlGutter/>
          <w:docGrid w:linePitch="381"/>
        </w:sectPr>
      </w:pPr>
    </w:p>
    <w:p w:rsidR="006B6EFD" w:rsidRPr="00617D42" w:rsidRDefault="006B6EFD" w:rsidP="00954994">
      <w:pPr>
        <w:pStyle w:val="a0"/>
        <w:rPr>
          <w:rtl/>
        </w:rPr>
      </w:pPr>
      <w:bookmarkStart w:id="40" w:name="_Toc298606836"/>
      <w:bookmarkStart w:id="41" w:name="_Toc298770546"/>
      <w:bookmarkStart w:id="42" w:name="_Toc370738000"/>
      <w:bookmarkStart w:id="43" w:name="_Toc437439122"/>
      <w:r w:rsidRPr="00617D42">
        <w:rPr>
          <w:rFonts w:hint="cs"/>
          <w:rtl/>
        </w:rPr>
        <w:t xml:space="preserve">فصل </w:t>
      </w:r>
      <w:r w:rsidR="00954994">
        <w:rPr>
          <w:rFonts w:hint="cs"/>
          <w:rtl/>
        </w:rPr>
        <w:t>ششم</w:t>
      </w:r>
      <w:r w:rsidRPr="00617D42">
        <w:rPr>
          <w:rFonts w:hint="cs"/>
          <w:rtl/>
        </w:rPr>
        <w:t>:</w:t>
      </w:r>
      <w:r w:rsidRPr="00617D42">
        <w:rPr>
          <w:rtl/>
        </w:rPr>
        <w:br/>
      </w:r>
      <w:r w:rsidRPr="00617D42">
        <w:rPr>
          <w:rFonts w:hint="cs"/>
          <w:rtl/>
        </w:rPr>
        <w:t xml:space="preserve">موسیقی و آواز </w:t>
      </w:r>
      <w:r w:rsidRPr="00740AF2">
        <w:rPr>
          <w:rFonts w:hint="cs"/>
          <w:rtl/>
        </w:rPr>
        <w:t>خوانی</w:t>
      </w:r>
      <w:r w:rsidRPr="00617D42">
        <w:rPr>
          <w:rFonts w:hint="cs"/>
          <w:rtl/>
        </w:rPr>
        <w:t xml:space="preserve"> از دیدگاه مذاهب چهار گانه</w:t>
      </w:r>
      <w:bookmarkEnd w:id="40"/>
      <w:bookmarkEnd w:id="41"/>
      <w:bookmarkEnd w:id="42"/>
      <w:bookmarkEnd w:id="43"/>
      <w:r w:rsidRPr="00617D42">
        <w:rPr>
          <w:rFonts w:hint="cs"/>
          <w:rtl/>
        </w:rPr>
        <w:t xml:space="preserve"> </w:t>
      </w:r>
    </w:p>
    <w:p w:rsidR="006B6EFD" w:rsidRPr="00617D42" w:rsidRDefault="006B6EFD" w:rsidP="00740AF2">
      <w:pPr>
        <w:pStyle w:val="StyleComplexBLotus12ptJustifiedFirstline05cmCharCharCharCharCharCharCharCharCharCharCharCharCharChar"/>
        <w:numPr>
          <w:ilvl w:val="0"/>
          <w:numId w:val="30"/>
        </w:numPr>
        <w:spacing w:line="240" w:lineRule="auto"/>
        <w:contextualSpacing/>
        <w:rPr>
          <w:rStyle w:val="Char5"/>
          <w:rtl/>
        </w:rPr>
      </w:pPr>
      <w:r w:rsidRPr="00617D42">
        <w:rPr>
          <w:rStyle w:val="Char5"/>
          <w:rFonts w:hint="cs"/>
          <w:rtl/>
        </w:rPr>
        <w:t>امام ابو حنیفه</w:t>
      </w:r>
      <w:r w:rsidR="008F51E6" w:rsidRPr="00617D42">
        <w:rPr>
          <w:rFonts w:ascii="Times New Roman" w:hAnsi="Times New Roman" w:cs="CTraditional Arabic" w:hint="cs"/>
          <w:sz w:val="28"/>
          <w:szCs w:val="28"/>
          <w:rtl/>
          <w:lang w:bidi="fa-IR"/>
        </w:rPr>
        <w:t>/</w:t>
      </w:r>
      <w:r w:rsidRPr="00617D42">
        <w:rPr>
          <w:rStyle w:val="Char5"/>
          <w:rFonts w:hint="cs"/>
          <w:rtl/>
        </w:rPr>
        <w:t xml:space="preserve"> در تحریم و عدم جواز آواز خوانی بسیار تأکید می‌نمود و سخت‌گیر بود حتی که هیچ یک از سایر مذاهب به پای</w:t>
      </w:r>
      <w:r w:rsidR="00617D42" w:rsidRPr="00617D42">
        <w:rPr>
          <w:rStyle w:val="Char5"/>
          <w:rFonts w:hint="cs"/>
          <w:rtl/>
        </w:rPr>
        <w:t>ه</w:t>
      </w:r>
      <w:r w:rsidRPr="00617D42">
        <w:rPr>
          <w:rStyle w:val="Char5"/>
          <w:rFonts w:hint="cs"/>
          <w:rtl/>
        </w:rPr>
        <w:t xml:space="preserve"> او نمی‌رسید. </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امام ابو حنیفه</w:t>
      </w:r>
      <w:r w:rsidR="008F51E6" w:rsidRPr="00617D42">
        <w:rPr>
          <w:rFonts w:ascii="Times New Roman" w:hAnsi="Times New Roman" w:cs="CTraditional Arabic" w:hint="cs"/>
          <w:sz w:val="28"/>
          <w:szCs w:val="28"/>
          <w:rtl/>
          <w:lang w:bidi="fa-IR"/>
        </w:rPr>
        <w:t>/</w:t>
      </w:r>
      <w:r w:rsidRPr="00617D42">
        <w:rPr>
          <w:rStyle w:val="Char5"/>
          <w:rFonts w:hint="cs"/>
          <w:rtl/>
        </w:rPr>
        <w:t xml:space="preserve"> شنیدن موسیقی را معصیت می‌پنداشت</w:t>
      </w:r>
      <w:r w:rsidRPr="00C43461">
        <w:rPr>
          <w:rStyle w:val="Char5"/>
          <w:vertAlign w:val="superscript"/>
          <w:rtl/>
        </w:rPr>
        <w:footnoteReference w:id="81"/>
      </w:r>
      <w:r w:rsidRPr="00617D42">
        <w:rPr>
          <w:rStyle w:val="Char5"/>
          <w:rFonts w:hint="cs"/>
          <w:rtl/>
        </w:rPr>
        <w:t>. پیروانش گفته‌اند: گوش کردن صدای موسیقی و آواز خوانی حرام است. آن‌ها استدلال می‌کنند که، پیامبر اکرم</w:t>
      </w:r>
      <w:r w:rsidR="00037591">
        <w:rPr>
          <w:rStyle w:val="Char5"/>
          <w:rFonts w:hint="cs"/>
          <w:rtl/>
        </w:rPr>
        <w:t xml:space="preserve"> </w:t>
      </w:r>
      <w:r w:rsidR="00FC3F82" w:rsidRPr="00FC3F82">
        <w:rPr>
          <w:rStyle w:val="Char5"/>
          <w:rFonts w:cs="CTraditional Arabic" w:hint="cs"/>
          <w:rtl/>
        </w:rPr>
        <w:t xml:space="preserve">ج </w:t>
      </w:r>
      <w:r w:rsidRPr="00617D42">
        <w:rPr>
          <w:rStyle w:val="Char5"/>
          <w:rFonts w:hint="cs"/>
          <w:rtl/>
        </w:rPr>
        <w:t xml:space="preserve">فرموده‌اند: شنیدن لهو و موسیقی گناه است و نشستن در آن مجلس فسق و لذت بردن از آن کفر است. </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حدیث مذکور از زمر</w:t>
      </w:r>
      <w:r w:rsidR="00617D42" w:rsidRPr="00617D42">
        <w:rPr>
          <w:rStyle w:val="Char5"/>
          <w:rFonts w:hint="cs"/>
          <w:rtl/>
        </w:rPr>
        <w:t>ه</w:t>
      </w:r>
      <w:r w:rsidRPr="00617D42">
        <w:rPr>
          <w:rStyle w:val="Char5"/>
          <w:rFonts w:hint="cs"/>
          <w:rtl/>
        </w:rPr>
        <w:t xml:space="preserve"> احادیث مرسل مکحول به شمار می‌آید</w:t>
      </w:r>
      <w:r w:rsidRPr="00C43461">
        <w:rPr>
          <w:rStyle w:val="Char5"/>
          <w:vertAlign w:val="superscript"/>
          <w:rtl/>
        </w:rPr>
        <w:footnoteReference w:id="82"/>
      </w:r>
      <w:r w:rsidR="008F51E6" w:rsidRPr="00617D42">
        <w:rPr>
          <w:rStyle w:val="Char5"/>
          <w:rFonts w:hint="cs"/>
          <w:rtl/>
        </w:rPr>
        <w:t>.</w:t>
      </w:r>
    </w:p>
    <w:p w:rsidR="006B6EFD" w:rsidRPr="00617D42" w:rsidRDefault="006B6EFD" w:rsidP="00740AF2">
      <w:pPr>
        <w:pStyle w:val="StyleComplexBLotus12ptJustifiedFirstline05cmCharCharCharCharCharCharCharCharCharCharCharCharCharChar"/>
        <w:numPr>
          <w:ilvl w:val="0"/>
          <w:numId w:val="30"/>
        </w:numPr>
        <w:spacing w:line="240" w:lineRule="auto"/>
        <w:contextualSpacing/>
        <w:rPr>
          <w:rStyle w:val="Char5"/>
          <w:rtl/>
        </w:rPr>
      </w:pPr>
      <w:r w:rsidRPr="00617D42">
        <w:rPr>
          <w:rStyle w:val="Char5"/>
          <w:rFonts w:hint="cs"/>
          <w:rtl/>
        </w:rPr>
        <w:t>از امام مالک</w:t>
      </w:r>
      <w:r w:rsidR="008F51E6" w:rsidRPr="00617D42">
        <w:rPr>
          <w:rFonts w:ascii="Times New Roman" w:hAnsi="Times New Roman" w:cs="CTraditional Arabic" w:hint="cs"/>
          <w:sz w:val="28"/>
          <w:szCs w:val="28"/>
          <w:rtl/>
          <w:lang w:bidi="fa-IR"/>
        </w:rPr>
        <w:t>/</w:t>
      </w:r>
      <w:r w:rsidRPr="00617D42">
        <w:rPr>
          <w:rStyle w:val="Char5"/>
          <w:rFonts w:hint="cs"/>
          <w:rtl/>
        </w:rPr>
        <w:t xml:space="preserve"> پرسیده شد: کدام آوازها را مردم مدینه جایز می‌پندارند؟</w:t>
      </w:r>
      <w:r w:rsidRPr="00C43461">
        <w:rPr>
          <w:rStyle w:val="Char5"/>
          <w:vertAlign w:val="superscript"/>
          <w:rtl/>
        </w:rPr>
        <w:footnoteReference w:id="83"/>
      </w:r>
      <w:r w:rsidRPr="00C43461">
        <w:rPr>
          <w:rStyle w:val="Char5"/>
          <w:vertAlign w:val="superscript"/>
          <w:rtl/>
        </w:rPr>
        <w:footnoteReference w:id="84"/>
      </w:r>
    </w:p>
    <w:p w:rsidR="006B6EFD" w:rsidRPr="00617D42" w:rsidRDefault="006B6EFD" w:rsidP="00617D42">
      <w:pPr>
        <w:pStyle w:val="StyleComplexBLotus12ptJustifiedFirstline05cmCharCharCharCharCharCharCharCharCharCharCharCharCharChar"/>
        <w:widowControl w:val="0"/>
        <w:spacing w:line="240" w:lineRule="auto"/>
        <w:contextualSpacing/>
        <w:rPr>
          <w:rStyle w:val="Char5"/>
          <w:rtl/>
        </w:rPr>
      </w:pPr>
      <w:r w:rsidRPr="00617D42">
        <w:rPr>
          <w:rStyle w:val="Char5"/>
          <w:rFonts w:hint="cs"/>
          <w:rtl/>
        </w:rPr>
        <w:t xml:space="preserve">در پاسخ فرمودند: یک تعداد فاسقان دیار ما به آن عمل می‌کنند. </w:t>
      </w:r>
    </w:p>
    <w:p w:rsidR="006B6EFD" w:rsidRPr="00617D42" w:rsidRDefault="006B6EFD" w:rsidP="00617D42">
      <w:pPr>
        <w:pStyle w:val="StyleComplexBLotus12ptJustifiedFirstline05cmCharCharCharCharCharCharCharCharCharCharCharCharCharChar"/>
        <w:widowControl w:val="0"/>
        <w:spacing w:line="240" w:lineRule="auto"/>
        <w:contextualSpacing/>
        <w:rPr>
          <w:rStyle w:val="Char5"/>
          <w:rtl/>
        </w:rPr>
      </w:pPr>
      <w:r w:rsidRPr="00617D42">
        <w:rPr>
          <w:rStyle w:val="Char5"/>
          <w:rFonts w:hint="cs"/>
          <w:rtl/>
        </w:rPr>
        <w:t xml:space="preserve">گفته است: کسی که کنیزی خرید و بعد از آن ثابت شد که یک آواز خوان است، آن وقت می‌تواند او را به داشتن عیب بر فروشنده رد کند؛ زیرا آواز خوانی عیب پنداشته می‌شود. </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امام شافعی</w:t>
      </w:r>
      <w:r w:rsidR="008F51E6" w:rsidRPr="00617D42">
        <w:rPr>
          <w:rFonts w:ascii="Times New Roman" w:hAnsi="Times New Roman" w:cs="CTraditional Arabic" w:hint="cs"/>
          <w:sz w:val="28"/>
          <w:szCs w:val="28"/>
          <w:rtl/>
          <w:lang w:bidi="fa-IR"/>
        </w:rPr>
        <w:t>/</w:t>
      </w:r>
      <w:r w:rsidRPr="00617D42">
        <w:rPr>
          <w:rStyle w:val="Char5"/>
          <w:rFonts w:hint="cs"/>
          <w:rtl/>
        </w:rPr>
        <w:t xml:space="preserve"> فرموده‌اند: شهادت آواز خوان، چه مرد باشد چه زن قابل شنیدن و گوش دادن نمی‌باشد و کسی که به این شغل اشتغال ورزد با او مثل شخص سفیه و نادان رفتار می‌گردد و یک شخص بی‌مروت می‌باشد</w:t>
      </w:r>
      <w:r w:rsidRPr="00C43461">
        <w:rPr>
          <w:rStyle w:val="Char5"/>
          <w:vertAlign w:val="superscript"/>
          <w:rtl/>
        </w:rPr>
        <w:footnoteReference w:id="85"/>
      </w:r>
      <w:r w:rsidRPr="00617D42">
        <w:rPr>
          <w:rStyle w:val="Char5"/>
          <w:rFonts w:hint="cs"/>
          <w:rtl/>
        </w:rPr>
        <w:t>. و نیز فرموده است. آواز خوانی یک نوع دیوثی پنداشته می‌شود. نیز فرمودند: در بغداد یک چیزی را گذاشتم که تغبیر</w:t>
      </w:r>
      <w:r w:rsidRPr="00C43461">
        <w:rPr>
          <w:rStyle w:val="Char5"/>
          <w:vertAlign w:val="superscript"/>
          <w:rtl/>
        </w:rPr>
        <w:footnoteReference w:id="86"/>
      </w:r>
      <w:r w:rsidRPr="00617D42">
        <w:rPr>
          <w:rStyle w:val="Char5"/>
          <w:rFonts w:hint="cs"/>
          <w:rtl/>
        </w:rPr>
        <w:t xml:space="preserve"> نام دارد و زندیقان آن را ایجاد کرده</w:t>
      </w:r>
      <w:r w:rsidRPr="00617D42">
        <w:rPr>
          <w:rStyle w:val="Char5"/>
          <w:rFonts w:hint="eastAsia"/>
          <w:rtl/>
        </w:rPr>
        <w:t>‌اند و مردم را با ا</w:t>
      </w:r>
      <w:r w:rsidRPr="00617D42">
        <w:rPr>
          <w:rStyle w:val="Char5"/>
          <w:rFonts w:hint="cs"/>
          <w:rtl/>
        </w:rPr>
        <w:t>نجام</w:t>
      </w:r>
      <w:r w:rsidRPr="00617D42">
        <w:rPr>
          <w:rStyle w:val="Char5"/>
          <w:rFonts w:hint="eastAsia"/>
          <w:rtl/>
        </w:rPr>
        <w:t xml:space="preserve"> </w:t>
      </w:r>
      <w:r w:rsidRPr="00617D42">
        <w:rPr>
          <w:rStyle w:val="Char5"/>
          <w:rFonts w:hint="cs"/>
          <w:rtl/>
        </w:rPr>
        <w:t>آن از قرآن باز می‌دارند</w:t>
      </w:r>
      <w:r w:rsidRPr="00C43461">
        <w:rPr>
          <w:rStyle w:val="Char5"/>
          <w:vertAlign w:val="superscript"/>
          <w:rtl/>
        </w:rPr>
        <w:footnoteReference w:id="87"/>
      </w:r>
      <w:r w:rsidR="008F51E6" w:rsidRPr="00617D42">
        <w:rPr>
          <w:rStyle w:val="Char5"/>
          <w:rFonts w:hint="cs"/>
          <w:rtl/>
        </w:rPr>
        <w:t>.</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امام شافعی دربار</w:t>
      </w:r>
      <w:r w:rsidR="00617D42" w:rsidRPr="00617D42">
        <w:rPr>
          <w:rStyle w:val="Char5"/>
          <w:rFonts w:hint="cs"/>
          <w:rtl/>
        </w:rPr>
        <w:t>ه</w:t>
      </w:r>
      <w:r w:rsidRPr="00617D42">
        <w:rPr>
          <w:rStyle w:val="Char5"/>
          <w:rFonts w:hint="cs"/>
          <w:rtl/>
        </w:rPr>
        <w:t xml:space="preserve"> کسی که قرآن کریم را به لحن و طرب و آهنگ می‌خواند این چنین حکم کرده و فتوا می‌دهد. پس اگر او امروز اوضاع و احوال سرایندگان زمان ما را می‌دید چه احساسی پیدا می‌کرد. </w:t>
      </w:r>
    </w:p>
    <w:p w:rsidR="006B6EFD" w:rsidRPr="00617D42" w:rsidRDefault="006B6EFD" w:rsidP="00740AF2">
      <w:pPr>
        <w:pStyle w:val="StyleComplexBLotus12ptJustifiedFirstline05cmCharCharCharCharCharCharCharCharCharCharCharCharCharChar"/>
        <w:numPr>
          <w:ilvl w:val="0"/>
          <w:numId w:val="30"/>
        </w:numPr>
        <w:spacing w:line="240" w:lineRule="auto"/>
        <w:contextualSpacing/>
        <w:rPr>
          <w:rStyle w:val="Char5"/>
          <w:rtl/>
        </w:rPr>
      </w:pPr>
      <w:r w:rsidRPr="00617D42">
        <w:rPr>
          <w:rStyle w:val="Char5"/>
          <w:rFonts w:hint="cs"/>
          <w:rtl/>
        </w:rPr>
        <w:t>امام احمد ابن حنبل</w:t>
      </w:r>
      <w:r w:rsidR="008F51E6" w:rsidRPr="00617D42">
        <w:rPr>
          <w:rFonts w:ascii="Times New Roman" w:hAnsi="Times New Roman" w:cs="CTraditional Arabic" w:hint="cs"/>
          <w:sz w:val="28"/>
          <w:szCs w:val="28"/>
          <w:rtl/>
          <w:lang w:bidi="fa-IR"/>
        </w:rPr>
        <w:t>/</w:t>
      </w:r>
      <w:r w:rsidRPr="00617D42">
        <w:rPr>
          <w:rStyle w:val="Char5"/>
          <w:rFonts w:hint="cs"/>
          <w:rtl/>
        </w:rPr>
        <w:t xml:space="preserve"> می‌فرمایند: آواز، نی سرنا، طنبور، رباب آرمونیه و سایر آلات موسیقی حرام‌اند</w:t>
      </w:r>
      <w:r w:rsidRPr="00C43461">
        <w:rPr>
          <w:rStyle w:val="Char5"/>
          <w:vertAlign w:val="superscript"/>
          <w:rtl/>
        </w:rPr>
        <w:footnoteReference w:id="88"/>
      </w:r>
      <w:r w:rsidRPr="00617D42">
        <w:rPr>
          <w:rStyle w:val="Char5"/>
          <w:rFonts w:hint="cs"/>
          <w:rtl/>
        </w:rPr>
        <w:t>. و دربار</w:t>
      </w:r>
      <w:r w:rsidR="00617D42" w:rsidRPr="00617D42">
        <w:rPr>
          <w:rStyle w:val="Char5"/>
          <w:rFonts w:hint="cs"/>
          <w:rtl/>
        </w:rPr>
        <w:t>ه</w:t>
      </w:r>
      <w:r w:rsidRPr="00617D42">
        <w:rPr>
          <w:rStyle w:val="Char5"/>
          <w:rFonts w:hint="cs"/>
          <w:rtl/>
        </w:rPr>
        <w:t xml:space="preserve"> تغبیر می‌فرمایند: تغبیر بدعت نوینی است که در شروع سابقه نداشته است</w:t>
      </w:r>
      <w:r w:rsidRPr="00C43461">
        <w:rPr>
          <w:rStyle w:val="Char5"/>
          <w:vertAlign w:val="superscript"/>
          <w:rtl/>
        </w:rPr>
        <w:footnoteReference w:id="89"/>
      </w:r>
      <w:r w:rsidR="008F51E6" w:rsidRPr="00617D42">
        <w:rPr>
          <w:rStyle w:val="Char5"/>
          <w:rFonts w:hint="cs"/>
          <w:rtl/>
        </w:rPr>
        <w:t>.</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به امام گفته شد که، تغبیر دل را نرم می‌کند و باز ایشان تکرار کردند که، بدعت است</w:t>
      </w:r>
      <w:r w:rsidRPr="00C43461">
        <w:rPr>
          <w:rStyle w:val="Char5"/>
          <w:vertAlign w:val="superscript"/>
          <w:rtl/>
        </w:rPr>
        <w:footnoteReference w:id="90"/>
      </w:r>
      <w:r w:rsidR="008F51E6" w:rsidRPr="00617D42">
        <w:rPr>
          <w:rStyle w:val="Char5"/>
          <w:rFonts w:hint="cs"/>
          <w:rtl/>
        </w:rPr>
        <w:t>.</w:t>
      </w:r>
    </w:p>
    <w:p w:rsidR="006B6EFD" w:rsidRPr="00617D42" w:rsidRDefault="006B6EFD" w:rsidP="00617D42">
      <w:pPr>
        <w:ind w:firstLine="284"/>
        <w:contextualSpacing/>
        <w:jc w:val="both"/>
        <w:rPr>
          <w:rStyle w:val="Char5"/>
          <w:rtl/>
        </w:rPr>
      </w:pPr>
      <w:r w:rsidRPr="00617D42">
        <w:rPr>
          <w:rStyle w:val="Char5"/>
          <w:rFonts w:hint="cs"/>
          <w:rtl/>
        </w:rPr>
        <w:t>شخصی از امام پرسید: اگر از من خواستند که مرده‌ای را غسل دهم ناگهان صدای دهلی را شنیدم آن وقت چه کار کنم؟ فرمودند: اگر توانستی دهل را پاره کن در غیر این صورت از آنجا دور شو</w:t>
      </w:r>
      <w:r w:rsidRPr="00C43461">
        <w:rPr>
          <w:rStyle w:val="Char5"/>
          <w:vertAlign w:val="superscript"/>
          <w:rtl/>
        </w:rPr>
        <w:footnoteReference w:id="91"/>
      </w:r>
      <w:r w:rsidRPr="00617D42">
        <w:rPr>
          <w:rStyle w:val="Char5"/>
          <w:rFonts w:hint="cs"/>
          <w:rtl/>
        </w:rPr>
        <w:t>. تصریحات مذاهب چهارگانه در این باره بی‌شمارند و ما نیز به همین تعداد اکتفا می‌کنیم.</w:t>
      </w:r>
    </w:p>
    <w:p w:rsidR="006B6EFD" w:rsidRPr="00617D42" w:rsidRDefault="006B6EFD" w:rsidP="00617D42">
      <w:pPr>
        <w:ind w:firstLine="284"/>
        <w:jc w:val="both"/>
        <w:rPr>
          <w:rStyle w:val="Char5"/>
          <w:rtl/>
        </w:rPr>
        <w:sectPr w:rsidR="006B6EFD" w:rsidRPr="00617D42" w:rsidSect="00B5177C">
          <w:headerReference w:type="default" r:id="rId25"/>
          <w:footnotePr>
            <w:numRestart w:val="eachPage"/>
          </w:footnotePr>
          <w:type w:val="oddPage"/>
          <w:pgSz w:w="7938" w:h="11907" w:code="9"/>
          <w:pgMar w:top="567" w:right="851" w:bottom="851" w:left="851" w:header="454" w:footer="0" w:gutter="0"/>
          <w:cols w:space="708"/>
          <w:titlePg/>
          <w:bidi/>
          <w:rtlGutter/>
          <w:docGrid w:linePitch="381"/>
        </w:sectPr>
      </w:pPr>
    </w:p>
    <w:p w:rsidR="006B6EFD" w:rsidRPr="00617D42" w:rsidRDefault="006B6EFD" w:rsidP="00954994">
      <w:pPr>
        <w:pStyle w:val="a0"/>
        <w:rPr>
          <w:rtl/>
        </w:rPr>
      </w:pPr>
      <w:bookmarkStart w:id="44" w:name="_Toc298606837"/>
      <w:bookmarkStart w:id="45" w:name="_Toc298770547"/>
      <w:bookmarkStart w:id="46" w:name="_Toc370738001"/>
      <w:bookmarkStart w:id="47" w:name="_Toc437439123"/>
      <w:r w:rsidRPr="00740AF2">
        <w:rPr>
          <w:rFonts w:hint="cs"/>
          <w:rtl/>
        </w:rPr>
        <w:t>فصل</w:t>
      </w:r>
      <w:r w:rsidRPr="00617D42">
        <w:rPr>
          <w:rFonts w:hint="cs"/>
          <w:rtl/>
        </w:rPr>
        <w:t xml:space="preserve"> </w:t>
      </w:r>
      <w:r w:rsidR="00954994">
        <w:rPr>
          <w:rFonts w:hint="cs"/>
          <w:rtl/>
        </w:rPr>
        <w:t>هفتم</w:t>
      </w:r>
      <w:r w:rsidRPr="00617D42">
        <w:rPr>
          <w:rFonts w:hint="cs"/>
          <w:rtl/>
        </w:rPr>
        <w:t>:</w:t>
      </w:r>
      <w:r w:rsidRPr="00617D42">
        <w:rPr>
          <w:rtl/>
        </w:rPr>
        <w:br/>
      </w:r>
      <w:r w:rsidRPr="00740AF2">
        <w:rPr>
          <w:rFonts w:hint="cs"/>
          <w:rtl/>
        </w:rPr>
        <w:t>اجماع</w:t>
      </w:r>
      <w:bookmarkEnd w:id="44"/>
      <w:bookmarkEnd w:id="45"/>
      <w:bookmarkEnd w:id="46"/>
      <w:bookmarkEnd w:id="47"/>
      <w:r w:rsidRPr="00617D42">
        <w:rPr>
          <w:rFonts w:hint="cs"/>
          <w:rtl/>
        </w:rPr>
        <w:t xml:space="preserve"> </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 xml:space="preserve">اجماع: عبارت از اتفاق علمای امت در هر عصر و زمان در امری از امور دین، اجماع مصدر سوم از مصادر فقه را بعد از قرآن و سنت در بر می‌گیرد. اجماع امت مسلمه دلیل و حجت قاطع بوده و مخالفت با آن به هیچ وجه جواز ندارد. و خداوند متعال می‌فرمایند: </w:t>
      </w:r>
    </w:p>
    <w:p w:rsidR="006B6EFD" w:rsidRPr="00617D42" w:rsidRDefault="006B6EFD" w:rsidP="00617D42">
      <w:pPr>
        <w:pStyle w:val="StyleComplexBLotus12ptJustifiedFirstline05cmCharCharCharCharCharCharCharCharCharCharCharCharCharChar"/>
        <w:tabs>
          <w:tab w:val="right" w:pos="7385"/>
        </w:tabs>
        <w:spacing w:line="240" w:lineRule="auto"/>
        <w:contextualSpacing/>
        <w:rPr>
          <w:rStyle w:val="Char5"/>
          <w:rtl/>
        </w:rPr>
      </w:pPr>
      <w:r w:rsidRPr="00617D42">
        <w:rPr>
          <w:rFonts w:ascii="B Lotus" w:hAnsi="B Lotus" w:cs="Traditional Arabic" w:hint="cs"/>
          <w:sz w:val="28"/>
          <w:szCs w:val="28"/>
          <w:rtl/>
          <w:lang w:bidi="fa-IR"/>
        </w:rPr>
        <w:t>﴿</w:t>
      </w:r>
      <w:r w:rsidRPr="00CA4AB5">
        <w:rPr>
          <w:rStyle w:val="Char7"/>
          <w:rFonts w:hint="eastAsia"/>
          <w:rtl/>
        </w:rPr>
        <w:t>وَمَن</w:t>
      </w:r>
      <w:r w:rsidRPr="00CA4AB5">
        <w:rPr>
          <w:rStyle w:val="Char7"/>
          <w:rtl/>
        </w:rPr>
        <w:t xml:space="preserve"> </w:t>
      </w:r>
      <w:r w:rsidRPr="00CA4AB5">
        <w:rPr>
          <w:rStyle w:val="Char7"/>
          <w:rFonts w:hint="eastAsia"/>
          <w:rtl/>
        </w:rPr>
        <w:t>يُشَاقِقِ</w:t>
      </w:r>
      <w:r w:rsidRPr="00CA4AB5">
        <w:rPr>
          <w:rStyle w:val="Char7"/>
          <w:rtl/>
        </w:rPr>
        <w:t xml:space="preserve"> </w:t>
      </w:r>
      <w:r w:rsidRPr="00CA4AB5">
        <w:rPr>
          <w:rStyle w:val="Char7"/>
          <w:rFonts w:hint="cs"/>
          <w:rtl/>
        </w:rPr>
        <w:t>ٱ</w:t>
      </w:r>
      <w:r w:rsidRPr="00CA4AB5">
        <w:rPr>
          <w:rStyle w:val="Char7"/>
          <w:rFonts w:hint="eastAsia"/>
          <w:rtl/>
        </w:rPr>
        <w:t>لرَّسُولَ</w:t>
      </w:r>
      <w:r w:rsidRPr="00CA4AB5">
        <w:rPr>
          <w:rStyle w:val="Char7"/>
          <w:rtl/>
        </w:rPr>
        <w:t xml:space="preserve"> </w:t>
      </w:r>
      <w:r w:rsidRPr="00CA4AB5">
        <w:rPr>
          <w:rStyle w:val="Char7"/>
          <w:rFonts w:hint="eastAsia"/>
          <w:rtl/>
        </w:rPr>
        <w:t>مِن</w:t>
      </w:r>
      <w:r w:rsidRPr="00CA4AB5">
        <w:rPr>
          <w:rStyle w:val="Char7"/>
          <w:rFonts w:hint="cs"/>
          <w:rtl/>
        </w:rPr>
        <w:t>ۢ</w:t>
      </w:r>
      <w:r w:rsidRPr="00CA4AB5">
        <w:rPr>
          <w:rStyle w:val="Char7"/>
          <w:rtl/>
        </w:rPr>
        <w:t xml:space="preserve"> </w:t>
      </w:r>
      <w:r w:rsidRPr="00CA4AB5">
        <w:rPr>
          <w:rStyle w:val="Char7"/>
          <w:rFonts w:hint="eastAsia"/>
          <w:rtl/>
        </w:rPr>
        <w:t>بَع</w:t>
      </w:r>
      <w:r w:rsidRPr="00CA4AB5">
        <w:rPr>
          <w:rStyle w:val="Char7"/>
          <w:rFonts w:hint="cs"/>
          <w:rtl/>
        </w:rPr>
        <w:t>ۡ</w:t>
      </w:r>
      <w:r w:rsidRPr="00CA4AB5">
        <w:rPr>
          <w:rStyle w:val="Char7"/>
          <w:rFonts w:hint="eastAsia"/>
          <w:rtl/>
        </w:rPr>
        <w:t>دِ</w:t>
      </w:r>
      <w:r w:rsidRPr="00CA4AB5">
        <w:rPr>
          <w:rStyle w:val="Char7"/>
          <w:rtl/>
        </w:rPr>
        <w:t xml:space="preserve"> </w:t>
      </w:r>
      <w:r w:rsidRPr="00CA4AB5">
        <w:rPr>
          <w:rStyle w:val="Char7"/>
          <w:rFonts w:hint="eastAsia"/>
          <w:rtl/>
        </w:rPr>
        <w:t>مَا</w:t>
      </w:r>
      <w:r w:rsidRPr="00CA4AB5">
        <w:rPr>
          <w:rStyle w:val="Char7"/>
          <w:rtl/>
        </w:rPr>
        <w:t xml:space="preserve"> </w:t>
      </w:r>
      <w:r w:rsidRPr="00CA4AB5">
        <w:rPr>
          <w:rStyle w:val="Char7"/>
          <w:rFonts w:hint="eastAsia"/>
          <w:rtl/>
        </w:rPr>
        <w:t>تَبَيَّنَ</w:t>
      </w:r>
      <w:r w:rsidRPr="00CA4AB5">
        <w:rPr>
          <w:rStyle w:val="Char7"/>
          <w:rtl/>
        </w:rPr>
        <w:t xml:space="preserve"> </w:t>
      </w:r>
      <w:r w:rsidRPr="00CA4AB5">
        <w:rPr>
          <w:rStyle w:val="Char7"/>
          <w:rFonts w:hint="eastAsia"/>
          <w:rtl/>
        </w:rPr>
        <w:t>لَهُ</w:t>
      </w:r>
      <w:r w:rsidRPr="00CA4AB5">
        <w:rPr>
          <w:rStyle w:val="Char7"/>
          <w:rtl/>
        </w:rPr>
        <w:t xml:space="preserve"> </w:t>
      </w:r>
      <w:r w:rsidRPr="00CA4AB5">
        <w:rPr>
          <w:rStyle w:val="Char7"/>
          <w:rFonts w:hint="cs"/>
          <w:rtl/>
        </w:rPr>
        <w:t>ٱ</w:t>
      </w:r>
      <w:r w:rsidRPr="00CA4AB5">
        <w:rPr>
          <w:rStyle w:val="Char7"/>
          <w:rFonts w:hint="eastAsia"/>
          <w:rtl/>
        </w:rPr>
        <w:t>ل</w:t>
      </w:r>
      <w:r w:rsidRPr="00CA4AB5">
        <w:rPr>
          <w:rStyle w:val="Char7"/>
          <w:rFonts w:hint="cs"/>
          <w:rtl/>
        </w:rPr>
        <w:t>ۡ</w:t>
      </w:r>
      <w:r w:rsidRPr="00CA4AB5">
        <w:rPr>
          <w:rStyle w:val="Char7"/>
          <w:rFonts w:hint="eastAsia"/>
          <w:rtl/>
        </w:rPr>
        <w:t>هُدَى</w:t>
      </w:r>
      <w:r w:rsidRPr="00CA4AB5">
        <w:rPr>
          <w:rStyle w:val="Char7"/>
          <w:rFonts w:hint="cs"/>
          <w:rtl/>
        </w:rPr>
        <w:t>ٰ</w:t>
      </w:r>
      <w:r w:rsidRPr="00CA4AB5">
        <w:rPr>
          <w:rStyle w:val="Char7"/>
          <w:rtl/>
        </w:rPr>
        <w:t xml:space="preserve"> </w:t>
      </w:r>
      <w:r w:rsidRPr="00CA4AB5">
        <w:rPr>
          <w:rStyle w:val="Char7"/>
          <w:rFonts w:hint="eastAsia"/>
          <w:rtl/>
        </w:rPr>
        <w:t>وَيَتَّبِع</w:t>
      </w:r>
      <w:r w:rsidRPr="00CA4AB5">
        <w:rPr>
          <w:rStyle w:val="Char7"/>
          <w:rFonts w:hint="cs"/>
          <w:rtl/>
        </w:rPr>
        <w:t>ۡ</w:t>
      </w:r>
      <w:r w:rsidRPr="00CA4AB5">
        <w:rPr>
          <w:rStyle w:val="Char7"/>
          <w:rtl/>
        </w:rPr>
        <w:t xml:space="preserve"> </w:t>
      </w:r>
      <w:r w:rsidRPr="00CA4AB5">
        <w:rPr>
          <w:rStyle w:val="Char7"/>
          <w:rFonts w:hint="eastAsia"/>
          <w:rtl/>
        </w:rPr>
        <w:t>غَي</w:t>
      </w:r>
      <w:r w:rsidRPr="00CA4AB5">
        <w:rPr>
          <w:rStyle w:val="Char7"/>
          <w:rFonts w:hint="cs"/>
          <w:rtl/>
        </w:rPr>
        <w:t>ۡ</w:t>
      </w:r>
      <w:r w:rsidRPr="00CA4AB5">
        <w:rPr>
          <w:rStyle w:val="Char7"/>
          <w:rFonts w:hint="eastAsia"/>
          <w:rtl/>
        </w:rPr>
        <w:t>رَ</w:t>
      </w:r>
      <w:r w:rsidRPr="00CA4AB5">
        <w:rPr>
          <w:rStyle w:val="Char7"/>
          <w:rtl/>
        </w:rPr>
        <w:t xml:space="preserve"> </w:t>
      </w:r>
      <w:r w:rsidRPr="00CA4AB5">
        <w:rPr>
          <w:rStyle w:val="Char7"/>
          <w:rFonts w:hint="eastAsia"/>
          <w:rtl/>
        </w:rPr>
        <w:t>سَبِيلِ</w:t>
      </w:r>
      <w:r w:rsidRPr="00CA4AB5">
        <w:rPr>
          <w:rStyle w:val="Char7"/>
          <w:rtl/>
        </w:rPr>
        <w:t xml:space="preserve"> </w:t>
      </w:r>
      <w:r w:rsidRPr="00CA4AB5">
        <w:rPr>
          <w:rStyle w:val="Char7"/>
          <w:rFonts w:hint="cs"/>
          <w:rtl/>
        </w:rPr>
        <w:t>ٱ</w:t>
      </w:r>
      <w:r w:rsidRPr="00CA4AB5">
        <w:rPr>
          <w:rStyle w:val="Char7"/>
          <w:rFonts w:hint="eastAsia"/>
          <w:rtl/>
        </w:rPr>
        <w:t>ل</w:t>
      </w:r>
      <w:r w:rsidRPr="00CA4AB5">
        <w:rPr>
          <w:rStyle w:val="Char7"/>
          <w:rFonts w:hint="cs"/>
          <w:rtl/>
        </w:rPr>
        <w:t>ۡ</w:t>
      </w:r>
      <w:r w:rsidRPr="00CA4AB5">
        <w:rPr>
          <w:rStyle w:val="Char7"/>
          <w:rFonts w:hint="eastAsia"/>
          <w:rtl/>
        </w:rPr>
        <w:t>مُؤ</w:t>
      </w:r>
      <w:r w:rsidRPr="00CA4AB5">
        <w:rPr>
          <w:rStyle w:val="Char7"/>
          <w:rFonts w:hint="cs"/>
          <w:rtl/>
        </w:rPr>
        <w:t>ۡ</w:t>
      </w:r>
      <w:r w:rsidRPr="00CA4AB5">
        <w:rPr>
          <w:rStyle w:val="Char7"/>
          <w:rFonts w:hint="eastAsia"/>
          <w:rtl/>
        </w:rPr>
        <w:t>مِنِينَ</w:t>
      </w:r>
      <w:r w:rsidRPr="00CA4AB5">
        <w:rPr>
          <w:rStyle w:val="Char7"/>
          <w:rtl/>
        </w:rPr>
        <w:t xml:space="preserve"> </w:t>
      </w:r>
      <w:r w:rsidRPr="00CA4AB5">
        <w:rPr>
          <w:rStyle w:val="Char7"/>
          <w:rFonts w:hint="eastAsia"/>
          <w:rtl/>
        </w:rPr>
        <w:t>نُوَلِّهِ</w:t>
      </w:r>
      <w:r w:rsidRPr="00CA4AB5">
        <w:rPr>
          <w:rStyle w:val="Char7"/>
          <w:rFonts w:hint="cs"/>
          <w:rtl/>
        </w:rPr>
        <w:t>ۦ</w:t>
      </w:r>
      <w:r w:rsidRPr="00CA4AB5">
        <w:rPr>
          <w:rStyle w:val="Char7"/>
          <w:rtl/>
        </w:rPr>
        <w:t xml:space="preserve"> </w:t>
      </w:r>
      <w:r w:rsidRPr="00CA4AB5">
        <w:rPr>
          <w:rStyle w:val="Char7"/>
          <w:rFonts w:hint="eastAsia"/>
          <w:rtl/>
        </w:rPr>
        <w:t>مَا</w:t>
      </w:r>
      <w:r w:rsidRPr="00CA4AB5">
        <w:rPr>
          <w:rStyle w:val="Char7"/>
          <w:rtl/>
        </w:rPr>
        <w:t xml:space="preserve"> </w:t>
      </w:r>
      <w:r w:rsidRPr="00CA4AB5">
        <w:rPr>
          <w:rStyle w:val="Char7"/>
          <w:rFonts w:hint="eastAsia"/>
          <w:rtl/>
        </w:rPr>
        <w:t>تَوَلَّى</w:t>
      </w:r>
      <w:r w:rsidRPr="00CA4AB5">
        <w:rPr>
          <w:rStyle w:val="Char7"/>
          <w:rFonts w:hint="cs"/>
          <w:rtl/>
        </w:rPr>
        <w:t>ٰ</w:t>
      </w:r>
      <w:r w:rsidRPr="00CA4AB5">
        <w:rPr>
          <w:rStyle w:val="Char7"/>
          <w:rtl/>
        </w:rPr>
        <w:t xml:space="preserve"> </w:t>
      </w:r>
      <w:r w:rsidRPr="00CA4AB5">
        <w:rPr>
          <w:rStyle w:val="Char7"/>
          <w:rFonts w:hint="eastAsia"/>
          <w:rtl/>
        </w:rPr>
        <w:t>وَنُص</w:t>
      </w:r>
      <w:r w:rsidRPr="00CA4AB5">
        <w:rPr>
          <w:rStyle w:val="Char7"/>
          <w:rFonts w:hint="cs"/>
          <w:rtl/>
        </w:rPr>
        <w:t>ۡ</w:t>
      </w:r>
      <w:r w:rsidRPr="00CA4AB5">
        <w:rPr>
          <w:rStyle w:val="Char7"/>
          <w:rFonts w:hint="eastAsia"/>
          <w:rtl/>
        </w:rPr>
        <w:t>لِهِ</w:t>
      </w:r>
      <w:r w:rsidRPr="00CA4AB5">
        <w:rPr>
          <w:rStyle w:val="Char7"/>
          <w:rFonts w:hint="cs"/>
          <w:rtl/>
        </w:rPr>
        <w:t>ۦ</w:t>
      </w:r>
      <w:r w:rsidRPr="00CA4AB5">
        <w:rPr>
          <w:rStyle w:val="Char7"/>
          <w:rtl/>
        </w:rPr>
        <w:t xml:space="preserve"> </w:t>
      </w:r>
      <w:r w:rsidRPr="00CA4AB5">
        <w:rPr>
          <w:rStyle w:val="Char7"/>
          <w:rFonts w:hint="eastAsia"/>
          <w:rtl/>
        </w:rPr>
        <w:t>جَهَنَّمَ</w:t>
      </w:r>
      <w:r w:rsidRPr="00CA4AB5">
        <w:rPr>
          <w:rStyle w:val="Char7"/>
          <w:rFonts w:hint="cs"/>
          <w:rtl/>
        </w:rPr>
        <w:t>ۖ</w:t>
      </w:r>
      <w:r w:rsidRPr="00CA4AB5">
        <w:rPr>
          <w:rStyle w:val="Char7"/>
          <w:rtl/>
        </w:rPr>
        <w:t xml:space="preserve"> </w:t>
      </w:r>
      <w:r w:rsidRPr="00CA4AB5">
        <w:rPr>
          <w:rStyle w:val="Char7"/>
          <w:rFonts w:hint="eastAsia"/>
          <w:rtl/>
        </w:rPr>
        <w:t>وَسَا</w:t>
      </w:r>
      <w:r w:rsidRPr="00CA4AB5">
        <w:rPr>
          <w:rStyle w:val="Char7"/>
          <w:rFonts w:hint="cs"/>
          <w:rtl/>
        </w:rPr>
        <w:t>ٓ</w:t>
      </w:r>
      <w:r w:rsidRPr="00CA4AB5">
        <w:rPr>
          <w:rStyle w:val="Char7"/>
          <w:rFonts w:hint="eastAsia"/>
          <w:rtl/>
        </w:rPr>
        <w:t>ءَت</w:t>
      </w:r>
      <w:r w:rsidRPr="00CA4AB5">
        <w:rPr>
          <w:rStyle w:val="Char7"/>
          <w:rFonts w:hint="cs"/>
          <w:rtl/>
        </w:rPr>
        <w:t>ۡ</w:t>
      </w:r>
      <w:r w:rsidRPr="00CA4AB5">
        <w:rPr>
          <w:rStyle w:val="Char7"/>
          <w:rtl/>
        </w:rPr>
        <w:t xml:space="preserve"> </w:t>
      </w:r>
      <w:r w:rsidRPr="00CA4AB5">
        <w:rPr>
          <w:rStyle w:val="Char7"/>
          <w:rFonts w:hint="eastAsia"/>
          <w:rtl/>
        </w:rPr>
        <w:t>مَصِيرًا</w:t>
      </w:r>
      <w:r w:rsidRPr="00CA4AB5">
        <w:rPr>
          <w:rStyle w:val="Char7"/>
          <w:rtl/>
        </w:rPr>
        <w:t xml:space="preserve"> </w:t>
      </w:r>
      <w:r w:rsidRPr="00CA4AB5">
        <w:rPr>
          <w:rStyle w:val="Char7"/>
          <w:rFonts w:hint="cs"/>
          <w:rtl/>
        </w:rPr>
        <w:t>١١٥</w:t>
      </w:r>
      <w:r w:rsidRPr="00617D42">
        <w:rPr>
          <w:rFonts w:ascii="B Lotus" w:hAnsi="B Lotus" w:cs="Traditional Arabic" w:hint="cs"/>
          <w:sz w:val="28"/>
          <w:szCs w:val="28"/>
          <w:rtl/>
          <w:lang w:bidi="fa-IR"/>
        </w:rPr>
        <w:t>﴾</w:t>
      </w:r>
      <w:r w:rsidRPr="00740AF2">
        <w:rPr>
          <w:rStyle w:val="Char8"/>
          <w:rFonts w:hint="cs"/>
          <w:rtl/>
        </w:rPr>
        <w:t xml:space="preserve"> [النساء: 115].</w:t>
      </w:r>
    </w:p>
    <w:p w:rsidR="006B6EFD" w:rsidRPr="00617D42" w:rsidRDefault="006B6EFD" w:rsidP="00617D42">
      <w:pPr>
        <w:pStyle w:val="StyleComplexBLotus12ptJustifiedFirstline05cmCharCharCharCharCharCharCharCharCharCharCharCharCharChar"/>
        <w:tabs>
          <w:tab w:val="right" w:pos="7385"/>
        </w:tabs>
        <w:spacing w:line="240" w:lineRule="auto"/>
        <w:contextualSpacing/>
        <w:rPr>
          <w:rStyle w:val="Char5"/>
          <w:rtl/>
        </w:rPr>
      </w:pPr>
      <w:r w:rsidRPr="00617D42">
        <w:rPr>
          <w:rFonts w:ascii="Times New Roman" w:hAnsi="Times New Roman" w:cs="Traditional Arabic" w:hint="cs"/>
          <w:sz w:val="26"/>
          <w:szCs w:val="26"/>
          <w:rtl/>
          <w:lang w:bidi="fa-IR"/>
        </w:rPr>
        <w:t>«</w:t>
      </w:r>
      <w:r w:rsidRPr="00617D42">
        <w:rPr>
          <w:rStyle w:val="Char5"/>
          <w:rFonts w:hint="cs"/>
          <w:rtl/>
        </w:rPr>
        <w:t>و هر کس با پیامبر مخالفت کند بعد از آن که معلوم شد وی را هدایت و پیروی کند به غیر از راه و روش مسلمانان را، متوجه می‌گردانیم او را به آن جهت و در می‌آوریم وی را به دوزخ و دوزخ جای بدی است</w:t>
      </w:r>
      <w:r w:rsidRPr="00617D42">
        <w:rPr>
          <w:rFonts w:ascii="Times New Roman" w:hAnsi="Times New Roman" w:cs="Traditional Arabic" w:hint="cs"/>
          <w:sz w:val="26"/>
          <w:szCs w:val="26"/>
          <w:rtl/>
          <w:lang w:bidi="fa-IR"/>
        </w:rPr>
        <w:t>»</w:t>
      </w:r>
      <w:r w:rsidRPr="00617D42">
        <w:rPr>
          <w:rStyle w:val="Char5"/>
          <w:rFonts w:hint="cs"/>
          <w:rtl/>
        </w:rPr>
        <w:t>.</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 xml:space="preserve">خداوند در این آیه نشان می‌دهد که گذاشتن راه مسلمانان و به دیگر راه‌ها رفتن گمراهی و انسان را مستحق دوزخ می‌گرداند. العیاذ بالله </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پس اجماع مسلمانان و سلوکشان یگانه راه نجات شناخته شده و اگر از آن مخالفت صورت گیرد، مختلف مشمول همین آیه است و از جانب دیگر پیامبر اکرم</w:t>
      </w:r>
      <w:r w:rsidR="00037591">
        <w:rPr>
          <w:rStyle w:val="Char5"/>
          <w:rFonts w:hint="cs"/>
          <w:rtl/>
        </w:rPr>
        <w:t xml:space="preserve"> </w:t>
      </w:r>
      <w:r w:rsidR="00FC3F82" w:rsidRPr="00FC3F82">
        <w:rPr>
          <w:rStyle w:val="Char5"/>
          <w:rFonts w:cs="CTraditional Arabic" w:hint="cs"/>
          <w:rtl/>
        </w:rPr>
        <w:t xml:space="preserve">ج </w:t>
      </w:r>
      <w:r w:rsidRPr="00617D42">
        <w:rPr>
          <w:rStyle w:val="Char5"/>
          <w:rFonts w:hint="cs"/>
          <w:rtl/>
        </w:rPr>
        <w:t>فرموده‌اند: امت مسلمه هرگز به گمراهی، اجماع ننمایند</w:t>
      </w:r>
      <w:r w:rsidRPr="00C43461">
        <w:rPr>
          <w:rStyle w:val="Char5"/>
          <w:vertAlign w:val="superscript"/>
          <w:rtl/>
        </w:rPr>
        <w:footnoteReference w:id="92"/>
      </w:r>
      <w:r w:rsidR="008F51E6" w:rsidRPr="00617D42">
        <w:rPr>
          <w:rStyle w:val="Char5"/>
          <w:rFonts w:hint="cs"/>
          <w:rtl/>
        </w:rPr>
        <w:t>.</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 xml:space="preserve">وقتی تو ای برادر و خواهر مسلمانم درک نمودی و نتیجه گرفتی که اجماع امت مسلمه دلیل و برهان و حجت است و مخالفت با آن مردود است، سؤالی پیش می‌آید که بگوییم: تحریم موسیقی یک مسأله اختلافی است و مورد مناقشه و اختلاف آرا قرار می‌گیرد و یا قضیه‌ای است که بر حرام بودن آن اجماع شده است و مناقشه را نمی‌پذیرد؟ </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 xml:space="preserve">پاسخ: تحریم موسیقی یک موضوع متفق علیه علمای امت مسلمان است و از صحابه گرفته تا تابعین بر تحریم آن اتفاق و اجماع دارند و قضیه‌ای به شمار نمی‌آید تا مورد بحث و مباحثه و مناقشه قرار بگیرد. </w:t>
      </w:r>
    </w:p>
    <w:p w:rsidR="006B6EFD" w:rsidRPr="00617D42" w:rsidRDefault="006B6EFD" w:rsidP="00740AF2">
      <w:pPr>
        <w:pStyle w:val="a1"/>
        <w:rPr>
          <w:rtl/>
        </w:rPr>
      </w:pPr>
      <w:bookmarkStart w:id="48" w:name="_Toc298606838"/>
      <w:bookmarkStart w:id="49" w:name="_Toc298770548"/>
      <w:bookmarkStart w:id="50" w:name="_Toc370738002"/>
      <w:bookmarkStart w:id="51" w:name="_Toc437439124"/>
      <w:r w:rsidRPr="00740AF2">
        <w:rPr>
          <w:rFonts w:hint="cs"/>
          <w:rtl/>
        </w:rPr>
        <w:t>دلایل</w:t>
      </w:r>
      <w:bookmarkEnd w:id="48"/>
      <w:bookmarkEnd w:id="49"/>
      <w:bookmarkEnd w:id="50"/>
      <w:bookmarkEnd w:id="51"/>
      <w:r w:rsidRPr="00617D42">
        <w:rPr>
          <w:rFonts w:hint="cs"/>
          <w:rtl/>
        </w:rPr>
        <w:t xml:space="preserve"> </w:t>
      </w:r>
    </w:p>
    <w:p w:rsidR="006B6EFD" w:rsidRPr="00617D42" w:rsidRDefault="006B6EFD" w:rsidP="00740AF2">
      <w:pPr>
        <w:pStyle w:val="StyleComplexBLotus12ptJustifiedFirstline05cmCharCharCharCharCharCharCharCharCharCharCharCharCharChar"/>
        <w:numPr>
          <w:ilvl w:val="0"/>
          <w:numId w:val="31"/>
        </w:numPr>
        <w:spacing w:line="240" w:lineRule="auto"/>
        <w:contextualSpacing/>
        <w:rPr>
          <w:rStyle w:val="Char5"/>
          <w:rtl/>
        </w:rPr>
      </w:pPr>
      <w:r w:rsidRPr="00617D42">
        <w:rPr>
          <w:rStyle w:val="Char5"/>
          <w:rFonts w:hint="cs"/>
          <w:rtl/>
        </w:rPr>
        <w:t>به طوری که از جریان آگاه شدیم در سه قرن اول زندگی صحابه و تابعین که بهترین قرن‌ها بوده است، موسیقی را یک مسأله اختلافی و قابل مناقشه ندانسته‌اند بلکه بر تحریم آن اتفاق نظر داشته‌اند و به آن به عنوان یک قضی</w:t>
      </w:r>
      <w:r w:rsidR="00617D42" w:rsidRPr="00617D42">
        <w:rPr>
          <w:rStyle w:val="Char5"/>
          <w:rFonts w:hint="cs"/>
          <w:rtl/>
        </w:rPr>
        <w:t>ه</w:t>
      </w:r>
      <w:r w:rsidRPr="00617D42">
        <w:rPr>
          <w:rStyle w:val="Char5"/>
          <w:rFonts w:hint="cs"/>
          <w:rtl/>
        </w:rPr>
        <w:t xml:space="preserve"> اختلافی نظر نداشته‌اند</w:t>
      </w:r>
      <w:r w:rsidR="008F51E6" w:rsidRPr="00617D42">
        <w:rPr>
          <w:rStyle w:val="Char5"/>
          <w:rFonts w:hint="cs"/>
          <w:rtl/>
        </w:rPr>
        <w:t>،</w:t>
      </w:r>
      <w:r w:rsidRPr="00617D42">
        <w:rPr>
          <w:rStyle w:val="Char5"/>
          <w:rFonts w:hint="cs"/>
          <w:rtl/>
        </w:rPr>
        <w:t xml:space="preserve"> زیرا در مسایل اختلافی و اجتهاد، علما به این اندازه سخت‌گیری نکرده و از تشدد کار نمی‌گیرند و نمی‌گویند که مخالف رای تحریم، فاسق، فاجر، ملعون و شیطان است و امر نمی‌دهند که آلات موسیقی را بر فرق سر مالکان آن‌ها خرد کنند و فتوا نمی‌دادند که کثیف</w:t>
      </w:r>
      <w:r w:rsidRPr="00617D42">
        <w:rPr>
          <w:rStyle w:val="Char5"/>
          <w:rFonts w:hint="eastAsia"/>
          <w:rtl/>
        </w:rPr>
        <w:t>‌ترین مزد و اجرت همانا اجرت موسیقی است و غیره، د</w:t>
      </w:r>
      <w:r w:rsidRPr="00617D42">
        <w:rPr>
          <w:rStyle w:val="Char5"/>
          <w:rFonts w:hint="cs"/>
          <w:rtl/>
        </w:rPr>
        <w:t>ر</w:t>
      </w:r>
      <w:r w:rsidRPr="00617D42">
        <w:rPr>
          <w:rStyle w:val="Char5"/>
          <w:rFonts w:hint="eastAsia"/>
          <w:rtl/>
        </w:rPr>
        <w:t xml:space="preserve"> حالی </w:t>
      </w:r>
      <w:r w:rsidRPr="00617D42">
        <w:rPr>
          <w:rStyle w:val="Char5"/>
          <w:rFonts w:hint="cs"/>
          <w:rtl/>
        </w:rPr>
        <w:t>که در موسیقی همین طور کرده‌اند و گفته‌اند.</w:t>
      </w:r>
    </w:p>
    <w:p w:rsidR="006B6EFD" w:rsidRPr="00617D42" w:rsidRDefault="006B6EFD" w:rsidP="00740AF2">
      <w:pPr>
        <w:pStyle w:val="StyleComplexBLotus12ptJustifiedFirstline05cmCharCharCharCharCharCharCharCharCharCharCharCharCharChar"/>
        <w:numPr>
          <w:ilvl w:val="0"/>
          <w:numId w:val="31"/>
        </w:numPr>
        <w:spacing w:line="240" w:lineRule="auto"/>
        <w:contextualSpacing/>
        <w:rPr>
          <w:rStyle w:val="Char5"/>
          <w:rtl/>
        </w:rPr>
      </w:pPr>
      <w:r w:rsidRPr="00617D42">
        <w:rPr>
          <w:rStyle w:val="Char5"/>
          <w:rFonts w:hint="cs"/>
          <w:rtl/>
        </w:rPr>
        <w:t xml:space="preserve">از هیچ یک از آنان نقل نشده که ساز و آواز را مجاز دانسته باشند. </w:t>
      </w:r>
    </w:p>
    <w:p w:rsidR="006B6EFD" w:rsidRPr="00617D42" w:rsidRDefault="006B6EFD" w:rsidP="00037591">
      <w:pPr>
        <w:pStyle w:val="StyleComplexBLotus12ptJustifiedFirstline05cmCharCharCharCharCharCharCharCharCharCharCharCharCharChar"/>
        <w:numPr>
          <w:ilvl w:val="0"/>
          <w:numId w:val="31"/>
        </w:numPr>
        <w:spacing w:line="240" w:lineRule="auto"/>
        <w:contextualSpacing/>
        <w:rPr>
          <w:rStyle w:val="Char5"/>
          <w:rtl/>
        </w:rPr>
      </w:pPr>
      <w:r w:rsidRPr="00617D42">
        <w:rPr>
          <w:rStyle w:val="Char5"/>
          <w:rFonts w:hint="cs"/>
          <w:rtl/>
        </w:rPr>
        <w:t>از تقدیم آرا و افکار امامان مذاهب اربعه</w:t>
      </w:r>
      <w:r w:rsidR="008F51E6" w:rsidRPr="00617D42">
        <w:rPr>
          <w:rFonts w:ascii="Times New Roman" w:hAnsi="Times New Roman" w:cs="CTraditional Arabic" w:hint="cs"/>
          <w:sz w:val="28"/>
          <w:szCs w:val="28"/>
          <w:rtl/>
          <w:lang w:bidi="fa-IR"/>
        </w:rPr>
        <w:t>/</w:t>
      </w:r>
      <w:r w:rsidRPr="00617D42">
        <w:rPr>
          <w:rStyle w:val="Char5"/>
          <w:rFonts w:hint="cs"/>
          <w:rtl/>
        </w:rPr>
        <w:t xml:space="preserve"> نیز نتیجه گرفته شد که ایشان استفاده از موسیقی را به شدت محکوم و تحریم کرده‌اند و آن را عملکرد فاسقان و معصیتی که مانع ادای شهادت و عدالت می‌گردد، پنداشتند و ساز و آواز را سفاهت و دیوثی تلقی کرده‌اند و به خرد کردن و شکستن آلات موسیقی دستور داده‌اند و آن را بدعت پنداشته‌اند که مردم زندیق پیرو آن شده‌اند و پیروان ابو حنیفه</w:t>
      </w:r>
      <w:r w:rsidR="00037591">
        <w:rPr>
          <w:rStyle w:val="Char5"/>
          <w:rFonts w:cs="CTraditional Arabic" w:hint="cs"/>
          <w:rtl/>
        </w:rPr>
        <w:t>/</w:t>
      </w:r>
      <w:r w:rsidRPr="00617D42">
        <w:rPr>
          <w:rStyle w:val="Char5"/>
          <w:rFonts w:hint="cs"/>
          <w:rtl/>
        </w:rPr>
        <w:t xml:space="preserve"> و یارانش لذت بردن از آواز را کفر دانسته‌اند. </w:t>
      </w:r>
    </w:p>
    <w:p w:rsidR="006B6EFD" w:rsidRPr="00617D42" w:rsidRDefault="006B6EFD" w:rsidP="00617D42">
      <w:pPr>
        <w:pStyle w:val="StyleComplexBLotus12ptJustifiedFirstline05cmCharCharCharCharCharCharCharCharCharCharCharCharCharChar"/>
        <w:widowControl w:val="0"/>
        <w:spacing w:line="240" w:lineRule="auto"/>
        <w:contextualSpacing/>
        <w:rPr>
          <w:rStyle w:val="Char5"/>
          <w:rtl/>
        </w:rPr>
      </w:pPr>
      <w:r w:rsidRPr="00617D42">
        <w:rPr>
          <w:rStyle w:val="Char5"/>
          <w:rFonts w:hint="cs"/>
          <w:rtl/>
        </w:rPr>
        <w:t xml:space="preserve">تمام این گفته‌ها و آنچه در کتب فقه، انعکاس وسیع یافته خود دلالت قاطع واضح بر تحریم ساز و آواز دارد و مورد اتفاق تمام علما قرار دارد و بحث و مباحثه در این باره مطرح نمی‌شود. در مسایل اختلافی و اجتهاد علما به این اندازه سخت نمی‌گیرند بلکه، می‌فرمایند: راه صواب این است که ما گفته‌ایم و احتمال خطای نظر ما نیز موجود است و این طرز فکر دلالت بر انصاف و واقعیت گرایی آن‌ها دارد. </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برادر و خواهر مسلمانم!</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 xml:space="preserve">بعد از این مبنی بر تحریم موسیقی به اجماع امت مسلمان و سلف صالحین، لازم است نام علمای بزرگی از ائمه اسلام که به صراحت موسیقی و ساز و آواز را و موسیقی‌ای که با آواز همراه باشد به اجماع تحریم کرده‌اند در این رساله بیاوریم که عبارتند از: </w:t>
      </w:r>
    </w:p>
    <w:p w:rsidR="006B6EFD" w:rsidRPr="00617D42" w:rsidRDefault="006B6EFD" w:rsidP="00740AF2">
      <w:pPr>
        <w:pStyle w:val="StyleComplexBLotus12ptJustifiedFirstline05cmCharCharCharCharCharCharCharCharCharCharCharCharCharChar"/>
        <w:numPr>
          <w:ilvl w:val="0"/>
          <w:numId w:val="22"/>
        </w:numPr>
        <w:spacing w:line="240" w:lineRule="auto"/>
        <w:ind w:left="641" w:hanging="357"/>
        <w:contextualSpacing/>
        <w:rPr>
          <w:rStyle w:val="Char5"/>
          <w:rtl/>
        </w:rPr>
      </w:pPr>
      <w:r w:rsidRPr="00617D42">
        <w:rPr>
          <w:rStyle w:val="Char5"/>
          <w:rFonts w:hint="cs"/>
          <w:rtl/>
        </w:rPr>
        <w:t>ابو عمر بین عبدالبر مالکی</w:t>
      </w:r>
      <w:r w:rsidRPr="00C43461">
        <w:rPr>
          <w:rStyle w:val="Char5"/>
          <w:vertAlign w:val="superscript"/>
          <w:rtl/>
        </w:rPr>
        <w:footnoteReference w:id="93"/>
      </w:r>
      <w:r w:rsidR="008F51E6" w:rsidRPr="00617D42">
        <w:rPr>
          <w:rStyle w:val="Char5"/>
          <w:rFonts w:hint="cs"/>
          <w:rtl/>
        </w:rPr>
        <w:t>.</w:t>
      </w:r>
    </w:p>
    <w:p w:rsidR="006B6EFD" w:rsidRPr="00617D42" w:rsidRDefault="006B6EFD" w:rsidP="00740AF2">
      <w:pPr>
        <w:pStyle w:val="StyleComplexBLotus12ptJustifiedFirstline05cmCharCharCharCharCharCharCharCharCharCharCharCharCharChar"/>
        <w:numPr>
          <w:ilvl w:val="0"/>
          <w:numId w:val="22"/>
        </w:numPr>
        <w:spacing w:line="240" w:lineRule="auto"/>
        <w:ind w:left="641" w:hanging="357"/>
        <w:contextualSpacing/>
        <w:rPr>
          <w:rStyle w:val="Char5"/>
        </w:rPr>
      </w:pPr>
      <w:r w:rsidRPr="00617D42">
        <w:rPr>
          <w:rStyle w:val="Char5"/>
          <w:rFonts w:hint="cs"/>
          <w:rtl/>
        </w:rPr>
        <w:t>ابو عمرو بن صلاح شافعی</w:t>
      </w:r>
      <w:r w:rsidRPr="00C43461">
        <w:rPr>
          <w:rStyle w:val="Char5"/>
          <w:vertAlign w:val="superscript"/>
          <w:rtl/>
        </w:rPr>
        <w:footnoteReference w:id="94"/>
      </w:r>
      <w:r w:rsidR="008F51E6" w:rsidRPr="00617D42">
        <w:rPr>
          <w:rStyle w:val="Char5"/>
          <w:rFonts w:hint="cs"/>
          <w:rtl/>
        </w:rPr>
        <w:t>.</w:t>
      </w:r>
    </w:p>
    <w:p w:rsidR="006B6EFD" w:rsidRPr="00617D42" w:rsidRDefault="006B6EFD" w:rsidP="00740AF2">
      <w:pPr>
        <w:pStyle w:val="StyleComplexBLotus12ptJustifiedFirstline05cmCharCharCharCharCharCharCharCharCharCharCharCharCharChar"/>
        <w:numPr>
          <w:ilvl w:val="0"/>
          <w:numId w:val="22"/>
        </w:numPr>
        <w:spacing w:line="240" w:lineRule="auto"/>
        <w:ind w:left="641" w:hanging="357"/>
        <w:contextualSpacing/>
        <w:rPr>
          <w:rStyle w:val="Char5"/>
        </w:rPr>
      </w:pPr>
      <w:r w:rsidRPr="00617D42">
        <w:rPr>
          <w:rStyle w:val="Char5"/>
          <w:rFonts w:hint="cs"/>
          <w:rtl/>
        </w:rPr>
        <w:t>ابو طیب طبری شافعی</w:t>
      </w:r>
      <w:r w:rsidRPr="00C43461">
        <w:rPr>
          <w:rStyle w:val="Char5"/>
          <w:vertAlign w:val="superscript"/>
          <w:rtl/>
        </w:rPr>
        <w:footnoteReference w:id="95"/>
      </w:r>
      <w:r w:rsidR="008F51E6" w:rsidRPr="00617D42">
        <w:rPr>
          <w:rStyle w:val="Char5"/>
          <w:rFonts w:hint="cs"/>
          <w:rtl/>
        </w:rPr>
        <w:t>.</w:t>
      </w:r>
    </w:p>
    <w:p w:rsidR="006B6EFD" w:rsidRPr="00617D42" w:rsidRDefault="006B6EFD" w:rsidP="00740AF2">
      <w:pPr>
        <w:pStyle w:val="StyleComplexBLotus12ptJustifiedFirstline05cmCharCharCharCharCharCharCharCharCharCharCharCharCharChar"/>
        <w:numPr>
          <w:ilvl w:val="0"/>
          <w:numId w:val="22"/>
        </w:numPr>
        <w:spacing w:line="240" w:lineRule="auto"/>
        <w:ind w:left="641" w:hanging="357"/>
        <w:contextualSpacing/>
        <w:rPr>
          <w:rStyle w:val="Char5"/>
        </w:rPr>
      </w:pPr>
      <w:r w:rsidRPr="00617D42">
        <w:rPr>
          <w:rStyle w:val="Char5"/>
          <w:rFonts w:hint="cs"/>
          <w:rtl/>
        </w:rPr>
        <w:t>ابو عبدالله بن بطه عکبری حنبلی</w:t>
      </w:r>
      <w:r w:rsidRPr="00C43461">
        <w:rPr>
          <w:rStyle w:val="Char5"/>
          <w:vertAlign w:val="superscript"/>
          <w:rtl/>
        </w:rPr>
        <w:footnoteReference w:id="96"/>
      </w:r>
      <w:r w:rsidR="008F51E6" w:rsidRPr="00617D42">
        <w:rPr>
          <w:rStyle w:val="Char5"/>
          <w:rFonts w:hint="cs"/>
          <w:rtl/>
        </w:rPr>
        <w:t>.</w:t>
      </w:r>
    </w:p>
    <w:p w:rsidR="006B6EFD" w:rsidRPr="00617D42" w:rsidRDefault="006B6EFD" w:rsidP="00740AF2">
      <w:pPr>
        <w:pStyle w:val="StyleComplexBLotus12ptJustifiedFirstline05cmCharCharCharCharCharCharCharCharCharCharCharCharCharChar"/>
        <w:numPr>
          <w:ilvl w:val="0"/>
          <w:numId w:val="22"/>
        </w:numPr>
        <w:spacing w:line="240" w:lineRule="auto"/>
        <w:ind w:left="641" w:hanging="357"/>
        <w:contextualSpacing/>
        <w:rPr>
          <w:rStyle w:val="Char5"/>
        </w:rPr>
      </w:pPr>
      <w:r w:rsidRPr="00617D42">
        <w:rPr>
          <w:rStyle w:val="Char5"/>
          <w:rFonts w:hint="cs"/>
          <w:rtl/>
        </w:rPr>
        <w:t>شیخ الاسلام ابن تیمیه حنبلی</w:t>
      </w:r>
      <w:r w:rsidRPr="00C43461">
        <w:rPr>
          <w:rStyle w:val="Char5"/>
          <w:vertAlign w:val="superscript"/>
          <w:rtl/>
        </w:rPr>
        <w:footnoteReference w:id="97"/>
      </w:r>
      <w:r w:rsidR="008F51E6" w:rsidRPr="00617D42">
        <w:rPr>
          <w:rStyle w:val="Char5"/>
          <w:rFonts w:hint="cs"/>
          <w:rtl/>
        </w:rPr>
        <w:t>.</w:t>
      </w:r>
    </w:p>
    <w:p w:rsidR="006B6EFD" w:rsidRPr="00617D42" w:rsidRDefault="006B6EFD" w:rsidP="00740AF2">
      <w:pPr>
        <w:pStyle w:val="StyleComplexBLotus12ptJustifiedFirstline05cmCharCharCharCharCharCharCharCharCharCharCharCharCharChar"/>
        <w:numPr>
          <w:ilvl w:val="0"/>
          <w:numId w:val="22"/>
        </w:numPr>
        <w:spacing w:line="240" w:lineRule="auto"/>
        <w:ind w:left="641" w:hanging="357"/>
        <w:contextualSpacing/>
        <w:rPr>
          <w:rStyle w:val="Char5"/>
        </w:rPr>
      </w:pPr>
      <w:r w:rsidRPr="00617D42">
        <w:rPr>
          <w:rStyle w:val="Char5"/>
          <w:rFonts w:hint="cs"/>
          <w:rtl/>
        </w:rPr>
        <w:t>ابوبکر محمد بن حسین اجری</w:t>
      </w:r>
      <w:r w:rsidRPr="00C43461">
        <w:rPr>
          <w:rStyle w:val="Char5"/>
          <w:vertAlign w:val="superscript"/>
          <w:rtl/>
        </w:rPr>
        <w:footnoteReference w:id="98"/>
      </w:r>
      <w:r w:rsidR="008F51E6" w:rsidRPr="00617D42">
        <w:rPr>
          <w:rStyle w:val="Char5"/>
          <w:rFonts w:hint="cs"/>
          <w:rtl/>
        </w:rPr>
        <w:t>.</w:t>
      </w:r>
    </w:p>
    <w:p w:rsidR="006B6EFD" w:rsidRPr="00617D42" w:rsidRDefault="006B6EFD" w:rsidP="00740AF2">
      <w:pPr>
        <w:pStyle w:val="StyleComplexBLotus12ptJustifiedFirstline05cmCharCharCharCharCharCharCharCharCharCharCharCharCharChar"/>
        <w:numPr>
          <w:ilvl w:val="0"/>
          <w:numId w:val="22"/>
        </w:numPr>
        <w:spacing w:line="240" w:lineRule="auto"/>
        <w:ind w:left="641" w:hanging="357"/>
        <w:contextualSpacing/>
        <w:rPr>
          <w:rStyle w:val="Char5"/>
        </w:rPr>
      </w:pPr>
      <w:r w:rsidRPr="00617D42">
        <w:rPr>
          <w:rStyle w:val="Char5"/>
          <w:rFonts w:hint="cs"/>
          <w:rtl/>
        </w:rPr>
        <w:t>ابو الفرج بن رجب حنبلی</w:t>
      </w:r>
      <w:r w:rsidRPr="00C43461">
        <w:rPr>
          <w:rStyle w:val="Char5"/>
          <w:vertAlign w:val="superscript"/>
          <w:rtl/>
        </w:rPr>
        <w:footnoteReference w:id="99"/>
      </w:r>
      <w:r w:rsidR="008F51E6" w:rsidRPr="00617D42">
        <w:rPr>
          <w:rStyle w:val="Char5"/>
          <w:rFonts w:hint="cs"/>
          <w:rtl/>
        </w:rPr>
        <w:t>.</w:t>
      </w:r>
    </w:p>
    <w:p w:rsidR="006B6EFD" w:rsidRPr="00617D42" w:rsidRDefault="006B6EFD" w:rsidP="00740AF2">
      <w:pPr>
        <w:pStyle w:val="StyleComplexBLotus12ptJustifiedFirstline05cmCharCharCharCharCharCharCharCharCharCharCharCharCharChar"/>
        <w:numPr>
          <w:ilvl w:val="0"/>
          <w:numId w:val="22"/>
        </w:numPr>
        <w:spacing w:line="240" w:lineRule="auto"/>
        <w:ind w:left="641" w:hanging="357"/>
        <w:contextualSpacing/>
        <w:rPr>
          <w:rStyle w:val="Char5"/>
        </w:rPr>
      </w:pPr>
      <w:r w:rsidRPr="00617D42">
        <w:rPr>
          <w:rStyle w:val="Char5"/>
          <w:rFonts w:hint="cs"/>
          <w:rtl/>
        </w:rPr>
        <w:t>ابو یحیی الساجی الشافعی</w:t>
      </w:r>
      <w:r w:rsidRPr="00C43461">
        <w:rPr>
          <w:rStyle w:val="Char5"/>
          <w:vertAlign w:val="superscript"/>
          <w:rtl/>
        </w:rPr>
        <w:footnoteReference w:id="100"/>
      </w:r>
      <w:r w:rsidR="008F51E6" w:rsidRPr="00617D42">
        <w:rPr>
          <w:rStyle w:val="Char5"/>
          <w:rFonts w:hint="cs"/>
          <w:rtl/>
        </w:rPr>
        <w:t>.</w:t>
      </w:r>
    </w:p>
    <w:p w:rsidR="006B6EFD" w:rsidRPr="00617D42" w:rsidRDefault="006B6EFD" w:rsidP="00740AF2">
      <w:pPr>
        <w:pStyle w:val="StyleComplexBLotus12ptJustifiedFirstline05cmCharCharCharCharCharCharCharCharCharCharCharCharCharChar"/>
        <w:numPr>
          <w:ilvl w:val="0"/>
          <w:numId w:val="22"/>
        </w:numPr>
        <w:spacing w:line="240" w:lineRule="auto"/>
        <w:ind w:left="641" w:hanging="357"/>
        <w:contextualSpacing/>
        <w:rPr>
          <w:rStyle w:val="Char5"/>
        </w:rPr>
      </w:pPr>
      <w:r w:rsidRPr="00617D42">
        <w:rPr>
          <w:rStyle w:val="Char5"/>
          <w:rFonts w:hint="cs"/>
          <w:rtl/>
        </w:rPr>
        <w:t>ابو زکریای نووی شافعی</w:t>
      </w:r>
      <w:r w:rsidRPr="00C43461">
        <w:rPr>
          <w:rStyle w:val="Char5"/>
          <w:vertAlign w:val="superscript"/>
          <w:rtl/>
        </w:rPr>
        <w:footnoteReference w:id="101"/>
      </w:r>
      <w:r w:rsidR="008F51E6" w:rsidRPr="00617D42">
        <w:rPr>
          <w:rStyle w:val="Char5"/>
          <w:rFonts w:hint="cs"/>
          <w:rtl/>
        </w:rPr>
        <w:t>.</w:t>
      </w:r>
    </w:p>
    <w:p w:rsidR="006B6EFD" w:rsidRPr="00617D42" w:rsidRDefault="006B6EFD" w:rsidP="00740AF2">
      <w:pPr>
        <w:pStyle w:val="StyleComplexBLotus12ptJustifiedFirstline05cmCharCharCharCharCharCharCharCharCharCharCharCharCharChar"/>
        <w:numPr>
          <w:ilvl w:val="0"/>
          <w:numId w:val="22"/>
        </w:numPr>
        <w:spacing w:line="240" w:lineRule="auto"/>
        <w:ind w:left="641" w:hanging="357"/>
        <w:contextualSpacing/>
        <w:rPr>
          <w:rStyle w:val="Char5"/>
        </w:rPr>
      </w:pPr>
      <w:r w:rsidRPr="00617D42">
        <w:rPr>
          <w:rStyle w:val="Char5"/>
          <w:rFonts w:hint="cs"/>
          <w:rtl/>
        </w:rPr>
        <w:t>ابو القاسم الرافعی الشافعی</w:t>
      </w:r>
      <w:r w:rsidRPr="00C43461">
        <w:rPr>
          <w:rStyle w:val="Char5"/>
          <w:vertAlign w:val="superscript"/>
          <w:rtl/>
        </w:rPr>
        <w:footnoteReference w:id="102"/>
      </w:r>
      <w:r w:rsidR="008F51E6" w:rsidRPr="00617D42">
        <w:rPr>
          <w:rStyle w:val="Char5"/>
          <w:rFonts w:hint="cs"/>
          <w:rtl/>
        </w:rPr>
        <w:t>.</w:t>
      </w:r>
    </w:p>
    <w:p w:rsidR="006B6EFD" w:rsidRPr="00617D42" w:rsidRDefault="006B6EFD" w:rsidP="00740AF2">
      <w:pPr>
        <w:pStyle w:val="StyleComplexBLotus12ptJustifiedFirstline05cmCharCharCharCharCharCharCharCharCharCharCharCharCharChar"/>
        <w:numPr>
          <w:ilvl w:val="0"/>
          <w:numId w:val="22"/>
        </w:numPr>
        <w:spacing w:line="240" w:lineRule="auto"/>
        <w:ind w:left="641" w:hanging="357"/>
        <w:contextualSpacing/>
        <w:rPr>
          <w:rStyle w:val="Char5"/>
        </w:rPr>
      </w:pPr>
      <w:r w:rsidRPr="00617D42">
        <w:rPr>
          <w:rStyle w:val="Char5"/>
          <w:rFonts w:hint="cs"/>
          <w:rtl/>
        </w:rPr>
        <w:t>مؤفق الدین بن قدامه الحنبلی</w:t>
      </w:r>
      <w:r w:rsidRPr="00C43461">
        <w:rPr>
          <w:rStyle w:val="Char5"/>
          <w:vertAlign w:val="superscript"/>
          <w:rtl/>
        </w:rPr>
        <w:footnoteReference w:id="103"/>
      </w:r>
      <w:r w:rsidR="008F51E6" w:rsidRPr="00617D42">
        <w:rPr>
          <w:rStyle w:val="Char5"/>
          <w:rFonts w:hint="cs"/>
          <w:rtl/>
        </w:rPr>
        <w:t>.</w:t>
      </w:r>
    </w:p>
    <w:p w:rsidR="006B6EFD" w:rsidRPr="00617D42" w:rsidRDefault="006B6EFD" w:rsidP="00740AF2">
      <w:pPr>
        <w:pStyle w:val="StyleComplexBLotus12ptJustifiedFirstline05cmCharCharCharCharCharCharCharCharCharCharCharCharCharChar"/>
        <w:numPr>
          <w:ilvl w:val="0"/>
          <w:numId w:val="22"/>
        </w:numPr>
        <w:spacing w:line="240" w:lineRule="auto"/>
        <w:ind w:left="641" w:hanging="357"/>
        <w:contextualSpacing/>
        <w:rPr>
          <w:rStyle w:val="Char5"/>
        </w:rPr>
      </w:pPr>
      <w:r w:rsidRPr="00617D42">
        <w:rPr>
          <w:rStyle w:val="Char5"/>
          <w:rFonts w:hint="cs"/>
          <w:rtl/>
        </w:rPr>
        <w:t>عماد الدین بن کثیر الشافعی</w:t>
      </w:r>
      <w:r w:rsidRPr="00C43461">
        <w:rPr>
          <w:rStyle w:val="Char5"/>
          <w:vertAlign w:val="superscript"/>
          <w:rtl/>
        </w:rPr>
        <w:footnoteReference w:id="104"/>
      </w:r>
      <w:r w:rsidR="008F51E6" w:rsidRPr="00617D42">
        <w:rPr>
          <w:rStyle w:val="Char5"/>
          <w:rFonts w:hint="cs"/>
          <w:rtl/>
        </w:rPr>
        <w:t>.</w:t>
      </w:r>
    </w:p>
    <w:p w:rsidR="006B6EFD" w:rsidRPr="00617D42" w:rsidRDefault="006B6EFD" w:rsidP="00740AF2">
      <w:pPr>
        <w:pStyle w:val="StyleComplexBLotus12ptJustifiedFirstline05cmCharCharCharCharCharCharCharCharCharCharCharCharCharChar"/>
        <w:numPr>
          <w:ilvl w:val="0"/>
          <w:numId w:val="22"/>
        </w:numPr>
        <w:spacing w:line="240" w:lineRule="auto"/>
        <w:ind w:left="641" w:hanging="357"/>
        <w:contextualSpacing/>
        <w:rPr>
          <w:rStyle w:val="Char5"/>
        </w:rPr>
      </w:pPr>
      <w:r w:rsidRPr="00617D42">
        <w:rPr>
          <w:rStyle w:val="Char5"/>
          <w:rFonts w:hint="cs"/>
          <w:rtl/>
        </w:rPr>
        <w:t>احمد بن حجر هیتمی</w:t>
      </w:r>
      <w:r w:rsidRPr="00C43461">
        <w:rPr>
          <w:rStyle w:val="Char5"/>
          <w:vertAlign w:val="superscript"/>
          <w:rtl/>
        </w:rPr>
        <w:footnoteReference w:id="105"/>
      </w:r>
      <w:r w:rsidR="008F51E6" w:rsidRPr="00617D42">
        <w:rPr>
          <w:rStyle w:val="Char5"/>
          <w:rFonts w:hint="cs"/>
          <w:rtl/>
        </w:rPr>
        <w:t>.</w:t>
      </w:r>
    </w:p>
    <w:p w:rsidR="006B6EFD" w:rsidRPr="00617D42" w:rsidRDefault="006B6EFD" w:rsidP="00740AF2">
      <w:pPr>
        <w:pStyle w:val="StyleComplexBLotus12ptJustifiedFirstline05cmCharCharCharCharCharCharCharCharCharCharCharCharCharChar"/>
        <w:numPr>
          <w:ilvl w:val="0"/>
          <w:numId w:val="22"/>
        </w:numPr>
        <w:spacing w:line="240" w:lineRule="auto"/>
        <w:ind w:left="641" w:hanging="357"/>
        <w:contextualSpacing/>
        <w:rPr>
          <w:rStyle w:val="Char5"/>
        </w:rPr>
      </w:pPr>
      <w:r w:rsidRPr="00617D42">
        <w:rPr>
          <w:rStyle w:val="Char5"/>
          <w:rFonts w:hint="cs"/>
          <w:rtl/>
        </w:rPr>
        <w:t>سلیم بن ایوب رازی شافعی</w:t>
      </w:r>
      <w:r w:rsidRPr="00C43461">
        <w:rPr>
          <w:rStyle w:val="Char5"/>
          <w:vertAlign w:val="superscript"/>
          <w:rtl/>
        </w:rPr>
        <w:footnoteReference w:id="106"/>
      </w:r>
      <w:r w:rsidR="008F51E6" w:rsidRPr="00617D42">
        <w:rPr>
          <w:rStyle w:val="Char5"/>
          <w:rFonts w:hint="cs"/>
          <w:rtl/>
        </w:rPr>
        <w:t>.</w:t>
      </w:r>
    </w:p>
    <w:p w:rsidR="006B6EFD" w:rsidRPr="00617D42" w:rsidRDefault="006B6EFD" w:rsidP="00740AF2">
      <w:pPr>
        <w:pStyle w:val="StyleComplexBLotus12ptJustifiedFirstline05cmCharCharCharCharCharCharCharCharCharCharCharCharCharChar"/>
        <w:numPr>
          <w:ilvl w:val="0"/>
          <w:numId w:val="22"/>
        </w:numPr>
        <w:spacing w:line="240" w:lineRule="auto"/>
        <w:ind w:left="641" w:hanging="357"/>
        <w:contextualSpacing/>
        <w:rPr>
          <w:rStyle w:val="Char5"/>
        </w:rPr>
      </w:pPr>
      <w:r w:rsidRPr="00617D42">
        <w:rPr>
          <w:rStyle w:val="Char5"/>
          <w:rFonts w:hint="cs"/>
          <w:rtl/>
        </w:rPr>
        <w:t>شهاب الدین الاذرعی الشافعی</w:t>
      </w:r>
      <w:r w:rsidRPr="00C43461">
        <w:rPr>
          <w:rStyle w:val="Char5"/>
          <w:vertAlign w:val="superscript"/>
          <w:rtl/>
        </w:rPr>
        <w:footnoteReference w:id="107"/>
      </w:r>
      <w:r w:rsidR="008F51E6" w:rsidRPr="00617D42">
        <w:rPr>
          <w:rStyle w:val="Char5"/>
          <w:rFonts w:hint="cs"/>
          <w:rtl/>
        </w:rPr>
        <w:t>.</w:t>
      </w:r>
    </w:p>
    <w:p w:rsidR="006B6EFD" w:rsidRPr="00617D42" w:rsidRDefault="006B6EFD" w:rsidP="00740AF2">
      <w:pPr>
        <w:pStyle w:val="StyleComplexBLotus12ptJustifiedFirstline05cmCharCharCharCharCharCharCharCharCharCharCharCharCharChar"/>
        <w:numPr>
          <w:ilvl w:val="0"/>
          <w:numId w:val="22"/>
        </w:numPr>
        <w:spacing w:line="240" w:lineRule="auto"/>
        <w:ind w:left="641" w:hanging="357"/>
        <w:contextualSpacing/>
        <w:rPr>
          <w:rStyle w:val="Char5"/>
        </w:rPr>
      </w:pPr>
      <w:r w:rsidRPr="00617D42">
        <w:rPr>
          <w:rStyle w:val="Char5"/>
          <w:rFonts w:hint="cs"/>
          <w:rtl/>
        </w:rPr>
        <w:t>ابوبکر بن منذر نیشابوری</w:t>
      </w:r>
      <w:r w:rsidRPr="00C43461">
        <w:rPr>
          <w:rStyle w:val="Char5"/>
          <w:vertAlign w:val="superscript"/>
          <w:rtl/>
        </w:rPr>
        <w:footnoteReference w:id="108"/>
      </w:r>
      <w:r w:rsidR="008F51E6" w:rsidRPr="00617D42">
        <w:rPr>
          <w:rStyle w:val="Char5"/>
          <w:rFonts w:hint="cs"/>
          <w:rtl/>
        </w:rPr>
        <w:t>.</w:t>
      </w:r>
    </w:p>
    <w:p w:rsidR="006B6EFD" w:rsidRPr="00617D42" w:rsidRDefault="006B6EFD" w:rsidP="00740AF2">
      <w:pPr>
        <w:pStyle w:val="StyleComplexBLotus12ptJustifiedFirstline05cmCharCharCharCharCharCharCharCharCharCharCharCharCharChar"/>
        <w:numPr>
          <w:ilvl w:val="0"/>
          <w:numId w:val="22"/>
        </w:numPr>
        <w:spacing w:line="240" w:lineRule="auto"/>
        <w:ind w:left="641" w:hanging="357"/>
        <w:contextualSpacing/>
        <w:rPr>
          <w:rStyle w:val="Char5"/>
        </w:rPr>
      </w:pPr>
      <w:r w:rsidRPr="00617D42">
        <w:rPr>
          <w:rStyle w:val="Char5"/>
          <w:rFonts w:hint="cs"/>
          <w:rtl/>
        </w:rPr>
        <w:t>برهان الدین عبدالحق حنفی</w:t>
      </w:r>
      <w:r w:rsidRPr="00C43461">
        <w:rPr>
          <w:rStyle w:val="Char5"/>
          <w:vertAlign w:val="superscript"/>
          <w:rtl/>
        </w:rPr>
        <w:footnoteReference w:id="109"/>
      </w:r>
      <w:r w:rsidR="008F51E6" w:rsidRPr="00617D42">
        <w:rPr>
          <w:rStyle w:val="Char5"/>
          <w:rFonts w:hint="cs"/>
          <w:rtl/>
        </w:rPr>
        <w:t>.</w:t>
      </w:r>
    </w:p>
    <w:p w:rsidR="006B6EFD" w:rsidRPr="00617D42" w:rsidRDefault="006B6EFD" w:rsidP="00740AF2">
      <w:pPr>
        <w:pStyle w:val="StyleComplexBLotus12ptJustifiedFirstline05cmCharCharCharCharCharCharCharCharCharCharCharCharCharChar"/>
        <w:numPr>
          <w:ilvl w:val="0"/>
          <w:numId w:val="22"/>
        </w:numPr>
        <w:spacing w:line="240" w:lineRule="auto"/>
        <w:ind w:left="641" w:hanging="357"/>
        <w:contextualSpacing/>
        <w:rPr>
          <w:rStyle w:val="Char5"/>
        </w:rPr>
      </w:pPr>
      <w:r w:rsidRPr="00617D42">
        <w:rPr>
          <w:rStyle w:val="Char5"/>
          <w:rFonts w:hint="cs"/>
          <w:rtl/>
        </w:rPr>
        <w:t>ابو الولید بن رشد القرطبی</w:t>
      </w:r>
      <w:r w:rsidRPr="00C43461">
        <w:rPr>
          <w:rStyle w:val="Char5"/>
          <w:vertAlign w:val="superscript"/>
          <w:rtl/>
        </w:rPr>
        <w:footnoteReference w:id="110"/>
      </w:r>
      <w:r w:rsidR="008F51E6" w:rsidRPr="00617D42">
        <w:rPr>
          <w:rStyle w:val="Char5"/>
          <w:rFonts w:hint="cs"/>
          <w:rtl/>
        </w:rPr>
        <w:t>.</w:t>
      </w:r>
    </w:p>
    <w:p w:rsidR="006B6EFD" w:rsidRPr="00617D42" w:rsidRDefault="006B6EFD" w:rsidP="00740AF2">
      <w:pPr>
        <w:pStyle w:val="StyleComplexBLotus12ptJustifiedFirstline05cmCharCharCharCharCharCharCharCharCharCharCharCharCharChar"/>
        <w:numPr>
          <w:ilvl w:val="0"/>
          <w:numId w:val="22"/>
        </w:numPr>
        <w:spacing w:line="240" w:lineRule="auto"/>
        <w:ind w:left="641" w:hanging="357"/>
        <w:contextualSpacing/>
        <w:rPr>
          <w:rStyle w:val="Char5"/>
        </w:rPr>
      </w:pPr>
      <w:r w:rsidRPr="00617D42">
        <w:rPr>
          <w:rStyle w:val="Char5"/>
          <w:rFonts w:hint="cs"/>
          <w:rtl/>
        </w:rPr>
        <w:t>جمال الدین برزی شافعی</w:t>
      </w:r>
      <w:r w:rsidRPr="00C43461">
        <w:rPr>
          <w:rStyle w:val="Char5"/>
          <w:vertAlign w:val="superscript"/>
          <w:rtl/>
        </w:rPr>
        <w:footnoteReference w:id="111"/>
      </w:r>
      <w:r w:rsidR="008F51E6" w:rsidRPr="00617D42">
        <w:rPr>
          <w:rStyle w:val="Char5"/>
          <w:rFonts w:hint="cs"/>
          <w:rtl/>
        </w:rPr>
        <w:t>.</w:t>
      </w:r>
    </w:p>
    <w:p w:rsidR="006B6EFD" w:rsidRPr="00617D42" w:rsidRDefault="006B6EFD" w:rsidP="00740AF2">
      <w:pPr>
        <w:pStyle w:val="StyleComplexBLotus12ptJustifiedFirstline05cmCharCharCharCharCharCharCharCharCharCharCharCharCharChar"/>
        <w:numPr>
          <w:ilvl w:val="0"/>
          <w:numId w:val="22"/>
        </w:numPr>
        <w:spacing w:line="240" w:lineRule="auto"/>
        <w:ind w:left="641" w:hanging="357"/>
        <w:contextualSpacing/>
        <w:rPr>
          <w:rStyle w:val="Char5"/>
        </w:rPr>
      </w:pPr>
      <w:r w:rsidRPr="00617D42">
        <w:rPr>
          <w:rStyle w:val="Char5"/>
          <w:rFonts w:hint="cs"/>
          <w:rtl/>
        </w:rPr>
        <w:t>عبدالله بن ابی عصرون شافعی</w:t>
      </w:r>
      <w:r w:rsidRPr="00C43461">
        <w:rPr>
          <w:rStyle w:val="Char5"/>
          <w:vertAlign w:val="superscript"/>
          <w:rtl/>
        </w:rPr>
        <w:footnoteReference w:id="112"/>
      </w:r>
      <w:r w:rsidR="008F51E6" w:rsidRPr="00617D42">
        <w:rPr>
          <w:rStyle w:val="Char5"/>
          <w:rFonts w:hint="cs"/>
          <w:rtl/>
        </w:rPr>
        <w:t>.</w:t>
      </w:r>
    </w:p>
    <w:p w:rsidR="006B6EFD" w:rsidRPr="00617D42" w:rsidRDefault="006B6EFD" w:rsidP="00740AF2">
      <w:pPr>
        <w:pStyle w:val="StyleComplexBLotus12ptJustifiedFirstline05cmCharCharCharCharCharCharCharCharCharCharCharCharCharChar"/>
        <w:numPr>
          <w:ilvl w:val="0"/>
          <w:numId w:val="22"/>
        </w:numPr>
        <w:spacing w:line="240" w:lineRule="auto"/>
        <w:ind w:left="641" w:hanging="357"/>
        <w:contextualSpacing/>
        <w:rPr>
          <w:rStyle w:val="Char5"/>
        </w:rPr>
      </w:pPr>
      <w:r w:rsidRPr="00617D42">
        <w:rPr>
          <w:rStyle w:val="Char5"/>
          <w:rFonts w:hint="cs"/>
          <w:rtl/>
        </w:rPr>
        <w:t>محمد بن احمد قرطبی مالکی</w:t>
      </w:r>
      <w:r w:rsidRPr="00C43461">
        <w:rPr>
          <w:rStyle w:val="Char5"/>
          <w:vertAlign w:val="superscript"/>
          <w:rtl/>
        </w:rPr>
        <w:footnoteReference w:id="113"/>
      </w:r>
      <w:r w:rsidR="008F51E6" w:rsidRPr="00617D42">
        <w:rPr>
          <w:rStyle w:val="Char5"/>
          <w:rFonts w:hint="cs"/>
          <w:rtl/>
        </w:rPr>
        <w:t>.</w:t>
      </w:r>
    </w:p>
    <w:p w:rsidR="006B6EFD" w:rsidRPr="00617D42" w:rsidRDefault="006B6EFD" w:rsidP="00740AF2">
      <w:pPr>
        <w:pStyle w:val="StyleComplexBLotus12ptJustifiedFirstline05cmCharCharCharCharCharCharCharCharCharCharCharCharCharChar"/>
        <w:numPr>
          <w:ilvl w:val="0"/>
          <w:numId w:val="22"/>
        </w:numPr>
        <w:spacing w:line="240" w:lineRule="auto"/>
        <w:ind w:left="641" w:hanging="357"/>
        <w:contextualSpacing/>
        <w:rPr>
          <w:rStyle w:val="Char5"/>
        </w:rPr>
      </w:pPr>
      <w:r w:rsidRPr="00617D42">
        <w:rPr>
          <w:rStyle w:val="Char5"/>
          <w:rFonts w:hint="cs"/>
          <w:rtl/>
        </w:rPr>
        <w:t>ابو جعفر بن جریر طبری</w:t>
      </w:r>
      <w:r w:rsidRPr="00C43461">
        <w:rPr>
          <w:rStyle w:val="Char5"/>
          <w:vertAlign w:val="superscript"/>
          <w:rtl/>
        </w:rPr>
        <w:footnoteReference w:id="114"/>
      </w:r>
      <w:r w:rsidR="008F51E6" w:rsidRPr="00617D42">
        <w:rPr>
          <w:rStyle w:val="Char5"/>
          <w:rFonts w:hint="cs"/>
          <w:rtl/>
        </w:rPr>
        <w:t>.</w:t>
      </w:r>
    </w:p>
    <w:p w:rsidR="006B6EFD" w:rsidRPr="00617D42" w:rsidRDefault="006B6EFD" w:rsidP="00740AF2">
      <w:pPr>
        <w:pStyle w:val="StyleComplexBLotus12ptJustifiedFirstline05cmCharCharCharCharCharCharCharCharCharCharCharCharCharChar"/>
        <w:numPr>
          <w:ilvl w:val="0"/>
          <w:numId w:val="22"/>
        </w:numPr>
        <w:spacing w:line="240" w:lineRule="auto"/>
        <w:ind w:left="641" w:hanging="357"/>
        <w:contextualSpacing/>
        <w:rPr>
          <w:rStyle w:val="Char5"/>
        </w:rPr>
      </w:pPr>
      <w:r w:rsidRPr="00617D42">
        <w:rPr>
          <w:rStyle w:val="Char5"/>
          <w:rFonts w:hint="cs"/>
          <w:rtl/>
        </w:rPr>
        <w:t>شمس الدین بن القیم جوزیه</w:t>
      </w:r>
      <w:r w:rsidRPr="00C43461">
        <w:rPr>
          <w:rStyle w:val="Char5"/>
          <w:vertAlign w:val="superscript"/>
          <w:rtl/>
        </w:rPr>
        <w:footnoteReference w:id="115"/>
      </w:r>
      <w:r w:rsidR="008F51E6" w:rsidRPr="00617D42">
        <w:rPr>
          <w:rStyle w:val="Char5"/>
          <w:rFonts w:hint="cs"/>
          <w:rtl/>
        </w:rPr>
        <w:t>.</w:t>
      </w:r>
    </w:p>
    <w:p w:rsidR="006B6EFD" w:rsidRPr="00617D42" w:rsidRDefault="006B6EFD" w:rsidP="00740AF2">
      <w:pPr>
        <w:pStyle w:val="StyleComplexBLotus12ptJustifiedFirstline05cmCharCharCharCharCharCharCharCharCharCharCharCharCharChar"/>
        <w:numPr>
          <w:ilvl w:val="0"/>
          <w:numId w:val="22"/>
        </w:numPr>
        <w:spacing w:line="240" w:lineRule="auto"/>
        <w:ind w:left="641" w:hanging="357"/>
        <w:contextualSpacing/>
        <w:rPr>
          <w:rStyle w:val="Char5"/>
        </w:rPr>
      </w:pPr>
      <w:r w:rsidRPr="00617D42">
        <w:rPr>
          <w:rStyle w:val="Char5"/>
          <w:rFonts w:hint="cs"/>
          <w:rtl/>
        </w:rPr>
        <w:t>ابو اسحاق شیرازی شافعی</w:t>
      </w:r>
      <w:r w:rsidRPr="00C43461">
        <w:rPr>
          <w:rStyle w:val="Char5"/>
          <w:vertAlign w:val="superscript"/>
          <w:rtl/>
        </w:rPr>
        <w:footnoteReference w:id="116"/>
      </w:r>
      <w:r w:rsidR="008F51E6" w:rsidRPr="00617D42">
        <w:rPr>
          <w:rStyle w:val="Char5"/>
          <w:rFonts w:hint="cs"/>
          <w:rtl/>
        </w:rPr>
        <w:t>.</w:t>
      </w:r>
    </w:p>
    <w:p w:rsidR="006B6EFD" w:rsidRPr="00617D42" w:rsidRDefault="006B6EFD" w:rsidP="00740AF2">
      <w:pPr>
        <w:pStyle w:val="StyleComplexBLotus12ptJustifiedFirstline05cmCharCharCharCharCharCharCharCharCharCharCharCharCharChar"/>
        <w:numPr>
          <w:ilvl w:val="0"/>
          <w:numId w:val="22"/>
        </w:numPr>
        <w:spacing w:line="240" w:lineRule="auto"/>
        <w:ind w:left="641" w:hanging="357"/>
        <w:contextualSpacing/>
        <w:rPr>
          <w:rStyle w:val="Char5"/>
        </w:rPr>
      </w:pPr>
      <w:r w:rsidRPr="00617D42">
        <w:rPr>
          <w:rStyle w:val="Char5"/>
          <w:rFonts w:hint="cs"/>
          <w:rtl/>
        </w:rPr>
        <w:t>شمس الدین جوهری شافعی</w:t>
      </w:r>
      <w:r w:rsidRPr="00C43461">
        <w:rPr>
          <w:rStyle w:val="Char5"/>
          <w:vertAlign w:val="superscript"/>
          <w:rtl/>
        </w:rPr>
        <w:footnoteReference w:id="117"/>
      </w:r>
      <w:r w:rsidR="008F51E6" w:rsidRPr="00617D42">
        <w:rPr>
          <w:rStyle w:val="Char5"/>
          <w:rFonts w:hint="cs"/>
          <w:rtl/>
        </w:rPr>
        <w:t>.</w:t>
      </w:r>
    </w:p>
    <w:p w:rsidR="006B6EFD" w:rsidRPr="00617D42" w:rsidRDefault="006B6EFD" w:rsidP="00740AF2">
      <w:pPr>
        <w:pStyle w:val="StyleComplexBLotus12ptJustifiedFirstline05cmCharCharCharCharCharCharCharCharCharCharCharCharCharChar"/>
        <w:numPr>
          <w:ilvl w:val="0"/>
          <w:numId w:val="22"/>
        </w:numPr>
        <w:spacing w:line="240" w:lineRule="auto"/>
        <w:ind w:left="641" w:hanging="357"/>
        <w:contextualSpacing/>
        <w:rPr>
          <w:rStyle w:val="Char5"/>
          <w:rtl/>
        </w:rPr>
      </w:pPr>
      <w:r w:rsidRPr="00617D42">
        <w:rPr>
          <w:rStyle w:val="Char5"/>
          <w:rFonts w:hint="cs"/>
          <w:rtl/>
        </w:rPr>
        <w:t>شرف الدین قدامه مقدسی حنبلی</w:t>
      </w:r>
      <w:r w:rsidRPr="00C43461">
        <w:rPr>
          <w:rStyle w:val="Char5"/>
          <w:vertAlign w:val="superscript"/>
          <w:rtl/>
        </w:rPr>
        <w:footnoteReference w:id="118"/>
      </w:r>
      <w:r w:rsidR="008F51E6" w:rsidRPr="00617D42">
        <w:rPr>
          <w:rStyle w:val="Char5"/>
          <w:rFonts w:hint="cs"/>
          <w:rtl/>
        </w:rPr>
        <w:t>.</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تعدادی از این امامان و پیشوایان دین یه بیست و شش نفر می‌رسد. رحمت الهی شامل حال همه‌شان باد. این‌ها همه از زمر</w:t>
      </w:r>
      <w:r w:rsidR="00617D42" w:rsidRPr="00617D42">
        <w:rPr>
          <w:rStyle w:val="Char5"/>
          <w:rFonts w:hint="cs"/>
          <w:rtl/>
        </w:rPr>
        <w:t>ه</w:t>
      </w:r>
      <w:r w:rsidRPr="00617D42">
        <w:rPr>
          <w:rStyle w:val="Char5"/>
          <w:rFonts w:hint="cs"/>
          <w:rtl/>
        </w:rPr>
        <w:t xml:space="preserve"> بزرگان امت مسلمه به حساب می‌آیند. و می‌فرمایند: آوازخوانی و موسیقی به اجماع علمای اسلاح حرام است و چنانکه علامه ابن حجر هیتمی می‌فرماید: کسی که در تحریم موسیقی و آواز اختلافی ذکر می‌کند، خطا و اشتباه کرده است و یا اینکه تابع خواهش‌های نفسانی شده است و گنگ و کور گشته و به بیراهه رفته است و گمراه شده است</w:t>
      </w:r>
      <w:r w:rsidRPr="00C43461">
        <w:rPr>
          <w:rStyle w:val="Char5"/>
          <w:vertAlign w:val="superscript"/>
          <w:rtl/>
        </w:rPr>
        <w:footnoteReference w:id="119"/>
      </w:r>
      <w:r w:rsidR="008F51E6" w:rsidRPr="00617D42">
        <w:rPr>
          <w:rStyle w:val="Char5"/>
          <w:rFonts w:hint="cs"/>
          <w:rtl/>
        </w:rPr>
        <w:t>.</w:t>
      </w:r>
    </w:p>
    <w:p w:rsidR="006B6EFD" w:rsidRPr="00617D42" w:rsidRDefault="006B6EFD" w:rsidP="00617D42">
      <w:pPr>
        <w:pStyle w:val="StyleComplexBLotus12ptJustifiedFirstline05cmCharCharCharCharCharCharCharCharCharCharCharCharCharChar"/>
        <w:widowControl w:val="0"/>
        <w:spacing w:line="240" w:lineRule="auto"/>
        <w:contextualSpacing/>
        <w:rPr>
          <w:rStyle w:val="Char5"/>
          <w:rtl/>
        </w:rPr>
      </w:pPr>
      <w:r w:rsidRPr="00617D42">
        <w:rPr>
          <w:rStyle w:val="Char5"/>
          <w:rFonts w:hint="cs"/>
          <w:rtl/>
        </w:rPr>
        <w:t>ابن حجر قول این اشخاص را رد کرده و می‌گوید: ساده و بسیط نیست که به این آسانی برای جواز موسیقی و آواز دلیلی یافت، بلکه اگر کسی از علما بخواهد دلیلی برای حلیت و جواز پیدا کند باید مشکلاتی را متحمل شده و سرگردانی بکشد و طول عمر را برای پیدا کردن و یافتن دلیل اباحت سپری کند. باز هم توفیق نخواهد یافت</w:t>
      </w:r>
      <w:r w:rsidRPr="00C43461">
        <w:rPr>
          <w:rStyle w:val="Char5"/>
          <w:vertAlign w:val="superscript"/>
          <w:rtl/>
        </w:rPr>
        <w:footnoteReference w:id="120"/>
      </w:r>
      <w:r w:rsidR="008F51E6" w:rsidRPr="00617D42">
        <w:rPr>
          <w:rStyle w:val="Char5"/>
          <w:rFonts w:hint="cs"/>
          <w:rtl/>
        </w:rPr>
        <w:t>.</w:t>
      </w:r>
    </w:p>
    <w:p w:rsidR="006B6EFD" w:rsidRPr="00617D42" w:rsidRDefault="006B6EFD" w:rsidP="00617D42">
      <w:pPr>
        <w:pStyle w:val="StyleComplexBLotus12ptJustifiedFirstline05cmCharCharCharCharCharCharCharCharCharCharCharCharCharChar"/>
        <w:widowControl w:val="0"/>
        <w:spacing w:line="240" w:lineRule="auto"/>
        <w:contextualSpacing/>
        <w:rPr>
          <w:rStyle w:val="Char5"/>
          <w:rtl/>
        </w:rPr>
      </w:pPr>
      <w:r w:rsidRPr="00617D42">
        <w:rPr>
          <w:rStyle w:val="Char5"/>
          <w:rFonts w:hint="cs"/>
          <w:rtl/>
        </w:rPr>
        <w:t xml:space="preserve">اما گاهی اتفاق می‌افتد که یک تعداد از مردم طرفدار موسیقی و آواز می‌کوشند که برای خود دلیل جواز پیدا نمایند، بنابراین می‌گویند: که ابن حزم موسیقی همراه آواز را جایز گفته است. </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در پاسخ ایشان گفته می‌شود: آیا سخن ابن حزم ارزش مناقشه و رد دارد؟ زیرا ما در تحریم موسیقی و آواز آیات قرآنی و احادیث صحیح پیامبر را ذکر کردیم که دلالت صریح بر تحریم موسیقی و آواز خوانی دارد و همچنان در این رساله آرا و افکار صحابه</w:t>
      </w:r>
      <w:r w:rsidRPr="00617D42">
        <w:rPr>
          <w:rFonts w:ascii="Times New Roman" w:hAnsi="Times New Roman" w:cs="CTraditional Arabic" w:hint="cs"/>
          <w:sz w:val="28"/>
          <w:szCs w:val="28"/>
          <w:rtl/>
          <w:lang w:bidi="fa-IR"/>
        </w:rPr>
        <w:t>ش</w:t>
      </w:r>
      <w:r w:rsidRPr="00617D42">
        <w:rPr>
          <w:rStyle w:val="Char5"/>
          <w:rFonts w:hint="cs"/>
          <w:rtl/>
        </w:rPr>
        <w:t xml:space="preserve"> و تابعین (رحمهم الله) و ائمه چهارگانه (رحمهم الله) و بیست و شش عالم دین را که هر کدام به نوب</w:t>
      </w:r>
      <w:r w:rsidR="00617D42" w:rsidRPr="00617D42">
        <w:rPr>
          <w:rStyle w:val="Char5"/>
          <w:rFonts w:hint="cs"/>
          <w:rtl/>
        </w:rPr>
        <w:t>ه</w:t>
      </w:r>
      <w:r w:rsidRPr="00617D42">
        <w:rPr>
          <w:rStyle w:val="Char5"/>
          <w:rFonts w:hint="cs"/>
          <w:rtl/>
        </w:rPr>
        <w:t xml:space="preserve"> خود موسیقی و آواز را به صراحت تحریم کرده‌اند و همه گفته‌اند که تحریم موسیقی یک مسأله اجماع علمای اسلام است. </w:t>
      </w:r>
    </w:p>
    <w:p w:rsidR="006B6EFD" w:rsidRPr="00617D42" w:rsidRDefault="006B6EFD" w:rsidP="00617D42">
      <w:pPr>
        <w:pStyle w:val="StyleComplexBLotus12ptJustifiedFirstline05cmCharCharCharCharCharCharCharCharCharCharCharCharCharChar"/>
        <w:spacing w:line="240" w:lineRule="auto"/>
        <w:contextualSpacing/>
        <w:rPr>
          <w:rFonts w:ascii="Times New Roman" w:hAnsi="Times New Roman" w:cs="Times New Roman"/>
          <w:sz w:val="28"/>
          <w:szCs w:val="28"/>
          <w:rtl/>
          <w:lang w:bidi="fa-IR"/>
        </w:rPr>
      </w:pPr>
      <w:r w:rsidRPr="00617D42">
        <w:rPr>
          <w:rStyle w:val="Char5"/>
          <w:rFonts w:hint="cs"/>
          <w:rtl/>
        </w:rPr>
        <w:t>دربار</w:t>
      </w:r>
      <w:r w:rsidR="00617D42" w:rsidRPr="00617D42">
        <w:rPr>
          <w:rStyle w:val="Char5"/>
          <w:rFonts w:hint="cs"/>
          <w:rtl/>
        </w:rPr>
        <w:t>ه</w:t>
      </w:r>
      <w:r w:rsidRPr="00617D42">
        <w:rPr>
          <w:rStyle w:val="Char5"/>
          <w:rFonts w:hint="cs"/>
          <w:rtl/>
        </w:rPr>
        <w:t xml:space="preserve"> تحریم این مسأله کلیه امت مسلمه به یک صدا و آواز اجماع نمایند. و در پیشاپیش آن‌ها علما و صحابه و تابعین قرار دارند که از کتاب الله و سنت پیامبر اکرم</w:t>
      </w:r>
      <w:r w:rsidR="00037591">
        <w:rPr>
          <w:rStyle w:val="Char5"/>
          <w:rFonts w:hint="cs"/>
          <w:rtl/>
        </w:rPr>
        <w:t xml:space="preserve"> </w:t>
      </w:r>
      <w:r w:rsidR="00FC3F82" w:rsidRPr="00FC3F82">
        <w:rPr>
          <w:rStyle w:val="Char5"/>
          <w:rFonts w:cs="CTraditional Arabic" w:hint="cs"/>
          <w:rtl/>
        </w:rPr>
        <w:t xml:space="preserve">ج </w:t>
      </w:r>
      <w:r w:rsidRPr="00617D42">
        <w:rPr>
          <w:rStyle w:val="Char5"/>
          <w:rFonts w:hint="cs"/>
          <w:rtl/>
        </w:rPr>
        <w:t>حرمت آن را استخراج می‌کنند. اما ابن حزم در قرن پنجم می‌آید می‌گوید: موسیقی و آواز جواز دارد و حلال است. آیا می‌توان این همه اقوال را نادیده گرفت و به نظریه ابن حزم عمل کرد؟ این طرز فکر و پذیرفتن رای و نظر ابن حزم عجیب و غریب به نظر نمی‌رسد؟</w:t>
      </w:r>
    </w:p>
    <w:p w:rsidR="008F51E6"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فرض کنیم که سخن ابن حزم در این باره مورد بحث و مباحثه قرار بگیرد، در صورتی که علما می‌فرمایند: مخالفت و موافقت ابن حزم از اعتبار ساقط است؛ زیرا او در فروع به ظاهر می‌نگرد و در عقیده‌اش پیرو آئین جهمی می‌باشد</w:t>
      </w:r>
      <w:r w:rsidRPr="00C43461">
        <w:rPr>
          <w:rStyle w:val="Char5"/>
          <w:vertAlign w:val="superscript"/>
          <w:rtl/>
        </w:rPr>
        <w:footnoteReference w:id="121"/>
      </w:r>
      <w:r w:rsidR="008F51E6" w:rsidRPr="00617D42">
        <w:rPr>
          <w:rStyle w:val="Char5"/>
          <w:rFonts w:hint="cs"/>
          <w:rtl/>
        </w:rPr>
        <w:t>.</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ابن حزم در فلسف</w:t>
      </w:r>
      <w:r w:rsidR="00617D42" w:rsidRPr="00617D42">
        <w:rPr>
          <w:rStyle w:val="Char5"/>
          <w:rFonts w:hint="cs"/>
          <w:rtl/>
        </w:rPr>
        <w:t>ه</w:t>
      </w:r>
      <w:r w:rsidRPr="00617D42">
        <w:rPr>
          <w:rStyle w:val="Char5"/>
          <w:rFonts w:hint="cs"/>
          <w:rtl/>
        </w:rPr>
        <w:t xml:space="preserve"> اشیا غرق است و اگر این رسال</w:t>
      </w:r>
      <w:r w:rsidR="00617D42" w:rsidRPr="00617D42">
        <w:rPr>
          <w:rStyle w:val="Char5"/>
          <w:rFonts w:hint="cs"/>
          <w:rtl/>
        </w:rPr>
        <w:t>ه</w:t>
      </w:r>
      <w:r w:rsidRPr="00617D42">
        <w:rPr>
          <w:rStyle w:val="Char5"/>
          <w:rFonts w:hint="cs"/>
          <w:rtl/>
        </w:rPr>
        <w:t xml:space="preserve"> مختصر گنجایش می‌داشت، تعدادی از مسایل مضحک و گریه‌دهند</w:t>
      </w:r>
      <w:r w:rsidR="00617D42" w:rsidRPr="00617D42">
        <w:rPr>
          <w:rStyle w:val="Char5"/>
          <w:rFonts w:hint="cs"/>
          <w:rtl/>
        </w:rPr>
        <w:t>ه</w:t>
      </w:r>
      <w:r w:rsidRPr="00617D42">
        <w:rPr>
          <w:rStyle w:val="Char5"/>
          <w:rFonts w:hint="cs"/>
          <w:rtl/>
        </w:rPr>
        <w:t xml:space="preserve"> مذهب وی را ذکر می‌کردم. </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اگر کسی به کتاب المحلی رجوع کند در آن امور و مسایلی را مشاهده می‌کند که از فرط بی‌پروایی مؤلف،! پیشانی</w:t>
      </w:r>
      <w:r w:rsidRPr="00617D42">
        <w:rPr>
          <w:rStyle w:val="Char5"/>
          <w:rFonts w:hint="eastAsia"/>
          <w:rtl/>
        </w:rPr>
        <w:t>‌</w:t>
      </w:r>
      <w:r w:rsidRPr="00617D42">
        <w:rPr>
          <w:rStyle w:val="Char5"/>
          <w:rFonts w:hint="cs"/>
          <w:rtl/>
        </w:rPr>
        <w:t>اش عرق می‌کند؛ زیرا او کسی است که بر دانش علما می‌تازد و ائمه را مورد انتقاد قرار می</w:t>
      </w:r>
      <w:r w:rsidRPr="00617D42">
        <w:rPr>
          <w:rStyle w:val="Char5"/>
          <w:rFonts w:hint="eastAsia"/>
          <w:rtl/>
        </w:rPr>
        <w:t>‌</w:t>
      </w:r>
      <w:r w:rsidRPr="00617D42">
        <w:rPr>
          <w:rStyle w:val="Char5"/>
          <w:rFonts w:hint="cs"/>
          <w:rtl/>
        </w:rPr>
        <w:t xml:space="preserve">دهد و فکر می‌کند که جز او دیگران چیزی نمی‌دانند. وی تلاش می‌ورزد تا با اجماع مخالفت کند. </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 xml:space="preserve">اما، ما از خداوند متعال یاری می‌جوییم و بر او توکل می‌کنیم و از او می‌خواهیم که از لغزش‌های او در گذر بفرمایند و وی را مورد عفو و بخشش خود قرار دهند. زیرا وی علما را به خاطر رد بر افکارش تا به امروز به دشواری و سرگردانی روبرو ساخته است. </w:t>
      </w:r>
    </w:p>
    <w:p w:rsidR="006B6EFD" w:rsidRPr="00E15420" w:rsidRDefault="006B6EFD" w:rsidP="00E15420">
      <w:pPr>
        <w:pStyle w:val="a3"/>
        <w:rPr>
          <w:rStyle w:val="Char5"/>
          <w:rFonts w:ascii="mylotus" w:hAnsi="mylotus" w:cs="mylotus"/>
          <w:sz w:val="27"/>
          <w:szCs w:val="27"/>
          <w:rtl/>
        </w:rPr>
      </w:pPr>
      <w:r w:rsidRPr="00617D42">
        <w:rPr>
          <w:rStyle w:val="Char5"/>
          <w:rFonts w:hint="cs"/>
          <w:rtl/>
        </w:rPr>
        <w:t>در این مورد به اقوال علما دربار</w:t>
      </w:r>
      <w:r w:rsidR="00617D42" w:rsidRPr="00617D42">
        <w:rPr>
          <w:rStyle w:val="Char5"/>
          <w:rFonts w:hint="cs"/>
          <w:rtl/>
        </w:rPr>
        <w:t>ه</w:t>
      </w:r>
      <w:r w:rsidRPr="00617D42">
        <w:rPr>
          <w:rStyle w:val="Char5"/>
          <w:rFonts w:hint="cs"/>
          <w:rtl/>
        </w:rPr>
        <w:t xml:space="preserve"> ابن حزم به کتاب‌های ذیل مراجعه کنید. </w:t>
      </w:r>
      <w:r w:rsidRPr="00037591">
        <w:rPr>
          <w:rFonts w:hint="cs"/>
          <w:rtl/>
        </w:rPr>
        <w:t>الصارم المنکی تألیف ابن الهادی.</w:t>
      </w:r>
      <w:r w:rsidRPr="00E15420">
        <w:rPr>
          <w:rStyle w:val="Char5"/>
          <w:rFonts w:ascii="mylotus" w:hAnsi="mylotus" w:cs="mylotus" w:hint="cs"/>
          <w:sz w:val="27"/>
          <w:szCs w:val="27"/>
          <w:rtl/>
        </w:rPr>
        <w:t xml:space="preserve"> </w:t>
      </w:r>
    </w:p>
    <w:p w:rsidR="006B6EFD" w:rsidRPr="00037591" w:rsidRDefault="006B6EFD" w:rsidP="00037591">
      <w:pPr>
        <w:pStyle w:val="a3"/>
        <w:rPr>
          <w:rStyle w:val="Char5"/>
          <w:rFonts w:ascii="mylotus" w:hAnsi="mylotus" w:cs="mylotus"/>
          <w:sz w:val="26"/>
          <w:szCs w:val="26"/>
          <w:rtl/>
        </w:rPr>
      </w:pPr>
      <w:r w:rsidRPr="00037591">
        <w:rPr>
          <w:rStyle w:val="Char5"/>
          <w:rFonts w:ascii="mylotus" w:hAnsi="mylotus" w:cs="mylotus" w:hint="cs"/>
          <w:sz w:val="26"/>
          <w:szCs w:val="26"/>
          <w:rtl/>
        </w:rPr>
        <w:t xml:space="preserve">فتاوی ابن الصلاح و کف الرعاع تألیف ابن حجر هیتمی. </w:t>
      </w:r>
    </w:p>
    <w:p w:rsidR="006B6EFD" w:rsidRPr="00037591" w:rsidRDefault="006B6EFD" w:rsidP="00037591">
      <w:pPr>
        <w:pStyle w:val="a3"/>
        <w:rPr>
          <w:rStyle w:val="Char5"/>
          <w:rFonts w:ascii="mylotus" w:hAnsi="mylotus" w:cs="mylotus"/>
          <w:sz w:val="26"/>
          <w:szCs w:val="26"/>
          <w:rtl/>
        </w:rPr>
      </w:pPr>
      <w:r w:rsidRPr="00037591">
        <w:rPr>
          <w:rStyle w:val="Char5"/>
          <w:rFonts w:ascii="mylotus" w:hAnsi="mylotus" w:cs="mylotus" w:hint="cs"/>
          <w:sz w:val="26"/>
          <w:szCs w:val="26"/>
          <w:rtl/>
        </w:rPr>
        <w:t xml:space="preserve">کتاب ابن حزم و موقفه من الالهیات و سیر اعلام النبلاء تألیف ذهبی. </w:t>
      </w:r>
    </w:p>
    <w:p w:rsidR="006B6EFD" w:rsidRPr="00037591" w:rsidRDefault="006B6EFD" w:rsidP="00037591">
      <w:pPr>
        <w:pStyle w:val="a3"/>
        <w:rPr>
          <w:rStyle w:val="Char5"/>
          <w:rFonts w:ascii="mylotus" w:hAnsi="mylotus" w:cs="mylotus"/>
          <w:sz w:val="26"/>
          <w:szCs w:val="26"/>
          <w:rtl/>
        </w:rPr>
      </w:pPr>
      <w:r w:rsidRPr="00037591">
        <w:rPr>
          <w:rStyle w:val="Char5"/>
          <w:rFonts w:ascii="mylotus" w:hAnsi="mylotus" w:cs="mylotus" w:hint="cs"/>
          <w:sz w:val="26"/>
          <w:szCs w:val="26"/>
          <w:rtl/>
        </w:rPr>
        <w:t>و البیان و التحصیل تألیف ابن رشد.</w:t>
      </w:r>
    </w:p>
    <w:p w:rsidR="006B6EFD" w:rsidRPr="00617D42" w:rsidRDefault="006B6EFD" w:rsidP="00617D42">
      <w:pPr>
        <w:ind w:firstLine="284"/>
        <w:jc w:val="both"/>
        <w:rPr>
          <w:rStyle w:val="Char5"/>
          <w:rtl/>
        </w:rPr>
        <w:sectPr w:rsidR="006B6EFD" w:rsidRPr="00617D42" w:rsidSect="00B5177C">
          <w:headerReference w:type="default" r:id="rId26"/>
          <w:footnotePr>
            <w:numRestart w:val="eachPage"/>
          </w:footnotePr>
          <w:type w:val="oddPage"/>
          <w:pgSz w:w="7938" w:h="11907" w:code="9"/>
          <w:pgMar w:top="567" w:right="851" w:bottom="851" w:left="851" w:header="454" w:footer="0" w:gutter="0"/>
          <w:cols w:space="708"/>
          <w:titlePg/>
          <w:bidi/>
          <w:rtlGutter/>
          <w:docGrid w:linePitch="381"/>
        </w:sectPr>
      </w:pPr>
    </w:p>
    <w:p w:rsidR="006B6EFD" w:rsidRPr="00617D42" w:rsidRDefault="006B6EFD" w:rsidP="00E15420">
      <w:pPr>
        <w:pStyle w:val="a0"/>
        <w:rPr>
          <w:rtl/>
        </w:rPr>
      </w:pPr>
      <w:bookmarkStart w:id="52" w:name="_Toc298606839"/>
      <w:bookmarkStart w:id="53" w:name="_Toc298770549"/>
      <w:bookmarkStart w:id="54" w:name="_Toc370738003"/>
      <w:bookmarkStart w:id="55" w:name="_Toc437439125"/>
      <w:r w:rsidRPr="00E15420">
        <w:rPr>
          <w:rFonts w:hint="cs"/>
          <w:rtl/>
        </w:rPr>
        <w:t>خاتمه</w:t>
      </w:r>
      <w:bookmarkEnd w:id="52"/>
      <w:bookmarkEnd w:id="53"/>
      <w:bookmarkEnd w:id="54"/>
      <w:bookmarkEnd w:id="55"/>
      <w:r w:rsidRPr="00617D42">
        <w:rPr>
          <w:rFonts w:hint="cs"/>
          <w:rtl/>
        </w:rPr>
        <w:t xml:space="preserve"> </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 xml:space="preserve">برادر و خواهر مسلمانم! </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 xml:space="preserve">بعد از این شرح و بسط و تفضیل به خوبی درک کردید که حکم موسیقی و آواز خوانی در اسلام ابهامی ندارد و حرام است. و بر مسلمانی لازم است که از آن دوری بجوید و اماکن و محلات موسیقی و آواز را ترک کند و در این رابطه سهل انگاری نکند. </w:t>
      </w:r>
    </w:p>
    <w:p w:rsidR="006B6EFD" w:rsidRPr="00617D42" w:rsidRDefault="008F51E6"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برادر و خواهر مسلمانم!.</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 xml:space="preserve">اگر با این گناه آلوده شده‌ای باید مطابق حکم خدا و رسولش عمل کرده و از آن اجتناب و توبه نمایی و اگر چنانچه با این آلات آلوده نشده‌ای باید شکر خداوندی را بجا آوری و بنده نیز از خداوند متعال خواستارم که تو را ثبات و پایداری نصیب بفرمایند. </w:t>
      </w:r>
    </w:p>
    <w:p w:rsidR="006B6EFD" w:rsidRPr="00617D42" w:rsidRDefault="006B6EFD" w:rsidP="00617D42">
      <w:pPr>
        <w:pStyle w:val="StyleComplexBLotus12ptJustifiedFirstline05cmCharCharCharCharCharCharCharCharCharCharCharCharCharChar"/>
        <w:widowControl w:val="0"/>
        <w:spacing w:line="240" w:lineRule="auto"/>
        <w:contextualSpacing/>
        <w:rPr>
          <w:rStyle w:val="Char5"/>
          <w:rtl/>
        </w:rPr>
      </w:pPr>
      <w:r w:rsidRPr="00617D42">
        <w:rPr>
          <w:rStyle w:val="Char5"/>
          <w:rFonts w:hint="cs"/>
          <w:rtl/>
        </w:rPr>
        <w:t>تو باید به صفت یک ناصح و داعی مخلص برادران و خواهران مسلمان خود را آگاه کرده و حکم خدا و رسولش را در این مورد برای آن‌ها بیان کنی؛ زیرا دلایل کافی در این رسال</w:t>
      </w:r>
      <w:r w:rsidR="00617D42" w:rsidRPr="00617D42">
        <w:rPr>
          <w:rStyle w:val="Char5"/>
          <w:rFonts w:hint="cs"/>
          <w:rtl/>
        </w:rPr>
        <w:t>ه</w:t>
      </w:r>
      <w:r w:rsidRPr="00617D42">
        <w:rPr>
          <w:rStyle w:val="Char5"/>
          <w:rFonts w:hint="cs"/>
          <w:rtl/>
        </w:rPr>
        <w:t xml:space="preserve"> کوچک در دسترس تو قرار دارد و اگر در دعوت و تبلیغ زبانی عاجز ماندی این رساله را به آن</w:t>
      </w:r>
      <w:r w:rsidR="00E15420">
        <w:rPr>
          <w:rStyle w:val="Char5"/>
          <w:rFonts w:hint="eastAsia"/>
          <w:rtl/>
        </w:rPr>
        <w:t>‌</w:t>
      </w:r>
      <w:r w:rsidRPr="00617D42">
        <w:rPr>
          <w:rStyle w:val="Char5"/>
          <w:rFonts w:hint="cs"/>
          <w:rtl/>
        </w:rPr>
        <w:t>هایی که می‌دانی در معصیت و گناه موسیقی و آواز خوانی آلوده شده‌اند تقدیم کن و به آن‌ها بگو که این کتاب را بخوانند و متوجه شوند که هر مسلمان باید در مقابل اوامر الهی بدون چون و چرا تسلیم و منقاد باشد و معتقد گردد که حلال آن است که خداوند حلال گردانیده و حرام هم از جانب او تعیین شده است. چنانکه خداوند می‌فرمایند:</w:t>
      </w:r>
    </w:p>
    <w:p w:rsidR="006B6EFD" w:rsidRPr="00617D42" w:rsidRDefault="006B6EFD" w:rsidP="00617D42">
      <w:pPr>
        <w:pStyle w:val="StyleComplexBLotus12ptJustifiedFirstline05cmCharCharCharCharCharCharCharCharCharCharCharCharCharChar"/>
        <w:widowControl w:val="0"/>
        <w:tabs>
          <w:tab w:val="right" w:pos="7385"/>
        </w:tabs>
        <w:spacing w:line="240" w:lineRule="auto"/>
        <w:contextualSpacing/>
        <w:rPr>
          <w:rStyle w:val="Char5"/>
          <w:rtl/>
        </w:rPr>
      </w:pPr>
      <w:r w:rsidRPr="00617D42">
        <w:rPr>
          <w:rFonts w:ascii="B Lotus" w:hAnsi="B Lotus" w:cs="Traditional Arabic" w:hint="cs"/>
          <w:sz w:val="28"/>
          <w:szCs w:val="28"/>
          <w:rtl/>
          <w:lang w:bidi="fa-IR"/>
        </w:rPr>
        <w:t>﴿</w:t>
      </w:r>
      <w:r w:rsidRPr="00CA4AB5">
        <w:rPr>
          <w:rStyle w:val="Char7"/>
          <w:rFonts w:hint="eastAsia"/>
          <w:rtl/>
        </w:rPr>
        <w:t>وَمَا</w:t>
      </w:r>
      <w:r w:rsidRPr="00CA4AB5">
        <w:rPr>
          <w:rStyle w:val="Char7"/>
          <w:rtl/>
        </w:rPr>
        <w:t xml:space="preserve"> </w:t>
      </w:r>
      <w:r w:rsidRPr="00CA4AB5">
        <w:rPr>
          <w:rStyle w:val="Char7"/>
          <w:rFonts w:hint="eastAsia"/>
          <w:rtl/>
        </w:rPr>
        <w:t>كَانَ</w:t>
      </w:r>
      <w:r w:rsidRPr="00CA4AB5">
        <w:rPr>
          <w:rStyle w:val="Char7"/>
          <w:rtl/>
        </w:rPr>
        <w:t xml:space="preserve"> </w:t>
      </w:r>
      <w:r w:rsidRPr="00CA4AB5">
        <w:rPr>
          <w:rStyle w:val="Char7"/>
          <w:rFonts w:hint="eastAsia"/>
          <w:rtl/>
        </w:rPr>
        <w:t>لِمُؤ</w:t>
      </w:r>
      <w:r w:rsidRPr="00CA4AB5">
        <w:rPr>
          <w:rStyle w:val="Char7"/>
          <w:rFonts w:hint="cs"/>
          <w:rtl/>
        </w:rPr>
        <w:t>ۡ</w:t>
      </w:r>
      <w:r w:rsidRPr="00CA4AB5">
        <w:rPr>
          <w:rStyle w:val="Char7"/>
          <w:rFonts w:hint="eastAsia"/>
          <w:rtl/>
        </w:rPr>
        <w:t>مِن</w:t>
      </w:r>
      <w:r w:rsidRPr="00CA4AB5">
        <w:rPr>
          <w:rStyle w:val="Char7"/>
          <w:rFonts w:hint="cs"/>
          <w:rtl/>
        </w:rPr>
        <w:t>ٖ</w:t>
      </w:r>
      <w:r w:rsidRPr="00CA4AB5">
        <w:rPr>
          <w:rStyle w:val="Char7"/>
          <w:rtl/>
        </w:rPr>
        <w:t xml:space="preserve"> </w:t>
      </w:r>
      <w:r w:rsidRPr="00CA4AB5">
        <w:rPr>
          <w:rStyle w:val="Char7"/>
          <w:rFonts w:hint="eastAsia"/>
          <w:rtl/>
        </w:rPr>
        <w:t>وَلَا</w:t>
      </w:r>
      <w:r w:rsidRPr="00CA4AB5">
        <w:rPr>
          <w:rStyle w:val="Char7"/>
          <w:rtl/>
        </w:rPr>
        <w:t xml:space="preserve"> </w:t>
      </w:r>
      <w:r w:rsidRPr="00CA4AB5">
        <w:rPr>
          <w:rStyle w:val="Char7"/>
          <w:rFonts w:hint="eastAsia"/>
          <w:rtl/>
        </w:rPr>
        <w:t>مُؤ</w:t>
      </w:r>
      <w:r w:rsidRPr="00CA4AB5">
        <w:rPr>
          <w:rStyle w:val="Char7"/>
          <w:rFonts w:hint="cs"/>
          <w:rtl/>
        </w:rPr>
        <w:t>ۡ</w:t>
      </w:r>
      <w:r w:rsidRPr="00CA4AB5">
        <w:rPr>
          <w:rStyle w:val="Char7"/>
          <w:rFonts w:hint="eastAsia"/>
          <w:rtl/>
        </w:rPr>
        <w:t>مِنَةٍ</w:t>
      </w:r>
      <w:r w:rsidRPr="00CA4AB5">
        <w:rPr>
          <w:rStyle w:val="Char7"/>
          <w:rtl/>
        </w:rPr>
        <w:t xml:space="preserve"> </w:t>
      </w:r>
      <w:r w:rsidRPr="00CA4AB5">
        <w:rPr>
          <w:rStyle w:val="Char7"/>
          <w:rFonts w:hint="eastAsia"/>
          <w:rtl/>
        </w:rPr>
        <w:t>إِذَا</w:t>
      </w:r>
      <w:r w:rsidRPr="00CA4AB5">
        <w:rPr>
          <w:rStyle w:val="Char7"/>
          <w:rtl/>
        </w:rPr>
        <w:t xml:space="preserve"> </w:t>
      </w:r>
      <w:r w:rsidRPr="00CA4AB5">
        <w:rPr>
          <w:rStyle w:val="Char7"/>
          <w:rFonts w:hint="eastAsia"/>
          <w:rtl/>
        </w:rPr>
        <w:t>قَضَى</w:t>
      </w:r>
      <w:r w:rsidRPr="00CA4AB5">
        <w:rPr>
          <w:rStyle w:val="Char7"/>
          <w:rtl/>
        </w:rPr>
        <w:t xml:space="preserve"> </w:t>
      </w:r>
      <w:r w:rsidRPr="00CA4AB5">
        <w:rPr>
          <w:rStyle w:val="Char7"/>
          <w:rFonts w:hint="cs"/>
          <w:rtl/>
        </w:rPr>
        <w:t>ٱ</w:t>
      </w:r>
      <w:r w:rsidRPr="00CA4AB5">
        <w:rPr>
          <w:rStyle w:val="Char7"/>
          <w:rFonts w:hint="eastAsia"/>
          <w:rtl/>
        </w:rPr>
        <w:t>للَّهُ</w:t>
      </w:r>
      <w:r w:rsidRPr="00CA4AB5">
        <w:rPr>
          <w:rStyle w:val="Char7"/>
          <w:rtl/>
        </w:rPr>
        <w:t xml:space="preserve"> </w:t>
      </w:r>
      <w:r w:rsidRPr="00CA4AB5">
        <w:rPr>
          <w:rStyle w:val="Char7"/>
          <w:rFonts w:hint="eastAsia"/>
          <w:rtl/>
        </w:rPr>
        <w:t>وَرَسُولُهُ</w:t>
      </w:r>
      <w:r w:rsidRPr="00CA4AB5">
        <w:rPr>
          <w:rStyle w:val="Char7"/>
          <w:rFonts w:hint="cs"/>
          <w:rtl/>
        </w:rPr>
        <w:t>ۥٓ</w:t>
      </w:r>
      <w:r w:rsidRPr="00CA4AB5">
        <w:rPr>
          <w:rStyle w:val="Char7"/>
          <w:rtl/>
        </w:rPr>
        <w:t xml:space="preserve"> </w:t>
      </w:r>
      <w:r w:rsidRPr="00CA4AB5">
        <w:rPr>
          <w:rStyle w:val="Char7"/>
          <w:rFonts w:hint="eastAsia"/>
          <w:rtl/>
        </w:rPr>
        <w:t>أَم</w:t>
      </w:r>
      <w:r w:rsidRPr="00CA4AB5">
        <w:rPr>
          <w:rStyle w:val="Char7"/>
          <w:rFonts w:hint="cs"/>
          <w:rtl/>
        </w:rPr>
        <w:t>ۡ</w:t>
      </w:r>
      <w:r w:rsidRPr="00CA4AB5">
        <w:rPr>
          <w:rStyle w:val="Char7"/>
          <w:rFonts w:hint="eastAsia"/>
          <w:rtl/>
        </w:rPr>
        <w:t>رًا</w:t>
      </w:r>
      <w:r w:rsidRPr="00CA4AB5">
        <w:rPr>
          <w:rStyle w:val="Char7"/>
          <w:rtl/>
        </w:rPr>
        <w:t xml:space="preserve"> </w:t>
      </w:r>
      <w:r w:rsidRPr="00CA4AB5">
        <w:rPr>
          <w:rStyle w:val="Char7"/>
          <w:rFonts w:hint="eastAsia"/>
          <w:rtl/>
        </w:rPr>
        <w:t>أَن</w:t>
      </w:r>
      <w:r w:rsidRPr="00CA4AB5">
        <w:rPr>
          <w:rStyle w:val="Char7"/>
          <w:rtl/>
        </w:rPr>
        <w:t xml:space="preserve"> </w:t>
      </w:r>
      <w:r w:rsidRPr="00CA4AB5">
        <w:rPr>
          <w:rStyle w:val="Char7"/>
          <w:rFonts w:hint="eastAsia"/>
          <w:rtl/>
        </w:rPr>
        <w:t>يَكُونَ</w:t>
      </w:r>
      <w:r w:rsidRPr="00CA4AB5">
        <w:rPr>
          <w:rStyle w:val="Char7"/>
          <w:rtl/>
        </w:rPr>
        <w:t xml:space="preserve"> </w:t>
      </w:r>
      <w:r w:rsidRPr="00CA4AB5">
        <w:rPr>
          <w:rStyle w:val="Char7"/>
          <w:rFonts w:hint="eastAsia"/>
          <w:rtl/>
        </w:rPr>
        <w:t>لَهُمُ</w:t>
      </w:r>
      <w:r w:rsidRPr="00CA4AB5">
        <w:rPr>
          <w:rStyle w:val="Char7"/>
          <w:rtl/>
        </w:rPr>
        <w:t xml:space="preserve"> </w:t>
      </w:r>
      <w:r w:rsidRPr="00CA4AB5">
        <w:rPr>
          <w:rStyle w:val="Char7"/>
          <w:rFonts w:hint="cs"/>
          <w:rtl/>
        </w:rPr>
        <w:t>ٱ</w:t>
      </w:r>
      <w:r w:rsidRPr="00CA4AB5">
        <w:rPr>
          <w:rStyle w:val="Char7"/>
          <w:rFonts w:hint="eastAsia"/>
          <w:rtl/>
        </w:rPr>
        <w:t>ل</w:t>
      </w:r>
      <w:r w:rsidRPr="00CA4AB5">
        <w:rPr>
          <w:rStyle w:val="Char7"/>
          <w:rFonts w:hint="cs"/>
          <w:rtl/>
        </w:rPr>
        <w:t>ۡ</w:t>
      </w:r>
      <w:r w:rsidRPr="00CA4AB5">
        <w:rPr>
          <w:rStyle w:val="Char7"/>
          <w:rFonts w:hint="eastAsia"/>
          <w:rtl/>
        </w:rPr>
        <w:t>خِيَرَةُ</w:t>
      </w:r>
      <w:r w:rsidRPr="00CA4AB5">
        <w:rPr>
          <w:rStyle w:val="Char7"/>
          <w:rtl/>
        </w:rPr>
        <w:t xml:space="preserve"> </w:t>
      </w:r>
      <w:r w:rsidRPr="00CA4AB5">
        <w:rPr>
          <w:rStyle w:val="Char7"/>
          <w:rFonts w:hint="eastAsia"/>
          <w:rtl/>
        </w:rPr>
        <w:t>مِن</w:t>
      </w:r>
      <w:r w:rsidRPr="00CA4AB5">
        <w:rPr>
          <w:rStyle w:val="Char7"/>
          <w:rFonts w:hint="cs"/>
          <w:rtl/>
        </w:rPr>
        <w:t>ۡ</w:t>
      </w:r>
      <w:r w:rsidRPr="00CA4AB5">
        <w:rPr>
          <w:rStyle w:val="Char7"/>
          <w:rtl/>
        </w:rPr>
        <w:t xml:space="preserve"> </w:t>
      </w:r>
      <w:r w:rsidRPr="00CA4AB5">
        <w:rPr>
          <w:rStyle w:val="Char7"/>
          <w:rFonts w:hint="eastAsia"/>
          <w:rtl/>
        </w:rPr>
        <w:t>أَم</w:t>
      </w:r>
      <w:r w:rsidRPr="00CA4AB5">
        <w:rPr>
          <w:rStyle w:val="Char7"/>
          <w:rFonts w:hint="cs"/>
          <w:rtl/>
        </w:rPr>
        <w:t>ۡ</w:t>
      </w:r>
      <w:r w:rsidRPr="00CA4AB5">
        <w:rPr>
          <w:rStyle w:val="Char7"/>
          <w:rFonts w:hint="eastAsia"/>
          <w:rtl/>
        </w:rPr>
        <w:t>رِهِم</w:t>
      </w:r>
      <w:r w:rsidRPr="00CA4AB5">
        <w:rPr>
          <w:rStyle w:val="Char7"/>
          <w:rFonts w:hint="cs"/>
          <w:rtl/>
        </w:rPr>
        <w:t>ۡۗ</w:t>
      </w:r>
      <w:r w:rsidRPr="00CA4AB5">
        <w:rPr>
          <w:rStyle w:val="Char7"/>
          <w:rtl/>
        </w:rPr>
        <w:t xml:space="preserve"> </w:t>
      </w:r>
      <w:r w:rsidRPr="00CA4AB5">
        <w:rPr>
          <w:rStyle w:val="Char7"/>
          <w:rFonts w:hint="eastAsia"/>
          <w:rtl/>
        </w:rPr>
        <w:t>وَمَن</w:t>
      </w:r>
      <w:r w:rsidRPr="00CA4AB5">
        <w:rPr>
          <w:rStyle w:val="Char7"/>
          <w:rtl/>
        </w:rPr>
        <w:t xml:space="preserve"> </w:t>
      </w:r>
      <w:r w:rsidRPr="00CA4AB5">
        <w:rPr>
          <w:rStyle w:val="Char7"/>
          <w:rFonts w:hint="eastAsia"/>
          <w:rtl/>
        </w:rPr>
        <w:t>يَع</w:t>
      </w:r>
      <w:r w:rsidRPr="00CA4AB5">
        <w:rPr>
          <w:rStyle w:val="Char7"/>
          <w:rFonts w:hint="cs"/>
          <w:rtl/>
        </w:rPr>
        <w:t>ۡ</w:t>
      </w:r>
      <w:r w:rsidRPr="00CA4AB5">
        <w:rPr>
          <w:rStyle w:val="Char7"/>
          <w:rFonts w:hint="eastAsia"/>
          <w:rtl/>
        </w:rPr>
        <w:t>صِ</w:t>
      </w:r>
      <w:r w:rsidRPr="00CA4AB5">
        <w:rPr>
          <w:rStyle w:val="Char7"/>
          <w:rtl/>
        </w:rPr>
        <w:t xml:space="preserve"> </w:t>
      </w:r>
      <w:r w:rsidRPr="00CA4AB5">
        <w:rPr>
          <w:rStyle w:val="Char7"/>
          <w:rFonts w:hint="cs"/>
          <w:rtl/>
        </w:rPr>
        <w:t>ٱ</w:t>
      </w:r>
      <w:r w:rsidRPr="00CA4AB5">
        <w:rPr>
          <w:rStyle w:val="Char7"/>
          <w:rFonts w:hint="eastAsia"/>
          <w:rtl/>
        </w:rPr>
        <w:t>للَّهَ</w:t>
      </w:r>
      <w:r w:rsidRPr="00CA4AB5">
        <w:rPr>
          <w:rStyle w:val="Char7"/>
          <w:rtl/>
        </w:rPr>
        <w:t xml:space="preserve"> </w:t>
      </w:r>
      <w:r w:rsidRPr="00CA4AB5">
        <w:rPr>
          <w:rStyle w:val="Char7"/>
          <w:rFonts w:hint="eastAsia"/>
          <w:rtl/>
        </w:rPr>
        <w:t>وَرَسُولَهُ</w:t>
      </w:r>
      <w:r w:rsidRPr="00CA4AB5">
        <w:rPr>
          <w:rStyle w:val="Char7"/>
          <w:rFonts w:hint="cs"/>
          <w:rtl/>
        </w:rPr>
        <w:t>ۥ</w:t>
      </w:r>
      <w:r w:rsidRPr="00CA4AB5">
        <w:rPr>
          <w:rStyle w:val="Char7"/>
          <w:rtl/>
        </w:rPr>
        <w:t xml:space="preserve"> </w:t>
      </w:r>
      <w:r w:rsidRPr="00CA4AB5">
        <w:rPr>
          <w:rStyle w:val="Char7"/>
          <w:rFonts w:hint="eastAsia"/>
          <w:rtl/>
        </w:rPr>
        <w:t>فَقَد</w:t>
      </w:r>
      <w:r w:rsidRPr="00CA4AB5">
        <w:rPr>
          <w:rStyle w:val="Char7"/>
          <w:rFonts w:hint="cs"/>
          <w:rtl/>
        </w:rPr>
        <w:t>ۡ</w:t>
      </w:r>
      <w:r w:rsidRPr="00CA4AB5">
        <w:rPr>
          <w:rStyle w:val="Char7"/>
          <w:rtl/>
        </w:rPr>
        <w:t xml:space="preserve"> </w:t>
      </w:r>
      <w:r w:rsidRPr="00CA4AB5">
        <w:rPr>
          <w:rStyle w:val="Char7"/>
          <w:rFonts w:hint="eastAsia"/>
          <w:rtl/>
        </w:rPr>
        <w:t>ضَلَّ</w:t>
      </w:r>
      <w:r w:rsidRPr="00CA4AB5">
        <w:rPr>
          <w:rStyle w:val="Char7"/>
          <w:rtl/>
        </w:rPr>
        <w:t xml:space="preserve"> </w:t>
      </w:r>
      <w:r w:rsidRPr="00CA4AB5">
        <w:rPr>
          <w:rStyle w:val="Char7"/>
          <w:rFonts w:hint="eastAsia"/>
          <w:rtl/>
        </w:rPr>
        <w:t>ضَلَ</w:t>
      </w:r>
      <w:r w:rsidRPr="00CA4AB5">
        <w:rPr>
          <w:rStyle w:val="Char7"/>
          <w:rFonts w:hint="cs"/>
          <w:rtl/>
        </w:rPr>
        <w:t>ٰ</w:t>
      </w:r>
      <w:r w:rsidRPr="00CA4AB5">
        <w:rPr>
          <w:rStyle w:val="Char7"/>
          <w:rFonts w:hint="eastAsia"/>
          <w:rtl/>
        </w:rPr>
        <w:t>ل</w:t>
      </w:r>
      <w:r w:rsidRPr="00CA4AB5">
        <w:rPr>
          <w:rStyle w:val="Char7"/>
          <w:rFonts w:hint="cs"/>
          <w:rtl/>
        </w:rPr>
        <w:t>ٗ</w:t>
      </w:r>
      <w:r w:rsidRPr="00CA4AB5">
        <w:rPr>
          <w:rStyle w:val="Char7"/>
          <w:rFonts w:hint="eastAsia"/>
          <w:rtl/>
        </w:rPr>
        <w:t>ا</w:t>
      </w:r>
      <w:r w:rsidRPr="00CA4AB5">
        <w:rPr>
          <w:rStyle w:val="Char7"/>
          <w:rtl/>
        </w:rPr>
        <w:t xml:space="preserve"> </w:t>
      </w:r>
      <w:r w:rsidRPr="00CA4AB5">
        <w:rPr>
          <w:rStyle w:val="Char7"/>
          <w:rFonts w:hint="eastAsia"/>
          <w:rtl/>
        </w:rPr>
        <w:t>مُّبِين</w:t>
      </w:r>
      <w:r w:rsidRPr="00CA4AB5">
        <w:rPr>
          <w:rStyle w:val="Char7"/>
          <w:rFonts w:hint="cs"/>
          <w:rtl/>
        </w:rPr>
        <w:t>ٗ</w:t>
      </w:r>
      <w:r w:rsidRPr="00CA4AB5">
        <w:rPr>
          <w:rStyle w:val="Char7"/>
          <w:rFonts w:hint="eastAsia"/>
          <w:rtl/>
        </w:rPr>
        <w:t>ا</w:t>
      </w:r>
      <w:r w:rsidRPr="00CA4AB5">
        <w:rPr>
          <w:rStyle w:val="Char7"/>
          <w:rtl/>
        </w:rPr>
        <w:t xml:space="preserve"> </w:t>
      </w:r>
      <w:r w:rsidRPr="00CA4AB5">
        <w:rPr>
          <w:rStyle w:val="Char7"/>
          <w:rFonts w:hint="cs"/>
          <w:rtl/>
        </w:rPr>
        <w:t>٣٦</w:t>
      </w:r>
      <w:r w:rsidRPr="00617D42">
        <w:rPr>
          <w:rFonts w:ascii="B Lotus" w:hAnsi="B Lotus" w:cs="Traditional Arabic" w:hint="cs"/>
          <w:sz w:val="28"/>
          <w:szCs w:val="28"/>
          <w:rtl/>
          <w:lang w:bidi="fa-IR"/>
        </w:rPr>
        <w:t>﴾</w:t>
      </w:r>
      <w:r w:rsidRPr="00617D42">
        <w:rPr>
          <w:rStyle w:val="Char5"/>
          <w:rFonts w:hint="cs"/>
          <w:rtl/>
        </w:rPr>
        <w:t xml:space="preserve"> </w:t>
      </w:r>
      <w:r w:rsidRPr="00E15420">
        <w:rPr>
          <w:rStyle w:val="Char8"/>
          <w:rFonts w:hint="cs"/>
          <w:rtl/>
        </w:rPr>
        <w:t>[الاحزاب: 36].</w:t>
      </w:r>
    </w:p>
    <w:p w:rsidR="006B6EFD" w:rsidRPr="00617D42" w:rsidRDefault="006B6EFD" w:rsidP="00617D42">
      <w:pPr>
        <w:pStyle w:val="StyleComplexBLotus12ptJustifiedFirstline05cmCharCharCharCharCharCharCharCharCharCharCharCharCharChar"/>
        <w:widowControl w:val="0"/>
        <w:tabs>
          <w:tab w:val="right" w:pos="7385"/>
        </w:tabs>
        <w:spacing w:line="240" w:lineRule="auto"/>
        <w:contextualSpacing/>
        <w:rPr>
          <w:rStyle w:val="Char5"/>
          <w:rtl/>
        </w:rPr>
      </w:pPr>
      <w:r w:rsidRPr="00617D42">
        <w:rPr>
          <w:rFonts w:ascii="Times New Roman" w:hAnsi="Times New Roman" w:cs="Traditional Arabic" w:hint="cs"/>
          <w:b/>
          <w:bCs/>
          <w:sz w:val="26"/>
          <w:szCs w:val="26"/>
          <w:rtl/>
          <w:lang w:bidi="fa-IR"/>
        </w:rPr>
        <w:t>«</w:t>
      </w:r>
      <w:r w:rsidRPr="00617D42">
        <w:rPr>
          <w:rStyle w:val="Char5"/>
          <w:rFonts w:hint="cs"/>
          <w:rtl/>
        </w:rPr>
        <w:t>و شایسته هیچ مرد و زن مومنی نیست که هرگاه الله و رسولش دستوری را دهند [در برابر امر الله و رسول] از خودشان اختیاری داشته باشند و هرکس الله و رسولش را عصیان نماید به تحقیق به آشکاری گمراه گردیده است</w:t>
      </w:r>
      <w:r w:rsidRPr="00617D42">
        <w:rPr>
          <w:rFonts w:ascii="Times New Roman" w:hAnsi="Times New Roman" w:cs="Traditional Arabic" w:hint="cs"/>
          <w:sz w:val="26"/>
          <w:szCs w:val="26"/>
          <w:rtl/>
          <w:lang w:bidi="fa-IR"/>
        </w:rPr>
        <w:t>»</w:t>
      </w:r>
      <w:r w:rsidRPr="00617D42">
        <w:rPr>
          <w:rStyle w:val="Char5"/>
          <w:rFonts w:hint="cs"/>
          <w:rtl/>
        </w:rPr>
        <w:t>.</w:t>
      </w:r>
    </w:p>
    <w:p w:rsidR="006B6EFD" w:rsidRPr="00617D42" w:rsidRDefault="006B6EFD" w:rsidP="00617D42">
      <w:pPr>
        <w:pStyle w:val="StyleComplexBLotus12ptJustifiedFirstline05cmCharCharCharCharCharCharCharCharCharCharCharCharCharChar"/>
        <w:tabs>
          <w:tab w:val="right" w:pos="7385"/>
        </w:tabs>
        <w:spacing w:line="240" w:lineRule="auto"/>
        <w:contextualSpacing/>
        <w:rPr>
          <w:rStyle w:val="Char5"/>
          <w:rtl/>
        </w:rPr>
      </w:pPr>
      <w:r w:rsidRPr="00617D42">
        <w:rPr>
          <w:rStyle w:val="Char5"/>
          <w:rFonts w:hint="cs"/>
          <w:rtl/>
        </w:rPr>
        <w:t>و آن‌ها را آگاه بگردان که دل</w:t>
      </w:r>
      <w:r w:rsidRPr="00617D42">
        <w:rPr>
          <w:rStyle w:val="Char5"/>
          <w:rFonts w:hint="eastAsia"/>
          <w:rtl/>
        </w:rPr>
        <w:t>‌</w:t>
      </w:r>
      <w:r w:rsidRPr="00617D42">
        <w:rPr>
          <w:rStyle w:val="Char5"/>
          <w:rFonts w:hint="cs"/>
          <w:rtl/>
        </w:rPr>
        <w:t>ها وقتی زنده می‌شود و به خود می‌آید که احکام الهی و سنت‌های پیامبر اکرم</w:t>
      </w:r>
      <w:r w:rsidR="00FC3F82" w:rsidRPr="00FC3F82">
        <w:rPr>
          <w:rStyle w:val="Char5"/>
          <w:rFonts w:cs="CTraditional Arabic" w:hint="cs"/>
          <w:rtl/>
        </w:rPr>
        <w:t xml:space="preserve">ج </w:t>
      </w:r>
      <w:r w:rsidRPr="00617D42">
        <w:rPr>
          <w:rStyle w:val="Char5"/>
          <w:rFonts w:hint="cs"/>
          <w:rtl/>
        </w:rPr>
        <w:t>را بجا بیاوند.</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 xml:space="preserve">خداوند متعال می‌فرمایند: </w:t>
      </w:r>
    </w:p>
    <w:p w:rsidR="006B6EFD" w:rsidRPr="00617D42" w:rsidRDefault="006B6EFD" w:rsidP="00617D42">
      <w:pPr>
        <w:pStyle w:val="StyleComplexBLotus12ptJustifiedFirstline05cmCharCharCharCharCharCharCharCharCharCharCharCharCharChar"/>
        <w:tabs>
          <w:tab w:val="right" w:pos="7385"/>
        </w:tabs>
        <w:spacing w:line="240" w:lineRule="auto"/>
        <w:contextualSpacing/>
        <w:rPr>
          <w:rStyle w:val="Char5"/>
          <w:rtl/>
        </w:rPr>
      </w:pPr>
      <w:r w:rsidRPr="00617D42">
        <w:rPr>
          <w:rFonts w:ascii="B Lotus" w:hAnsi="B Lotus" w:cs="Traditional Arabic" w:hint="cs"/>
          <w:sz w:val="28"/>
          <w:szCs w:val="28"/>
          <w:rtl/>
          <w:lang w:bidi="fa-IR"/>
        </w:rPr>
        <w:t>﴿</w:t>
      </w:r>
      <w:r w:rsidRPr="00CA4AB5">
        <w:rPr>
          <w:rStyle w:val="Char7"/>
          <w:rFonts w:hint="eastAsia"/>
          <w:rtl/>
        </w:rPr>
        <w:t>يَ</w:t>
      </w:r>
      <w:r w:rsidRPr="00CA4AB5">
        <w:rPr>
          <w:rStyle w:val="Char7"/>
          <w:rFonts w:hint="cs"/>
          <w:rtl/>
        </w:rPr>
        <w:t>ٰٓ</w:t>
      </w:r>
      <w:r w:rsidRPr="00CA4AB5">
        <w:rPr>
          <w:rStyle w:val="Char7"/>
          <w:rFonts w:hint="eastAsia"/>
          <w:rtl/>
        </w:rPr>
        <w:t>أَيُّهَا</w:t>
      </w:r>
      <w:r w:rsidRPr="00CA4AB5">
        <w:rPr>
          <w:rStyle w:val="Char7"/>
          <w:rtl/>
        </w:rPr>
        <w:t xml:space="preserve"> </w:t>
      </w:r>
      <w:r w:rsidRPr="00CA4AB5">
        <w:rPr>
          <w:rStyle w:val="Char7"/>
          <w:rFonts w:hint="cs"/>
          <w:rtl/>
        </w:rPr>
        <w:t>ٱ</w:t>
      </w:r>
      <w:r w:rsidRPr="00CA4AB5">
        <w:rPr>
          <w:rStyle w:val="Char7"/>
          <w:rFonts w:hint="eastAsia"/>
          <w:rtl/>
        </w:rPr>
        <w:t>لَّذِينَ</w:t>
      </w:r>
      <w:r w:rsidRPr="00CA4AB5">
        <w:rPr>
          <w:rStyle w:val="Char7"/>
          <w:rtl/>
        </w:rPr>
        <w:t xml:space="preserve"> </w:t>
      </w:r>
      <w:r w:rsidRPr="00CA4AB5">
        <w:rPr>
          <w:rStyle w:val="Char7"/>
          <w:rFonts w:hint="eastAsia"/>
          <w:rtl/>
        </w:rPr>
        <w:t>ءَامَنُواْ</w:t>
      </w:r>
      <w:r w:rsidRPr="00CA4AB5">
        <w:rPr>
          <w:rStyle w:val="Char7"/>
          <w:rtl/>
        </w:rPr>
        <w:t xml:space="preserve"> </w:t>
      </w:r>
      <w:r w:rsidRPr="00CA4AB5">
        <w:rPr>
          <w:rStyle w:val="Char7"/>
          <w:rFonts w:hint="cs"/>
          <w:rtl/>
        </w:rPr>
        <w:t>ٱ</w:t>
      </w:r>
      <w:r w:rsidRPr="00CA4AB5">
        <w:rPr>
          <w:rStyle w:val="Char7"/>
          <w:rFonts w:hint="eastAsia"/>
          <w:rtl/>
        </w:rPr>
        <w:t>س</w:t>
      </w:r>
      <w:r w:rsidRPr="00CA4AB5">
        <w:rPr>
          <w:rStyle w:val="Char7"/>
          <w:rFonts w:hint="cs"/>
          <w:rtl/>
        </w:rPr>
        <w:t>ۡ</w:t>
      </w:r>
      <w:r w:rsidRPr="00CA4AB5">
        <w:rPr>
          <w:rStyle w:val="Char7"/>
          <w:rFonts w:hint="eastAsia"/>
          <w:rtl/>
        </w:rPr>
        <w:t>تَجِيبُواْ</w:t>
      </w:r>
      <w:r w:rsidRPr="00CA4AB5">
        <w:rPr>
          <w:rStyle w:val="Char7"/>
          <w:rtl/>
        </w:rPr>
        <w:t xml:space="preserve"> </w:t>
      </w:r>
      <w:r w:rsidRPr="00CA4AB5">
        <w:rPr>
          <w:rStyle w:val="Char7"/>
          <w:rFonts w:hint="eastAsia"/>
          <w:rtl/>
        </w:rPr>
        <w:t>لِلَّهِ</w:t>
      </w:r>
      <w:r w:rsidRPr="00CA4AB5">
        <w:rPr>
          <w:rStyle w:val="Char7"/>
          <w:rtl/>
        </w:rPr>
        <w:t xml:space="preserve"> </w:t>
      </w:r>
      <w:r w:rsidRPr="00CA4AB5">
        <w:rPr>
          <w:rStyle w:val="Char7"/>
          <w:rFonts w:hint="eastAsia"/>
          <w:rtl/>
        </w:rPr>
        <w:t>وَلِلرَّسُولِ</w:t>
      </w:r>
      <w:r w:rsidRPr="00CA4AB5">
        <w:rPr>
          <w:rStyle w:val="Char7"/>
          <w:rtl/>
        </w:rPr>
        <w:t xml:space="preserve"> </w:t>
      </w:r>
      <w:r w:rsidRPr="00CA4AB5">
        <w:rPr>
          <w:rStyle w:val="Char7"/>
          <w:rFonts w:hint="eastAsia"/>
          <w:rtl/>
        </w:rPr>
        <w:t>إِذَا</w:t>
      </w:r>
      <w:r w:rsidRPr="00CA4AB5">
        <w:rPr>
          <w:rStyle w:val="Char7"/>
          <w:rtl/>
        </w:rPr>
        <w:t xml:space="preserve"> </w:t>
      </w:r>
      <w:r w:rsidRPr="00CA4AB5">
        <w:rPr>
          <w:rStyle w:val="Char7"/>
          <w:rFonts w:hint="eastAsia"/>
          <w:rtl/>
        </w:rPr>
        <w:t>دَعَاكُم</w:t>
      </w:r>
      <w:r w:rsidRPr="00CA4AB5">
        <w:rPr>
          <w:rStyle w:val="Char7"/>
          <w:rFonts w:hint="cs"/>
          <w:rtl/>
        </w:rPr>
        <w:t>ۡ</w:t>
      </w:r>
      <w:r w:rsidRPr="00CA4AB5">
        <w:rPr>
          <w:rStyle w:val="Char7"/>
          <w:rtl/>
        </w:rPr>
        <w:t xml:space="preserve"> </w:t>
      </w:r>
      <w:r w:rsidRPr="00CA4AB5">
        <w:rPr>
          <w:rStyle w:val="Char7"/>
          <w:rFonts w:hint="eastAsia"/>
          <w:rtl/>
        </w:rPr>
        <w:t>لِمَا</w:t>
      </w:r>
      <w:r w:rsidRPr="00CA4AB5">
        <w:rPr>
          <w:rStyle w:val="Char7"/>
          <w:rtl/>
        </w:rPr>
        <w:t xml:space="preserve"> </w:t>
      </w:r>
      <w:r w:rsidRPr="00CA4AB5">
        <w:rPr>
          <w:rStyle w:val="Char7"/>
          <w:rFonts w:hint="eastAsia"/>
          <w:rtl/>
        </w:rPr>
        <w:t>يُح</w:t>
      </w:r>
      <w:r w:rsidRPr="00CA4AB5">
        <w:rPr>
          <w:rStyle w:val="Char7"/>
          <w:rFonts w:hint="cs"/>
          <w:rtl/>
        </w:rPr>
        <w:t>ۡ</w:t>
      </w:r>
      <w:r w:rsidRPr="00CA4AB5">
        <w:rPr>
          <w:rStyle w:val="Char7"/>
          <w:rFonts w:hint="eastAsia"/>
          <w:rtl/>
        </w:rPr>
        <w:t>يِيكُم</w:t>
      </w:r>
      <w:r w:rsidRPr="00CA4AB5">
        <w:rPr>
          <w:rStyle w:val="Char7"/>
          <w:rFonts w:hint="cs"/>
          <w:rtl/>
        </w:rPr>
        <w:t>ۡۖ</w:t>
      </w:r>
      <w:r w:rsidRPr="00CA4AB5">
        <w:rPr>
          <w:rStyle w:val="Char7"/>
          <w:rtl/>
        </w:rPr>
        <w:t xml:space="preserve"> </w:t>
      </w:r>
      <w:r w:rsidRPr="00CA4AB5">
        <w:rPr>
          <w:rStyle w:val="Char7"/>
          <w:rFonts w:hint="eastAsia"/>
          <w:rtl/>
        </w:rPr>
        <w:t>وَ</w:t>
      </w:r>
      <w:r w:rsidRPr="00CA4AB5">
        <w:rPr>
          <w:rStyle w:val="Char7"/>
          <w:rFonts w:hint="cs"/>
          <w:rtl/>
        </w:rPr>
        <w:t>ٱ</w:t>
      </w:r>
      <w:r w:rsidRPr="00CA4AB5">
        <w:rPr>
          <w:rStyle w:val="Char7"/>
          <w:rFonts w:hint="eastAsia"/>
          <w:rtl/>
        </w:rPr>
        <w:t>ع</w:t>
      </w:r>
      <w:r w:rsidRPr="00CA4AB5">
        <w:rPr>
          <w:rStyle w:val="Char7"/>
          <w:rFonts w:hint="cs"/>
          <w:rtl/>
        </w:rPr>
        <w:t>ۡ</w:t>
      </w:r>
      <w:r w:rsidRPr="00CA4AB5">
        <w:rPr>
          <w:rStyle w:val="Char7"/>
          <w:rFonts w:hint="eastAsia"/>
          <w:rtl/>
        </w:rPr>
        <w:t>لَمُو</w:t>
      </w:r>
      <w:r w:rsidRPr="00CA4AB5">
        <w:rPr>
          <w:rStyle w:val="Char7"/>
          <w:rFonts w:hint="cs"/>
          <w:rtl/>
        </w:rPr>
        <w:t>ٓ</w:t>
      </w:r>
      <w:r w:rsidRPr="00CA4AB5">
        <w:rPr>
          <w:rStyle w:val="Char7"/>
          <w:rFonts w:hint="eastAsia"/>
          <w:rtl/>
        </w:rPr>
        <w:t>اْ</w:t>
      </w:r>
      <w:r w:rsidRPr="00CA4AB5">
        <w:rPr>
          <w:rStyle w:val="Char7"/>
          <w:rtl/>
        </w:rPr>
        <w:t xml:space="preserve"> </w:t>
      </w:r>
      <w:r w:rsidRPr="00CA4AB5">
        <w:rPr>
          <w:rStyle w:val="Char7"/>
          <w:rFonts w:hint="eastAsia"/>
          <w:rtl/>
        </w:rPr>
        <w:t>أَنَّ</w:t>
      </w:r>
      <w:r w:rsidRPr="00CA4AB5">
        <w:rPr>
          <w:rStyle w:val="Char7"/>
          <w:rtl/>
        </w:rPr>
        <w:t xml:space="preserve"> </w:t>
      </w:r>
      <w:r w:rsidRPr="00CA4AB5">
        <w:rPr>
          <w:rStyle w:val="Char7"/>
          <w:rFonts w:hint="cs"/>
          <w:rtl/>
        </w:rPr>
        <w:t>ٱ</w:t>
      </w:r>
      <w:r w:rsidRPr="00CA4AB5">
        <w:rPr>
          <w:rStyle w:val="Char7"/>
          <w:rFonts w:hint="eastAsia"/>
          <w:rtl/>
        </w:rPr>
        <w:t>للَّهَ</w:t>
      </w:r>
      <w:r w:rsidRPr="00CA4AB5">
        <w:rPr>
          <w:rStyle w:val="Char7"/>
          <w:rtl/>
        </w:rPr>
        <w:t xml:space="preserve"> </w:t>
      </w:r>
      <w:r w:rsidRPr="00CA4AB5">
        <w:rPr>
          <w:rStyle w:val="Char7"/>
          <w:rFonts w:hint="eastAsia"/>
          <w:rtl/>
        </w:rPr>
        <w:t>يَحُولُ</w:t>
      </w:r>
      <w:r w:rsidRPr="00CA4AB5">
        <w:rPr>
          <w:rStyle w:val="Char7"/>
          <w:rtl/>
        </w:rPr>
        <w:t xml:space="preserve"> </w:t>
      </w:r>
      <w:r w:rsidRPr="00CA4AB5">
        <w:rPr>
          <w:rStyle w:val="Char7"/>
          <w:rFonts w:hint="eastAsia"/>
          <w:rtl/>
        </w:rPr>
        <w:t>بَي</w:t>
      </w:r>
      <w:r w:rsidRPr="00CA4AB5">
        <w:rPr>
          <w:rStyle w:val="Char7"/>
          <w:rFonts w:hint="cs"/>
          <w:rtl/>
        </w:rPr>
        <w:t>ۡ</w:t>
      </w:r>
      <w:r w:rsidRPr="00CA4AB5">
        <w:rPr>
          <w:rStyle w:val="Char7"/>
          <w:rFonts w:hint="eastAsia"/>
          <w:rtl/>
        </w:rPr>
        <w:t>نَ</w:t>
      </w:r>
      <w:r w:rsidRPr="00CA4AB5">
        <w:rPr>
          <w:rStyle w:val="Char7"/>
          <w:rtl/>
        </w:rPr>
        <w:t xml:space="preserve"> </w:t>
      </w:r>
      <w:r w:rsidRPr="00CA4AB5">
        <w:rPr>
          <w:rStyle w:val="Char7"/>
          <w:rFonts w:hint="cs"/>
          <w:rtl/>
        </w:rPr>
        <w:t>ٱ</w:t>
      </w:r>
      <w:r w:rsidRPr="00CA4AB5">
        <w:rPr>
          <w:rStyle w:val="Char7"/>
          <w:rFonts w:hint="eastAsia"/>
          <w:rtl/>
        </w:rPr>
        <w:t>ل</w:t>
      </w:r>
      <w:r w:rsidRPr="00CA4AB5">
        <w:rPr>
          <w:rStyle w:val="Char7"/>
          <w:rFonts w:hint="cs"/>
          <w:rtl/>
        </w:rPr>
        <w:t>ۡ</w:t>
      </w:r>
      <w:r w:rsidRPr="00CA4AB5">
        <w:rPr>
          <w:rStyle w:val="Char7"/>
          <w:rFonts w:hint="eastAsia"/>
          <w:rtl/>
        </w:rPr>
        <w:t>مَر</w:t>
      </w:r>
      <w:r w:rsidRPr="00CA4AB5">
        <w:rPr>
          <w:rStyle w:val="Char7"/>
          <w:rFonts w:hint="cs"/>
          <w:rtl/>
        </w:rPr>
        <w:t>ۡ</w:t>
      </w:r>
      <w:r w:rsidRPr="00CA4AB5">
        <w:rPr>
          <w:rStyle w:val="Char7"/>
          <w:rFonts w:hint="eastAsia"/>
          <w:rtl/>
        </w:rPr>
        <w:t>ءِ</w:t>
      </w:r>
      <w:r w:rsidRPr="00CA4AB5">
        <w:rPr>
          <w:rStyle w:val="Char7"/>
          <w:rtl/>
        </w:rPr>
        <w:t xml:space="preserve"> </w:t>
      </w:r>
      <w:r w:rsidRPr="00CA4AB5">
        <w:rPr>
          <w:rStyle w:val="Char7"/>
          <w:rFonts w:hint="eastAsia"/>
          <w:rtl/>
        </w:rPr>
        <w:t>وَقَل</w:t>
      </w:r>
      <w:r w:rsidRPr="00CA4AB5">
        <w:rPr>
          <w:rStyle w:val="Char7"/>
          <w:rFonts w:hint="cs"/>
          <w:rtl/>
        </w:rPr>
        <w:t>ۡ</w:t>
      </w:r>
      <w:r w:rsidRPr="00CA4AB5">
        <w:rPr>
          <w:rStyle w:val="Char7"/>
          <w:rFonts w:hint="eastAsia"/>
          <w:rtl/>
        </w:rPr>
        <w:t>بِهِ</w:t>
      </w:r>
      <w:r w:rsidRPr="00CA4AB5">
        <w:rPr>
          <w:rStyle w:val="Char7"/>
          <w:rFonts w:hint="cs"/>
          <w:rtl/>
        </w:rPr>
        <w:t>ۦ</w:t>
      </w:r>
      <w:r w:rsidRPr="00CA4AB5">
        <w:rPr>
          <w:rStyle w:val="Char7"/>
          <w:rtl/>
        </w:rPr>
        <w:t xml:space="preserve"> </w:t>
      </w:r>
      <w:r w:rsidRPr="00CA4AB5">
        <w:rPr>
          <w:rStyle w:val="Char7"/>
          <w:rFonts w:hint="eastAsia"/>
          <w:rtl/>
        </w:rPr>
        <w:t>وَأَنَّهُ</w:t>
      </w:r>
      <w:r w:rsidRPr="00CA4AB5">
        <w:rPr>
          <w:rStyle w:val="Char7"/>
          <w:rFonts w:hint="cs"/>
          <w:rtl/>
        </w:rPr>
        <w:t>ۥٓ</w:t>
      </w:r>
      <w:r w:rsidRPr="00CA4AB5">
        <w:rPr>
          <w:rStyle w:val="Char7"/>
          <w:rtl/>
        </w:rPr>
        <w:t xml:space="preserve"> </w:t>
      </w:r>
      <w:r w:rsidRPr="00CA4AB5">
        <w:rPr>
          <w:rStyle w:val="Char7"/>
          <w:rFonts w:hint="eastAsia"/>
          <w:rtl/>
        </w:rPr>
        <w:t>إِلَي</w:t>
      </w:r>
      <w:r w:rsidRPr="00CA4AB5">
        <w:rPr>
          <w:rStyle w:val="Char7"/>
          <w:rFonts w:hint="cs"/>
          <w:rtl/>
        </w:rPr>
        <w:t>ۡ</w:t>
      </w:r>
      <w:r w:rsidRPr="00CA4AB5">
        <w:rPr>
          <w:rStyle w:val="Char7"/>
          <w:rFonts w:hint="eastAsia"/>
          <w:rtl/>
        </w:rPr>
        <w:t>هِ</w:t>
      </w:r>
      <w:r w:rsidRPr="00CA4AB5">
        <w:rPr>
          <w:rStyle w:val="Char7"/>
          <w:rtl/>
        </w:rPr>
        <w:t xml:space="preserve"> </w:t>
      </w:r>
      <w:r w:rsidRPr="00CA4AB5">
        <w:rPr>
          <w:rStyle w:val="Char7"/>
          <w:rFonts w:hint="eastAsia"/>
          <w:rtl/>
        </w:rPr>
        <w:t>تُح</w:t>
      </w:r>
      <w:r w:rsidRPr="00CA4AB5">
        <w:rPr>
          <w:rStyle w:val="Char7"/>
          <w:rFonts w:hint="cs"/>
          <w:rtl/>
        </w:rPr>
        <w:t>ۡ</w:t>
      </w:r>
      <w:r w:rsidRPr="00CA4AB5">
        <w:rPr>
          <w:rStyle w:val="Char7"/>
          <w:rFonts w:hint="eastAsia"/>
          <w:rtl/>
        </w:rPr>
        <w:t>شَرُونَ</w:t>
      </w:r>
      <w:r w:rsidRPr="00CA4AB5">
        <w:rPr>
          <w:rStyle w:val="Char7"/>
          <w:rtl/>
        </w:rPr>
        <w:t xml:space="preserve"> </w:t>
      </w:r>
      <w:r w:rsidRPr="00CA4AB5">
        <w:rPr>
          <w:rStyle w:val="Char7"/>
          <w:rFonts w:hint="cs"/>
          <w:rtl/>
        </w:rPr>
        <w:t>٢٤</w:t>
      </w:r>
      <w:r w:rsidRPr="00617D42">
        <w:rPr>
          <w:rFonts w:ascii="B Lotus" w:hAnsi="B Lotus" w:cs="Traditional Arabic" w:hint="cs"/>
          <w:sz w:val="28"/>
          <w:szCs w:val="28"/>
          <w:rtl/>
          <w:lang w:bidi="fa-IR"/>
        </w:rPr>
        <w:t>﴾</w:t>
      </w:r>
      <w:r w:rsidRPr="00E15420">
        <w:rPr>
          <w:rStyle w:val="Char8"/>
          <w:rFonts w:hint="cs"/>
          <w:rtl/>
        </w:rPr>
        <w:t xml:space="preserve"> [الانفال: 24].</w:t>
      </w:r>
    </w:p>
    <w:p w:rsidR="006B6EFD" w:rsidRPr="00617D42" w:rsidRDefault="006B6EFD" w:rsidP="00617D42">
      <w:pPr>
        <w:pStyle w:val="StyleComplexBLotus12ptJustifiedFirstline05cmCharCharCharCharCharCharCharCharCharCharCharCharCharChar"/>
        <w:tabs>
          <w:tab w:val="right" w:pos="7385"/>
        </w:tabs>
        <w:spacing w:line="240" w:lineRule="auto"/>
        <w:contextualSpacing/>
        <w:rPr>
          <w:rStyle w:val="Char5"/>
          <w:rtl/>
        </w:rPr>
      </w:pPr>
      <w:r w:rsidRPr="00617D42">
        <w:rPr>
          <w:rFonts w:ascii="Times New Roman" w:hAnsi="Times New Roman" w:cs="Traditional Arabic" w:hint="cs"/>
          <w:sz w:val="26"/>
          <w:szCs w:val="26"/>
          <w:rtl/>
          <w:lang w:bidi="fa-IR"/>
        </w:rPr>
        <w:t>«</w:t>
      </w:r>
      <w:r w:rsidRPr="00617D42">
        <w:rPr>
          <w:rStyle w:val="Char5"/>
          <w:rFonts w:hint="cs"/>
          <w:rtl/>
        </w:rPr>
        <w:t>ای مؤمنان قبول کنید فرا خواندن خدا و رسول او را چون بخواند خدا شما را برای آنکه زنده سازد شما را و بدانید که خداوند حائل می‌شود در میان شخص و دل او و بدانید که به سوی او بر انگیخته می‌شوید</w:t>
      </w:r>
      <w:r w:rsidRPr="00617D42">
        <w:rPr>
          <w:rFonts w:ascii="Times New Roman" w:hAnsi="Times New Roman" w:cs="Traditional Arabic" w:hint="cs"/>
          <w:sz w:val="26"/>
          <w:szCs w:val="26"/>
          <w:rtl/>
          <w:lang w:bidi="fa-IR"/>
        </w:rPr>
        <w:t>»</w:t>
      </w:r>
      <w:r w:rsidRPr="00617D42">
        <w:rPr>
          <w:rStyle w:val="Char5"/>
          <w:rFonts w:hint="cs"/>
          <w:rtl/>
        </w:rPr>
        <w:t>.</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کسی که در برابر امر خدا و پیامبرش تمرد می</w:t>
      </w:r>
      <w:r w:rsidRPr="00617D42">
        <w:rPr>
          <w:rStyle w:val="Char5"/>
          <w:rFonts w:hint="eastAsia"/>
          <w:rtl/>
        </w:rPr>
        <w:t>‌</w:t>
      </w:r>
      <w:r w:rsidRPr="00617D42">
        <w:rPr>
          <w:rStyle w:val="Char5"/>
          <w:rFonts w:hint="cs"/>
          <w:rtl/>
        </w:rPr>
        <w:t xml:space="preserve">کند خداوند حائل و مانع واقع می‌شود میان او و دلش و وی را از حق باز می‌دارد. </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 xml:space="preserve">و کسی که گمراه کند او را خداوند آن وقت هیچ کس نمی‌تواند او را هدایت کند. از خداوند متعال خواستارم که ما را به انجام اعمالی توفیق عنایت بفرمایند که دوست دارند و به آن راضی می‌شوند و ما را از شمار کسانی قرار بدهند که سخن را شنیده و از بهترین آن پیروی کند و ما را تا دم لقاء الله بر حق استوار و عمل ما را خاص برای خود بگرداند و به خیر ما آن را حجت و دلیل قرار بدهند، نه به ضرر و زیان ما، و برای ما حق را حق جلوه بدهند و توفیق عمل عنایت بفرمایند و باطل را، باطل معرفی کند و ما را از آن دور بگرداند و در یک دو راهی حیرت که میان حق و باطل را نتوانیم تشخیص بدهیم قرار ندهد. </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 xml:space="preserve">خدایا! برای ما در دنیا و آخرت نیکی را ارزانی بفرما و ما را از عذاب دوزخ نجات عنایت بفرما. </w:t>
      </w:r>
    </w:p>
    <w:p w:rsidR="006B6EFD" w:rsidRPr="00617D42" w:rsidRDefault="006B6EFD" w:rsidP="00617D42">
      <w:pPr>
        <w:pStyle w:val="StyleComplexBLotus12ptJustifiedFirstline05cmCharCharCharCharCharCharCharCharCharCharCharCharCharChar"/>
        <w:spacing w:line="240" w:lineRule="auto"/>
        <w:contextualSpacing/>
        <w:rPr>
          <w:rStyle w:val="Char5"/>
          <w:rtl/>
        </w:rPr>
      </w:pPr>
      <w:r w:rsidRPr="00617D42">
        <w:rPr>
          <w:rStyle w:val="Char5"/>
          <w:rFonts w:hint="cs"/>
          <w:rtl/>
        </w:rPr>
        <w:t xml:space="preserve">خدایا! نویسنده، خواننده و مترجم و ناشر این رساله را و کسی که در نشر و چاپ آن می‌کوشد و به محتویات آن عمل می‌کند بیامرز و پدران و استادان و برادران و خواهران و فرزندان ما را و هر کس از مؤمنان که بر ما حقی دارند عفو کن، برحمتک یا ارحم اراحمین. </w:t>
      </w:r>
    </w:p>
    <w:p w:rsidR="006B6EFD" w:rsidRPr="00617D42" w:rsidRDefault="006B6EFD" w:rsidP="00037591">
      <w:pPr>
        <w:pStyle w:val="a3"/>
        <w:ind w:firstLine="0"/>
        <w:jc w:val="center"/>
        <w:rPr>
          <w:rtl/>
        </w:rPr>
      </w:pPr>
      <w:r w:rsidRPr="00E15420">
        <w:rPr>
          <w:rFonts w:hint="cs"/>
          <w:rtl/>
        </w:rPr>
        <w:t>اللهم صل وسلم وبار</w:t>
      </w:r>
      <w:r w:rsidR="008F51E6" w:rsidRPr="00E15420">
        <w:rPr>
          <w:rFonts w:hint="cs"/>
          <w:rtl/>
        </w:rPr>
        <w:t>ك</w:t>
      </w:r>
      <w:r w:rsidRPr="00E15420">
        <w:rPr>
          <w:rFonts w:hint="cs"/>
          <w:rtl/>
        </w:rPr>
        <w:t xml:space="preserve"> علی عبد</w:t>
      </w:r>
      <w:r w:rsidR="008F51E6" w:rsidRPr="00E15420">
        <w:rPr>
          <w:rFonts w:hint="cs"/>
          <w:rtl/>
        </w:rPr>
        <w:t>ك</w:t>
      </w:r>
      <w:r w:rsidRPr="00E15420">
        <w:rPr>
          <w:rFonts w:hint="cs"/>
          <w:rtl/>
        </w:rPr>
        <w:t xml:space="preserve"> ونبي</w:t>
      </w:r>
      <w:r w:rsidR="008F51E6" w:rsidRPr="00E15420">
        <w:rPr>
          <w:rFonts w:hint="cs"/>
          <w:rtl/>
        </w:rPr>
        <w:t>ك</w:t>
      </w:r>
      <w:r w:rsidRPr="00E15420">
        <w:rPr>
          <w:rFonts w:hint="cs"/>
          <w:rtl/>
        </w:rPr>
        <w:t xml:space="preserve"> محمد وعلی آله وصحبه وأتباعه إلی يوم الدين.</w:t>
      </w:r>
    </w:p>
    <w:p w:rsidR="006B6EFD" w:rsidRPr="00E15420" w:rsidRDefault="006B6EFD" w:rsidP="00E15420">
      <w:pPr>
        <w:pStyle w:val="a9"/>
        <w:ind w:firstLine="0"/>
        <w:jc w:val="center"/>
        <w:rPr>
          <w:rtl/>
        </w:rPr>
      </w:pPr>
      <w:r w:rsidRPr="00E15420">
        <w:rPr>
          <w:rFonts w:hint="cs"/>
          <w:rtl/>
        </w:rPr>
        <w:t>التماس دعا:</w:t>
      </w:r>
    </w:p>
    <w:p w:rsidR="00F560C2" w:rsidRPr="00617D42" w:rsidRDefault="006B6EFD" w:rsidP="00E15420">
      <w:pPr>
        <w:pStyle w:val="a9"/>
        <w:ind w:firstLine="0"/>
        <w:jc w:val="center"/>
        <w:rPr>
          <w:rStyle w:val="Char5"/>
          <w:rtl/>
        </w:rPr>
      </w:pPr>
      <w:r w:rsidRPr="00E15420">
        <w:rPr>
          <w:rFonts w:hint="cs"/>
          <w:rtl/>
        </w:rPr>
        <w:t>ابو سهیل عبدالرحیم سالارزهی</w:t>
      </w:r>
    </w:p>
    <w:sectPr w:rsidR="00F560C2" w:rsidRPr="00617D42" w:rsidSect="00B5177C">
      <w:headerReference w:type="default" r:id="rId27"/>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39D" w:rsidRDefault="004C539D">
      <w:r>
        <w:separator/>
      </w:r>
    </w:p>
  </w:endnote>
  <w:endnote w:type="continuationSeparator" w:id="0">
    <w:p w:rsidR="004C539D" w:rsidRDefault="004C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EA" w:rsidRPr="00347111" w:rsidRDefault="006245EA"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EA" w:rsidRPr="00347111" w:rsidRDefault="006245EA"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39D" w:rsidRDefault="004C539D">
      <w:r>
        <w:separator/>
      </w:r>
    </w:p>
  </w:footnote>
  <w:footnote w:type="continuationSeparator" w:id="0">
    <w:p w:rsidR="004C539D" w:rsidRDefault="004C539D">
      <w:r>
        <w:continuationSeparator/>
      </w:r>
    </w:p>
  </w:footnote>
  <w:footnote w:id="1">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پروتو کول حکمای صهیون: 168-167. </w:t>
      </w:r>
    </w:p>
  </w:footnote>
  <w:footnote w:id="2">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الغاره علی العالم الاسلامی، 20 و هجوم سریع بر جهان اسلام و غزوه فی الصمیم تألیف حبنکه، اسلام را از داخل خودشان منهدم بگردانید ص 172. </w:t>
      </w:r>
    </w:p>
  </w:footnote>
  <w:footnote w:id="3">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تطریب: شادمانی کردن، به هیجان در آمدن، نشاط سر دادن. </w:t>
      </w:r>
    </w:p>
  </w:footnote>
  <w:footnote w:id="4">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ترنم: آواز خواندن، زمزمه کردن آواز خوش. </w:t>
      </w:r>
    </w:p>
  </w:footnote>
  <w:footnote w:id="5">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عود: چوب بریده شده از درخت و نام یکی از آلات موسیقی است و عود درختی هندی است که در هند و بیرمائی می‌روید و چوب آن قهوه‌ای رنگ و خوشبو می‌باشد و آن را در آتش می</w:t>
      </w:r>
      <w:r w:rsidRPr="00FC3F82">
        <w:rPr>
          <w:rStyle w:val="Char9"/>
          <w:rFonts w:hint="eastAsia"/>
          <w:rtl/>
        </w:rPr>
        <w:t>‌</w:t>
      </w:r>
      <w:r w:rsidRPr="00FC3F82">
        <w:rPr>
          <w:rStyle w:val="Char9"/>
          <w:rFonts w:hint="cs"/>
          <w:rtl/>
        </w:rPr>
        <w:t xml:space="preserve">اندازد که بوی خوش بدهد، و نیز می‌توان آن را در موسیقی غنچک و یا دوتار نامید... </w:t>
      </w:r>
    </w:p>
  </w:footnote>
  <w:footnote w:id="6">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کمان: چوب خمیده‌ای است که دو طرف آن را با زه محکم می‌کشند و می‌بندند، آلتی که در قدیم برای تیر اندازی بکار برده می‌شد و هر چیز خمیده را نیز کمان می‌گویند و یکی از ابزار موسیقی می‌باشد. </w:t>
      </w:r>
    </w:p>
  </w:footnote>
  <w:footnote w:id="7">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طبل یا دهل: یکی از آلات موسیقی شبیه دایره است و دارای دیواره بلند چوبی یا فلزی می‌باشد، که در یک طرف آن یا هر دو طرف آن پوست نازکی کشده شده و با دو تکه چوب نواخته می‌شود، جمع آن اطبال و طبول، در فارسی تبیر و تبیره و تبوراک و کوس هم گفته شده. </w:t>
      </w:r>
    </w:p>
  </w:footnote>
  <w:footnote w:id="8">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مزمار: نای و جمع مزبور به معنای سرود و ترانه و طرب شاد شدن، اهتزاز و جنبش از شادی و نشاط، شادی و شادمانی. </w:t>
      </w:r>
    </w:p>
  </w:footnote>
  <w:footnote w:id="9">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حداالابل: به سرود و آواز ساربان هنگام راندن شتران گفته می‌شود در فارسی به حدا، وحدی نیز گفته می‌شود. </w:t>
      </w:r>
    </w:p>
  </w:footnote>
  <w:footnote w:id="10">
    <w:p w:rsidR="006245EA" w:rsidRPr="00FC3F82" w:rsidRDefault="006245EA" w:rsidP="001F3146">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لسان العرب</w:t>
      </w:r>
      <w:r w:rsidRPr="00FC3F82">
        <w:rPr>
          <w:rStyle w:val="Char9"/>
          <w:rFonts w:hint="cs"/>
          <w:rtl/>
        </w:rPr>
        <w:t>: 14-168 قول عامر بن اکوع</w:t>
      </w:r>
      <w:r>
        <w:rPr>
          <w:rStyle w:val="Char9"/>
          <w:rFonts w:cs="CTraditional Arabic" w:hint="cs"/>
          <w:rtl/>
        </w:rPr>
        <w:t>س</w:t>
      </w:r>
      <w:r w:rsidRPr="00FC3F82">
        <w:rPr>
          <w:rStyle w:val="Char9"/>
          <w:rFonts w:hint="cs"/>
          <w:rtl/>
        </w:rPr>
        <w:t xml:space="preserve"> است که در غزوه خیبر در وقت راندن شتران می‌سرود. </w:t>
      </w:r>
    </w:p>
  </w:footnote>
  <w:footnote w:id="11">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الرجز</w:t>
      </w:r>
      <w:r w:rsidRPr="00FC3F82">
        <w:rPr>
          <w:rStyle w:val="Char9"/>
          <w:rFonts w:hint="cs"/>
          <w:rtl/>
        </w:rPr>
        <w:t xml:space="preserve">: به شعری گفته می‌شود که هنگام جنگ در مقام مفاخرت و خود ستایی بخوانند. </w:t>
      </w:r>
    </w:p>
  </w:footnote>
  <w:footnote w:id="12">
    <w:p w:rsidR="006245EA" w:rsidRPr="00FC3F82" w:rsidRDefault="006245EA" w:rsidP="00A430F5">
      <w:pPr>
        <w:pStyle w:val="FootnoteText"/>
        <w:bidi/>
        <w:ind w:left="284" w:hanging="284"/>
        <w:jc w:val="both"/>
        <w:rPr>
          <w:rStyle w:val="Char9"/>
        </w:rPr>
      </w:pPr>
      <w:r w:rsidRPr="00FC3F82">
        <w:rPr>
          <w:rStyle w:val="Char9"/>
        </w:rPr>
        <w:footnoteRef/>
      </w:r>
      <w:r w:rsidRPr="00FC3F82">
        <w:rPr>
          <w:rStyle w:val="Char9"/>
          <w:rFonts w:hint="cs"/>
          <w:rtl/>
        </w:rPr>
        <w:t xml:space="preserve">- سیره ابن هشام: ج 2، ص 379. </w:t>
      </w:r>
    </w:p>
  </w:footnote>
  <w:footnote w:id="13">
    <w:p w:rsidR="006245EA" w:rsidRPr="00FC3F82" w:rsidRDefault="006245EA" w:rsidP="00A430F5">
      <w:pPr>
        <w:pStyle w:val="FootnoteText"/>
        <w:bidi/>
        <w:ind w:left="284" w:hanging="284"/>
        <w:jc w:val="both"/>
        <w:rPr>
          <w:rStyle w:val="Char9"/>
        </w:rPr>
      </w:pPr>
      <w:r w:rsidRPr="00FC3F82">
        <w:rPr>
          <w:rStyle w:val="Char9"/>
        </w:rPr>
        <w:footnoteRef/>
      </w:r>
      <w:r w:rsidRPr="00FC3F82">
        <w:rPr>
          <w:rStyle w:val="Char9"/>
          <w:rFonts w:hint="cs"/>
          <w:rtl/>
        </w:rPr>
        <w:t xml:space="preserve">- روایت بخاری: 6، 46 و مسلم: 12، 172. </w:t>
      </w:r>
    </w:p>
  </w:footnote>
  <w:footnote w:id="14">
    <w:p w:rsidR="006245EA" w:rsidRPr="00FC3F82" w:rsidRDefault="006245EA" w:rsidP="00A430F5">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اغانی ترقیص الاطفال عند العرب</w:t>
      </w:r>
      <w:r w:rsidRPr="00FC3F82">
        <w:rPr>
          <w:rStyle w:val="Char9"/>
          <w:rFonts w:hint="cs"/>
          <w:rtl/>
        </w:rPr>
        <w:t xml:space="preserve">: 96. </w:t>
      </w:r>
    </w:p>
  </w:footnote>
  <w:footnote w:id="15">
    <w:p w:rsidR="006245EA" w:rsidRPr="00FC3F82" w:rsidRDefault="006245EA" w:rsidP="00FD06C4">
      <w:pPr>
        <w:pStyle w:val="FootnoteText"/>
        <w:bidi/>
        <w:ind w:left="284" w:hanging="284"/>
        <w:jc w:val="both"/>
        <w:rPr>
          <w:rStyle w:val="Char9"/>
        </w:rPr>
      </w:pPr>
      <w:r w:rsidRPr="00FC3F82">
        <w:rPr>
          <w:rStyle w:val="Char9"/>
        </w:rPr>
        <w:footnoteRef/>
      </w:r>
      <w:r w:rsidRPr="00FC3F82">
        <w:rPr>
          <w:rStyle w:val="Char9"/>
          <w:rFonts w:hint="cs"/>
          <w:rtl/>
        </w:rPr>
        <w:t xml:space="preserve">- روایت از امام احمد: 3، 391 و ابن ماجه 1، 612 و حاکم: 2، 183. </w:t>
      </w:r>
    </w:p>
  </w:footnote>
  <w:footnote w:id="16">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حبه سمرا: بوته‌ای است دانه‌دار که شبیه کنجد می‌باشد، دانه را از بوته‌اش بیرون کرده بوسیله آسیاب آرد می</w:t>
      </w:r>
      <w:r w:rsidRPr="00FC3F82">
        <w:rPr>
          <w:rStyle w:val="Char9"/>
          <w:rFonts w:hint="eastAsia"/>
          <w:rtl/>
        </w:rPr>
        <w:t>‌</w:t>
      </w:r>
      <w:r w:rsidRPr="00FC3F82">
        <w:rPr>
          <w:rStyle w:val="Char9"/>
          <w:rFonts w:hint="cs"/>
          <w:rtl/>
        </w:rPr>
        <w:t xml:space="preserve">نمایند و بعد از آن در آب جوش مقداری از آن را می‌ریزند و به زنان حامله می‌خورانند. </w:t>
      </w:r>
    </w:p>
  </w:footnote>
  <w:footnote w:id="17">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السنن الکبری</w:t>
      </w:r>
      <w:r w:rsidRPr="00FC3F82">
        <w:rPr>
          <w:rStyle w:val="Char9"/>
          <w:rFonts w:hint="cs"/>
          <w:rtl/>
        </w:rPr>
        <w:t xml:space="preserve">: 10، 233. </w:t>
      </w:r>
    </w:p>
  </w:footnote>
  <w:footnote w:id="18">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تفسیر طبری: 9، 119-122. </w:t>
      </w:r>
    </w:p>
  </w:footnote>
  <w:footnote w:id="19">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غایة النهایة</w:t>
      </w:r>
      <w:r w:rsidRPr="00FC3F82">
        <w:rPr>
          <w:rStyle w:val="Char9"/>
          <w:rFonts w:hint="cs"/>
          <w:rtl/>
        </w:rPr>
        <w:t xml:space="preserve">: 2.14 و </w:t>
      </w:r>
      <w:r w:rsidRPr="008F51E6">
        <w:rPr>
          <w:rFonts w:ascii="mylotus" w:hAnsi="mylotus" w:cs="mylotus"/>
          <w:sz w:val="22"/>
          <w:szCs w:val="22"/>
          <w:rtl/>
          <w:lang w:bidi="fa-IR"/>
        </w:rPr>
        <w:t>طبقات الداودی</w:t>
      </w:r>
      <w:r w:rsidRPr="00FC3F82">
        <w:rPr>
          <w:rStyle w:val="Char9"/>
          <w:rFonts w:hint="cs"/>
          <w:rtl/>
        </w:rPr>
        <w:t xml:space="preserve">: 305.2 </w:t>
      </w:r>
    </w:p>
  </w:footnote>
  <w:footnote w:id="20">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به زبان پشتو (شپلی) گفته می‌شود. </w:t>
      </w:r>
    </w:p>
  </w:footnote>
  <w:footnote w:id="21">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تخریج حدیث توسط سعید و ابن ابو دنیا و ابن جریر و ابن المنذر و ابن ابو حاتم صورت گرفته است. الدر </w:t>
      </w:r>
      <w:r w:rsidRPr="008F51E6">
        <w:rPr>
          <w:rFonts w:ascii="mylotus" w:hAnsi="mylotus" w:cs="mylotus"/>
          <w:sz w:val="22"/>
          <w:szCs w:val="22"/>
          <w:rtl/>
          <w:lang w:bidi="fa-IR"/>
        </w:rPr>
        <w:t>ال</w:t>
      </w:r>
      <w:r>
        <w:rPr>
          <w:rFonts w:ascii="mylotus" w:hAnsi="mylotus" w:cs="mylotus" w:hint="cs"/>
          <w:sz w:val="22"/>
          <w:szCs w:val="22"/>
          <w:rtl/>
          <w:lang w:bidi="fa-IR"/>
        </w:rPr>
        <w:t>ـ</w:t>
      </w:r>
      <w:r w:rsidRPr="008F51E6">
        <w:rPr>
          <w:rFonts w:ascii="mylotus" w:hAnsi="mylotus" w:cs="mylotus"/>
          <w:sz w:val="22"/>
          <w:szCs w:val="22"/>
          <w:rtl/>
          <w:lang w:bidi="fa-IR"/>
        </w:rPr>
        <w:t>منصور</w:t>
      </w:r>
      <w:r w:rsidRPr="00FC3F82">
        <w:rPr>
          <w:rStyle w:val="Char9"/>
          <w:rFonts w:hint="cs"/>
          <w:rtl/>
        </w:rPr>
        <w:t xml:space="preserve">: 312،5 و ابو نعیم: 298،3 و ابن الجوزی: 232. </w:t>
      </w:r>
    </w:p>
  </w:footnote>
  <w:footnote w:id="22">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 xml:space="preserve">سیر اعلام النبلاء </w:t>
      </w:r>
      <w:r w:rsidRPr="00FC3F82">
        <w:rPr>
          <w:rStyle w:val="Char9"/>
          <w:rFonts w:hint="cs"/>
          <w:rtl/>
        </w:rPr>
        <w:t xml:space="preserve">598،4. </w:t>
      </w:r>
    </w:p>
  </w:footnote>
  <w:footnote w:id="23">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تفسیر قرطبی: 288،10 و </w:t>
      </w:r>
      <w:r w:rsidRPr="008F51E6">
        <w:rPr>
          <w:rFonts w:ascii="mylotus" w:hAnsi="mylotus" w:cs="mylotus"/>
          <w:sz w:val="22"/>
          <w:szCs w:val="22"/>
          <w:rtl/>
          <w:lang w:bidi="fa-IR"/>
        </w:rPr>
        <w:t>البحر ال</w:t>
      </w:r>
      <w:r>
        <w:rPr>
          <w:rFonts w:ascii="mylotus" w:hAnsi="mylotus" w:cs="mylotus" w:hint="cs"/>
          <w:sz w:val="22"/>
          <w:szCs w:val="22"/>
          <w:rtl/>
          <w:lang w:bidi="fa-IR"/>
        </w:rPr>
        <w:t>ـ</w:t>
      </w:r>
      <w:r w:rsidRPr="008F51E6">
        <w:rPr>
          <w:rFonts w:ascii="mylotus" w:hAnsi="mylotus" w:cs="mylotus"/>
          <w:sz w:val="22"/>
          <w:szCs w:val="22"/>
          <w:rtl/>
          <w:lang w:bidi="fa-IR"/>
        </w:rPr>
        <w:t>محیط</w:t>
      </w:r>
      <w:r w:rsidRPr="00FC3F82">
        <w:rPr>
          <w:rStyle w:val="Char9"/>
          <w:rFonts w:hint="cs"/>
          <w:rtl/>
        </w:rPr>
        <w:t xml:space="preserve">: 58،6. </w:t>
      </w:r>
    </w:p>
  </w:footnote>
  <w:footnote w:id="24">
    <w:p w:rsidR="006245EA" w:rsidRDefault="006245EA" w:rsidP="008F51E6">
      <w:pPr>
        <w:pStyle w:val="FootnoteText"/>
        <w:bidi/>
        <w:ind w:left="284" w:hanging="284"/>
        <w:jc w:val="both"/>
        <w:rPr>
          <w:rStyle w:val="Char9"/>
          <w:rtl/>
        </w:rPr>
      </w:pPr>
      <w:r w:rsidRPr="00FC3F82">
        <w:rPr>
          <w:rStyle w:val="Char9"/>
        </w:rPr>
        <w:footnoteRef/>
      </w:r>
      <w:r w:rsidRPr="00FC3F82">
        <w:rPr>
          <w:rStyle w:val="Char9"/>
          <w:rFonts w:hint="cs"/>
          <w:rtl/>
        </w:rPr>
        <w:t>- تفسیر دری کابلی در این ارتباط می‌نویسد: این ذکر و یاد همان اشقیایی است که از جهالت و ناعاقبت اندیشی قرآن کریم را ترک داده و در رقص و آواز، لهو و لعب و یادگیر خرافات مستغرق‌اند و می‌خواهند که دیگران را هم در این مشاغل بیهوده آلوده نموده و از دین و یاد خدا منحرف سازند و بر سخنان دین تمسخر و ریشخندی می‌نمایند.</w:t>
      </w:r>
    </w:p>
    <w:p w:rsidR="006245EA" w:rsidRPr="00FC3F82" w:rsidRDefault="006245EA" w:rsidP="006245EA">
      <w:pPr>
        <w:pStyle w:val="FootnoteText"/>
        <w:bidi/>
        <w:ind w:left="284" w:hanging="284"/>
        <w:jc w:val="both"/>
        <w:rPr>
          <w:rStyle w:val="Char9"/>
        </w:rPr>
      </w:pPr>
      <w:r>
        <w:rPr>
          <w:rStyle w:val="Char9"/>
          <w:rFonts w:hint="cs"/>
          <w:rtl/>
        </w:rPr>
        <w:tab/>
      </w:r>
      <w:r w:rsidRPr="00FC3F82">
        <w:rPr>
          <w:rStyle w:val="Char9"/>
          <w:rFonts w:hint="cs"/>
          <w:rtl/>
        </w:rPr>
        <w:t>حضرت حسن راجع به لهو الحدیث می‌فرماید:</w:t>
      </w:r>
      <w:r>
        <w:rPr>
          <w:rFonts w:ascii="B Lotus" w:hAnsi="B Lotus" w:cs="Traditional Arabic" w:hint="cs"/>
          <w:sz w:val="22"/>
          <w:szCs w:val="22"/>
          <w:rtl/>
          <w:lang w:bidi="fa-IR"/>
        </w:rPr>
        <w:t xml:space="preserve"> «</w:t>
      </w:r>
      <w:r w:rsidRPr="008F51E6">
        <w:rPr>
          <w:rFonts w:ascii="B Lotus" w:hAnsi="B Lotus" w:cs="KFGQPC Uthman Taha Naskh" w:hint="cs"/>
          <w:sz w:val="22"/>
          <w:szCs w:val="22"/>
          <w:rtl/>
          <w:lang w:bidi="fa-IR"/>
        </w:rPr>
        <w:t>کل ما شغل</w:t>
      </w:r>
      <w:r>
        <w:rPr>
          <w:rFonts w:ascii="B Lotus" w:hAnsi="B Lotus" w:cs="KFGQPC Uthman Taha Naskh" w:hint="cs"/>
          <w:sz w:val="22"/>
          <w:szCs w:val="22"/>
          <w:rtl/>
          <w:lang w:bidi="fa-IR"/>
        </w:rPr>
        <w:t>ك</w:t>
      </w:r>
      <w:r w:rsidRPr="008F51E6">
        <w:rPr>
          <w:rFonts w:ascii="B Lotus" w:hAnsi="B Lotus" w:cs="KFGQPC Uthman Taha Naskh" w:hint="cs"/>
          <w:sz w:val="22"/>
          <w:szCs w:val="22"/>
          <w:rtl/>
          <w:lang w:bidi="fa-IR"/>
        </w:rPr>
        <w:t xml:space="preserve"> عن عبادة الله وذکره من السمر والاضاح</w:t>
      </w:r>
      <w:r w:rsidRPr="008F51E6">
        <w:rPr>
          <w:rFonts w:ascii="B Lotus" w:hAnsi="B Lotus" w:cs="KFGQPC Uthman Taha Naskh" w:hint="cs"/>
          <w:sz w:val="22"/>
          <w:szCs w:val="22"/>
          <w:rtl/>
        </w:rPr>
        <w:t>ي</w:t>
      </w:r>
      <w:r>
        <w:rPr>
          <w:rFonts w:ascii="B Lotus" w:hAnsi="B Lotus" w:cs="KFGQPC Uthman Taha Naskh" w:hint="cs"/>
          <w:sz w:val="22"/>
          <w:szCs w:val="22"/>
          <w:rtl/>
          <w:lang w:bidi="fa-IR"/>
        </w:rPr>
        <w:t>ك</w:t>
      </w:r>
      <w:r w:rsidRPr="008F51E6">
        <w:rPr>
          <w:rFonts w:ascii="B Lotus" w:hAnsi="B Lotus" w:cs="KFGQPC Uthman Taha Naskh" w:hint="cs"/>
          <w:sz w:val="22"/>
          <w:szCs w:val="22"/>
          <w:rtl/>
          <w:lang w:bidi="fa-IR"/>
        </w:rPr>
        <w:t xml:space="preserve"> والخرافات والفساد ونحوها</w:t>
      </w:r>
      <w:r>
        <w:rPr>
          <w:rFonts w:ascii="B Lotus" w:hAnsi="B Lotus" w:cs="Traditional Arabic" w:hint="cs"/>
          <w:sz w:val="22"/>
          <w:szCs w:val="22"/>
          <w:rtl/>
          <w:lang w:bidi="fa-IR"/>
        </w:rPr>
        <w:t>»</w:t>
      </w:r>
      <w:r w:rsidRPr="00FC3F82">
        <w:rPr>
          <w:rStyle w:val="Char9"/>
          <w:rFonts w:hint="cs"/>
          <w:rtl/>
        </w:rPr>
        <w:t xml:space="preserve"> [</w:t>
      </w:r>
      <w:r w:rsidRPr="008F51E6">
        <w:rPr>
          <w:rFonts w:ascii="mylotus" w:hAnsi="mylotus" w:cs="mylotus"/>
          <w:sz w:val="22"/>
          <w:szCs w:val="22"/>
          <w:rtl/>
          <w:lang w:bidi="fa-IR"/>
        </w:rPr>
        <w:t>تفسیر روح ال</w:t>
      </w:r>
      <w:r>
        <w:rPr>
          <w:rFonts w:ascii="mylotus" w:hAnsi="mylotus" w:cs="mylotus" w:hint="cs"/>
          <w:sz w:val="22"/>
          <w:szCs w:val="22"/>
          <w:rtl/>
          <w:lang w:bidi="fa-IR"/>
        </w:rPr>
        <w:t>ـ</w:t>
      </w:r>
      <w:r w:rsidRPr="008F51E6">
        <w:rPr>
          <w:rFonts w:ascii="mylotus" w:hAnsi="mylotus" w:cs="mylotus"/>
          <w:sz w:val="22"/>
          <w:szCs w:val="22"/>
          <w:rtl/>
          <w:lang w:bidi="fa-IR"/>
        </w:rPr>
        <w:t>معانی</w:t>
      </w:r>
      <w:r w:rsidRPr="00FC3F82">
        <w:rPr>
          <w:rStyle w:val="Char9"/>
          <w:rFonts w:hint="cs"/>
          <w:rtl/>
        </w:rPr>
        <w:t>] لهو الحدیث آن است که تو را از عبادت و یاد خدا باز دارد از قبیل شب نشینی ها، سخنان ریشخند و تمسخر، مشاغل و اهیه و ساز و آواز و غیره. نضر بن حارث که از رؤسای کفار بود به غرض تجارت به فارس می‌رفت و از آن جا قصص و تواریخ شاهان عجم را خریده همراه خود می‌آورد و به قریش می‌گفت: محمد</w:t>
      </w:r>
      <w:r>
        <w:rPr>
          <w:rStyle w:val="Char9"/>
          <w:rFonts w:hint="cs"/>
          <w:rtl/>
        </w:rPr>
        <w:t xml:space="preserve"> </w:t>
      </w:r>
      <w:r>
        <w:rPr>
          <w:rStyle w:val="Char9"/>
          <w:rFonts w:cs="CTraditional Arabic" w:hint="cs"/>
          <w:rtl/>
        </w:rPr>
        <w:t>ج</w:t>
      </w:r>
      <w:r>
        <w:rPr>
          <w:rStyle w:val="Char9"/>
        </w:rPr>
        <w:t xml:space="preserve"> </w:t>
      </w:r>
      <w:r w:rsidRPr="00FC3F82">
        <w:rPr>
          <w:rStyle w:val="Char9"/>
          <w:rFonts w:hint="cs"/>
          <w:rtl/>
        </w:rPr>
        <w:t xml:space="preserve">به شما قصه عاد و ثمود می‌گوید، بیایید من قصه‌های رستم و اسنفدیار و شاهان ایرانی را برای شما بیان کنم. نام برده یک کنیز آواز خوان نیز خریده بود و هر کس که در صدد بر می‌آمد که مسلمان شود، کنیز را پیش وی می‌برد تا او را به آواز خوانی خود مشغول سازد، بعد از آن می‌گفت ببین این آواز بهتر است و یا دعوت محمد که می‌گوید: نماز بخوانید و روزه بگیرید و زحمت بکشید. بنابراین آیات مذکور نازل شد. </w:t>
      </w:r>
    </w:p>
  </w:footnote>
  <w:footnote w:id="25">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روایت امام بخاری: 47،9 و مسلم: 7،16. </w:t>
      </w:r>
    </w:p>
  </w:footnote>
  <w:footnote w:id="26">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روایت ابن ابو شیبه: 309،6 و ابن جریر: 61،11 و حاکم: 411،2 حاکم حدیث را صحت دانسته و ذهبی با این صحت موافق است و بیهقی: 223،10 و ابن جوزی: 231. </w:t>
      </w:r>
    </w:p>
  </w:footnote>
  <w:footnote w:id="27">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روایت بخاری: 55،1. </w:t>
      </w:r>
    </w:p>
  </w:footnote>
  <w:footnote w:id="28">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روایت ابن ابو شیبیة: 309،6 امام بخاری در ادب 357،1 و ابن جریر: 61،11 و 62،9 بیهقی: 221،10 و 333 و ابن جوزی: 231. </w:t>
      </w:r>
    </w:p>
  </w:footnote>
  <w:footnote w:id="29">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سیر اعلام النبلاء</w:t>
      </w:r>
      <w:r w:rsidRPr="00FC3F82">
        <w:rPr>
          <w:rStyle w:val="Char9"/>
          <w:rFonts w:hint="cs"/>
          <w:rtl/>
        </w:rPr>
        <w:t xml:space="preserve">: 203،3. </w:t>
      </w:r>
    </w:p>
  </w:footnote>
  <w:footnote w:id="30">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تفسیر قرطبی: 52،14. </w:t>
      </w:r>
    </w:p>
  </w:footnote>
  <w:footnote w:id="31">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روایت ابن جریر: 62،11. </w:t>
      </w:r>
    </w:p>
  </w:footnote>
  <w:footnote w:id="32">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مقدمه اصول تفسیر ابن تیمیه: 105،95. </w:t>
      </w:r>
    </w:p>
  </w:footnote>
  <w:footnote w:id="33">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روایت ابن ابی </w:t>
      </w:r>
      <w:r w:rsidRPr="008F51E6">
        <w:rPr>
          <w:rFonts w:ascii="mylotus" w:hAnsi="mylotus" w:cs="mylotus"/>
          <w:sz w:val="22"/>
          <w:szCs w:val="22"/>
          <w:rtl/>
          <w:lang w:bidi="fa-IR"/>
        </w:rPr>
        <w:t>شبیة</w:t>
      </w:r>
      <w:r w:rsidRPr="00FC3F82">
        <w:rPr>
          <w:rStyle w:val="Char9"/>
          <w:rFonts w:hint="cs"/>
          <w:rtl/>
        </w:rPr>
        <w:t xml:space="preserve">: 309،6، طبری 62،11، ابن جوزی: 231 و </w:t>
      </w:r>
      <w:r w:rsidRPr="008F51E6">
        <w:rPr>
          <w:rFonts w:ascii="mylotus" w:hAnsi="mylotus" w:cs="mylotus"/>
          <w:sz w:val="22"/>
          <w:szCs w:val="22"/>
          <w:rtl/>
          <w:lang w:bidi="fa-IR"/>
        </w:rPr>
        <w:t>الدر الـمنثور</w:t>
      </w:r>
      <w:r w:rsidRPr="00FC3F82">
        <w:rPr>
          <w:rStyle w:val="Char9"/>
          <w:rFonts w:hint="cs"/>
          <w:rtl/>
        </w:rPr>
        <w:t xml:space="preserve">: 505،6. </w:t>
      </w:r>
    </w:p>
  </w:footnote>
  <w:footnote w:id="34">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روایت ابن ابی </w:t>
      </w:r>
      <w:r w:rsidRPr="008F51E6">
        <w:rPr>
          <w:rFonts w:ascii="mylotus" w:hAnsi="mylotus" w:cs="mylotus"/>
          <w:sz w:val="22"/>
          <w:szCs w:val="22"/>
          <w:rtl/>
          <w:lang w:bidi="fa-IR"/>
        </w:rPr>
        <w:t>شبیة</w:t>
      </w:r>
      <w:r w:rsidRPr="00FC3F82">
        <w:rPr>
          <w:rStyle w:val="Char9"/>
          <w:rFonts w:hint="cs"/>
          <w:rtl/>
        </w:rPr>
        <w:t xml:space="preserve"> 309،6، ابن جوزی، 231 و </w:t>
      </w:r>
      <w:r w:rsidRPr="008F51E6">
        <w:rPr>
          <w:rFonts w:ascii="mylotus" w:hAnsi="mylotus" w:cs="mylotus"/>
          <w:sz w:val="22"/>
          <w:szCs w:val="22"/>
          <w:rtl/>
          <w:lang w:bidi="fa-IR"/>
        </w:rPr>
        <w:t>ابن ابی الدنیا الدر الـمنثور</w:t>
      </w:r>
      <w:r w:rsidRPr="00FC3F82">
        <w:rPr>
          <w:rStyle w:val="Char9"/>
          <w:rFonts w:hint="cs"/>
          <w:rtl/>
        </w:rPr>
        <w:t xml:space="preserve">: 505،6. </w:t>
      </w:r>
    </w:p>
  </w:footnote>
  <w:footnote w:id="35">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غایة النهایة</w:t>
      </w:r>
      <w:r w:rsidRPr="00FC3F82">
        <w:rPr>
          <w:rStyle w:val="Char9"/>
          <w:rFonts w:hint="cs"/>
          <w:rtl/>
        </w:rPr>
        <w:t xml:space="preserve">: 515،1 و </w:t>
      </w:r>
      <w:r w:rsidRPr="008F51E6">
        <w:rPr>
          <w:rFonts w:ascii="mylotus" w:hAnsi="mylotus" w:cs="mylotus"/>
          <w:sz w:val="22"/>
          <w:szCs w:val="22"/>
          <w:rtl/>
          <w:lang w:bidi="fa-IR"/>
        </w:rPr>
        <w:t>طبقات الداودی</w:t>
      </w:r>
      <w:r w:rsidRPr="00FC3F82">
        <w:rPr>
          <w:rStyle w:val="Char9"/>
          <w:rFonts w:hint="cs"/>
          <w:rtl/>
        </w:rPr>
        <w:t xml:space="preserve">: 386،1. </w:t>
      </w:r>
    </w:p>
  </w:footnote>
  <w:footnote w:id="36">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روایت ابن عساکر، </w:t>
      </w:r>
      <w:r w:rsidRPr="008F51E6">
        <w:rPr>
          <w:rFonts w:ascii="mylotus" w:hAnsi="mylotus" w:cs="mylotus"/>
          <w:sz w:val="22"/>
          <w:szCs w:val="22"/>
          <w:rtl/>
          <w:lang w:bidi="fa-IR"/>
        </w:rPr>
        <w:t>الدر الـمنثور</w:t>
      </w:r>
      <w:r w:rsidRPr="00FC3F82">
        <w:rPr>
          <w:rStyle w:val="Char9"/>
          <w:rFonts w:hint="cs"/>
          <w:rtl/>
        </w:rPr>
        <w:t xml:space="preserve">: 505،6. </w:t>
      </w:r>
    </w:p>
  </w:footnote>
  <w:footnote w:id="37">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سیر اعلام النبلاء</w:t>
      </w:r>
      <w:r w:rsidRPr="00FC3F82">
        <w:rPr>
          <w:rStyle w:val="Char9"/>
          <w:rFonts w:hint="cs"/>
          <w:rtl/>
        </w:rPr>
        <w:t xml:space="preserve">: 155،5. </w:t>
      </w:r>
    </w:p>
  </w:footnote>
  <w:footnote w:id="38">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روایت ابن ابو الدنیا، </w:t>
      </w:r>
      <w:r w:rsidRPr="008F51E6">
        <w:rPr>
          <w:rFonts w:ascii="mylotus" w:hAnsi="mylotus" w:cs="mylotus"/>
          <w:sz w:val="22"/>
          <w:szCs w:val="22"/>
          <w:rtl/>
          <w:lang w:bidi="fa-IR"/>
        </w:rPr>
        <w:t>الدر الـمنثور</w:t>
      </w:r>
      <w:r w:rsidRPr="00FC3F82">
        <w:rPr>
          <w:rStyle w:val="Char9"/>
          <w:rFonts w:hint="cs"/>
          <w:rtl/>
        </w:rPr>
        <w:t xml:space="preserve">: 505،6. </w:t>
      </w:r>
    </w:p>
  </w:footnote>
  <w:footnote w:id="39">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سیر اعلام النبلاء</w:t>
      </w:r>
      <w:r w:rsidRPr="00FC3F82">
        <w:rPr>
          <w:rStyle w:val="Char9"/>
          <w:rFonts w:hint="cs"/>
          <w:rtl/>
        </w:rPr>
        <w:t xml:space="preserve">: 520،4. </w:t>
      </w:r>
    </w:p>
  </w:footnote>
  <w:footnote w:id="40">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روایت ابن ابو حاتم و حاکم در کتاب الکنی، </w:t>
      </w:r>
      <w:r w:rsidRPr="008F51E6">
        <w:rPr>
          <w:rFonts w:ascii="mylotus" w:hAnsi="mylotus" w:cs="mylotus"/>
          <w:sz w:val="22"/>
          <w:szCs w:val="22"/>
          <w:rtl/>
          <w:lang w:bidi="fa-IR"/>
        </w:rPr>
        <w:t>الدر الـمنثور</w:t>
      </w:r>
      <w:r w:rsidRPr="00FC3F82">
        <w:rPr>
          <w:rStyle w:val="Char9"/>
          <w:rFonts w:hint="cs"/>
          <w:rtl/>
        </w:rPr>
        <w:t xml:space="preserve">: 505،6 507،5. </w:t>
      </w:r>
    </w:p>
  </w:footnote>
  <w:footnote w:id="41">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روایت ابن ابو حاتم، </w:t>
      </w:r>
      <w:r w:rsidRPr="008F51E6">
        <w:rPr>
          <w:rFonts w:ascii="mylotus" w:hAnsi="mylotus" w:cs="mylotus"/>
          <w:sz w:val="22"/>
          <w:szCs w:val="22"/>
          <w:rtl/>
          <w:lang w:bidi="fa-IR"/>
        </w:rPr>
        <w:t>الدر الـمنثور</w:t>
      </w:r>
      <w:r w:rsidRPr="00FC3F82">
        <w:rPr>
          <w:rStyle w:val="Char9"/>
          <w:rFonts w:hint="cs"/>
          <w:rtl/>
        </w:rPr>
        <w:t xml:space="preserve">: 505،6. </w:t>
      </w:r>
    </w:p>
  </w:footnote>
  <w:footnote w:id="42">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سیر اعلام النبلاء</w:t>
      </w:r>
      <w:r w:rsidRPr="00FC3F82">
        <w:rPr>
          <w:rStyle w:val="Char9"/>
          <w:rFonts w:hint="cs"/>
          <w:rtl/>
        </w:rPr>
        <w:t xml:space="preserve">: 563،4. </w:t>
      </w:r>
    </w:p>
  </w:footnote>
  <w:footnote w:id="43">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روایت طبری: 13، 82 و ابن ابو الدنی:ا 13 و البزاز: 3، 72 و بیهقی: 10، 223 و ابن جوزی: 231. </w:t>
      </w:r>
    </w:p>
  </w:footnote>
  <w:footnote w:id="44">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فتح الـمجید</w:t>
      </w:r>
      <w:r w:rsidRPr="00FC3F82">
        <w:rPr>
          <w:rStyle w:val="Char9"/>
          <w:rFonts w:hint="cs"/>
          <w:rtl/>
        </w:rPr>
        <w:t xml:space="preserve">: 459. </w:t>
      </w:r>
    </w:p>
  </w:footnote>
  <w:footnote w:id="45">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فتنه در قرآن مجید به چند معنای دیگر نیز وارد شده است چنانکه در کتاب </w:t>
      </w:r>
      <w:r w:rsidRPr="008F51E6">
        <w:rPr>
          <w:rFonts w:ascii="mylotus" w:hAnsi="mylotus" w:cs="mylotus"/>
          <w:sz w:val="22"/>
          <w:szCs w:val="22"/>
          <w:rtl/>
          <w:lang w:bidi="fa-IR"/>
        </w:rPr>
        <w:t>الوجوه والنظائر</w:t>
      </w:r>
      <w:r w:rsidRPr="00FC3F82">
        <w:rPr>
          <w:rStyle w:val="Char9"/>
          <w:rFonts w:hint="cs"/>
          <w:rtl/>
        </w:rPr>
        <w:t xml:space="preserve">: تألیف امام دامغانی آمده است. </w:t>
      </w:r>
    </w:p>
  </w:footnote>
  <w:footnote w:id="46">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فتح الـمجید</w:t>
      </w:r>
      <w:r w:rsidRPr="00FC3F82">
        <w:rPr>
          <w:rStyle w:val="Char9"/>
          <w:rFonts w:hint="cs"/>
          <w:rtl/>
        </w:rPr>
        <w:t xml:space="preserve">: 457. </w:t>
      </w:r>
    </w:p>
  </w:footnote>
  <w:footnote w:id="47">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روایت امام احمد: 131،1 و ابو داود: 354،12. </w:t>
      </w:r>
    </w:p>
  </w:footnote>
  <w:footnote w:id="48">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روایت ترمذی: 38،5. </w:t>
      </w:r>
    </w:p>
  </w:footnote>
  <w:footnote w:id="49">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روایت ابو داود از طریق اشعث بن ثعبة مصیصی آن را مشکوة تأیید و توثیق کرده است. 164 </w:t>
      </w:r>
    </w:p>
  </w:footnote>
  <w:footnote w:id="50">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روایت بخاری به تعلیق مؤکد 1/51 و </w:t>
      </w:r>
      <w:r w:rsidRPr="008F51E6">
        <w:rPr>
          <w:rFonts w:ascii="mylotus" w:hAnsi="mylotus" w:cs="mylotus"/>
          <w:sz w:val="22"/>
          <w:szCs w:val="22"/>
          <w:rtl/>
          <w:lang w:bidi="fa-IR"/>
        </w:rPr>
        <w:t>تغلیق التعلیق</w:t>
      </w:r>
      <w:r w:rsidRPr="00FC3F82">
        <w:rPr>
          <w:rStyle w:val="Char9"/>
          <w:rFonts w:hint="cs"/>
          <w:rtl/>
        </w:rPr>
        <w:t xml:space="preserve">: 5/17 دیده شود. </w:t>
      </w:r>
    </w:p>
  </w:footnote>
  <w:footnote w:id="51">
    <w:p w:rsidR="006245EA" w:rsidRPr="00FC3F82" w:rsidRDefault="006245EA" w:rsidP="008F51E6">
      <w:pPr>
        <w:pStyle w:val="FootnoteText"/>
        <w:bidi/>
        <w:ind w:left="284" w:hanging="284"/>
        <w:jc w:val="both"/>
        <w:rPr>
          <w:rStyle w:val="Char9"/>
          <w:rtl/>
        </w:rPr>
      </w:pPr>
      <w:r w:rsidRPr="00FC3F82">
        <w:rPr>
          <w:rStyle w:val="Char9"/>
        </w:rPr>
        <w:footnoteRef/>
      </w:r>
      <w:r w:rsidRPr="00FC3F82">
        <w:rPr>
          <w:rStyle w:val="Char9"/>
          <w:rFonts w:hint="cs"/>
          <w:rtl/>
        </w:rPr>
        <w:t xml:space="preserve">- روای حدیث ابن سعد: 138،1 البزاز 380،1، آجری 119، حاکم 40،4، بغوی 431،5 و این حدیث را حسن گفته و در الفتح از آن سکوت اختیار نموده است. </w:t>
      </w:r>
    </w:p>
    <w:p w:rsidR="006245EA" w:rsidRPr="00FC3F82" w:rsidRDefault="006245EA" w:rsidP="008F51E6">
      <w:pPr>
        <w:pStyle w:val="FootnoteText"/>
        <w:bidi/>
        <w:ind w:left="284"/>
        <w:jc w:val="both"/>
        <w:rPr>
          <w:rStyle w:val="Char9"/>
        </w:rPr>
      </w:pPr>
      <w:r w:rsidRPr="00FC3F82">
        <w:rPr>
          <w:rStyle w:val="Char9"/>
          <w:rFonts w:hint="cs"/>
          <w:rtl/>
        </w:rPr>
        <w:t xml:space="preserve">ترمذی آن را به طور مختصر روایت کرده است 87،4 و گفته است: حدیث حسن صحیح است و آن را در زمره مسند جابر در آورده است. اصل حدیث در بخاری آمده است 172،3 مسلم: 74،15. </w:t>
      </w:r>
    </w:p>
  </w:footnote>
  <w:footnote w:id="52">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فرهنگ عمید: رند، -ان- را این طور معنی کرده است: زیرک، زرنگ، حیله‌گر، بیباک، بی‌قید، لاابالی، آن که با هوشیاری و تیزبینی به اسرار دیگران پی ببرد، این اوصاف ذمیمه و منحط در حق شیطان مصداق دارد. (مترجم) </w:t>
      </w:r>
    </w:p>
  </w:footnote>
  <w:footnote w:id="53">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الاستقامة</w:t>
      </w:r>
      <w:r w:rsidRPr="00FC3F82">
        <w:rPr>
          <w:rStyle w:val="Char9"/>
          <w:rFonts w:hint="cs"/>
          <w:rtl/>
        </w:rPr>
        <w:t xml:space="preserve">: 292،1. </w:t>
      </w:r>
    </w:p>
  </w:footnote>
  <w:footnote w:id="54">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راوی حدیث امام 274،1، احمد شاکر در حدیث 2476 گفته است: سند حدیث صحیح است و ابوداود 161،10 درباره صحت حدیث و منذری سکوت ورزیده‌اند و بیهقی نیز روایت کرده است. </w:t>
      </w:r>
    </w:p>
  </w:footnote>
  <w:footnote w:id="55">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آلت کوبیدن، چکش، چکش در خانه و بربط از یونانی، عود یکی از آلات موسیقی شبیه سه تار که کاسه‌اش بزرگتر و دسته آن کوتاهتر است. </w:t>
      </w:r>
    </w:p>
  </w:footnote>
  <w:footnote w:id="56">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هم چنان اطلاق کوبه بر عود و بریط نیز می‌گردد. غریب الحدیث ابو عبیده 276،4 و </w:t>
      </w:r>
      <w:r w:rsidRPr="008F51E6">
        <w:rPr>
          <w:rFonts w:ascii="mylotus" w:hAnsi="mylotus" w:cs="mylotus"/>
          <w:sz w:val="22"/>
          <w:szCs w:val="22"/>
          <w:rtl/>
          <w:lang w:bidi="fa-IR"/>
        </w:rPr>
        <w:t>النهایة</w:t>
      </w:r>
      <w:r w:rsidRPr="00FC3F82">
        <w:rPr>
          <w:rStyle w:val="Char9"/>
          <w:rFonts w:hint="cs"/>
          <w:rtl/>
        </w:rPr>
        <w:t xml:space="preserve">: 112،1، 207،4. </w:t>
      </w:r>
    </w:p>
  </w:footnote>
  <w:footnote w:id="57">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راوی حدیث امام ترمذی: 458،6 و یک حدیث صحیح لغیره است و نظایر بسیار دارد. </w:t>
      </w:r>
    </w:p>
  </w:footnote>
  <w:footnote w:id="58">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القاموس الـمحیط</w:t>
      </w:r>
      <w:r w:rsidRPr="00FC3F82">
        <w:rPr>
          <w:rStyle w:val="Char9"/>
          <w:rFonts w:hint="cs"/>
          <w:rtl/>
        </w:rPr>
        <w:t xml:space="preserve">: 1039. </w:t>
      </w:r>
    </w:p>
  </w:footnote>
  <w:footnote w:id="59">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معجم متن اللغه</w:t>
      </w:r>
      <w:r w:rsidRPr="00FC3F82">
        <w:rPr>
          <w:rStyle w:val="Char9"/>
          <w:rFonts w:hint="cs"/>
          <w:rtl/>
        </w:rPr>
        <w:t xml:space="preserve">: 5/293. </w:t>
      </w:r>
    </w:p>
  </w:footnote>
  <w:footnote w:id="60">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النهایة</w:t>
      </w:r>
      <w:r w:rsidRPr="00FC3F82">
        <w:rPr>
          <w:rStyle w:val="Char9"/>
          <w:rFonts w:hint="cs"/>
          <w:rtl/>
        </w:rPr>
        <w:t xml:space="preserve">: 4/29. </w:t>
      </w:r>
    </w:p>
  </w:footnote>
  <w:footnote w:id="61">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النهالة</w:t>
      </w:r>
      <w:r w:rsidRPr="00FC3F82">
        <w:rPr>
          <w:rStyle w:val="Char9"/>
          <w:rFonts w:hint="cs"/>
          <w:rtl/>
        </w:rPr>
        <w:t xml:space="preserve">: 5/135. </w:t>
      </w:r>
    </w:p>
  </w:footnote>
  <w:footnote w:id="62">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حدیث امام مسلم: 94،14. </w:t>
      </w:r>
    </w:p>
  </w:footnote>
  <w:footnote w:id="63">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جرس: زنگی که بر گردن چهارپایان می‌بندند. </w:t>
      </w:r>
    </w:p>
  </w:footnote>
  <w:footnote w:id="64">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حدیث امام مسلم: 94،14. </w:t>
      </w:r>
    </w:p>
  </w:footnote>
  <w:footnote w:id="65">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راوی حدیث امام: 4535، 4965، آجری: 125، بیهقی: 222،10 و خلال: 176. </w:t>
      </w:r>
    </w:p>
  </w:footnote>
  <w:footnote w:id="66">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عون الـمعبود</w:t>
      </w:r>
      <w:r w:rsidRPr="00FC3F82">
        <w:rPr>
          <w:rStyle w:val="Char9"/>
          <w:rFonts w:hint="cs"/>
          <w:rtl/>
        </w:rPr>
        <w:t xml:space="preserve">: 267،13. </w:t>
      </w:r>
    </w:p>
  </w:footnote>
  <w:footnote w:id="67">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راوی حدیث ابو عبیده 341،1 به سند صحیح است و خلال 175 و روایت بیهقی: 126،6 نجوی: 23،8. </w:t>
      </w:r>
    </w:p>
  </w:footnote>
  <w:footnote w:id="68">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راوی ابن جوزی: 233 و سندش حسن است. </w:t>
      </w:r>
    </w:p>
  </w:footnote>
  <w:footnote w:id="69">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راوی حدیث بزاز: 377،1 و سندش حسن است. ناله سرادن. </w:t>
      </w:r>
    </w:p>
  </w:footnote>
  <w:footnote w:id="70">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روای حدیث امام بخاری: 44،2 و 445. </w:t>
      </w:r>
    </w:p>
  </w:footnote>
  <w:footnote w:id="71">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راوی حدیث عبدالرزاق: 5،11 و ابن ابی شیبة: 192،4. </w:t>
      </w:r>
    </w:p>
  </w:footnote>
  <w:footnote w:id="72">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ابن ابو عاصم: 595،2، بسوی 488،2، طبرانی: 85،1. </w:t>
      </w:r>
    </w:p>
  </w:footnote>
  <w:footnote w:id="73">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راوی عبدالرزاق: 397،10 طبرانی: 170،9 ابن ابو الدنیا: 14. </w:t>
      </w:r>
    </w:p>
  </w:footnote>
  <w:footnote w:id="74">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راوی ابن ابو الدنیا: 13، بیهقی: 223،10. </w:t>
      </w:r>
    </w:p>
  </w:footnote>
  <w:footnote w:id="75">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نزعة الاسماع</w:t>
      </w:r>
      <w:r w:rsidRPr="00FC3F82">
        <w:rPr>
          <w:rStyle w:val="Char9"/>
          <w:rFonts w:hint="cs"/>
          <w:rtl/>
        </w:rPr>
        <w:t xml:space="preserve">: 66. </w:t>
      </w:r>
    </w:p>
  </w:footnote>
  <w:footnote w:id="76">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روایت ابن ابو الدنیا: 13، بیهقی: 223،10. </w:t>
      </w:r>
    </w:p>
  </w:footnote>
  <w:footnote w:id="77">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روایت ابن ابو الدنیا و روایت بخاری در ادب 245،2. </w:t>
      </w:r>
    </w:p>
  </w:footnote>
  <w:footnote w:id="78">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راوی خلال: 126. </w:t>
      </w:r>
    </w:p>
  </w:footnote>
  <w:footnote w:id="79">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طنبور: یکی از آلات موسیقی می‌باشد که دارای تار می‌باشد. فرهنگ عمید طنبور را این چنین تعریف کرده است: طنبور یکی از آلات موسیقی دارای دسته دراز و کاسه کوچک شبیه سه تار طنبار هم می‌گویند. (مترجم) </w:t>
      </w:r>
    </w:p>
  </w:footnote>
  <w:footnote w:id="80">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روایت بخاری در ادب 2، 464 و بیهقی: 233،10. </w:t>
      </w:r>
    </w:p>
  </w:footnote>
  <w:footnote w:id="81">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تلبیس ابلیس 229. </w:t>
      </w:r>
    </w:p>
  </w:footnote>
  <w:footnote w:id="82">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فتاوای بزازیة حاشیه فتاوای هندی 359،6 و حدیث مرسل استاد مکحول روایت کرده است. امام ابوبکر جزائری در رساله‌اش تحت عنوان حکم الموسیقی و الغناء می‌گوید: امام ابو حنیفه در تحریم ساز و موسیقی و سرود بسیار سخت‌گیری کرده و هر دو را موجب فسق دانسته و شهادت مرتکب را مردود شمرده است و پیروانش نیز شنیدن سرود را فسق و لذت بردن از آن را کفر تلقی کرده‌اند، و چون استنادشان را یک حدیث ضعیف تشکیل می‌دهد پس می‌توان گفت که کفر تا کفر فرق دارد و کفر معصیت، معصیت پنداشته می‌شود و انسان را از دین اسلام خارج نمی‌کند. امام ابو یوسف فرموده است: اگر مسلمانی آواز لهو و لعب و موسیقی را از داخل خانه بشنود باید بدون اجازه داخل شود و آن منکر را تغییر بدهد زیرا تغییر منکر، بر هر فرد واجب است، و باید امام مسلمین، موسیقی نواز را به زندان بیندازد یاشلاق بزند و تبعیدش کند. </w:t>
      </w:r>
    </w:p>
  </w:footnote>
  <w:footnote w:id="83">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راوی خلال: 131. </w:t>
      </w:r>
    </w:p>
  </w:footnote>
  <w:footnote w:id="84">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راوی خلال: 165. </w:t>
      </w:r>
    </w:p>
  </w:footnote>
  <w:footnote w:id="85">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راوی خلال: 191. </w:t>
      </w:r>
    </w:p>
  </w:footnote>
  <w:footnote w:id="86">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تغییبر: ذکر خداوند به دعا و تضرع و تلحین و طرب است. بدین ترتیب که مطرب و موسیقی نواز جلوی خود یک بالشتی را می‌گذارد و با چوب بر آن می‌زند.</w:t>
      </w:r>
    </w:p>
  </w:footnote>
  <w:footnote w:id="87">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تلبیس ابلیس: 330. </w:t>
      </w:r>
    </w:p>
  </w:footnote>
  <w:footnote w:id="88">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تلبیس ابلیس: 245 حکایت ابن عقیل. </w:t>
      </w:r>
    </w:p>
  </w:footnote>
  <w:footnote w:id="89">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روایت خلال: 187 تلبیس ابلیس ملاحظه شود. </w:t>
      </w:r>
    </w:p>
  </w:footnote>
  <w:footnote w:id="90">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روایت خلال: 187 تلبیس ابلیس ملاحظه شود. </w:t>
      </w:r>
    </w:p>
  </w:footnote>
  <w:footnote w:id="91">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روایت خلال. </w:t>
      </w:r>
    </w:p>
  </w:footnote>
  <w:footnote w:id="92">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نزهة خاطر العاطرا</w:t>
      </w:r>
      <w:r w:rsidRPr="00FC3F82">
        <w:rPr>
          <w:rStyle w:val="Char9"/>
          <w:rFonts w:hint="cs"/>
          <w:rtl/>
        </w:rPr>
        <w:t xml:space="preserve">: 331. </w:t>
      </w:r>
    </w:p>
  </w:footnote>
  <w:footnote w:id="93">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تفسیر قرطبی: 7، 3. </w:t>
      </w:r>
    </w:p>
  </w:footnote>
  <w:footnote w:id="94">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فتاوای ابن صلاح: 449،2 و 500. </w:t>
      </w:r>
    </w:p>
  </w:footnote>
  <w:footnote w:id="95">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تلبیس ابلیس: 230. </w:t>
      </w:r>
    </w:p>
  </w:footnote>
  <w:footnote w:id="96">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تلبیس ابلیس: 237 و سخن در مسأله شنیدن ساز و سرود 127. </w:t>
      </w:r>
    </w:p>
  </w:footnote>
  <w:footnote w:id="97">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مجموع الفتاوی</w:t>
      </w:r>
      <w:r w:rsidRPr="00FC3F82">
        <w:rPr>
          <w:rStyle w:val="Char9"/>
          <w:rFonts w:hint="cs"/>
          <w:rtl/>
        </w:rPr>
        <w:t xml:space="preserve">: 11، 569، 576. </w:t>
      </w:r>
    </w:p>
  </w:footnote>
  <w:footnote w:id="98">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نزهة الاسماع</w:t>
      </w:r>
      <w:r w:rsidRPr="00FC3F82">
        <w:rPr>
          <w:rStyle w:val="Char9"/>
          <w:rFonts w:hint="cs"/>
          <w:rtl/>
        </w:rPr>
        <w:t xml:space="preserve">: 25. </w:t>
      </w:r>
    </w:p>
  </w:footnote>
  <w:footnote w:id="99">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نزهة الاسماع</w:t>
      </w:r>
      <w:r w:rsidRPr="00FC3F82">
        <w:rPr>
          <w:rStyle w:val="Char9"/>
          <w:rFonts w:hint="cs"/>
          <w:rtl/>
        </w:rPr>
        <w:t xml:space="preserve">: 64. </w:t>
      </w:r>
    </w:p>
  </w:footnote>
  <w:footnote w:id="100">
    <w:p w:rsidR="006245EA" w:rsidRPr="00FC3F82" w:rsidRDefault="006245EA" w:rsidP="008F51E6">
      <w:pPr>
        <w:pStyle w:val="FootnoteText"/>
        <w:bidi/>
        <w:ind w:left="284" w:hanging="284"/>
        <w:jc w:val="both"/>
        <w:rPr>
          <w:rStyle w:val="Char9"/>
          <w:rtl/>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مجموع الفتاوی</w:t>
      </w:r>
      <w:r w:rsidRPr="00FC3F82">
        <w:rPr>
          <w:rStyle w:val="Char9"/>
          <w:rFonts w:hint="cs"/>
          <w:rtl/>
        </w:rPr>
        <w:t xml:space="preserve">: 11، 577. </w:t>
      </w:r>
    </w:p>
  </w:footnote>
  <w:footnote w:id="101">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کف الرعاع</w:t>
      </w:r>
      <w:r w:rsidRPr="00FC3F82">
        <w:rPr>
          <w:rStyle w:val="Char9"/>
          <w:rFonts w:hint="cs"/>
          <w:rtl/>
        </w:rPr>
        <w:t xml:space="preserve">: 305،2. </w:t>
      </w:r>
    </w:p>
  </w:footnote>
  <w:footnote w:id="102">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کف الرعاع</w:t>
      </w:r>
      <w:r w:rsidRPr="00FC3F82">
        <w:rPr>
          <w:rStyle w:val="Char9"/>
          <w:rFonts w:hint="cs"/>
          <w:rtl/>
        </w:rPr>
        <w:t xml:space="preserve">: 305،1. </w:t>
      </w:r>
    </w:p>
  </w:footnote>
  <w:footnote w:id="103">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ذم الشابة و الرقص</w:t>
      </w:r>
      <w:r w:rsidRPr="00FC3F82">
        <w:rPr>
          <w:rStyle w:val="Char9"/>
          <w:rFonts w:hint="cs"/>
          <w:rtl/>
        </w:rPr>
        <w:t xml:space="preserve">: 27. </w:t>
      </w:r>
    </w:p>
  </w:footnote>
  <w:footnote w:id="104">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الکلام علی مسألة السماع</w:t>
      </w:r>
      <w:r w:rsidRPr="00FC3F82">
        <w:rPr>
          <w:rStyle w:val="Char9"/>
          <w:rFonts w:hint="cs"/>
          <w:rtl/>
        </w:rPr>
        <w:t xml:space="preserve">: 472. </w:t>
      </w:r>
    </w:p>
  </w:footnote>
  <w:footnote w:id="105">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ذم الشبابة</w:t>
      </w:r>
      <w:r w:rsidRPr="00FC3F82">
        <w:rPr>
          <w:rStyle w:val="Char9"/>
          <w:rFonts w:hint="cs"/>
          <w:rtl/>
        </w:rPr>
        <w:t xml:space="preserve"> و الرقص: 27. </w:t>
      </w:r>
    </w:p>
  </w:footnote>
  <w:footnote w:id="106">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کف الرعاع</w:t>
      </w:r>
      <w:r w:rsidRPr="00FC3F82">
        <w:rPr>
          <w:rStyle w:val="Char9"/>
          <w:rFonts w:hint="cs"/>
          <w:rtl/>
        </w:rPr>
        <w:t xml:space="preserve">: 306،2 و 307. </w:t>
      </w:r>
    </w:p>
  </w:footnote>
  <w:footnote w:id="107">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روح المعانی</w:t>
      </w:r>
      <w:r w:rsidRPr="00FC3F82">
        <w:rPr>
          <w:rStyle w:val="Char9"/>
          <w:rFonts w:hint="cs"/>
          <w:rtl/>
        </w:rPr>
        <w:t xml:space="preserve"> تألیف الوسی 77،21. </w:t>
      </w:r>
    </w:p>
  </w:footnote>
  <w:footnote w:id="108">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الاقناع لابن المنذر</w:t>
      </w:r>
      <w:r w:rsidRPr="00FC3F82">
        <w:rPr>
          <w:rStyle w:val="Char9"/>
          <w:rFonts w:hint="cs"/>
          <w:rtl/>
        </w:rPr>
        <w:t xml:space="preserve">: 248،1. </w:t>
      </w:r>
    </w:p>
  </w:footnote>
  <w:footnote w:id="109">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روح الـمعانی</w:t>
      </w:r>
      <w:r w:rsidRPr="00FC3F82">
        <w:rPr>
          <w:rStyle w:val="Char9"/>
          <w:rFonts w:hint="cs"/>
          <w:rtl/>
        </w:rPr>
        <w:t xml:space="preserve"> تألیف الوسی 77،21. </w:t>
      </w:r>
    </w:p>
  </w:footnote>
  <w:footnote w:id="110">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الاقناع لابن المنذر</w:t>
      </w:r>
      <w:r w:rsidRPr="00FC3F82">
        <w:rPr>
          <w:rStyle w:val="Char9"/>
          <w:rFonts w:hint="cs"/>
          <w:rtl/>
        </w:rPr>
        <w:t xml:space="preserve">: 248،1. </w:t>
      </w:r>
    </w:p>
  </w:footnote>
  <w:footnote w:id="111">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کف الرعاع</w:t>
      </w:r>
      <w:r w:rsidRPr="00FC3F82">
        <w:rPr>
          <w:rStyle w:val="Char9"/>
          <w:rFonts w:hint="cs"/>
          <w:rtl/>
        </w:rPr>
        <w:t xml:space="preserve">: 301،2. </w:t>
      </w:r>
    </w:p>
  </w:footnote>
  <w:footnote w:id="112">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کف الرعاع</w:t>
      </w:r>
      <w:r w:rsidRPr="00FC3F82">
        <w:rPr>
          <w:rStyle w:val="Char9"/>
          <w:rFonts w:hint="cs"/>
          <w:rtl/>
        </w:rPr>
        <w:t xml:space="preserve">: 301،2. </w:t>
      </w:r>
    </w:p>
  </w:footnote>
  <w:footnote w:id="113">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تفسیر قرطبی: 54،14 و </w:t>
      </w:r>
      <w:r w:rsidRPr="008F51E6">
        <w:rPr>
          <w:rFonts w:ascii="mylotus" w:hAnsi="mylotus" w:cs="mylotus"/>
          <w:sz w:val="22"/>
          <w:szCs w:val="22"/>
          <w:rtl/>
          <w:lang w:bidi="fa-IR"/>
        </w:rPr>
        <w:t>فتح الباری</w:t>
      </w:r>
      <w:r w:rsidRPr="00FC3F82">
        <w:rPr>
          <w:rStyle w:val="Char9"/>
          <w:rFonts w:hint="cs"/>
          <w:rtl/>
        </w:rPr>
        <w:t xml:space="preserve">: 442،2. </w:t>
      </w:r>
    </w:p>
  </w:footnote>
  <w:footnote w:id="114">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تنزیه الشریقة</w:t>
      </w:r>
      <w:r w:rsidRPr="00FC3F82">
        <w:rPr>
          <w:rStyle w:val="Char9"/>
          <w:rFonts w:hint="cs"/>
          <w:rtl/>
        </w:rPr>
        <w:t xml:space="preserve">: 60. </w:t>
      </w:r>
    </w:p>
  </w:footnote>
  <w:footnote w:id="115">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الکلام علی مسألة السماع</w:t>
      </w:r>
      <w:r w:rsidRPr="00FC3F82">
        <w:rPr>
          <w:rStyle w:val="Char9"/>
          <w:rFonts w:hint="cs"/>
          <w:rtl/>
        </w:rPr>
        <w:t xml:space="preserve">: 106، 117، 121. </w:t>
      </w:r>
    </w:p>
  </w:footnote>
  <w:footnote w:id="116">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کف الرعاع</w:t>
      </w:r>
      <w:r w:rsidRPr="00FC3F82">
        <w:rPr>
          <w:rStyle w:val="Char9"/>
          <w:rFonts w:hint="cs"/>
          <w:rtl/>
        </w:rPr>
        <w:t xml:space="preserve">: 2/304، 308. </w:t>
      </w:r>
    </w:p>
  </w:footnote>
  <w:footnote w:id="117">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کف الرعاع</w:t>
      </w:r>
      <w:r w:rsidRPr="00FC3F82">
        <w:rPr>
          <w:rStyle w:val="Char9"/>
          <w:rFonts w:hint="cs"/>
          <w:rtl/>
        </w:rPr>
        <w:t xml:space="preserve">: 2/304 308. </w:t>
      </w:r>
    </w:p>
  </w:footnote>
  <w:footnote w:id="118">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کلام علی مسألة السماع</w:t>
      </w:r>
      <w:r w:rsidRPr="00FC3F82">
        <w:rPr>
          <w:rStyle w:val="Char9"/>
          <w:rFonts w:hint="cs"/>
          <w:rtl/>
        </w:rPr>
        <w:t xml:space="preserve">: 466. </w:t>
      </w:r>
    </w:p>
  </w:footnote>
  <w:footnote w:id="119">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الکلام علی مسألة اسماع</w:t>
      </w:r>
      <w:r w:rsidRPr="00FC3F82">
        <w:rPr>
          <w:rStyle w:val="Char9"/>
          <w:rFonts w:hint="cs"/>
          <w:rtl/>
        </w:rPr>
        <w:t xml:space="preserve">: 466 و </w:t>
      </w:r>
      <w:r w:rsidRPr="008F51E6">
        <w:rPr>
          <w:rFonts w:ascii="mylotus" w:hAnsi="mylotus" w:cs="mylotus"/>
          <w:sz w:val="22"/>
          <w:szCs w:val="22"/>
          <w:rtl/>
          <w:lang w:bidi="fa-IR"/>
        </w:rPr>
        <w:t>کف الرعاع</w:t>
      </w:r>
      <w:r w:rsidRPr="00FC3F82">
        <w:rPr>
          <w:rStyle w:val="Char9"/>
          <w:rFonts w:hint="cs"/>
          <w:rtl/>
        </w:rPr>
        <w:t xml:space="preserve">: 306،2 307. </w:t>
      </w:r>
    </w:p>
  </w:footnote>
  <w:footnote w:id="120">
    <w:p w:rsidR="006245EA" w:rsidRPr="00FC3F82" w:rsidRDefault="006245EA" w:rsidP="008F51E6">
      <w:pPr>
        <w:pStyle w:val="FootnoteText"/>
        <w:bidi/>
        <w:ind w:left="284" w:hanging="284"/>
        <w:jc w:val="both"/>
        <w:rPr>
          <w:rStyle w:val="Char9"/>
        </w:rPr>
      </w:pPr>
      <w:r w:rsidRPr="00FC3F82">
        <w:rPr>
          <w:rStyle w:val="Char9"/>
        </w:rPr>
        <w:footnoteRef/>
      </w:r>
      <w:r w:rsidRPr="00FC3F82">
        <w:rPr>
          <w:rStyle w:val="Char9"/>
          <w:rFonts w:hint="cs"/>
          <w:rtl/>
        </w:rPr>
        <w:t xml:space="preserve">- </w:t>
      </w:r>
      <w:r w:rsidRPr="008F51E6">
        <w:rPr>
          <w:rFonts w:ascii="mylotus" w:hAnsi="mylotus" w:cs="mylotus"/>
          <w:sz w:val="22"/>
          <w:szCs w:val="22"/>
          <w:rtl/>
          <w:lang w:bidi="fa-IR"/>
        </w:rPr>
        <w:t>کف الرعاع</w:t>
      </w:r>
      <w:r w:rsidRPr="00FC3F82">
        <w:rPr>
          <w:rStyle w:val="Char9"/>
          <w:rFonts w:hint="cs"/>
          <w:rtl/>
        </w:rPr>
        <w:t xml:space="preserve">: 306، 307. </w:t>
      </w:r>
    </w:p>
  </w:footnote>
  <w:footnote w:id="121">
    <w:p w:rsidR="006245EA" w:rsidRDefault="006245EA" w:rsidP="008F51E6">
      <w:pPr>
        <w:pStyle w:val="FootnoteText"/>
        <w:bidi/>
        <w:ind w:left="284" w:hanging="284"/>
        <w:jc w:val="both"/>
        <w:rPr>
          <w:rStyle w:val="Char9"/>
          <w:rtl/>
        </w:rPr>
      </w:pPr>
      <w:r w:rsidRPr="00FC3F82">
        <w:rPr>
          <w:rStyle w:val="Char9"/>
        </w:rPr>
        <w:footnoteRef/>
      </w:r>
      <w:r w:rsidRPr="00FC3F82">
        <w:rPr>
          <w:rStyle w:val="Char9"/>
          <w:rFonts w:hint="cs"/>
          <w:rtl/>
        </w:rPr>
        <w:t>- جهیم بن صفوان، مؤسس فرقه جهیمه که از جمله جبریه خاص‌اند و جهمیه، اصحاب جهم بن صفوان را گویند که بدعت خود را در ترمذ بنیان نهاد و در مرو کشته شد این شخص در نفی صفات ازلی باری تعالی با معتزله موافقت داشت و بدین عقیده چیزهایی افزوده از اعتقاداتش یکی این است که بنده هیچ گاه نباید صفتی که خدا به آن موصوف است، موصوف باشد. چرا که تشبیه لازم می‌آید. ایشان صفت حق و علم را از خداوند سلب کرده و گفته‌اند که او قادر و فاعل است و خالق چرا که هیچ موجودی از مخلوقات او به صفت</w:t>
      </w:r>
      <w:r w:rsidR="00037591">
        <w:rPr>
          <w:rStyle w:val="Char9"/>
          <w:rFonts w:hint="cs"/>
          <w:rtl/>
        </w:rPr>
        <w:t xml:space="preserve"> قادر و فاعل و خالق موصوف نیست.</w:t>
      </w:r>
    </w:p>
    <w:p w:rsidR="006245EA" w:rsidRPr="00FC3F82" w:rsidRDefault="00037591" w:rsidP="00037591">
      <w:pPr>
        <w:pStyle w:val="FootnoteText"/>
        <w:bidi/>
        <w:ind w:left="284" w:hanging="284"/>
        <w:jc w:val="both"/>
        <w:rPr>
          <w:rStyle w:val="Char9"/>
        </w:rPr>
      </w:pPr>
      <w:r>
        <w:rPr>
          <w:rStyle w:val="Char9"/>
          <w:rFonts w:hint="cs"/>
          <w:rtl/>
        </w:rPr>
        <w:tab/>
      </w:r>
      <w:r w:rsidR="006245EA" w:rsidRPr="00FC3F82">
        <w:rPr>
          <w:rStyle w:val="Char9"/>
          <w:rFonts w:hint="cs"/>
          <w:rtl/>
        </w:rPr>
        <w:t xml:space="preserve">ایشان از جبریه خاص‌اند و با معتزله در نفی کردن صفات موافقند ولی در مسأله جبر و قدر با ایشان مخالفند و معتقد به جبراند و ایمان را فقط معرفت خدا می‌دانند. این گروه مورد تکفیر قدریه واقع شده‌اند. ملل و نحل شهرستانی ص 79 ترجمه الفرق بین الفرق ص 135 و توضیح الملل ص 110 فرهنگ علم کلاماحمد ح اتمی.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EA" w:rsidRPr="00D643BE" w:rsidRDefault="006245EA"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3632" behindDoc="0" locked="0" layoutInCell="1" allowOverlap="1" wp14:anchorId="5A13D744" wp14:editId="46363F18">
              <wp:simplePos x="0" y="0"/>
              <wp:positionH relativeFrom="column">
                <wp:posOffset>0</wp:posOffset>
              </wp:positionH>
              <wp:positionV relativeFrom="paragraph">
                <wp:posOffset>266700</wp:posOffset>
              </wp:positionV>
              <wp:extent cx="4759325" cy="0"/>
              <wp:effectExtent l="19050" t="19050" r="22225"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H2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c4bh9i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EA" w:rsidRPr="00A321B8" w:rsidRDefault="006245EA" w:rsidP="006E2029">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2064" behindDoc="0" locked="0" layoutInCell="1" allowOverlap="1" wp14:anchorId="2845D26D" wp14:editId="19A66176">
              <wp:simplePos x="0" y="0"/>
              <wp:positionH relativeFrom="column">
                <wp:posOffset>0</wp:posOffset>
              </wp:positionH>
              <wp:positionV relativeFrom="paragraph">
                <wp:posOffset>288290</wp:posOffset>
              </wp:positionV>
              <wp:extent cx="3959860" cy="0"/>
              <wp:effectExtent l="26035" t="24130" r="2413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7l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W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O1u5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دوم:  احکام آواز خونی از دیدگاه سنت</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E40E0">
      <w:rPr>
        <w:rFonts w:ascii="IRNazli" w:hAnsi="IRNazli" w:cs="IRNazli"/>
        <w:noProof/>
        <w:rtl/>
      </w:rPr>
      <w:t>37</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EA" w:rsidRPr="00A321B8" w:rsidRDefault="006245EA" w:rsidP="006E2029">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4112" behindDoc="0" locked="0" layoutInCell="1" allowOverlap="1" wp14:anchorId="3FE2DD6C" wp14:editId="7D555A16">
              <wp:simplePos x="0" y="0"/>
              <wp:positionH relativeFrom="column">
                <wp:posOffset>0</wp:posOffset>
              </wp:positionH>
              <wp:positionV relativeFrom="paragraph">
                <wp:posOffset>288290</wp:posOffset>
              </wp:positionV>
              <wp:extent cx="3959860" cy="0"/>
              <wp:effectExtent l="26035" t="24130" r="2413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2p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AJ9q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سوم:</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C5B83">
      <w:rPr>
        <w:rFonts w:ascii="IRNazli" w:hAnsi="IRNazli" w:cs="IRNazli"/>
        <w:noProof/>
        <w:rtl/>
      </w:rPr>
      <w:t>41</w:t>
    </w:r>
    <w:r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EA" w:rsidRPr="00A321B8" w:rsidRDefault="006245EA" w:rsidP="006E2029">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6160" behindDoc="0" locked="0" layoutInCell="1" allowOverlap="1" wp14:anchorId="4E6E06BC" wp14:editId="6E05472A">
              <wp:simplePos x="0" y="0"/>
              <wp:positionH relativeFrom="column">
                <wp:posOffset>0</wp:posOffset>
              </wp:positionH>
              <wp:positionV relativeFrom="paragraph">
                <wp:posOffset>288290</wp:posOffset>
              </wp:positionV>
              <wp:extent cx="3959860" cy="0"/>
              <wp:effectExtent l="26035" t="24130" r="24130" b="234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فصل چهارم: موسیقی و آواز خوانی از دیدگاه مذاهب چهارگانه</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C5B83">
      <w:rPr>
        <w:rFonts w:ascii="IRNazli" w:hAnsi="IRNazli" w:cs="IRNazli"/>
        <w:noProof/>
        <w:rtl/>
      </w:rPr>
      <w:t>45</w:t>
    </w:r>
    <w:r w:rsidRPr="008602DE">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EA" w:rsidRPr="00A321B8" w:rsidRDefault="006245EA" w:rsidP="006E2029">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8208" behindDoc="0" locked="0" layoutInCell="1" allowOverlap="1" wp14:anchorId="47A67349" wp14:editId="57A1A06B">
              <wp:simplePos x="0" y="0"/>
              <wp:positionH relativeFrom="column">
                <wp:posOffset>0</wp:posOffset>
              </wp:positionH>
              <wp:positionV relativeFrom="paragraph">
                <wp:posOffset>288290</wp:posOffset>
              </wp:positionV>
              <wp:extent cx="3959860" cy="0"/>
              <wp:effectExtent l="26035" t="24130" r="24130" b="234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JVJ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C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BTUlUk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فصل پنجم: اجماع</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C5B83">
      <w:rPr>
        <w:rFonts w:ascii="IRNazli" w:hAnsi="IRNazli" w:cs="IRNazli"/>
        <w:noProof/>
        <w:rtl/>
      </w:rPr>
      <w:t>53</w:t>
    </w:r>
    <w:r w:rsidRPr="008602DE">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EA" w:rsidRPr="00A321B8" w:rsidRDefault="006245EA" w:rsidP="006E2029">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0256" behindDoc="0" locked="0" layoutInCell="1" allowOverlap="1" wp14:anchorId="7690118E" wp14:editId="0FFE5B51">
              <wp:simplePos x="0" y="0"/>
              <wp:positionH relativeFrom="column">
                <wp:posOffset>0</wp:posOffset>
              </wp:positionH>
              <wp:positionV relativeFrom="paragraph">
                <wp:posOffset>288290</wp:posOffset>
              </wp:positionV>
              <wp:extent cx="3959860" cy="0"/>
              <wp:effectExtent l="26035" t="24130" r="24130" b="234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5LQIAAE4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MsVI&#10;kR56tPOWiLbzqNJKgYLaInCCUoNxBSRUamtDrfSoduZJ028OKV11RLU8Mn4+GUDJQkbyKiVsnIHv&#10;7YdPmkEMefE6ynZsbI8aKczHkBjAQRp0jH063frEjx5ROJwuHhbzGbSTXn0JKQJESDTW+Q9c9ygY&#10;JZZCBQlJQQ5PzgdKv0LCsdIbIWUcA6nQAODzLA3QvQFR2F7GZKelYCEwpDjb7itp0YGEoYpPrBU8&#10;92FWvygWgTtO2PpieyLk2QYiUgU8KAuoXazz1HxfpIv1fD3PR/lkth7laV2P3m+qfDTbZO8e6ml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BC/4Tk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خاتمه</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C5B83">
      <w:rPr>
        <w:rFonts w:ascii="IRNazli" w:hAnsi="IRNazli" w:cs="IRNazli"/>
        <w:noProof/>
        <w:rtl/>
      </w:rPr>
      <w:t>57</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EA" w:rsidRPr="00D97A5E" w:rsidRDefault="006245EA" w:rsidP="003A585B">
    <w:pPr>
      <w:pStyle w:val="Header"/>
      <w:ind w:left="284" w:right="284"/>
      <w:rPr>
        <w:rFonts w:cs="B Lotus"/>
        <w:sz w:val="2"/>
        <w:szCs w:val="2"/>
        <w:rtl/>
      </w:rPr>
    </w:pPr>
    <w:r>
      <w:rPr>
        <w:rFonts w:cs="B Titr" w:hint="cs"/>
        <w:szCs w:val="24"/>
        <w:rtl/>
        <w:lang w:bidi="ar-EG"/>
      </w:rPr>
      <w:t xml:space="preserve"> </w:t>
    </w:r>
  </w:p>
  <w:p w:rsidR="006245EA" w:rsidRPr="00C37D07" w:rsidRDefault="006245EA"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3D0AF4">
      <w:rPr>
        <w:rFonts w:ascii="Times New Roman Bold" w:hAnsi="Times New Roman Bold"/>
        <w:noProof/>
        <w:rtl/>
        <w:lang w:bidi="fa-IR"/>
      </w:rPr>
      <w:t>3</w:t>
    </w:r>
    <w:r w:rsidRPr="00C37D07">
      <w:rPr>
        <w:rFonts w:ascii="Times New Roman Bold" w:hAnsi="Times New Roman Bold" w:hint="cs"/>
        <w:rtl/>
        <w:lang w:bidi="fa-IR"/>
      </w:rPr>
      <w:fldChar w:fldCharType="end"/>
    </w:r>
  </w:p>
  <w:p w:rsidR="006245EA" w:rsidRPr="00BC39D5" w:rsidRDefault="006245EA"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4656" behindDoc="0" locked="0" layoutInCell="1" allowOverlap="1" wp14:anchorId="2A1F4B12" wp14:editId="0D8FB2BB">
              <wp:simplePos x="0" y="0"/>
              <wp:positionH relativeFrom="column">
                <wp:posOffset>0</wp:posOffset>
              </wp:positionH>
              <wp:positionV relativeFrom="paragraph">
                <wp:posOffset>50165</wp:posOffset>
              </wp:positionV>
              <wp:extent cx="4733925" cy="0"/>
              <wp:effectExtent l="19050" t="21590" r="19050" b="2603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84C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22fOAi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EA" w:rsidRPr="003D0AF4" w:rsidRDefault="006245EA" w:rsidP="001B7A2F">
    <w:pPr>
      <w:pStyle w:val="Header"/>
      <w:rPr>
        <w:sz w:val="4"/>
        <w:szCs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EA" w:rsidRPr="008602DE" w:rsidRDefault="006245EA" w:rsidP="006E2029">
    <w:pPr>
      <w:pStyle w:val="Header"/>
      <w:tabs>
        <w:tab w:val="clear" w:pos="4153"/>
        <w:tab w:val="right" w:pos="2267"/>
        <w:tab w:val="center" w:pos="4535"/>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5920" behindDoc="0" locked="0" layoutInCell="1" allowOverlap="1" wp14:anchorId="2F852133" wp14:editId="21577F57">
              <wp:simplePos x="0" y="0"/>
              <wp:positionH relativeFrom="column">
                <wp:posOffset>-1905</wp:posOffset>
              </wp:positionH>
              <wp:positionV relativeFrom="paragraph">
                <wp:posOffset>301625</wp:posOffset>
              </wp:positionV>
              <wp:extent cx="3959860" cy="0"/>
              <wp:effectExtent l="24130" t="27940" r="26035" b="196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064TWiwCAABOBAAADgAAAAAAAAAAAAAAAAAuAgAAZHJzL2Uyb0Rv&#10;Yy54bWxQSwECLQAUAAYACAAAACEABjwHkNgAAAAHAQAADwAAAAAAAAAAAAAAAACGBAAAZHJzL2Rv&#10;d25yZXYueG1sUEsFBgAAAAAEAAQA8wAAAIsFA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642AA">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احکام موسیقی و سرود از دیدگاه اسلام</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EA" w:rsidRPr="00433E37" w:rsidRDefault="006245EA"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34BCEFF8" wp14:editId="4F4EBBE2">
              <wp:simplePos x="0" y="0"/>
              <wp:positionH relativeFrom="column">
                <wp:posOffset>5080</wp:posOffset>
              </wp:positionH>
              <wp:positionV relativeFrom="paragraph">
                <wp:posOffset>274955</wp:posOffset>
              </wp:positionV>
              <wp:extent cx="4748530" cy="0"/>
              <wp:effectExtent l="24130" t="27305" r="27940" b="2032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74.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" strokeweight="3pt">
              <v:stroke linestyle="thinThin"/>
            </v:line>
          </w:pict>
        </mc:Fallback>
      </mc:AlternateContent>
    </w:r>
    <w:r>
      <w:rPr>
        <w:rFonts w:ascii="Times New Roman Bold" w:hAnsi="Times New Roman Bold" w:cs="B Lotus" w:hint="cs"/>
        <w:b/>
        <w:bCs/>
        <w:sz w:val="26"/>
        <w:szCs w:val="26"/>
        <w:rtl/>
        <w:lang w:bidi="fa-IR"/>
      </w:rPr>
      <w:t>حج با خرافیون</w:t>
    </w:r>
    <w:r>
      <w:rPr>
        <w:rFonts w:ascii="Times New Roman Bold" w:hAnsi="Times New Roman Bold" w:cs="B Lotus" w:hint="cs"/>
        <w:b/>
        <w:bCs/>
        <w:sz w:val="26"/>
        <w:szCs w:val="26"/>
        <w:rtl/>
        <w:lang w:bidi="fa-IR"/>
      </w:rPr>
      <w:tab/>
    </w:r>
    <w:r>
      <w:rPr>
        <w:rFonts w:ascii="Times New Roman Bold" w:hAnsi="Times New Roman Bold"/>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Pr>
        <w:rFonts w:ascii="B Zar" w:hAnsi="B Zar"/>
        <w:b/>
        <w:noProof/>
        <w:rtl/>
        <w:lang w:bidi="fa-IR"/>
      </w:rPr>
      <w:t>3</w:t>
    </w:r>
    <w:r w:rsidRPr="00B72623">
      <w:rPr>
        <w:rFonts w:ascii="B Zar" w:hAnsi="B Zar" w:hint="cs"/>
        <w:b/>
        <w:rtl/>
        <w:lang w:bidi="fa-I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EA" w:rsidRDefault="006245EA" w:rsidP="00D32A18">
    <w:pPr>
      <w:pStyle w:val="Header"/>
    </w:pPr>
  </w:p>
  <w:p w:rsidR="006245EA" w:rsidRDefault="006245EA" w:rsidP="00D32A18">
    <w:pPr>
      <w:pStyle w:val="Header"/>
    </w:pPr>
  </w:p>
  <w:p w:rsidR="006245EA" w:rsidRDefault="006245EA" w:rsidP="00D32A18">
    <w:pPr>
      <w:pStyle w:val="Header"/>
    </w:pPr>
  </w:p>
  <w:p w:rsidR="006245EA" w:rsidRPr="00D32A18" w:rsidRDefault="006245EA" w:rsidP="00D32A18">
    <w:pPr>
      <w:pStyle w:val="Header"/>
      <w:rPr>
        <w:sz w:val="2"/>
        <w:szCs w:val="2"/>
      </w:rPr>
    </w:pPr>
    <w:r>
      <w:softHyphen/>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EA" w:rsidRPr="00A321B8" w:rsidRDefault="006245EA" w:rsidP="00C43461">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3872" behindDoc="0" locked="0" layoutInCell="1" allowOverlap="1" wp14:anchorId="701EA403" wp14:editId="62870844">
              <wp:simplePos x="0" y="0"/>
              <wp:positionH relativeFrom="column">
                <wp:posOffset>0</wp:posOffset>
              </wp:positionH>
              <wp:positionV relativeFrom="paragraph">
                <wp:posOffset>288290</wp:posOffset>
              </wp:positionV>
              <wp:extent cx="3959860" cy="0"/>
              <wp:effectExtent l="26035" t="24130" r="2413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3xOPy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سخن از مترجم</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642AA">
      <w:rPr>
        <w:rFonts w:ascii="IRNazli" w:hAnsi="IRNazli" w:cs="IRNazli"/>
        <w:noProof/>
        <w:rtl/>
      </w:rPr>
      <w:t>3</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EA" w:rsidRPr="00A321B8" w:rsidRDefault="006245EA" w:rsidP="00C43461">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7968" behindDoc="0" locked="0" layoutInCell="1" allowOverlap="1" wp14:anchorId="3B1C2174" wp14:editId="413C3F0D">
              <wp:simplePos x="0" y="0"/>
              <wp:positionH relativeFrom="column">
                <wp:posOffset>0</wp:posOffset>
              </wp:positionH>
              <wp:positionV relativeFrom="paragraph">
                <wp:posOffset>288290</wp:posOffset>
              </wp:positionV>
              <wp:extent cx="3959860" cy="0"/>
              <wp:effectExtent l="26035" t="24130" r="2413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NfFZyo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مقدمه</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E40E0">
      <w:rPr>
        <w:rFonts w:ascii="IRNazli" w:hAnsi="IRNazli" w:cs="IRNazli"/>
        <w:noProof/>
        <w:rtl/>
      </w:rPr>
      <w:t>11</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5EA" w:rsidRPr="00A321B8" w:rsidRDefault="006245EA" w:rsidP="00C43461">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0016" behindDoc="0" locked="0" layoutInCell="1" allowOverlap="1" wp14:anchorId="2B83BFDA" wp14:editId="7863D095">
              <wp:simplePos x="0" y="0"/>
              <wp:positionH relativeFrom="column">
                <wp:posOffset>0</wp:posOffset>
              </wp:positionH>
              <wp:positionV relativeFrom="paragraph">
                <wp:posOffset>288290</wp:posOffset>
              </wp:positionV>
              <wp:extent cx="3959860" cy="0"/>
              <wp:effectExtent l="26035" t="24130" r="2413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V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KIYal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اول: انواع آواز های جایز و مباح</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E40E0">
      <w:rPr>
        <w:rFonts w:ascii="IRNazli" w:hAnsi="IRNazli" w:cs="IRNazli"/>
        <w:noProof/>
        <w:rtl/>
      </w:rPr>
      <w:t>27</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5A836A3"/>
    <w:multiLevelType w:val="hybridMultilevel"/>
    <w:tmpl w:val="F62A5350"/>
    <w:lvl w:ilvl="0" w:tplc="3C2271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54216B"/>
    <w:multiLevelType w:val="hybridMultilevel"/>
    <w:tmpl w:val="5DBA13BE"/>
    <w:lvl w:ilvl="0" w:tplc="CA8E50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D2B6225"/>
    <w:multiLevelType w:val="hybridMultilevel"/>
    <w:tmpl w:val="9E4EC48A"/>
    <w:lvl w:ilvl="0" w:tplc="7ABAC2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8">
    <w:nsid w:val="22F25FB4"/>
    <w:multiLevelType w:val="hybridMultilevel"/>
    <w:tmpl w:val="4EE29FD6"/>
    <w:lvl w:ilvl="0" w:tplc="C97AF2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201172D"/>
    <w:multiLevelType w:val="hybridMultilevel"/>
    <w:tmpl w:val="A74CB256"/>
    <w:lvl w:ilvl="0" w:tplc="4FA850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F50534"/>
    <w:multiLevelType w:val="hybridMultilevel"/>
    <w:tmpl w:val="4E66F40E"/>
    <w:lvl w:ilvl="0" w:tplc="77AECA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7A6231B"/>
    <w:multiLevelType w:val="hybridMultilevel"/>
    <w:tmpl w:val="28A818D8"/>
    <w:lvl w:ilvl="0" w:tplc="77B82A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507414"/>
    <w:multiLevelType w:val="hybridMultilevel"/>
    <w:tmpl w:val="E380627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106646F"/>
    <w:multiLevelType w:val="hybridMultilevel"/>
    <w:tmpl w:val="DA6E5A7A"/>
    <w:lvl w:ilvl="0" w:tplc="609CAB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4A25991"/>
    <w:multiLevelType w:val="hybridMultilevel"/>
    <w:tmpl w:val="D80C05B6"/>
    <w:lvl w:ilvl="0" w:tplc="07580F6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30"/>
  </w:num>
  <w:num w:numId="15">
    <w:abstractNumId w:val="22"/>
  </w:num>
  <w:num w:numId="16">
    <w:abstractNumId w:val="14"/>
  </w:num>
  <w:num w:numId="17">
    <w:abstractNumId w:val="20"/>
  </w:num>
  <w:num w:numId="18">
    <w:abstractNumId w:val="16"/>
  </w:num>
  <w:num w:numId="19">
    <w:abstractNumId w:val="12"/>
  </w:num>
  <w:num w:numId="20">
    <w:abstractNumId w:val="19"/>
  </w:num>
  <w:num w:numId="21">
    <w:abstractNumId w:val="25"/>
  </w:num>
  <w:num w:numId="22">
    <w:abstractNumId w:val="29"/>
  </w:num>
  <w:num w:numId="23">
    <w:abstractNumId w:val="26"/>
  </w:num>
  <w:num w:numId="24">
    <w:abstractNumId w:val="13"/>
  </w:num>
  <w:num w:numId="25">
    <w:abstractNumId w:val="18"/>
  </w:num>
  <w:num w:numId="26">
    <w:abstractNumId w:val="23"/>
  </w:num>
  <w:num w:numId="27">
    <w:abstractNumId w:val="21"/>
  </w:num>
  <w:num w:numId="28">
    <w:abstractNumId w:val="10"/>
  </w:num>
  <w:num w:numId="29">
    <w:abstractNumId w:val="24"/>
  </w:num>
  <w:num w:numId="30">
    <w:abstractNumId w:val="15"/>
  </w:num>
  <w:num w:numId="31">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OKJA39PImMlbEuIyxMvil9lHUTE=" w:salt="yqW8rJ+3yJmeJBLqw2Mjx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591"/>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14"/>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5C3"/>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A2F"/>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0E0"/>
    <w:rsid w:val="001E411E"/>
    <w:rsid w:val="001E4BF3"/>
    <w:rsid w:val="001E4E58"/>
    <w:rsid w:val="001E509F"/>
    <w:rsid w:val="001E52D9"/>
    <w:rsid w:val="001E5DBB"/>
    <w:rsid w:val="001E626C"/>
    <w:rsid w:val="001E6426"/>
    <w:rsid w:val="001E7595"/>
    <w:rsid w:val="001E7C67"/>
    <w:rsid w:val="001E7D9D"/>
    <w:rsid w:val="001F0736"/>
    <w:rsid w:val="001F0C09"/>
    <w:rsid w:val="001F0CEF"/>
    <w:rsid w:val="001F0F25"/>
    <w:rsid w:val="001F1804"/>
    <w:rsid w:val="001F236D"/>
    <w:rsid w:val="001F3146"/>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2AA"/>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49E"/>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17F10"/>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CA9"/>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AF4"/>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1FD2"/>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39D"/>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1C40"/>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3D8"/>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17D42"/>
    <w:rsid w:val="0062012B"/>
    <w:rsid w:val="0062080C"/>
    <w:rsid w:val="00620904"/>
    <w:rsid w:val="00620AF4"/>
    <w:rsid w:val="00620B61"/>
    <w:rsid w:val="00620C02"/>
    <w:rsid w:val="006220AA"/>
    <w:rsid w:val="006222A1"/>
    <w:rsid w:val="00623BB2"/>
    <w:rsid w:val="006245EA"/>
    <w:rsid w:val="006256DF"/>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B62"/>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6B3"/>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B6EFD"/>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06"/>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95B"/>
    <w:rsid w:val="006D3C03"/>
    <w:rsid w:val="006D4D9C"/>
    <w:rsid w:val="006D53F9"/>
    <w:rsid w:val="006D5C1E"/>
    <w:rsid w:val="006D602A"/>
    <w:rsid w:val="006D6187"/>
    <w:rsid w:val="006D63F4"/>
    <w:rsid w:val="006D6C97"/>
    <w:rsid w:val="006E2029"/>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37BE"/>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AF2"/>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0C6"/>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4E31"/>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51E6"/>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994"/>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BD"/>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5C5F"/>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36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32A"/>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0F5"/>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83"/>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2FFE"/>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7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3461"/>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EC2"/>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4AB5"/>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6D3"/>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4DD9"/>
    <w:rsid w:val="00D253FC"/>
    <w:rsid w:val="00D25C85"/>
    <w:rsid w:val="00D26787"/>
    <w:rsid w:val="00D27B14"/>
    <w:rsid w:val="00D27B1C"/>
    <w:rsid w:val="00D27B4E"/>
    <w:rsid w:val="00D3054D"/>
    <w:rsid w:val="00D31D35"/>
    <w:rsid w:val="00D31E84"/>
    <w:rsid w:val="00D3227C"/>
    <w:rsid w:val="00D3232E"/>
    <w:rsid w:val="00D32A18"/>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632"/>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714"/>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5420"/>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E8F"/>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29C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19BE"/>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079E"/>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5BD"/>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04EB"/>
    <w:rsid w:val="00F31757"/>
    <w:rsid w:val="00F32146"/>
    <w:rsid w:val="00F322D1"/>
    <w:rsid w:val="00F32841"/>
    <w:rsid w:val="00F329B6"/>
    <w:rsid w:val="00F32A61"/>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82"/>
    <w:rsid w:val="00FC3FBF"/>
    <w:rsid w:val="00FC4F18"/>
    <w:rsid w:val="00FC5270"/>
    <w:rsid w:val="00FC5495"/>
    <w:rsid w:val="00FC603B"/>
    <w:rsid w:val="00FC6ADF"/>
    <w:rsid w:val="00FC7B45"/>
    <w:rsid w:val="00FD06C4"/>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6A36B3"/>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6A36B3"/>
    <w:rPr>
      <w:rFonts w:ascii="IRYakout" w:hAnsi="IRYakout" w:cs="IRYakout"/>
      <w:bCs/>
      <w:sz w:val="32"/>
      <w:szCs w:val="32"/>
      <w:lang w:bidi="fa-IR"/>
    </w:rPr>
  </w:style>
  <w:style w:type="paragraph" w:customStyle="1" w:styleId="a1">
    <w:name w:val="تیتر دوم"/>
    <w:basedOn w:val="Normal"/>
    <w:link w:val="Char0"/>
    <w:qFormat/>
    <w:rsid w:val="006063D8"/>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6063D8"/>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B5177C"/>
    <w:pPr>
      <w:spacing w:before="120"/>
      <w:jc w:val="both"/>
    </w:pPr>
    <w:rPr>
      <w:rFonts w:ascii="IRYakout" w:hAnsi="IRYakout" w:cs="IRYakout"/>
      <w:bCs/>
    </w:rPr>
  </w:style>
  <w:style w:type="paragraph" w:styleId="TOC2">
    <w:name w:val="toc 2"/>
    <w:basedOn w:val="Normal"/>
    <w:next w:val="Normal"/>
    <w:uiPriority w:val="39"/>
    <w:qFormat/>
    <w:rsid w:val="00B5177C"/>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6245EA"/>
    <w:pPr>
      <w:spacing w:line="226" w:lineRule="auto"/>
      <w:ind w:firstLine="284"/>
      <w:jc w:val="both"/>
    </w:pPr>
    <w:rPr>
      <w:rFonts w:ascii="mylotus" w:hAnsi="mylotus" w:cs="mylotus"/>
      <w:spacing w:val="6"/>
      <w:sz w:val="26"/>
      <w:szCs w:val="26"/>
      <w:lang w:bidi="fa-IR"/>
    </w:rPr>
  </w:style>
  <w:style w:type="character" w:customStyle="1" w:styleId="Char1">
    <w:name w:val="نص عربي Char"/>
    <w:basedOn w:val="DefaultParagraphFont"/>
    <w:link w:val="a3"/>
    <w:rsid w:val="006245EA"/>
    <w:rPr>
      <w:rFonts w:ascii="mylotus" w:hAnsi="mylotus" w:cs="mylotus"/>
      <w:spacing w:val="6"/>
      <w:sz w:val="26"/>
      <w:szCs w:val="26"/>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6245EA"/>
    <w:pPr>
      <w:ind w:firstLine="284"/>
      <w:jc w:val="both"/>
    </w:pPr>
    <w:rPr>
      <w:rFonts w:ascii="mylotus" w:hAnsi="mylotus" w:cs="mylotus"/>
      <w:sz w:val="27"/>
      <w:szCs w:val="27"/>
    </w:rPr>
  </w:style>
  <w:style w:type="paragraph" w:customStyle="1" w:styleId="a6">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basedOn w:val="DefaultParagraphFont"/>
    <w:link w:val="a5"/>
    <w:rsid w:val="006245EA"/>
    <w:rPr>
      <w:rFonts w:ascii="mylotus" w:hAnsi="mylotus" w:cs="mylotus"/>
      <w:sz w:val="27"/>
      <w:szCs w:val="27"/>
    </w:rPr>
  </w:style>
  <w:style w:type="paragraph" w:customStyle="1" w:styleId="StyleComplexBLotus12ptJustifiedFirstline05cmCharCharCharCharCharCharCharCharCharCharCharCharCharChar">
    <w:name w:val="Style (Complex) B Lotus 12 pt Justified First line:  0.5 cm Char Char Char Char Char Char Char Char Char Char Char Char Char Char"/>
    <w:basedOn w:val="Normal"/>
    <w:link w:val="StyleComplexBLotus12ptJustifiedFirstline05cmCharCharCharCharCharCharCharCharCharCharCharCharCharCharChar1"/>
    <w:rsid w:val="006B6EFD"/>
    <w:pPr>
      <w:spacing w:line="192" w:lineRule="auto"/>
      <w:ind w:firstLine="284"/>
      <w:jc w:val="both"/>
    </w:pPr>
    <w:rPr>
      <w:rFonts w:ascii="B Badr" w:eastAsia="B Badr" w:hAnsi="B Badr" w:cs="B Badr"/>
      <w:sz w:val="24"/>
      <w:szCs w:val="24"/>
    </w:rPr>
  </w:style>
  <w:style w:type="character" w:customStyle="1" w:styleId="Char3">
    <w:name w:val="نص أحاديث Char"/>
    <w:basedOn w:val="DefaultParagraphFont"/>
    <w:link w:val="a6"/>
    <w:rsid w:val="00D74752"/>
    <w:rPr>
      <w:rFonts w:ascii="Tahoma" w:hAnsi="Tahoma" w:cs="KFGQPC Uthman Taha Naskh"/>
      <w:sz w:val="28"/>
      <w:szCs w:val="28"/>
      <w:lang w:bidi="ar-SA"/>
    </w:rPr>
  </w:style>
  <w:style w:type="paragraph" w:customStyle="1" w:styleId="a7">
    <w:name w:val="فصل"/>
    <w:basedOn w:val="Normal"/>
    <w:link w:val="Char4"/>
    <w:rsid w:val="006B6EFD"/>
    <w:pPr>
      <w:jc w:val="center"/>
    </w:pPr>
    <w:rPr>
      <w:rFonts w:ascii="Times New Roman Bold" w:eastAsia="SimSun" w:hAnsi="Times New Roman Bold" w:cs="Times New Roman"/>
      <w:b/>
      <w:bCs/>
      <w:sz w:val="48"/>
      <w:szCs w:val="48"/>
      <w:lang w:bidi="fa-IR"/>
    </w:rPr>
  </w:style>
  <w:style w:type="character" w:customStyle="1" w:styleId="Char4">
    <w:name w:val="فصل Char"/>
    <w:link w:val="a7"/>
    <w:rsid w:val="006B6EFD"/>
    <w:rPr>
      <w:rFonts w:ascii="Times New Roman Bold" w:eastAsia="SimSun" w:hAnsi="Times New Roman Bold"/>
      <w:b/>
      <w:bCs/>
      <w:sz w:val="48"/>
      <w:szCs w:val="48"/>
    </w:rPr>
  </w:style>
  <w:style w:type="paragraph" w:customStyle="1" w:styleId="a8">
    <w:name w:val="متن"/>
    <w:basedOn w:val="Normal"/>
    <w:link w:val="Char5"/>
    <w:qFormat/>
    <w:rsid w:val="00617D42"/>
    <w:pPr>
      <w:spacing w:line="228" w:lineRule="auto"/>
      <w:ind w:firstLine="284"/>
      <w:jc w:val="both"/>
    </w:pPr>
    <w:rPr>
      <w:rFonts w:ascii="IRNazli" w:hAnsi="IRNazli" w:cs="IRNazli"/>
      <w:lang w:bidi="fa-IR"/>
    </w:rPr>
  </w:style>
  <w:style w:type="paragraph" w:customStyle="1" w:styleId="a9">
    <w:name w:val="متن بولد"/>
    <w:basedOn w:val="StyleComplexBLotus12ptJustifiedFirstline05cmCharCharCharCharCharCharCharCharCharCharCharCharCharChar"/>
    <w:link w:val="Char6"/>
    <w:qFormat/>
    <w:rsid w:val="00617D42"/>
    <w:pPr>
      <w:spacing w:line="240" w:lineRule="auto"/>
    </w:pPr>
    <w:rPr>
      <w:rFonts w:ascii="IRNazli" w:hAnsi="IRNazli" w:cs="IRNazli"/>
      <w:bCs/>
      <w:sz w:val="25"/>
      <w:szCs w:val="25"/>
    </w:rPr>
  </w:style>
  <w:style w:type="character" w:customStyle="1" w:styleId="Char5">
    <w:name w:val="متن Char"/>
    <w:basedOn w:val="DefaultParagraphFont"/>
    <w:link w:val="a8"/>
    <w:rsid w:val="00617D42"/>
    <w:rPr>
      <w:rFonts w:ascii="IRNazli" w:hAnsi="IRNazli" w:cs="IRNazli"/>
      <w:sz w:val="28"/>
      <w:szCs w:val="28"/>
      <w:lang w:bidi="fa-IR"/>
    </w:rPr>
  </w:style>
  <w:style w:type="paragraph" w:customStyle="1" w:styleId="aa">
    <w:name w:val="نص آیات"/>
    <w:basedOn w:val="StyleComplexBLotus12ptJustifiedFirstline05cmCharCharCharCharCharCharCharCharCharCharCharCharCharChar"/>
    <w:link w:val="Char7"/>
    <w:qFormat/>
    <w:rsid w:val="00FC3F82"/>
    <w:pPr>
      <w:spacing w:line="240" w:lineRule="auto"/>
    </w:pPr>
    <w:rPr>
      <w:rFonts w:ascii="KFGQPC Uthmanic Script HAFS" w:hAnsi="KFGQPC Uthmanic Script HAFS" w:cs="KFGQPC Uthmanic Script HAFS"/>
      <w:sz w:val="28"/>
      <w:szCs w:val="28"/>
      <w:lang w:val="en-GB" w:eastAsia="en-GB"/>
    </w:rPr>
  </w:style>
  <w:style w:type="character" w:customStyle="1" w:styleId="StyleComplexBLotus12ptJustifiedFirstline05cmCharCharCharCharCharCharCharCharCharCharCharCharCharCharChar1">
    <w:name w:val="Style (Complex) B Lotus 12 pt Justified First line:  0.5 cm Char Char Char Char Char Char Char Char Char Char Char Char Char Char Char1"/>
    <w:basedOn w:val="DefaultParagraphFont"/>
    <w:link w:val="StyleComplexBLotus12ptJustifiedFirstline05cmCharCharCharCharCharCharCharCharCharCharCharCharCharChar"/>
    <w:rsid w:val="00617D42"/>
    <w:rPr>
      <w:rFonts w:ascii="B Badr" w:eastAsia="B Badr" w:hAnsi="B Badr" w:cs="B Badr"/>
      <w:sz w:val="24"/>
      <w:szCs w:val="24"/>
    </w:rPr>
  </w:style>
  <w:style w:type="character" w:customStyle="1" w:styleId="Char6">
    <w:name w:val="متن بولد Char"/>
    <w:basedOn w:val="StyleComplexBLotus12ptJustifiedFirstline05cmCharCharCharCharCharCharCharCharCharCharCharCharCharCharChar1"/>
    <w:link w:val="a9"/>
    <w:rsid w:val="00617D42"/>
    <w:rPr>
      <w:rFonts w:ascii="IRNazli" w:eastAsia="B Badr" w:hAnsi="IRNazli" w:cs="IRNazli"/>
      <w:bCs/>
      <w:sz w:val="25"/>
      <w:szCs w:val="25"/>
    </w:rPr>
  </w:style>
  <w:style w:type="paragraph" w:customStyle="1" w:styleId="ab">
    <w:name w:val="تخریج آیات"/>
    <w:basedOn w:val="aa"/>
    <w:link w:val="Char8"/>
    <w:qFormat/>
    <w:rsid w:val="00FC3F82"/>
    <w:rPr>
      <w:rFonts w:ascii="IRLotus" w:hAnsi="IRLotus" w:cs="IRLotus"/>
      <w:sz w:val="24"/>
      <w:szCs w:val="24"/>
    </w:rPr>
  </w:style>
  <w:style w:type="character" w:customStyle="1" w:styleId="Char7">
    <w:name w:val="نص آیات Char"/>
    <w:basedOn w:val="StyleComplexBLotus12ptJustifiedFirstline05cmCharCharCharCharCharCharCharCharCharCharCharCharCharCharChar1"/>
    <w:link w:val="aa"/>
    <w:rsid w:val="00FC3F82"/>
    <w:rPr>
      <w:rFonts w:ascii="KFGQPC Uthmanic Script HAFS" w:eastAsia="B Badr" w:hAnsi="KFGQPC Uthmanic Script HAFS" w:cs="KFGQPC Uthmanic Script HAFS"/>
      <w:sz w:val="28"/>
      <w:szCs w:val="28"/>
      <w:lang w:val="en-GB" w:eastAsia="en-GB"/>
    </w:rPr>
  </w:style>
  <w:style w:type="paragraph" w:customStyle="1" w:styleId="ac">
    <w:name w:val="متن پاورقی"/>
    <w:basedOn w:val="StyleComplexBLotus12ptJustifiedFirstline05cmCharCharCharCharCharCharCharCharCharCharCharCharCharChar"/>
    <w:link w:val="Char9"/>
    <w:qFormat/>
    <w:rsid w:val="00FC3F82"/>
    <w:pPr>
      <w:spacing w:line="240" w:lineRule="auto"/>
      <w:ind w:left="272" w:hanging="272"/>
    </w:pPr>
    <w:rPr>
      <w:rFonts w:ascii="IRNazli" w:hAnsi="IRNazli" w:cs="IRNazli"/>
    </w:rPr>
  </w:style>
  <w:style w:type="character" w:customStyle="1" w:styleId="Char8">
    <w:name w:val="تخریج آیات Char"/>
    <w:basedOn w:val="Char7"/>
    <w:link w:val="ab"/>
    <w:rsid w:val="00FC3F82"/>
    <w:rPr>
      <w:rFonts w:ascii="IRLotus" w:eastAsia="B Badr" w:hAnsi="IRLotus" w:cs="IRLotus"/>
      <w:sz w:val="24"/>
      <w:szCs w:val="24"/>
      <w:lang w:val="en-GB" w:eastAsia="en-GB"/>
    </w:rPr>
  </w:style>
  <w:style w:type="paragraph" w:styleId="ListParagraph">
    <w:name w:val="List Paragraph"/>
    <w:basedOn w:val="Normal"/>
    <w:uiPriority w:val="34"/>
    <w:qFormat/>
    <w:rsid w:val="006256DF"/>
    <w:pPr>
      <w:ind w:left="720"/>
      <w:contextualSpacing/>
    </w:pPr>
  </w:style>
  <w:style w:type="character" w:customStyle="1" w:styleId="Char9">
    <w:name w:val="متن پاورقی Char"/>
    <w:basedOn w:val="StyleComplexBLotus12ptJustifiedFirstline05cmCharCharCharCharCharCharCharCharCharCharCharCharCharCharChar1"/>
    <w:link w:val="ac"/>
    <w:rsid w:val="00FC3F82"/>
    <w:rPr>
      <w:rFonts w:ascii="IRNazli" w:eastAsia="B Badr" w:hAnsi="IRNazli" w:cs="IRNazl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6A36B3"/>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6A36B3"/>
    <w:rPr>
      <w:rFonts w:ascii="IRYakout" w:hAnsi="IRYakout" w:cs="IRYakout"/>
      <w:bCs/>
      <w:sz w:val="32"/>
      <w:szCs w:val="32"/>
      <w:lang w:bidi="fa-IR"/>
    </w:rPr>
  </w:style>
  <w:style w:type="paragraph" w:customStyle="1" w:styleId="a1">
    <w:name w:val="تیتر دوم"/>
    <w:basedOn w:val="Normal"/>
    <w:link w:val="Char0"/>
    <w:qFormat/>
    <w:rsid w:val="006063D8"/>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6063D8"/>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B5177C"/>
    <w:pPr>
      <w:spacing w:before="120"/>
      <w:jc w:val="both"/>
    </w:pPr>
    <w:rPr>
      <w:rFonts w:ascii="IRYakout" w:hAnsi="IRYakout" w:cs="IRYakout"/>
      <w:bCs/>
    </w:rPr>
  </w:style>
  <w:style w:type="paragraph" w:styleId="TOC2">
    <w:name w:val="toc 2"/>
    <w:basedOn w:val="Normal"/>
    <w:next w:val="Normal"/>
    <w:uiPriority w:val="39"/>
    <w:qFormat/>
    <w:rsid w:val="00B5177C"/>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6245EA"/>
    <w:pPr>
      <w:spacing w:line="226" w:lineRule="auto"/>
      <w:ind w:firstLine="284"/>
      <w:jc w:val="both"/>
    </w:pPr>
    <w:rPr>
      <w:rFonts w:ascii="mylotus" w:hAnsi="mylotus" w:cs="mylotus"/>
      <w:spacing w:val="6"/>
      <w:sz w:val="26"/>
      <w:szCs w:val="26"/>
      <w:lang w:bidi="fa-IR"/>
    </w:rPr>
  </w:style>
  <w:style w:type="character" w:customStyle="1" w:styleId="Char1">
    <w:name w:val="نص عربي Char"/>
    <w:basedOn w:val="DefaultParagraphFont"/>
    <w:link w:val="a3"/>
    <w:rsid w:val="006245EA"/>
    <w:rPr>
      <w:rFonts w:ascii="mylotus" w:hAnsi="mylotus" w:cs="mylotus"/>
      <w:spacing w:val="6"/>
      <w:sz w:val="26"/>
      <w:szCs w:val="26"/>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6245EA"/>
    <w:pPr>
      <w:ind w:firstLine="284"/>
      <w:jc w:val="both"/>
    </w:pPr>
    <w:rPr>
      <w:rFonts w:ascii="mylotus" w:hAnsi="mylotus" w:cs="mylotus"/>
      <w:sz w:val="27"/>
      <w:szCs w:val="27"/>
    </w:rPr>
  </w:style>
  <w:style w:type="paragraph" w:customStyle="1" w:styleId="a6">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basedOn w:val="DefaultParagraphFont"/>
    <w:link w:val="a5"/>
    <w:rsid w:val="006245EA"/>
    <w:rPr>
      <w:rFonts w:ascii="mylotus" w:hAnsi="mylotus" w:cs="mylotus"/>
      <w:sz w:val="27"/>
      <w:szCs w:val="27"/>
    </w:rPr>
  </w:style>
  <w:style w:type="paragraph" w:customStyle="1" w:styleId="StyleComplexBLotus12ptJustifiedFirstline05cmCharCharCharCharCharCharCharCharCharCharCharCharCharChar">
    <w:name w:val="Style (Complex) B Lotus 12 pt Justified First line:  0.5 cm Char Char Char Char Char Char Char Char Char Char Char Char Char Char"/>
    <w:basedOn w:val="Normal"/>
    <w:link w:val="StyleComplexBLotus12ptJustifiedFirstline05cmCharCharCharCharCharCharCharCharCharCharCharCharCharCharChar1"/>
    <w:rsid w:val="006B6EFD"/>
    <w:pPr>
      <w:spacing w:line="192" w:lineRule="auto"/>
      <w:ind w:firstLine="284"/>
      <w:jc w:val="both"/>
    </w:pPr>
    <w:rPr>
      <w:rFonts w:ascii="B Badr" w:eastAsia="B Badr" w:hAnsi="B Badr" w:cs="B Badr"/>
      <w:sz w:val="24"/>
      <w:szCs w:val="24"/>
    </w:rPr>
  </w:style>
  <w:style w:type="character" w:customStyle="1" w:styleId="Char3">
    <w:name w:val="نص أحاديث Char"/>
    <w:basedOn w:val="DefaultParagraphFont"/>
    <w:link w:val="a6"/>
    <w:rsid w:val="00D74752"/>
    <w:rPr>
      <w:rFonts w:ascii="Tahoma" w:hAnsi="Tahoma" w:cs="KFGQPC Uthman Taha Naskh"/>
      <w:sz w:val="28"/>
      <w:szCs w:val="28"/>
      <w:lang w:bidi="ar-SA"/>
    </w:rPr>
  </w:style>
  <w:style w:type="paragraph" w:customStyle="1" w:styleId="a7">
    <w:name w:val="فصل"/>
    <w:basedOn w:val="Normal"/>
    <w:link w:val="Char4"/>
    <w:rsid w:val="006B6EFD"/>
    <w:pPr>
      <w:jc w:val="center"/>
    </w:pPr>
    <w:rPr>
      <w:rFonts w:ascii="Times New Roman Bold" w:eastAsia="SimSun" w:hAnsi="Times New Roman Bold" w:cs="Times New Roman"/>
      <w:b/>
      <w:bCs/>
      <w:sz w:val="48"/>
      <w:szCs w:val="48"/>
      <w:lang w:bidi="fa-IR"/>
    </w:rPr>
  </w:style>
  <w:style w:type="character" w:customStyle="1" w:styleId="Char4">
    <w:name w:val="فصل Char"/>
    <w:link w:val="a7"/>
    <w:rsid w:val="006B6EFD"/>
    <w:rPr>
      <w:rFonts w:ascii="Times New Roman Bold" w:eastAsia="SimSun" w:hAnsi="Times New Roman Bold"/>
      <w:b/>
      <w:bCs/>
      <w:sz w:val="48"/>
      <w:szCs w:val="48"/>
    </w:rPr>
  </w:style>
  <w:style w:type="paragraph" w:customStyle="1" w:styleId="a8">
    <w:name w:val="متن"/>
    <w:basedOn w:val="Normal"/>
    <w:link w:val="Char5"/>
    <w:qFormat/>
    <w:rsid w:val="00617D42"/>
    <w:pPr>
      <w:spacing w:line="228" w:lineRule="auto"/>
      <w:ind w:firstLine="284"/>
      <w:jc w:val="both"/>
    </w:pPr>
    <w:rPr>
      <w:rFonts w:ascii="IRNazli" w:hAnsi="IRNazli" w:cs="IRNazli"/>
      <w:lang w:bidi="fa-IR"/>
    </w:rPr>
  </w:style>
  <w:style w:type="paragraph" w:customStyle="1" w:styleId="a9">
    <w:name w:val="متن بولد"/>
    <w:basedOn w:val="StyleComplexBLotus12ptJustifiedFirstline05cmCharCharCharCharCharCharCharCharCharCharCharCharCharChar"/>
    <w:link w:val="Char6"/>
    <w:qFormat/>
    <w:rsid w:val="00617D42"/>
    <w:pPr>
      <w:spacing w:line="240" w:lineRule="auto"/>
    </w:pPr>
    <w:rPr>
      <w:rFonts w:ascii="IRNazli" w:hAnsi="IRNazli" w:cs="IRNazli"/>
      <w:bCs/>
      <w:sz w:val="25"/>
      <w:szCs w:val="25"/>
    </w:rPr>
  </w:style>
  <w:style w:type="character" w:customStyle="1" w:styleId="Char5">
    <w:name w:val="متن Char"/>
    <w:basedOn w:val="DefaultParagraphFont"/>
    <w:link w:val="a8"/>
    <w:rsid w:val="00617D42"/>
    <w:rPr>
      <w:rFonts w:ascii="IRNazli" w:hAnsi="IRNazli" w:cs="IRNazli"/>
      <w:sz w:val="28"/>
      <w:szCs w:val="28"/>
      <w:lang w:bidi="fa-IR"/>
    </w:rPr>
  </w:style>
  <w:style w:type="paragraph" w:customStyle="1" w:styleId="aa">
    <w:name w:val="نص آیات"/>
    <w:basedOn w:val="StyleComplexBLotus12ptJustifiedFirstline05cmCharCharCharCharCharCharCharCharCharCharCharCharCharChar"/>
    <w:link w:val="Char7"/>
    <w:qFormat/>
    <w:rsid w:val="00FC3F82"/>
    <w:pPr>
      <w:spacing w:line="240" w:lineRule="auto"/>
    </w:pPr>
    <w:rPr>
      <w:rFonts w:ascii="KFGQPC Uthmanic Script HAFS" w:hAnsi="KFGQPC Uthmanic Script HAFS" w:cs="KFGQPC Uthmanic Script HAFS"/>
      <w:sz w:val="28"/>
      <w:szCs w:val="28"/>
      <w:lang w:val="en-GB" w:eastAsia="en-GB"/>
    </w:rPr>
  </w:style>
  <w:style w:type="character" w:customStyle="1" w:styleId="StyleComplexBLotus12ptJustifiedFirstline05cmCharCharCharCharCharCharCharCharCharCharCharCharCharCharChar1">
    <w:name w:val="Style (Complex) B Lotus 12 pt Justified First line:  0.5 cm Char Char Char Char Char Char Char Char Char Char Char Char Char Char Char1"/>
    <w:basedOn w:val="DefaultParagraphFont"/>
    <w:link w:val="StyleComplexBLotus12ptJustifiedFirstline05cmCharCharCharCharCharCharCharCharCharCharCharCharCharChar"/>
    <w:rsid w:val="00617D42"/>
    <w:rPr>
      <w:rFonts w:ascii="B Badr" w:eastAsia="B Badr" w:hAnsi="B Badr" w:cs="B Badr"/>
      <w:sz w:val="24"/>
      <w:szCs w:val="24"/>
    </w:rPr>
  </w:style>
  <w:style w:type="character" w:customStyle="1" w:styleId="Char6">
    <w:name w:val="متن بولد Char"/>
    <w:basedOn w:val="StyleComplexBLotus12ptJustifiedFirstline05cmCharCharCharCharCharCharCharCharCharCharCharCharCharCharChar1"/>
    <w:link w:val="a9"/>
    <w:rsid w:val="00617D42"/>
    <w:rPr>
      <w:rFonts w:ascii="IRNazli" w:eastAsia="B Badr" w:hAnsi="IRNazli" w:cs="IRNazli"/>
      <w:bCs/>
      <w:sz w:val="25"/>
      <w:szCs w:val="25"/>
    </w:rPr>
  </w:style>
  <w:style w:type="paragraph" w:customStyle="1" w:styleId="ab">
    <w:name w:val="تخریج آیات"/>
    <w:basedOn w:val="aa"/>
    <w:link w:val="Char8"/>
    <w:qFormat/>
    <w:rsid w:val="00FC3F82"/>
    <w:rPr>
      <w:rFonts w:ascii="IRLotus" w:hAnsi="IRLotus" w:cs="IRLotus"/>
      <w:sz w:val="24"/>
      <w:szCs w:val="24"/>
    </w:rPr>
  </w:style>
  <w:style w:type="character" w:customStyle="1" w:styleId="Char7">
    <w:name w:val="نص آیات Char"/>
    <w:basedOn w:val="StyleComplexBLotus12ptJustifiedFirstline05cmCharCharCharCharCharCharCharCharCharCharCharCharCharCharChar1"/>
    <w:link w:val="aa"/>
    <w:rsid w:val="00FC3F82"/>
    <w:rPr>
      <w:rFonts w:ascii="KFGQPC Uthmanic Script HAFS" w:eastAsia="B Badr" w:hAnsi="KFGQPC Uthmanic Script HAFS" w:cs="KFGQPC Uthmanic Script HAFS"/>
      <w:sz w:val="28"/>
      <w:szCs w:val="28"/>
      <w:lang w:val="en-GB" w:eastAsia="en-GB"/>
    </w:rPr>
  </w:style>
  <w:style w:type="paragraph" w:customStyle="1" w:styleId="ac">
    <w:name w:val="متن پاورقی"/>
    <w:basedOn w:val="StyleComplexBLotus12ptJustifiedFirstline05cmCharCharCharCharCharCharCharCharCharCharCharCharCharChar"/>
    <w:link w:val="Char9"/>
    <w:qFormat/>
    <w:rsid w:val="00FC3F82"/>
    <w:pPr>
      <w:spacing w:line="240" w:lineRule="auto"/>
      <w:ind w:left="272" w:hanging="272"/>
    </w:pPr>
    <w:rPr>
      <w:rFonts w:ascii="IRNazli" w:hAnsi="IRNazli" w:cs="IRNazli"/>
    </w:rPr>
  </w:style>
  <w:style w:type="character" w:customStyle="1" w:styleId="Char8">
    <w:name w:val="تخریج آیات Char"/>
    <w:basedOn w:val="Char7"/>
    <w:link w:val="ab"/>
    <w:rsid w:val="00FC3F82"/>
    <w:rPr>
      <w:rFonts w:ascii="IRLotus" w:eastAsia="B Badr" w:hAnsi="IRLotus" w:cs="IRLotus"/>
      <w:sz w:val="24"/>
      <w:szCs w:val="24"/>
      <w:lang w:val="en-GB" w:eastAsia="en-GB"/>
    </w:rPr>
  </w:style>
  <w:style w:type="paragraph" w:styleId="ListParagraph">
    <w:name w:val="List Paragraph"/>
    <w:basedOn w:val="Normal"/>
    <w:uiPriority w:val="34"/>
    <w:qFormat/>
    <w:rsid w:val="006256DF"/>
    <w:pPr>
      <w:ind w:left="720"/>
      <w:contextualSpacing/>
    </w:pPr>
  </w:style>
  <w:style w:type="character" w:customStyle="1" w:styleId="Char9">
    <w:name w:val="متن پاورقی Char"/>
    <w:basedOn w:val="StyleComplexBLotus12ptJustifiedFirstline05cmCharCharCharCharCharCharCharCharCharCharCharCharCharCharChar1"/>
    <w:link w:val="ac"/>
    <w:rsid w:val="00FC3F82"/>
    <w:rPr>
      <w:rFonts w:ascii="IRNazli" w:eastAsia="B Badr" w:hAnsi="IRNazli" w:cs="IRNazl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52969-A1FC-49D7-8DA1-0C39B3EC9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7492</Words>
  <Characters>42705</Characters>
  <Application>Microsoft Office Word</Application>
  <DocSecurity>8</DocSecurity>
  <Lines>355</Lines>
  <Paragraphs>100</Paragraphs>
  <ScaleCrop>false</ScaleCrop>
  <HeadingPairs>
    <vt:vector size="2" baseType="variant">
      <vt:variant>
        <vt:lpstr>Title</vt:lpstr>
      </vt:variant>
      <vt:variant>
        <vt:i4>1</vt:i4>
      </vt:variant>
    </vt:vector>
  </HeadingPairs>
  <TitlesOfParts>
    <vt:vector size="1" baseType="lpstr">
      <vt:lpstr>احکام موسیقی و سرود از دیدگاه اسلام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50097</CharactersWithSpaces>
  <SharedDoc>false</SharedDoc>
  <HLinks>
    <vt:vector size="90" baseType="variant">
      <vt:variant>
        <vt:i4>2031664</vt:i4>
      </vt:variant>
      <vt:variant>
        <vt:i4>86</vt:i4>
      </vt:variant>
      <vt:variant>
        <vt:i4>0</vt:i4>
      </vt:variant>
      <vt:variant>
        <vt:i4>5</vt:i4>
      </vt:variant>
      <vt:variant>
        <vt:lpwstr/>
      </vt:variant>
      <vt:variant>
        <vt:lpwstr>_Toc370738003</vt:lpwstr>
      </vt:variant>
      <vt:variant>
        <vt:i4>2031664</vt:i4>
      </vt:variant>
      <vt:variant>
        <vt:i4>80</vt:i4>
      </vt:variant>
      <vt:variant>
        <vt:i4>0</vt:i4>
      </vt:variant>
      <vt:variant>
        <vt:i4>5</vt:i4>
      </vt:variant>
      <vt:variant>
        <vt:lpwstr/>
      </vt:variant>
      <vt:variant>
        <vt:lpwstr>_Toc370738002</vt:lpwstr>
      </vt:variant>
      <vt:variant>
        <vt:i4>2031664</vt:i4>
      </vt:variant>
      <vt:variant>
        <vt:i4>74</vt:i4>
      </vt:variant>
      <vt:variant>
        <vt:i4>0</vt:i4>
      </vt:variant>
      <vt:variant>
        <vt:i4>5</vt:i4>
      </vt:variant>
      <vt:variant>
        <vt:lpwstr/>
      </vt:variant>
      <vt:variant>
        <vt:lpwstr>_Toc370738001</vt:lpwstr>
      </vt:variant>
      <vt:variant>
        <vt:i4>2031664</vt:i4>
      </vt:variant>
      <vt:variant>
        <vt:i4>68</vt:i4>
      </vt:variant>
      <vt:variant>
        <vt:i4>0</vt:i4>
      </vt:variant>
      <vt:variant>
        <vt:i4>5</vt:i4>
      </vt:variant>
      <vt:variant>
        <vt:lpwstr/>
      </vt:variant>
      <vt:variant>
        <vt:lpwstr>_Toc370738000</vt:lpwstr>
      </vt:variant>
      <vt:variant>
        <vt:i4>1638457</vt:i4>
      </vt:variant>
      <vt:variant>
        <vt:i4>62</vt:i4>
      </vt:variant>
      <vt:variant>
        <vt:i4>0</vt:i4>
      </vt:variant>
      <vt:variant>
        <vt:i4>5</vt:i4>
      </vt:variant>
      <vt:variant>
        <vt:lpwstr/>
      </vt:variant>
      <vt:variant>
        <vt:lpwstr>_Toc370737999</vt:lpwstr>
      </vt:variant>
      <vt:variant>
        <vt:i4>1638457</vt:i4>
      </vt:variant>
      <vt:variant>
        <vt:i4>56</vt:i4>
      </vt:variant>
      <vt:variant>
        <vt:i4>0</vt:i4>
      </vt:variant>
      <vt:variant>
        <vt:i4>5</vt:i4>
      </vt:variant>
      <vt:variant>
        <vt:lpwstr/>
      </vt:variant>
      <vt:variant>
        <vt:lpwstr>_Toc370737998</vt:lpwstr>
      </vt:variant>
      <vt:variant>
        <vt:i4>1638457</vt:i4>
      </vt:variant>
      <vt:variant>
        <vt:i4>50</vt:i4>
      </vt:variant>
      <vt:variant>
        <vt:i4>0</vt:i4>
      </vt:variant>
      <vt:variant>
        <vt:i4>5</vt:i4>
      </vt:variant>
      <vt:variant>
        <vt:lpwstr/>
      </vt:variant>
      <vt:variant>
        <vt:lpwstr>_Toc370737997</vt:lpwstr>
      </vt:variant>
      <vt:variant>
        <vt:i4>108658722</vt:i4>
      </vt:variant>
      <vt:variant>
        <vt:i4>44</vt:i4>
      </vt:variant>
      <vt:variant>
        <vt:i4>0</vt:i4>
      </vt:variant>
      <vt:variant>
        <vt:i4>5</vt:i4>
      </vt:variant>
      <vt:variant>
        <vt:lpwstr>G:\ده کتاب برای طراحی\51\مجموعه دوم صد کتاب سایت\20فرستاده شده\چوکات جدید.doc</vt:lpwstr>
      </vt:variant>
      <vt:variant>
        <vt:lpwstr>_Toc370737996</vt:lpwstr>
      </vt:variant>
      <vt:variant>
        <vt:i4>1638457</vt:i4>
      </vt:variant>
      <vt:variant>
        <vt:i4>38</vt:i4>
      </vt:variant>
      <vt:variant>
        <vt:i4>0</vt:i4>
      </vt:variant>
      <vt:variant>
        <vt:i4>5</vt:i4>
      </vt:variant>
      <vt:variant>
        <vt:lpwstr/>
      </vt:variant>
      <vt:variant>
        <vt:lpwstr>_Toc370737995</vt:lpwstr>
      </vt:variant>
      <vt:variant>
        <vt:i4>1638457</vt:i4>
      </vt:variant>
      <vt:variant>
        <vt:i4>32</vt:i4>
      </vt:variant>
      <vt:variant>
        <vt:i4>0</vt:i4>
      </vt:variant>
      <vt:variant>
        <vt:i4>5</vt:i4>
      </vt:variant>
      <vt:variant>
        <vt:lpwstr/>
      </vt:variant>
      <vt:variant>
        <vt:lpwstr>_Toc370737994</vt:lpwstr>
      </vt:variant>
      <vt:variant>
        <vt:i4>1638457</vt:i4>
      </vt:variant>
      <vt:variant>
        <vt:i4>26</vt:i4>
      </vt:variant>
      <vt:variant>
        <vt:i4>0</vt:i4>
      </vt:variant>
      <vt:variant>
        <vt:i4>5</vt:i4>
      </vt:variant>
      <vt:variant>
        <vt:lpwstr/>
      </vt:variant>
      <vt:variant>
        <vt:lpwstr>_Toc370737993</vt:lpwstr>
      </vt:variant>
      <vt:variant>
        <vt:i4>1638457</vt:i4>
      </vt:variant>
      <vt:variant>
        <vt:i4>20</vt:i4>
      </vt:variant>
      <vt:variant>
        <vt:i4>0</vt:i4>
      </vt:variant>
      <vt:variant>
        <vt:i4>5</vt:i4>
      </vt:variant>
      <vt:variant>
        <vt:lpwstr/>
      </vt:variant>
      <vt:variant>
        <vt:lpwstr>_Toc370737992</vt:lpwstr>
      </vt:variant>
      <vt:variant>
        <vt:i4>108658722</vt:i4>
      </vt:variant>
      <vt:variant>
        <vt:i4>14</vt:i4>
      </vt:variant>
      <vt:variant>
        <vt:i4>0</vt:i4>
      </vt:variant>
      <vt:variant>
        <vt:i4>5</vt:i4>
      </vt:variant>
      <vt:variant>
        <vt:lpwstr>G:\ده کتاب برای طراحی\51\مجموعه دوم صد کتاب سایت\20فرستاده شده\چوکات جدید.doc</vt:lpwstr>
      </vt:variant>
      <vt:variant>
        <vt:lpwstr>_Toc370737991</vt:lpwstr>
      </vt:variant>
      <vt:variant>
        <vt:i4>1638457</vt:i4>
      </vt:variant>
      <vt:variant>
        <vt:i4>8</vt:i4>
      </vt:variant>
      <vt:variant>
        <vt:i4>0</vt:i4>
      </vt:variant>
      <vt:variant>
        <vt:i4>5</vt:i4>
      </vt:variant>
      <vt:variant>
        <vt:lpwstr/>
      </vt:variant>
      <vt:variant>
        <vt:lpwstr>_Toc370737990</vt:lpwstr>
      </vt:variant>
      <vt:variant>
        <vt:i4>1572921</vt:i4>
      </vt:variant>
      <vt:variant>
        <vt:i4>2</vt:i4>
      </vt:variant>
      <vt:variant>
        <vt:i4>0</vt:i4>
      </vt:variant>
      <vt:variant>
        <vt:i4>5</vt:i4>
      </vt:variant>
      <vt:variant>
        <vt:lpwstr/>
      </vt:variant>
      <vt:variant>
        <vt:lpwstr>_Toc370737989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احکام موسیقی و سرود از دیدگاه اسلام</dc:title>
  <dc:subject>اسلام و هنر</dc:subject>
  <dc:creator>شیخ احمد بن عبدالعزیز حمدان</dc:creator>
  <cp:keywords>کتابخانه; قلم; عقیده; موحدين; موحدین; کتاب; مكتبة; القلم; العقيدة; qalam; library; http:/qalamlib.com; http:/qalamlibrary.com; http:/mowahedin.com; http:/aqeedeh.com; موسیقی; ترانه; آهنگ; هنر; فقه; احکام</cp:keywords>
  <dc:description>بیان دیدگاه اسلام درباره موسیقی و آواز و احکام مرتبط با آنهاست. نویسنده، استفاده از موسیقی و آوازخوانی را بزرگ‌ترین دستاویز شیطان برای گمراهی انسان‌ها و دورکردن از راه خدا می‌داند؛ زیرا ساز و آواز، ایمان را از دل‌های می‌رهاند و تمامی اعضا جوارح انسان از پیروی اوامر الهی دست برمی‌دارند. لذا با توجه به فراگیرشدن موسیقی در کشورهای اسلامی، او می‌کوشد تا خطرات آن را گوشزد نموده و احکام آن را از دیدگاه قرآن کریم، سنت رسول اللهr و اقوال علمای ربانیِ دین، مورد بحث و بررسی قرار دهد. این اثر در دو باب به خواننده عرضه می‌گردد: باب اول به آواز خوانی و انواع آن می‌پردازد که شامل دو فصل می‌باشد: انواع آوازها و سرودهای جایز و مباح، و اقسام سرودهای غنایی و حرام. باب دوم کتاب به دلایلی پرداخته است که به خاطر آنها، ساز و آواز تحریم می‌شوند. این باب دارای پنج فصل است: فصل نخست دیدگاه قرآن مجید را نسبت به ساز و موسیقی و علت حُرمت آن بازگو می‌کند. فصل آتی، به گفتار نورانی رسول اکرم درباره موسیقی و آوازخوانی اختصاص دارد. نویسنده در فصل سوم، سخنان اصحاب و تابعین را در تحریم موسیقی و آوازخوانی نقل می‌کند و در فصل بعد، به آراء و اندیشه‌های مذاهب چهارگانه اهل سنت در مورد حرمت موسیقی می‌پردازد. فصل پایانی کتاب، دلایلی است بر اثبات این که موسیقی به اجماعِ امت اسلام، حرام است.</dc:description>
  <cp:lastModifiedBy>Samsung</cp:lastModifiedBy>
  <cp:revision>2</cp:revision>
  <cp:lastPrinted>2004-01-04T11:42:00Z</cp:lastPrinted>
  <dcterms:created xsi:type="dcterms:W3CDTF">2016-06-07T07:43:00Z</dcterms:created>
  <dcterms:modified xsi:type="dcterms:W3CDTF">2016-06-07T07:43:00Z</dcterms:modified>
  <cp:version>1.0 January 2016</cp:version>
</cp:coreProperties>
</file>